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26D" w:rsidRDefault="00704F72" w:rsidP="00704F72">
      <w:pPr>
        <w:jc w:val="left"/>
        <w:rPr>
          <w:b/>
          <w:shd w:val="clear" w:color="auto" w:fill="FFFFFF"/>
        </w:rPr>
      </w:pPr>
      <w:r w:rsidRPr="00704F72">
        <w:rPr>
          <w:b/>
          <w:shd w:val="clear" w:color="auto" w:fill="FFFFFF"/>
        </w:rPr>
        <w:t>Диаграмма сущностей (ER)</w:t>
      </w:r>
    </w:p>
    <w:p w:rsidR="00704F72" w:rsidRDefault="005F484E" w:rsidP="00622EE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80175" cy="4081780"/>
            <wp:effectExtent l="19050" t="0" r="0" b="0"/>
            <wp:docPr id="2" name="Рисунок 1" descr="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EF" w:rsidRDefault="00622EEF" w:rsidP="00622EEF">
      <w:pPr>
        <w:jc w:val="left"/>
      </w:pPr>
    </w:p>
    <w:tbl>
      <w:tblPr>
        <w:tblStyle w:val="a4"/>
        <w:tblW w:w="0" w:type="auto"/>
        <w:tblLook w:val="04A0"/>
      </w:tblPr>
      <w:tblGrid>
        <w:gridCol w:w="5210"/>
        <w:gridCol w:w="5211"/>
      </w:tblGrid>
      <w:tr w:rsidR="005F484E" w:rsidTr="00C5288B">
        <w:tc>
          <w:tcPr>
            <w:tcW w:w="5210" w:type="dxa"/>
          </w:tcPr>
          <w:p w:rsidR="005F484E" w:rsidRDefault="005F484E" w:rsidP="00C5288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F484E" w:rsidTr="00C5288B">
        <w:tc>
          <w:tcPr>
            <w:tcW w:w="5210" w:type="dxa"/>
          </w:tcPr>
          <w:p w:rsidR="005F484E" w:rsidRPr="005567E9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brands</w:t>
            </w:r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информацию о производителях</w:t>
            </w:r>
          </w:p>
        </w:tc>
      </w:tr>
      <w:tr w:rsidR="005F484E" w:rsidTr="00C5288B">
        <w:tc>
          <w:tcPr>
            <w:tcW w:w="5210" w:type="dxa"/>
          </w:tcPr>
          <w:p w:rsidR="005F484E" w:rsidRPr="005567E9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информацию о категориях товаров</w:t>
            </w:r>
          </w:p>
        </w:tc>
      </w:tr>
      <w:tr w:rsidR="005F484E" w:rsidTr="00C5288B">
        <w:tc>
          <w:tcPr>
            <w:tcW w:w="5210" w:type="dxa"/>
          </w:tcPr>
          <w:p w:rsidR="005F484E" w:rsidRPr="00372F7D" w:rsidRDefault="005F484E" w:rsidP="00C5288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информацию о клиентах магазина</w:t>
            </w:r>
          </w:p>
        </w:tc>
      </w:tr>
      <w:tr w:rsidR="005F484E" w:rsidTr="00C5288B">
        <w:tc>
          <w:tcPr>
            <w:tcW w:w="5210" w:type="dxa"/>
          </w:tcPr>
          <w:p w:rsidR="005F484E" w:rsidRPr="00372F7D" w:rsidRDefault="005F484E" w:rsidP="00C5288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dostavka</w:t>
            </w:r>
            <w:proofErr w:type="spellEnd"/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информацию о способах доставки</w:t>
            </w:r>
          </w:p>
        </w:tc>
      </w:tr>
      <w:tr w:rsidR="005F484E" w:rsidTr="00C5288B">
        <w:tc>
          <w:tcPr>
            <w:tcW w:w="5210" w:type="dxa"/>
          </w:tcPr>
          <w:p w:rsidR="005F484E" w:rsidRPr="00372F7D" w:rsidRDefault="005F484E" w:rsidP="00C5288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Goods</w:t>
            </w:r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информацию о товарах</w:t>
            </w:r>
          </w:p>
        </w:tc>
      </w:tr>
      <w:tr w:rsidR="005F484E" w:rsidTr="00C5288B">
        <w:tc>
          <w:tcPr>
            <w:tcW w:w="5210" w:type="dxa"/>
          </w:tcPr>
          <w:p w:rsidR="005F484E" w:rsidRPr="00372F7D" w:rsidRDefault="005F484E" w:rsidP="00C5288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информацию о заказах</w:t>
            </w:r>
          </w:p>
        </w:tc>
      </w:tr>
      <w:tr w:rsidR="005F484E" w:rsidTr="00C5288B">
        <w:tc>
          <w:tcPr>
            <w:tcW w:w="5210" w:type="dxa"/>
          </w:tcPr>
          <w:p w:rsidR="005F484E" w:rsidRPr="007F2478" w:rsidRDefault="005F484E" w:rsidP="00C5288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Pages</w:t>
            </w:r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информацию о страницах сайта</w:t>
            </w:r>
          </w:p>
        </w:tc>
      </w:tr>
      <w:tr w:rsidR="005F484E" w:rsidTr="00C5288B">
        <w:tc>
          <w:tcPr>
            <w:tcW w:w="5210" w:type="dxa"/>
          </w:tcPr>
          <w:p w:rsidR="005F484E" w:rsidRPr="00372F7D" w:rsidRDefault="005F484E" w:rsidP="00C5288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zakaz_tovar</w:t>
            </w:r>
            <w:proofErr w:type="spellEnd"/>
          </w:p>
        </w:tc>
        <w:tc>
          <w:tcPr>
            <w:tcW w:w="5211" w:type="dxa"/>
          </w:tcPr>
          <w:p w:rsidR="005F484E" w:rsidRDefault="005F484E" w:rsidP="00C5288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 детальную информацию заказов</w:t>
            </w:r>
          </w:p>
        </w:tc>
      </w:tr>
    </w:tbl>
    <w:p w:rsidR="00622EEF" w:rsidRDefault="00622EEF">
      <w:pPr>
        <w:spacing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622EEF" w:rsidRDefault="00622EEF" w:rsidP="00622EEF">
      <w:pPr>
        <w:jc w:val="left"/>
        <w:rPr>
          <w:rFonts w:ascii="Segoe UI" w:hAnsi="Segoe UI" w:cs="Segoe UI"/>
          <w:b/>
          <w:color w:val="24292E"/>
          <w:shd w:val="clear" w:color="auto" w:fill="FFFFFF"/>
        </w:rPr>
      </w:pPr>
      <w:r w:rsidRPr="00622EEF">
        <w:rPr>
          <w:rFonts w:ascii="Segoe UI" w:hAnsi="Segoe UI" w:cs="Segoe UI"/>
          <w:b/>
          <w:color w:val="24292E"/>
          <w:shd w:val="clear" w:color="auto" w:fill="FFFFFF"/>
        </w:rPr>
        <w:lastRenderedPageBreak/>
        <w:t>Прототипы экранных форм</w:t>
      </w:r>
    </w:p>
    <w:p w:rsidR="00622EEF" w:rsidRPr="005F484E" w:rsidRDefault="00622EEF" w:rsidP="00622E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Прототип </w:t>
      </w:r>
      <w:r w:rsidR="005F484E">
        <w:rPr>
          <w:rFonts w:ascii="Segoe UI" w:hAnsi="Segoe UI" w:cs="Segoe UI"/>
          <w:color w:val="24292E"/>
          <w:shd w:val="clear" w:color="auto" w:fill="FFFFFF"/>
        </w:rPr>
        <w:t>дизайна пользовательской части:</w:t>
      </w:r>
    </w:p>
    <w:p w:rsidR="00622EEF" w:rsidRDefault="005F484E" w:rsidP="00622EE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80175" cy="3691255"/>
            <wp:effectExtent l="19050" t="0" r="0" b="0"/>
            <wp:docPr id="7" name="Рисунок 6" descr="продакш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дакшн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Прототип </w:t>
      </w:r>
      <w:r w:rsidR="005F484E">
        <w:rPr>
          <w:rFonts w:ascii="Segoe UI" w:hAnsi="Segoe UI" w:cs="Segoe UI"/>
          <w:color w:val="24292E"/>
          <w:shd w:val="clear" w:color="auto" w:fill="FFFFFF"/>
        </w:rPr>
        <w:t>дизайна администраторской части</w:t>
      </w:r>
    </w:p>
    <w:p w:rsidR="00622EEF" w:rsidRDefault="005F484E" w:rsidP="00622EE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80175" cy="4457065"/>
            <wp:effectExtent l="19050" t="0" r="0" b="0"/>
            <wp:docPr id="8" name="Рисунок 7" descr="адми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ка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5F484E" w:rsidRDefault="005F484E" w:rsidP="00622EEF"/>
    <w:p w:rsidR="005F484E" w:rsidRDefault="005F484E" w:rsidP="00622EEF"/>
    <w:p w:rsidR="005F484E" w:rsidRDefault="005F484E" w:rsidP="00622EEF"/>
    <w:p w:rsidR="005F484E" w:rsidRDefault="005F484E" w:rsidP="00622EEF"/>
    <w:p w:rsidR="005F484E" w:rsidRDefault="005F484E" w:rsidP="00622EEF"/>
    <w:p w:rsidR="00622EEF" w:rsidRDefault="00622EEF" w:rsidP="00622EEF"/>
    <w:p w:rsidR="00622EEF" w:rsidRDefault="00622EEF" w:rsidP="00622EEF"/>
    <w:p w:rsidR="00B87991" w:rsidRPr="00B87991" w:rsidRDefault="00B87991" w:rsidP="00B87991">
      <w:pPr>
        <w:rPr>
          <w:b/>
        </w:rPr>
      </w:pPr>
      <w:r w:rsidRPr="00B87991">
        <w:rPr>
          <w:b/>
          <w:lang w:val="en-US"/>
        </w:rPr>
        <w:lastRenderedPageBreak/>
        <w:t>API</w:t>
      </w:r>
      <w:r w:rsidRPr="007D5697">
        <w:rPr>
          <w:b/>
        </w:rPr>
        <w:t>-</w:t>
      </w:r>
      <w:r w:rsidRPr="00B87991">
        <w:rPr>
          <w:b/>
        </w:rPr>
        <w:t>функции:</w:t>
      </w:r>
    </w:p>
    <w:p w:rsidR="00B87991" w:rsidRPr="007D5697" w:rsidRDefault="00356D9F" w:rsidP="00B87991">
      <w:r>
        <w:t xml:space="preserve">      1.  </w:t>
      </w:r>
      <w:r w:rsidR="007D5697">
        <w:t xml:space="preserve">Получение всех страниц сайта в виде </w:t>
      </w:r>
      <w:r w:rsidR="007D5697">
        <w:rPr>
          <w:lang w:val="en-US"/>
        </w:rPr>
        <w:t>xml</w:t>
      </w:r>
      <w:r w:rsidR="007D5697">
        <w:t>-карты сайта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proofErr w:type="gramStart"/>
      <w:r>
        <w:t>Входная</w:t>
      </w:r>
      <w:proofErr w:type="gramEnd"/>
      <w:r>
        <w:t xml:space="preserve"> – </w:t>
      </w:r>
      <w:hyperlink r:id="rId8" w:history="1">
        <w:r w:rsidR="007D5697" w:rsidRPr="00EC6D20">
          <w:rPr>
            <w:rStyle w:val="a5"/>
            <w:lang w:val="en-US"/>
          </w:rPr>
          <w:t>http</w:t>
        </w:r>
        <w:r w:rsidR="007D5697" w:rsidRPr="007D5697">
          <w:rPr>
            <w:rStyle w:val="a5"/>
          </w:rPr>
          <w:t>://</w:t>
        </w:r>
        <w:proofErr w:type="spellStart"/>
        <w:r w:rsidR="007D5697" w:rsidRPr="00EC6D20">
          <w:rPr>
            <w:rStyle w:val="a5"/>
            <w:lang w:val="en-US"/>
          </w:rPr>
          <w:t>lis</w:t>
        </w:r>
        <w:proofErr w:type="spellEnd"/>
        <w:r w:rsidR="007D5697" w:rsidRPr="007D5697">
          <w:rPr>
            <w:rStyle w:val="a5"/>
          </w:rPr>
          <w:t>2.</w:t>
        </w:r>
        <w:proofErr w:type="spellStart"/>
        <w:r w:rsidR="007D5697" w:rsidRPr="00EC6D20">
          <w:rPr>
            <w:rStyle w:val="a5"/>
            <w:lang w:val="en-US"/>
          </w:rPr>
          <w:t>bl</w:t>
        </w:r>
        <w:proofErr w:type="spellEnd"/>
        <w:r w:rsidR="007D5697" w:rsidRPr="007D5697">
          <w:rPr>
            <w:rStyle w:val="a5"/>
          </w:rPr>
          <w:t>.</w:t>
        </w:r>
        <w:proofErr w:type="spellStart"/>
        <w:r w:rsidR="007D5697" w:rsidRPr="00EC6D20">
          <w:rPr>
            <w:rStyle w:val="a5"/>
            <w:lang w:val="en-US"/>
          </w:rPr>
          <w:t>ee</w:t>
        </w:r>
        <w:proofErr w:type="spellEnd"/>
        <w:r w:rsidR="007D5697" w:rsidRPr="007D5697">
          <w:rPr>
            <w:rStyle w:val="a5"/>
          </w:rPr>
          <w:t>/</w:t>
        </w:r>
        <w:r w:rsidR="007D5697" w:rsidRPr="00EC6D20">
          <w:rPr>
            <w:rStyle w:val="a5"/>
            <w:lang w:val="en-US"/>
          </w:rPr>
          <w:t>sitemap</w:t>
        </w:r>
        <w:r w:rsidR="007D5697" w:rsidRPr="007D5697">
          <w:rPr>
            <w:rStyle w:val="a5"/>
          </w:rPr>
          <w:t>.</w:t>
        </w:r>
        <w:r w:rsidR="007D5697" w:rsidRPr="00EC6D20">
          <w:rPr>
            <w:rStyle w:val="a5"/>
            <w:lang w:val="en-US"/>
          </w:rPr>
          <w:t>xml</w:t>
        </w:r>
      </w:hyperlink>
      <w:r w:rsidR="007D5697" w:rsidRPr="007D5697">
        <w:t xml:space="preserve"> </w:t>
      </w:r>
      <w:r w:rsidR="007D5697">
        <w:t xml:space="preserve">(методом </w:t>
      </w:r>
      <w:r w:rsidR="007D5697">
        <w:rPr>
          <w:lang w:val="en-US"/>
        </w:rPr>
        <w:t>GET</w:t>
      </w:r>
      <w:r w:rsidR="007D5697" w:rsidRPr="007D5697">
        <w:t>)</w:t>
      </w:r>
    </w:p>
    <w:p w:rsidR="00B87991" w:rsidRPr="007608DF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7D5697">
        <w:t xml:space="preserve">карта сайта в формате </w:t>
      </w:r>
      <w:r w:rsidR="007D5697">
        <w:rPr>
          <w:lang w:val="en-US"/>
        </w:rPr>
        <w:t>XML</w:t>
      </w:r>
      <w:r w:rsidR="007D5697" w:rsidRPr="007D5697">
        <w:t>.</w:t>
      </w:r>
    </w:p>
    <w:p w:rsidR="007608DF" w:rsidRPr="009F26E3" w:rsidRDefault="007608DF" w:rsidP="007608DF">
      <w:pPr>
        <w:pStyle w:val="a3"/>
        <w:spacing w:after="160" w:line="259" w:lineRule="auto"/>
        <w:ind w:left="709" w:firstLine="0"/>
        <w:jc w:val="left"/>
      </w:pPr>
    </w:p>
    <w:p w:rsidR="007608DF" w:rsidRPr="007D5697" w:rsidRDefault="007608DF" w:rsidP="007608DF">
      <w:r w:rsidRPr="009F26E3">
        <w:t xml:space="preserve">     </w:t>
      </w:r>
      <w:r>
        <w:t>2.  Получение всех товаров категории</w:t>
      </w:r>
    </w:p>
    <w:p w:rsidR="007608DF" w:rsidRDefault="007608DF" w:rsidP="007608DF">
      <w:pPr>
        <w:pStyle w:val="a3"/>
        <w:numPr>
          <w:ilvl w:val="0"/>
          <w:numId w:val="6"/>
        </w:numPr>
        <w:spacing w:after="160" w:line="259" w:lineRule="auto"/>
        <w:jc w:val="left"/>
      </w:pPr>
      <w:proofErr w:type="gramStart"/>
      <w:r>
        <w:t>Входная</w:t>
      </w:r>
      <w:proofErr w:type="gramEnd"/>
      <w:r>
        <w:t xml:space="preserve"> – </w:t>
      </w:r>
      <w:r w:rsidRPr="007608DF">
        <w:rPr>
          <w:lang w:val="en-US"/>
        </w:rPr>
        <w:t>http</w:t>
      </w:r>
      <w:r w:rsidRPr="007608DF">
        <w:t>://</w:t>
      </w:r>
      <w:proofErr w:type="spellStart"/>
      <w:r w:rsidRPr="007608DF">
        <w:rPr>
          <w:lang w:val="en-US"/>
        </w:rPr>
        <w:t>lis</w:t>
      </w:r>
      <w:proofErr w:type="spellEnd"/>
      <w:r w:rsidRPr="007608DF">
        <w:t>2.</w:t>
      </w:r>
      <w:proofErr w:type="spellStart"/>
      <w:r w:rsidRPr="007608DF">
        <w:rPr>
          <w:lang w:val="en-US"/>
        </w:rPr>
        <w:t>bl</w:t>
      </w:r>
      <w:proofErr w:type="spellEnd"/>
      <w:r w:rsidRPr="007608DF">
        <w:t>.</w:t>
      </w:r>
      <w:proofErr w:type="spellStart"/>
      <w:r w:rsidRPr="007608DF">
        <w:rPr>
          <w:lang w:val="en-US"/>
        </w:rPr>
        <w:t>ee</w:t>
      </w:r>
      <w:proofErr w:type="spellEnd"/>
      <w:r w:rsidRPr="007608DF">
        <w:t>/?</w:t>
      </w:r>
      <w:r w:rsidRPr="007608DF">
        <w:rPr>
          <w:lang w:val="en-US"/>
        </w:rPr>
        <w:t>view</w:t>
      </w:r>
      <w:r w:rsidRPr="007608DF">
        <w:t>=</w:t>
      </w:r>
      <w:r w:rsidRPr="007608DF">
        <w:rPr>
          <w:lang w:val="en-US"/>
        </w:rPr>
        <w:t>cat</w:t>
      </w:r>
      <w:r w:rsidRPr="007608DF">
        <w:t>&amp;</w:t>
      </w:r>
      <w:r w:rsidRPr="007608DF">
        <w:rPr>
          <w:lang w:val="en-US"/>
        </w:rPr>
        <w:t>category</w:t>
      </w:r>
      <w:r w:rsidRPr="007608DF">
        <w:t>={</w:t>
      </w:r>
      <w:r w:rsidRPr="007608DF">
        <w:rPr>
          <w:lang w:val="en-US"/>
        </w:rPr>
        <w:t>id</w:t>
      </w:r>
      <w:r>
        <w:t xml:space="preserve"> категории</w:t>
      </w:r>
      <w:r w:rsidRPr="007608DF">
        <w:t>}</w:t>
      </w:r>
      <w:r w:rsidRPr="007D5697">
        <w:t xml:space="preserve"> </w:t>
      </w:r>
      <w:r>
        <w:t xml:space="preserve">(методом </w:t>
      </w:r>
      <w:r>
        <w:rPr>
          <w:lang w:val="en-US"/>
        </w:rPr>
        <w:t>GET</w:t>
      </w:r>
      <w:r w:rsidRPr="007D5697">
        <w:t>)</w:t>
      </w:r>
    </w:p>
    <w:p w:rsidR="007608DF" w:rsidRPr="007608DF" w:rsidRDefault="007608DF" w:rsidP="007608DF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Выходная – страница со списком товаров указанной категории</w:t>
      </w:r>
    </w:p>
    <w:p w:rsidR="00DC5C1B" w:rsidRDefault="00DC5C1B" w:rsidP="00DC5C1B">
      <w:pPr>
        <w:pStyle w:val="a3"/>
        <w:spacing w:after="160" w:line="259" w:lineRule="auto"/>
        <w:ind w:left="709" w:firstLine="0"/>
        <w:jc w:val="left"/>
      </w:pPr>
    </w:p>
    <w:p w:rsidR="007608DF" w:rsidRPr="007D5697" w:rsidRDefault="007608DF" w:rsidP="007608DF">
      <w:r>
        <w:t xml:space="preserve">    3.  Получение карточки товара</w:t>
      </w:r>
    </w:p>
    <w:p w:rsidR="007608DF" w:rsidRDefault="007608DF" w:rsidP="007608DF">
      <w:pPr>
        <w:pStyle w:val="a3"/>
        <w:numPr>
          <w:ilvl w:val="0"/>
          <w:numId w:val="6"/>
        </w:numPr>
        <w:spacing w:after="160" w:line="259" w:lineRule="auto"/>
        <w:jc w:val="left"/>
      </w:pPr>
      <w:proofErr w:type="gramStart"/>
      <w:r>
        <w:t>Входная</w:t>
      </w:r>
      <w:proofErr w:type="gramEnd"/>
      <w:r>
        <w:t xml:space="preserve"> – </w:t>
      </w:r>
      <w:r w:rsidRPr="007608DF">
        <w:rPr>
          <w:lang w:val="en-US"/>
        </w:rPr>
        <w:t>http</w:t>
      </w:r>
      <w:r w:rsidRPr="007608DF">
        <w:t>://</w:t>
      </w:r>
      <w:proofErr w:type="spellStart"/>
      <w:r w:rsidRPr="007608DF">
        <w:rPr>
          <w:lang w:val="en-US"/>
        </w:rPr>
        <w:t>lis</w:t>
      </w:r>
      <w:proofErr w:type="spellEnd"/>
      <w:r w:rsidRPr="007608DF">
        <w:t>2.</w:t>
      </w:r>
      <w:proofErr w:type="spellStart"/>
      <w:r w:rsidRPr="007608DF">
        <w:rPr>
          <w:lang w:val="en-US"/>
        </w:rPr>
        <w:t>bl</w:t>
      </w:r>
      <w:proofErr w:type="spellEnd"/>
      <w:r w:rsidRPr="007608DF">
        <w:t>.</w:t>
      </w:r>
      <w:proofErr w:type="spellStart"/>
      <w:r w:rsidRPr="007608DF">
        <w:rPr>
          <w:lang w:val="en-US"/>
        </w:rPr>
        <w:t>ee</w:t>
      </w:r>
      <w:proofErr w:type="spellEnd"/>
      <w:r w:rsidRPr="007608DF">
        <w:t>/?</w:t>
      </w:r>
      <w:r w:rsidRPr="007608DF">
        <w:rPr>
          <w:lang w:val="en-US"/>
        </w:rPr>
        <w:t>view</w:t>
      </w:r>
      <w:r w:rsidRPr="007608DF">
        <w:t>=</w:t>
      </w:r>
      <w:r w:rsidRPr="007608DF">
        <w:rPr>
          <w:lang w:val="en-US"/>
        </w:rPr>
        <w:t>product</w:t>
      </w:r>
      <w:r w:rsidRPr="007608DF">
        <w:t>&amp;</w:t>
      </w:r>
      <w:r w:rsidRPr="007608DF">
        <w:rPr>
          <w:lang w:val="en-US"/>
        </w:rPr>
        <w:t>goods</w:t>
      </w:r>
      <w:r w:rsidRPr="007608DF">
        <w:t>_</w:t>
      </w:r>
      <w:r w:rsidRPr="007608DF">
        <w:rPr>
          <w:lang w:val="en-US"/>
        </w:rPr>
        <w:t>id</w:t>
      </w:r>
      <w:r w:rsidRPr="007608DF">
        <w:t>={</w:t>
      </w:r>
      <w:r w:rsidRPr="007608DF">
        <w:rPr>
          <w:lang w:val="en-US"/>
        </w:rPr>
        <w:t>id</w:t>
      </w:r>
      <w:r w:rsidRPr="007608DF">
        <w:t xml:space="preserve"> </w:t>
      </w:r>
      <w:r>
        <w:t>товара</w:t>
      </w:r>
      <w:r w:rsidRPr="007608DF">
        <w:t>}</w:t>
      </w:r>
      <w:r w:rsidRPr="007D5697">
        <w:t xml:space="preserve"> </w:t>
      </w:r>
      <w:r>
        <w:t xml:space="preserve">(методом </w:t>
      </w:r>
      <w:r>
        <w:rPr>
          <w:lang w:val="en-US"/>
        </w:rPr>
        <w:t>GET</w:t>
      </w:r>
      <w:r w:rsidRPr="007D5697">
        <w:t>)</w:t>
      </w:r>
    </w:p>
    <w:p w:rsidR="007608DF" w:rsidRPr="007608DF" w:rsidRDefault="007608DF" w:rsidP="007608DF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страница </w:t>
      </w:r>
      <w:r w:rsidR="009F26E3">
        <w:t>с подробным описанием товара</w:t>
      </w:r>
    </w:p>
    <w:p w:rsidR="007608DF" w:rsidRPr="00DC5C1B" w:rsidRDefault="007608DF" w:rsidP="00DC5C1B">
      <w:pPr>
        <w:pStyle w:val="a3"/>
        <w:spacing w:after="160" w:line="259" w:lineRule="auto"/>
        <w:ind w:left="709" w:firstLine="0"/>
        <w:jc w:val="left"/>
      </w:pPr>
    </w:p>
    <w:p w:rsidR="00DC5C1B" w:rsidRDefault="00DC5C1B" w:rsidP="00DC5C1B">
      <w:pPr>
        <w:pStyle w:val="a3"/>
        <w:spacing w:after="160" w:line="259" w:lineRule="auto"/>
        <w:ind w:left="709"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89142" cy="5531325"/>
            <wp:effectExtent l="19050" t="0" r="2058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80" cy="553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83" w:rsidRDefault="00B87991" w:rsidP="00616216">
      <w:r>
        <w:t xml:space="preserve">       </w:t>
      </w:r>
    </w:p>
    <w:p w:rsidR="00A71B8C" w:rsidRDefault="00A71B8C">
      <w:pPr>
        <w:spacing w:after="160" w:line="259" w:lineRule="auto"/>
        <w:ind w:firstLine="0"/>
        <w:jc w:val="left"/>
      </w:pPr>
      <w:r>
        <w:br w:type="page"/>
      </w:r>
    </w:p>
    <w:p w:rsidR="00A71B8C" w:rsidRPr="00795F72" w:rsidRDefault="00A71B8C" w:rsidP="00A71B8C">
      <w:pPr>
        <w:rPr>
          <w:b/>
        </w:rPr>
      </w:pPr>
      <w:r w:rsidRPr="00795F72">
        <w:rPr>
          <w:b/>
        </w:rPr>
        <w:lastRenderedPageBreak/>
        <w:t>Иерархическая структура работ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Требования</w:t>
      </w:r>
    </w:p>
    <w:p w:rsidR="00A71B8C" w:rsidRDefault="00A71B8C" w:rsidP="00A71B8C">
      <w:pPr>
        <w:pStyle w:val="a3"/>
        <w:ind w:left="708" w:firstLine="0"/>
      </w:pPr>
      <w:r>
        <w:t>1.1. Сбор требований</w:t>
      </w:r>
    </w:p>
    <w:p w:rsidR="00A71B8C" w:rsidRDefault="00A71B8C" w:rsidP="00A71B8C">
      <w:pPr>
        <w:pStyle w:val="a3"/>
        <w:ind w:left="708" w:firstLine="0"/>
      </w:pPr>
      <w:r>
        <w:t>1.2. Составление требований</w:t>
      </w:r>
    </w:p>
    <w:p w:rsidR="00A71B8C" w:rsidRDefault="00A71B8C" w:rsidP="00A71B8C">
      <w:pPr>
        <w:pStyle w:val="a3"/>
        <w:ind w:left="708" w:firstLine="0"/>
      </w:pPr>
      <w:r>
        <w:t>1.3. Согласование и утверждение требований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Проектирование</w:t>
      </w:r>
    </w:p>
    <w:p w:rsidR="00A71B8C" w:rsidRDefault="00A71B8C" w:rsidP="00A71B8C">
      <w:pPr>
        <w:pStyle w:val="a3"/>
        <w:ind w:left="0" w:firstLine="708"/>
      </w:pPr>
      <w:r>
        <w:t>2.1. Проектирование структуры</w:t>
      </w:r>
    </w:p>
    <w:p w:rsidR="00A71B8C" w:rsidRDefault="00A71B8C" w:rsidP="00A71B8C">
      <w:pPr>
        <w:pStyle w:val="a3"/>
        <w:ind w:left="0"/>
      </w:pPr>
      <w:r>
        <w:t>2.2. Проектирование базы данных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Разработка</w:t>
      </w:r>
    </w:p>
    <w:p w:rsidR="00A71B8C" w:rsidRPr="00140D31" w:rsidRDefault="00A71B8C" w:rsidP="00A71B8C">
      <w:pPr>
        <w:pStyle w:val="a3"/>
        <w:ind w:left="0"/>
      </w:pPr>
      <w:r>
        <w:t xml:space="preserve">3.1. Разработка </w:t>
      </w:r>
      <w:r w:rsidR="00140D31">
        <w:t>БД</w:t>
      </w:r>
    </w:p>
    <w:p w:rsidR="00A71B8C" w:rsidRDefault="00A71B8C" w:rsidP="00A71B8C">
      <w:pPr>
        <w:pStyle w:val="a3"/>
        <w:ind w:left="0"/>
      </w:pPr>
      <w:r>
        <w:t xml:space="preserve">3.2. Разработка </w:t>
      </w:r>
      <w:r w:rsidR="00140D31">
        <w:t>методов взаимодействия с БД</w:t>
      </w:r>
      <w:r w:rsidR="007608DF">
        <w:t xml:space="preserve"> (</w:t>
      </w:r>
      <w:r w:rsidR="007608DF">
        <w:rPr>
          <w:lang w:val="en-US"/>
        </w:rPr>
        <w:t>Model</w:t>
      </w:r>
      <w:r w:rsidR="007608DF" w:rsidRPr="00140D31">
        <w:t xml:space="preserve"> </w:t>
      </w:r>
      <w:r w:rsidR="007608DF">
        <w:t xml:space="preserve">в парадигме </w:t>
      </w:r>
      <w:r w:rsidR="007608DF">
        <w:rPr>
          <w:lang w:val="en-US"/>
        </w:rPr>
        <w:t>MVC</w:t>
      </w:r>
      <w:r w:rsidR="007608DF" w:rsidRPr="00140D31">
        <w:t>)</w:t>
      </w:r>
    </w:p>
    <w:p w:rsidR="00A71B8C" w:rsidRPr="00140D31" w:rsidRDefault="00A71B8C" w:rsidP="00A71B8C">
      <w:pPr>
        <w:pStyle w:val="a3"/>
        <w:ind w:left="0"/>
      </w:pPr>
      <w:r>
        <w:t xml:space="preserve">3.3. Разработка </w:t>
      </w:r>
      <w:r w:rsidR="00140D31">
        <w:t>контроллера (</w:t>
      </w:r>
      <w:r w:rsidR="00140D31">
        <w:rPr>
          <w:lang w:val="en-US"/>
        </w:rPr>
        <w:t>Controller</w:t>
      </w:r>
      <w:r w:rsidR="00140D31" w:rsidRPr="00140D31">
        <w:t xml:space="preserve"> </w:t>
      </w:r>
      <w:r w:rsidR="00140D31">
        <w:t xml:space="preserve">в парадигме </w:t>
      </w:r>
      <w:r w:rsidR="00140D31">
        <w:rPr>
          <w:lang w:val="en-US"/>
        </w:rPr>
        <w:t>MVC</w:t>
      </w:r>
      <w:r w:rsidR="00140D31" w:rsidRPr="00140D31">
        <w:t>)</w:t>
      </w:r>
    </w:p>
    <w:p w:rsidR="00A71B8C" w:rsidRDefault="00A71B8C" w:rsidP="00A71B8C">
      <w:pPr>
        <w:pStyle w:val="a3"/>
        <w:ind w:left="0"/>
      </w:pPr>
      <w:r>
        <w:t xml:space="preserve">3.4. Разработка </w:t>
      </w:r>
      <w:r w:rsidR="00140D31">
        <w:t>экранных форм пользовательской части</w:t>
      </w:r>
    </w:p>
    <w:p w:rsidR="00A71B8C" w:rsidRDefault="00A71B8C" w:rsidP="00A71B8C">
      <w:pPr>
        <w:pStyle w:val="a3"/>
        <w:ind w:left="0"/>
      </w:pPr>
      <w:r>
        <w:t xml:space="preserve">3.5. Разработка </w:t>
      </w:r>
      <w:r w:rsidR="00140D31">
        <w:t>экранных форм административной части</w:t>
      </w:r>
    </w:p>
    <w:p w:rsidR="00A71B8C" w:rsidRPr="00140D31" w:rsidRDefault="00A71B8C" w:rsidP="00A71B8C">
      <w:pPr>
        <w:pStyle w:val="a3"/>
        <w:ind w:left="0"/>
      </w:pPr>
      <w:r>
        <w:t xml:space="preserve">3.6. Разработка </w:t>
      </w:r>
      <w:r>
        <w:rPr>
          <w:lang w:val="en-US"/>
        </w:rPr>
        <w:t>API</w:t>
      </w:r>
    </w:p>
    <w:p w:rsidR="00A71B8C" w:rsidRPr="00140D31" w:rsidRDefault="00A71B8C" w:rsidP="00A71B8C">
      <w:pPr>
        <w:pStyle w:val="a3"/>
        <w:ind w:left="0"/>
      </w:pPr>
      <w:r>
        <w:t xml:space="preserve">3.7. Разработка </w:t>
      </w:r>
      <w:r w:rsidR="00140D31">
        <w:t xml:space="preserve">видов </w:t>
      </w:r>
      <w:r w:rsidR="00140D31" w:rsidRPr="00140D31">
        <w:t>(</w:t>
      </w:r>
      <w:r w:rsidR="00140D31">
        <w:rPr>
          <w:lang w:val="en-US"/>
        </w:rPr>
        <w:t>View</w:t>
      </w:r>
      <w:r w:rsidR="00140D31" w:rsidRPr="00140D31">
        <w:t xml:space="preserve"> </w:t>
      </w:r>
      <w:r w:rsidR="00140D31">
        <w:t xml:space="preserve">в парадигме </w:t>
      </w:r>
      <w:r w:rsidR="00140D31">
        <w:rPr>
          <w:lang w:val="en-US"/>
        </w:rPr>
        <w:t>MVC</w:t>
      </w:r>
      <w:r w:rsidR="00140D31">
        <w:t>)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Тестирование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 xml:space="preserve">Создание документации 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Внедрение</w:t>
      </w:r>
    </w:p>
    <w:p w:rsidR="00A71B8C" w:rsidRDefault="00A71B8C" w:rsidP="00A71B8C">
      <w:pPr>
        <w:pStyle w:val="a3"/>
        <w:ind w:left="360" w:firstLine="349"/>
      </w:pPr>
      <w:r>
        <w:t>6.1. Сопровождение</w:t>
      </w: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CE7A5D" w:rsidRDefault="00CE7A5D" w:rsidP="004F6F83">
      <w:pPr>
        <w:pStyle w:val="a3"/>
        <w:spacing w:after="160" w:line="259" w:lineRule="auto"/>
        <w:ind w:left="709" w:firstLine="0"/>
        <w:jc w:val="left"/>
      </w:pPr>
    </w:p>
    <w:p w:rsidR="00CE7A5D" w:rsidRDefault="00CE7A5D" w:rsidP="004F6F83">
      <w:pPr>
        <w:pStyle w:val="a3"/>
        <w:spacing w:after="160" w:line="259" w:lineRule="auto"/>
        <w:ind w:left="709" w:firstLine="0"/>
        <w:jc w:val="left"/>
      </w:pPr>
    </w:p>
    <w:p w:rsidR="00CE7A5D" w:rsidRDefault="00CE7A5D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Pr="00795F72" w:rsidRDefault="00795F72" w:rsidP="004F6F83">
      <w:pPr>
        <w:pStyle w:val="a3"/>
        <w:spacing w:after="160" w:line="259" w:lineRule="auto"/>
        <w:ind w:left="709" w:firstLine="0"/>
        <w:jc w:val="left"/>
        <w:rPr>
          <w:b/>
        </w:rPr>
      </w:pPr>
      <w:proofErr w:type="spellStart"/>
      <w:r>
        <w:rPr>
          <w:rFonts w:ascii="Segoe UI" w:hAnsi="Segoe UI" w:cs="Segoe UI"/>
          <w:b/>
          <w:color w:val="24292E"/>
          <w:shd w:val="clear" w:color="auto" w:fill="FFFFFF"/>
        </w:rPr>
        <w:lastRenderedPageBreak/>
        <w:t>Диаграмма</w:t>
      </w:r>
      <w:r w:rsidRPr="00795F72">
        <w:rPr>
          <w:rFonts w:ascii="Segoe UI" w:hAnsi="Segoe UI" w:cs="Segoe UI"/>
          <w:b/>
          <w:color w:val="24292E"/>
          <w:shd w:val="clear" w:color="auto" w:fill="FFFFFF"/>
        </w:rPr>
        <w:t>Ганта</w:t>
      </w:r>
      <w:proofErr w:type="spellEnd"/>
    </w:p>
    <w:tbl>
      <w:tblPr>
        <w:tblStyle w:val="a4"/>
        <w:tblW w:w="10213" w:type="dxa"/>
        <w:jc w:val="center"/>
        <w:tblLayout w:type="fixed"/>
        <w:tblLook w:val="04A0"/>
      </w:tblPr>
      <w:tblGrid>
        <w:gridCol w:w="425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A71B8C" w:rsidTr="0049028D">
        <w:trPr>
          <w:cantSplit/>
          <w:trHeight w:val="1697"/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Этап/неделя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71B8C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1.09-</w:t>
            </w:r>
            <w:r w:rsidR="0049028D">
              <w:t>7</w:t>
            </w:r>
            <w:r>
              <w:t>.09</w:t>
            </w:r>
          </w:p>
        </w:tc>
        <w:tc>
          <w:tcPr>
            <w:tcW w:w="397" w:type="dxa"/>
            <w:textDirection w:val="btLr"/>
          </w:tcPr>
          <w:p w:rsidR="00A71B8C" w:rsidRDefault="0049028D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8</w:t>
            </w:r>
            <w:r w:rsidR="00A71B8C">
              <w:t>.09-</w:t>
            </w:r>
            <w:r>
              <w:t>30</w:t>
            </w:r>
            <w:r w:rsidR="00A71B8C">
              <w:t>.09</w:t>
            </w:r>
          </w:p>
        </w:tc>
        <w:tc>
          <w:tcPr>
            <w:tcW w:w="397" w:type="dxa"/>
            <w:textDirection w:val="btLr"/>
          </w:tcPr>
          <w:p w:rsidR="00A71B8C" w:rsidRDefault="0049028D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1.10-18.10</w:t>
            </w:r>
          </w:p>
        </w:tc>
        <w:tc>
          <w:tcPr>
            <w:tcW w:w="397" w:type="dxa"/>
            <w:textDirection w:val="btLr"/>
          </w:tcPr>
          <w:p w:rsidR="00A71B8C" w:rsidRDefault="00A71B8C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1</w:t>
            </w:r>
            <w:r w:rsidR="00A016B8">
              <w:t>9</w:t>
            </w:r>
            <w:r w:rsidR="0049028D">
              <w:t>.10-25</w:t>
            </w:r>
            <w:r>
              <w:t>.10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26.10 –1.11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2.11-21.11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22.11</w:t>
            </w:r>
            <w:r w:rsidR="00EF00A1">
              <w:t>-1.12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2.12-5.12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6.12-20.12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21.12-28.12</w:t>
            </w:r>
          </w:p>
        </w:tc>
        <w:tc>
          <w:tcPr>
            <w:tcW w:w="397" w:type="dxa"/>
            <w:textDirection w:val="btLr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29.12-31.12</w:t>
            </w:r>
          </w:p>
        </w:tc>
        <w:tc>
          <w:tcPr>
            <w:tcW w:w="397" w:type="dxa"/>
            <w:textDirection w:val="btLr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1.01</w:t>
            </w:r>
            <w:r w:rsidR="00A71B8C">
              <w:t>-</w:t>
            </w:r>
            <w:r>
              <w:t>10.01</w:t>
            </w:r>
          </w:p>
        </w:tc>
        <w:tc>
          <w:tcPr>
            <w:tcW w:w="397" w:type="dxa"/>
            <w:textDirection w:val="btLr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11.01-16.01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17.01-20.01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FF0122">
            <w:pPr>
              <w:pStyle w:val="a3"/>
              <w:spacing w:line="240" w:lineRule="auto"/>
              <w:ind w:left="113" w:right="113" w:firstLine="0"/>
              <w:jc w:val="center"/>
            </w:pPr>
            <w:r>
              <w:t>21.01</w:t>
            </w:r>
            <w:r w:rsidR="00A71B8C">
              <w:t>-</w:t>
            </w:r>
            <w:r>
              <w:t>23.01</w:t>
            </w:r>
          </w:p>
        </w:tc>
      </w:tr>
      <w:tr w:rsidR="00A71B8C" w:rsidTr="0049028D">
        <w:trPr>
          <w:cantSplit/>
          <w:trHeight w:val="158"/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A71B8C" w:rsidP="00A71B8C">
            <w:pPr>
              <w:pStyle w:val="a3"/>
              <w:ind w:left="0" w:firstLine="0"/>
            </w:pPr>
            <w:r>
              <w:t>Требования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Сбор требований</w:t>
            </w: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Составление требований</w:t>
            </w: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Согласование и утверждение требований</w:t>
            </w: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A71B8C" w:rsidP="00A71B8C">
            <w:pPr>
              <w:pStyle w:val="a3"/>
              <w:ind w:left="0" w:firstLine="0"/>
            </w:pPr>
            <w:r>
              <w:t>Проектирование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Проектирование структуры</w:t>
            </w: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 w:rsidRPr="00EA1E7A">
              <w:t>Проектирование базы данных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49028D" w:rsidP="0049028D">
            <w:pPr>
              <w:ind w:firstLine="0"/>
            </w:pPr>
            <w:r>
              <w:t>Разработка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A016B8">
        <w:trPr>
          <w:jc w:val="center"/>
        </w:trPr>
        <w:tc>
          <w:tcPr>
            <w:tcW w:w="4258" w:type="dxa"/>
          </w:tcPr>
          <w:p w:rsidR="00A71B8C" w:rsidRDefault="003237D2" w:rsidP="00A71B8C">
            <w:pPr>
              <w:pStyle w:val="a3"/>
              <w:ind w:left="0" w:firstLine="0"/>
            </w:pPr>
            <w:r>
              <w:t>Разработка БД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016B8" w:rsidTr="00BD0FBC">
        <w:trPr>
          <w:jc w:val="center"/>
        </w:trPr>
        <w:tc>
          <w:tcPr>
            <w:tcW w:w="4258" w:type="dxa"/>
          </w:tcPr>
          <w:p w:rsidR="00A016B8" w:rsidRDefault="00776581" w:rsidP="00A016B8">
            <w:pPr>
              <w:pStyle w:val="a3"/>
              <w:ind w:left="0" w:firstLine="0"/>
            </w:pPr>
            <w:r>
              <w:t>Разработка методов взаимодействия с БД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8570D2">
        <w:trPr>
          <w:jc w:val="center"/>
        </w:trPr>
        <w:tc>
          <w:tcPr>
            <w:tcW w:w="4258" w:type="dxa"/>
          </w:tcPr>
          <w:p w:rsidR="00A016B8" w:rsidRDefault="00776581" w:rsidP="00A016B8">
            <w:pPr>
              <w:ind w:firstLine="0"/>
            </w:pPr>
            <w:r>
              <w:t>Разработка контроллера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FF0122">
        <w:trPr>
          <w:jc w:val="center"/>
        </w:trPr>
        <w:tc>
          <w:tcPr>
            <w:tcW w:w="4258" w:type="dxa"/>
          </w:tcPr>
          <w:p w:rsidR="00A016B8" w:rsidRDefault="00776581" w:rsidP="00776581">
            <w:pPr>
              <w:pStyle w:val="a3"/>
              <w:spacing w:line="240" w:lineRule="auto"/>
              <w:ind w:left="0" w:firstLine="0"/>
              <w:jc w:val="left"/>
            </w:pPr>
            <w:r>
              <w:t>Разработка экранных форм пользовательской части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BD0FBC">
        <w:trPr>
          <w:jc w:val="center"/>
        </w:trPr>
        <w:tc>
          <w:tcPr>
            <w:tcW w:w="4258" w:type="dxa"/>
          </w:tcPr>
          <w:p w:rsidR="00A016B8" w:rsidRDefault="00776581" w:rsidP="00776581">
            <w:pPr>
              <w:pStyle w:val="a3"/>
              <w:spacing w:line="240" w:lineRule="auto"/>
              <w:ind w:left="0" w:firstLine="0"/>
              <w:jc w:val="left"/>
            </w:pPr>
            <w:r>
              <w:t>Разработка экранных форм административной части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BD0FBC">
        <w:trPr>
          <w:jc w:val="center"/>
        </w:trPr>
        <w:tc>
          <w:tcPr>
            <w:tcW w:w="4258" w:type="dxa"/>
          </w:tcPr>
          <w:p w:rsidR="00A016B8" w:rsidRDefault="00776581" w:rsidP="00A016B8">
            <w:pPr>
              <w:pStyle w:val="a3"/>
              <w:ind w:left="0" w:firstLine="0"/>
            </w:pPr>
            <w:r>
              <w:t xml:space="preserve">Разработка </w:t>
            </w:r>
            <w:r>
              <w:rPr>
                <w:lang w:val="en-US"/>
              </w:rPr>
              <w:t>API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BD0FBC">
        <w:trPr>
          <w:jc w:val="center"/>
        </w:trPr>
        <w:tc>
          <w:tcPr>
            <w:tcW w:w="4258" w:type="dxa"/>
          </w:tcPr>
          <w:p w:rsidR="00A016B8" w:rsidRDefault="00776581" w:rsidP="00A016B8">
            <w:pPr>
              <w:pStyle w:val="a3"/>
              <w:ind w:left="0" w:firstLine="0"/>
            </w:pPr>
            <w:r>
              <w:t>Разработка видов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6A6A6" w:themeFill="background1" w:themeFillShade="A6"/>
          </w:tcPr>
          <w:p w:rsidR="00A016B8" w:rsidRDefault="00A016B8" w:rsidP="00A016B8">
            <w:pPr>
              <w:pStyle w:val="a3"/>
              <w:ind w:left="0" w:firstLine="0"/>
            </w:pPr>
            <w:r>
              <w:t>Тестирование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016B8" w:rsidRDefault="00A016B8" w:rsidP="00A016B8">
            <w:pPr>
              <w:ind w:firstLine="0"/>
            </w:pPr>
            <w:r>
              <w:t xml:space="preserve">Создание документации 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016B8" w:rsidRDefault="00A016B8" w:rsidP="00A016B8">
            <w:pPr>
              <w:ind w:firstLine="0"/>
            </w:pPr>
            <w:r>
              <w:t>Внедрение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FFFFFF" w:themeFill="background1"/>
          </w:tcPr>
          <w:p w:rsidR="00A016B8" w:rsidRDefault="00A016B8" w:rsidP="00A016B8">
            <w:pPr>
              <w:ind w:firstLine="0"/>
            </w:pPr>
            <w:r>
              <w:t>Сопровождение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</w:tbl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>
      <w:pPr>
        <w:spacing w:after="160" w:line="259" w:lineRule="auto"/>
        <w:ind w:firstLine="0"/>
        <w:jc w:val="left"/>
      </w:pPr>
      <w:r>
        <w:br w:type="page"/>
      </w:r>
    </w:p>
    <w:p w:rsidR="00A71B8C" w:rsidRPr="004E5202" w:rsidRDefault="00795F72" w:rsidP="004F6F83">
      <w:pPr>
        <w:pStyle w:val="a3"/>
        <w:spacing w:after="160" w:line="259" w:lineRule="auto"/>
        <w:ind w:left="709" w:firstLine="0"/>
        <w:jc w:val="left"/>
        <w:rPr>
          <w:rFonts w:ascii="Segoe UI" w:hAnsi="Segoe UI" w:cs="Segoe UI"/>
          <w:b/>
          <w:shd w:val="clear" w:color="auto" w:fill="FFFFFF"/>
        </w:rPr>
      </w:pPr>
      <w:r w:rsidRPr="00795F72">
        <w:rPr>
          <w:rFonts w:ascii="Segoe UI" w:hAnsi="Segoe UI" w:cs="Segoe UI"/>
          <w:b/>
          <w:color w:val="24292E"/>
          <w:shd w:val="clear" w:color="auto" w:fill="FFFFFF"/>
        </w:rPr>
        <w:lastRenderedPageBreak/>
        <w:t>Время выполнения проекта по методу </w:t>
      </w:r>
      <w:r w:rsidRPr="00795F72">
        <w:rPr>
          <w:rFonts w:ascii="Segoe UI" w:hAnsi="Segoe UI" w:cs="Segoe UI"/>
          <w:b/>
          <w:shd w:val="clear" w:color="auto" w:fill="FFFFFF"/>
          <w:lang w:val="en-US"/>
        </w:rPr>
        <w:t>PERT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- элемент интерфейса (от 2 до 8 часов), наиболее вероятно 4</w:t>
      </w:r>
      <w:r w:rsidRPr="00795F72">
        <w:rPr>
          <w:rFonts w:ascii="Calibri" w:eastAsia="Calibri" w:hAnsi="Calibri" w:cs="Times New Roman"/>
          <w:szCs w:val="24"/>
        </w:rPr>
        <w:t xml:space="preserve"> часа</w:t>
      </w:r>
      <w:r w:rsidRPr="00795F72">
        <w:rPr>
          <w:rFonts w:ascii="Calibri" w:eastAsia="Calibri" w:hAnsi="Calibri" w:cs="Times New Roman"/>
          <w:szCs w:val="24"/>
        </w:rPr>
        <w:br/>
        <w:t xml:space="preserve">- события системы </w:t>
      </w:r>
      <w:proofErr w:type="gramStart"/>
      <w:r w:rsidRPr="00795F72">
        <w:rPr>
          <w:rFonts w:ascii="Calibri" w:eastAsia="Calibri" w:hAnsi="Calibri" w:cs="Times New Roman"/>
          <w:szCs w:val="24"/>
        </w:rPr>
        <w:t xml:space="preserve">( </w:t>
      </w:r>
      <w:proofErr w:type="gramEnd"/>
      <w:r w:rsidRPr="00795F72">
        <w:rPr>
          <w:rFonts w:ascii="Calibri" w:eastAsia="Calibri" w:hAnsi="Calibri" w:cs="Times New Roman"/>
          <w:szCs w:val="24"/>
        </w:rPr>
        <w:t xml:space="preserve">от 3 до </w:t>
      </w:r>
      <w:r>
        <w:rPr>
          <w:rFonts w:ascii="Calibri" w:eastAsia="Calibri" w:hAnsi="Calibri" w:cs="Times New Roman"/>
          <w:szCs w:val="24"/>
        </w:rPr>
        <w:t>5 часов), наиболее вероятно 3</w:t>
      </w:r>
      <w:r w:rsidRPr="00795F72">
        <w:rPr>
          <w:rFonts w:ascii="Calibri" w:eastAsia="Calibri" w:hAnsi="Calibri" w:cs="Times New Roman"/>
          <w:szCs w:val="24"/>
        </w:rPr>
        <w:t xml:space="preserve"> часов</w:t>
      </w:r>
      <w:r w:rsidRPr="00795F72">
        <w:rPr>
          <w:rFonts w:ascii="Calibri" w:eastAsia="Calibri" w:hAnsi="Calibri" w:cs="Times New Roman"/>
          <w:szCs w:val="24"/>
        </w:rPr>
        <w:br/>
        <w:t xml:space="preserve">- </w:t>
      </w:r>
      <w:r w:rsidR="008570D2">
        <w:rPr>
          <w:rFonts w:ascii="Calibri" w:eastAsia="Calibri" w:hAnsi="Calibri" w:cs="Times New Roman"/>
          <w:szCs w:val="24"/>
          <w:lang w:val="en-US"/>
        </w:rPr>
        <w:t>API</w:t>
      </w:r>
      <w:r w:rsidRPr="00795F72">
        <w:rPr>
          <w:rFonts w:ascii="Calibri" w:eastAsia="Calibri" w:hAnsi="Calibri" w:cs="Times New Roman"/>
          <w:szCs w:val="24"/>
        </w:rPr>
        <w:t xml:space="preserve">-методы ( от 2 до </w:t>
      </w:r>
      <w:r>
        <w:rPr>
          <w:rFonts w:ascii="Calibri" w:eastAsia="Calibri" w:hAnsi="Calibri" w:cs="Times New Roman"/>
          <w:szCs w:val="24"/>
        </w:rPr>
        <w:t>15</w:t>
      </w:r>
      <w:r w:rsidRPr="00795F72">
        <w:rPr>
          <w:rFonts w:ascii="Calibri" w:eastAsia="Calibri" w:hAnsi="Calibri" w:cs="Times New Roman"/>
          <w:szCs w:val="24"/>
        </w:rPr>
        <w:t xml:space="preserve"> часов), наиболее </w:t>
      </w:r>
      <w:r>
        <w:rPr>
          <w:rFonts w:ascii="Calibri" w:eastAsia="Calibri" w:hAnsi="Calibri" w:cs="Times New Roman"/>
          <w:szCs w:val="24"/>
        </w:rPr>
        <w:t>вероятно 10 часов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</w:rPr>
        <w:t xml:space="preserve">Элементов интерфейса- </w:t>
      </w:r>
      <w:r>
        <w:rPr>
          <w:rFonts w:ascii="Calibri" w:eastAsia="Calibri" w:hAnsi="Calibri" w:cs="Times New Roman"/>
          <w:szCs w:val="24"/>
        </w:rPr>
        <w:t>8</w:t>
      </w:r>
      <w:r w:rsidRPr="00795F72">
        <w:rPr>
          <w:rFonts w:ascii="Calibri" w:eastAsia="Calibri" w:hAnsi="Calibri" w:cs="Times New Roman"/>
          <w:szCs w:val="24"/>
        </w:rPr>
        <w:br/>
        <w:t xml:space="preserve">Событий системы – </w:t>
      </w:r>
      <w:r>
        <w:rPr>
          <w:rFonts w:ascii="Calibri" w:eastAsia="Calibri" w:hAnsi="Calibri" w:cs="Times New Roman"/>
          <w:szCs w:val="24"/>
        </w:rPr>
        <w:t>20</w:t>
      </w:r>
      <w:r w:rsidRPr="00795F72">
        <w:rPr>
          <w:rFonts w:ascii="Calibri" w:eastAsia="Calibri" w:hAnsi="Calibri" w:cs="Times New Roman"/>
          <w:szCs w:val="24"/>
        </w:rPr>
        <w:br/>
      </w:r>
      <w:r w:rsidR="008570D2">
        <w:rPr>
          <w:rFonts w:ascii="Calibri" w:eastAsia="Calibri" w:hAnsi="Calibri" w:cs="Times New Roman"/>
          <w:szCs w:val="24"/>
          <w:lang w:val="en-US"/>
        </w:rPr>
        <w:t>API</w:t>
      </w:r>
      <w:r w:rsidRPr="00795F72">
        <w:rPr>
          <w:rFonts w:ascii="Calibri" w:eastAsia="Calibri" w:hAnsi="Calibri" w:cs="Times New Roman"/>
          <w:szCs w:val="24"/>
        </w:rPr>
        <w:t xml:space="preserve">-методов – </w:t>
      </w:r>
      <w:r>
        <w:rPr>
          <w:rFonts w:ascii="Calibri" w:eastAsia="Calibri" w:hAnsi="Calibri" w:cs="Times New Roman"/>
          <w:szCs w:val="24"/>
        </w:rPr>
        <w:t>18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Оценка средней трудоемкости: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Times New Roman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="00CF5972">
        <w:rPr>
          <w:rFonts w:ascii="Calibri" w:eastAsia="Calibri" w:hAnsi="Calibri" w:cs="Times New Roman"/>
          <w:szCs w:val="24"/>
        </w:rPr>
        <w:t>ин =  ( 8 + 4*4</w:t>
      </w:r>
      <w:r w:rsidRPr="00795F72">
        <w:rPr>
          <w:rFonts w:ascii="Calibri" w:eastAsia="Calibri" w:hAnsi="Calibri" w:cs="Times New Roman"/>
          <w:szCs w:val="24"/>
        </w:rPr>
        <w:t>+ 2)/6 = 4</w:t>
      </w:r>
      <w:r w:rsidR="00CF5972" w:rsidRPr="00CF5972">
        <w:rPr>
          <w:rFonts w:ascii="Calibri" w:eastAsia="Calibri" w:hAnsi="Calibri" w:cs="Times New Roman"/>
          <w:szCs w:val="24"/>
        </w:rPr>
        <w:t>,3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proofErr w:type="spellStart"/>
      <w:r w:rsidRPr="00795F72">
        <w:rPr>
          <w:rFonts w:ascii="Calibri" w:eastAsia="Calibri" w:hAnsi="Calibri" w:cs="Times New Roman"/>
          <w:szCs w:val="24"/>
          <w:lang w:val="en-US"/>
        </w:rPr>
        <w:t>Ec</w:t>
      </w:r>
      <w:proofErr w:type="spellEnd"/>
      <w:r w:rsidR="00CF5972">
        <w:rPr>
          <w:rFonts w:ascii="Calibri" w:eastAsia="Calibri" w:hAnsi="Calibri" w:cs="Times New Roman"/>
          <w:szCs w:val="24"/>
        </w:rPr>
        <w:t>с = ( 5+ 4*3+3)/6 = 3,3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  <w:lang w:val="en-US"/>
        </w:rPr>
        <w:t>E</w:t>
      </w:r>
      <w:proofErr w:type="spellStart"/>
      <w:r w:rsidR="00CF5972">
        <w:rPr>
          <w:rFonts w:ascii="Calibri" w:eastAsia="Calibri" w:hAnsi="Calibri" w:cs="Times New Roman"/>
          <w:szCs w:val="24"/>
        </w:rPr>
        <w:t>ам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( 15 + 4*10+2)/6= 9,5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Среднеквадратичное отклонение:</w:t>
      </w:r>
      <w:r w:rsidRPr="00795F72">
        <w:rPr>
          <w:rFonts w:ascii="Calibri" w:eastAsia="Calibri" w:hAnsi="Calibri" w:cs="Times New Roman"/>
          <w:szCs w:val="24"/>
        </w:rPr>
        <w:br/>
        <w:t>С</w:t>
      </w:r>
      <w:r w:rsidRPr="00795F72">
        <w:rPr>
          <w:rFonts w:ascii="Calibri" w:eastAsia="Calibri" w:hAnsi="Calibri" w:cs="Times New Roman"/>
          <w:szCs w:val="24"/>
          <w:lang w:val="en-US"/>
        </w:rPr>
        <w:t>KO</w:t>
      </w:r>
      <w:r w:rsidRPr="00795F72">
        <w:rPr>
          <w:rFonts w:ascii="Calibri" w:eastAsia="Calibri" w:hAnsi="Calibri" w:cs="Times New Roman"/>
          <w:szCs w:val="24"/>
        </w:rPr>
        <w:t xml:space="preserve"> ин = </w:t>
      </w:r>
      <w:r w:rsidR="00CF5972">
        <w:rPr>
          <w:rFonts w:ascii="Calibri" w:eastAsia="Calibri" w:hAnsi="Calibri" w:cs="Times New Roman"/>
          <w:szCs w:val="24"/>
        </w:rPr>
        <w:t>(8-2)/6 = 1 чел*час</w:t>
      </w:r>
      <w:r w:rsidR="00CF5972">
        <w:rPr>
          <w:rFonts w:ascii="Calibri" w:eastAsia="Calibri" w:hAnsi="Calibri" w:cs="Times New Roman"/>
          <w:szCs w:val="24"/>
        </w:rPr>
        <w:br/>
        <w:t xml:space="preserve">СКО </w:t>
      </w:r>
      <w:proofErr w:type="spellStart"/>
      <w:r w:rsidR="00CF5972">
        <w:rPr>
          <w:rFonts w:ascii="Calibri" w:eastAsia="Calibri" w:hAnsi="Calibri" w:cs="Times New Roman"/>
          <w:szCs w:val="24"/>
        </w:rPr>
        <w:t>сс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(5-3)/6 = 0,3 чел*час</w:t>
      </w:r>
      <w:r w:rsidR="00CF5972">
        <w:rPr>
          <w:rFonts w:ascii="Calibri" w:eastAsia="Calibri" w:hAnsi="Calibri" w:cs="Times New Roman"/>
          <w:szCs w:val="24"/>
        </w:rPr>
        <w:br/>
        <w:t xml:space="preserve">СКО </w:t>
      </w:r>
      <w:proofErr w:type="spellStart"/>
      <w:r w:rsidR="00CF5972">
        <w:rPr>
          <w:rFonts w:ascii="Calibri" w:eastAsia="Calibri" w:hAnsi="Calibri" w:cs="Times New Roman"/>
          <w:szCs w:val="24"/>
        </w:rPr>
        <w:t>ам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(15-2)/6 = 2,2 чел*час</w:t>
      </w:r>
      <w:r w:rsidR="00CF5972">
        <w:rPr>
          <w:rFonts w:ascii="Calibri" w:eastAsia="Calibri" w:hAnsi="Calibri" w:cs="Times New Roman"/>
          <w:szCs w:val="24"/>
        </w:rPr>
        <w:br/>
      </w:r>
      <w:r w:rsidR="00CF5972">
        <w:rPr>
          <w:rFonts w:ascii="Calibri" w:eastAsia="Calibri" w:hAnsi="Calibri" w:cs="Times New Roman"/>
          <w:szCs w:val="24"/>
        </w:rPr>
        <w:br/>
        <w:t>Е = 8</w:t>
      </w:r>
      <w:r w:rsidRPr="00795F72">
        <w:rPr>
          <w:rFonts w:ascii="Calibri" w:eastAsia="Calibri" w:hAnsi="Calibri" w:cs="Times New Roman"/>
          <w:szCs w:val="24"/>
        </w:rPr>
        <w:t>*4</w:t>
      </w:r>
      <w:r w:rsidR="00CF5972" w:rsidRPr="00CF5972">
        <w:rPr>
          <w:rFonts w:ascii="Calibri" w:eastAsia="Calibri" w:hAnsi="Calibri" w:cs="Times New Roman"/>
          <w:szCs w:val="24"/>
        </w:rPr>
        <w:t>,3</w:t>
      </w:r>
      <w:r w:rsidR="00CF5972">
        <w:rPr>
          <w:rFonts w:ascii="Calibri" w:eastAsia="Calibri" w:hAnsi="Calibri" w:cs="Times New Roman"/>
          <w:szCs w:val="24"/>
        </w:rPr>
        <w:t xml:space="preserve"> + 20*3,3 + 18*9,5</w:t>
      </w:r>
      <w:r w:rsidRPr="00795F72">
        <w:rPr>
          <w:rFonts w:ascii="Calibri" w:eastAsia="Calibri" w:hAnsi="Calibri" w:cs="Times New Roman"/>
          <w:szCs w:val="24"/>
        </w:rPr>
        <w:t xml:space="preserve"> = </w:t>
      </w:r>
      <w:r w:rsidR="00CF5972" w:rsidRPr="00C34139">
        <w:rPr>
          <w:rFonts w:ascii="Calibri" w:eastAsia="Calibri" w:hAnsi="Calibri" w:cs="Times New Roman"/>
          <w:szCs w:val="24"/>
        </w:rPr>
        <w:t>271</w:t>
      </w:r>
      <w:r w:rsidRPr="00795F72">
        <w:rPr>
          <w:rFonts w:ascii="Calibri" w:eastAsia="Calibri" w:hAnsi="Calibri" w:cs="Times New Roman"/>
          <w:szCs w:val="24"/>
        </w:rPr>
        <w:t>, 4 чел* 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 xml:space="preserve">СКО = </w:t>
      </w:r>
      <m:oMath>
        <m:rad>
          <m:radPr>
            <m:degHide m:val="on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Cs w:val="24"/>
              </w:rPr>
              <m:t>8*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Cs w:val="24"/>
              </w:rPr>
              <m:t>+20*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0,3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Cs w:val="24"/>
              </w:rPr>
              <m:t>+18*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2,2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szCs w:val="24"/>
          </w:rPr>
          <m:t>=</m:t>
        </m:r>
      </m:oMath>
      <w:r w:rsidRPr="00795F72">
        <w:rPr>
          <w:rFonts w:ascii="Calibri" w:eastAsia="Times New Roman" w:hAnsi="Calibri" w:cs="Times New Roman"/>
          <w:szCs w:val="24"/>
        </w:rPr>
        <w:t>9,9 чел *час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</w:rPr>
        <w:t>Оценка суммарной трудоемкости проекта, которую мы не превысим с вероятностью 95%: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Pr="00795F72">
        <w:rPr>
          <w:rFonts w:ascii="Calibri" w:eastAsia="Calibri" w:hAnsi="Calibri" w:cs="Times New Roman"/>
          <w:szCs w:val="24"/>
        </w:rPr>
        <w:t xml:space="preserve">= </w:t>
      </w:r>
      <w:r w:rsidR="00C34139" w:rsidRPr="00C34139">
        <w:rPr>
          <w:rFonts w:ascii="Calibri" w:eastAsia="Calibri" w:hAnsi="Calibri" w:cs="Times New Roman"/>
          <w:szCs w:val="24"/>
        </w:rPr>
        <w:t>271</w:t>
      </w:r>
      <w:r w:rsidR="00C34139" w:rsidRPr="00795F72">
        <w:rPr>
          <w:rFonts w:ascii="Calibri" w:eastAsia="Calibri" w:hAnsi="Calibri" w:cs="Times New Roman"/>
          <w:szCs w:val="24"/>
        </w:rPr>
        <w:t xml:space="preserve">, 4 </w:t>
      </w:r>
      <w:r w:rsidRPr="00795F72">
        <w:rPr>
          <w:rFonts w:ascii="Calibri" w:eastAsia="Calibri" w:hAnsi="Calibri" w:cs="Times New Roman"/>
          <w:szCs w:val="24"/>
        </w:rPr>
        <w:t xml:space="preserve">+ 2*9,9 = </w:t>
      </w:r>
      <w:r w:rsidR="00C34139" w:rsidRPr="00C34139">
        <w:rPr>
          <w:rFonts w:ascii="Calibri" w:eastAsia="Calibri" w:hAnsi="Calibri" w:cs="Times New Roman"/>
          <w:szCs w:val="24"/>
        </w:rPr>
        <w:t>291</w:t>
      </w:r>
      <w:r w:rsidRPr="00795F72">
        <w:rPr>
          <w:rFonts w:ascii="Calibri" w:eastAsia="Calibri" w:hAnsi="Calibri" w:cs="Times New Roman"/>
          <w:szCs w:val="24"/>
        </w:rPr>
        <w:t>,2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Суммарная трудоемкость нашего проект</w:t>
      </w:r>
      <w:r w:rsidR="00C34139">
        <w:rPr>
          <w:rFonts w:ascii="Calibri" w:eastAsia="Calibri" w:hAnsi="Calibri" w:cs="Times New Roman"/>
          <w:szCs w:val="24"/>
        </w:rPr>
        <w:t>а составит, приблизительно, 1</w:t>
      </w:r>
      <w:r w:rsidR="00C34139" w:rsidRPr="00C34139">
        <w:rPr>
          <w:rFonts w:ascii="Calibri" w:eastAsia="Calibri" w:hAnsi="Calibri" w:cs="Times New Roman"/>
          <w:szCs w:val="24"/>
        </w:rPr>
        <w:t>164</w:t>
      </w:r>
      <w:r w:rsidRPr="00795F72">
        <w:rPr>
          <w:rFonts w:ascii="Calibri" w:eastAsia="Calibri" w:hAnsi="Calibri" w:cs="Times New Roman"/>
          <w:szCs w:val="24"/>
        </w:rPr>
        <w:t>,8 чел.*час</w:t>
      </w:r>
    </w:p>
    <w:p w:rsidR="00795F72" w:rsidRPr="00795F72" w:rsidRDefault="00795F72" w:rsidP="00C34139">
      <w:pPr>
        <w:ind w:firstLine="0"/>
        <w:jc w:val="left"/>
      </w:pPr>
      <w:r w:rsidRPr="00795F72">
        <w:rPr>
          <w:rFonts w:ascii="Calibri" w:eastAsia="Calibri" w:hAnsi="Calibri" w:cs="Times New Roman"/>
          <w:szCs w:val="24"/>
        </w:rPr>
        <w:t>В месяц сотрудник будет тр</w:t>
      </w:r>
      <w:r w:rsidR="00C34139">
        <w:rPr>
          <w:rFonts w:ascii="Calibri" w:eastAsia="Calibri" w:hAnsi="Calibri" w:cs="Times New Roman"/>
          <w:szCs w:val="24"/>
        </w:rPr>
        <w:t>атить:</w:t>
      </w:r>
      <w:r w:rsidR="00C34139">
        <w:rPr>
          <w:rFonts w:ascii="Calibri" w:eastAsia="Calibri" w:hAnsi="Calibri" w:cs="Times New Roman"/>
          <w:szCs w:val="24"/>
        </w:rPr>
        <w:br/>
        <w:t>165*0,7</w:t>
      </w:r>
      <w:r w:rsidR="00DE47EC">
        <w:rPr>
          <w:rFonts w:ascii="Calibri" w:eastAsia="Calibri" w:hAnsi="Calibri" w:cs="Times New Roman"/>
          <w:szCs w:val="24"/>
        </w:rPr>
        <w:t xml:space="preserve"> = 115,5</w:t>
      </w:r>
      <w:r w:rsidR="00C34139">
        <w:rPr>
          <w:rFonts w:ascii="Calibri" w:eastAsia="Calibri" w:hAnsi="Calibri" w:cs="Times New Roman"/>
          <w:szCs w:val="24"/>
        </w:rPr>
        <w:t xml:space="preserve"> чел*час/</w:t>
      </w:r>
      <w:proofErr w:type="spellStart"/>
      <w:r w:rsidR="00C34139">
        <w:rPr>
          <w:rFonts w:ascii="Calibri" w:eastAsia="Calibri" w:hAnsi="Calibri" w:cs="Times New Roman"/>
          <w:szCs w:val="24"/>
        </w:rPr>
        <w:t>мес</w:t>
      </w:r>
      <w:proofErr w:type="spellEnd"/>
      <w:r w:rsidRPr="00795F72">
        <w:rPr>
          <w:rFonts w:ascii="Calibri" w:eastAsia="Calibri" w:hAnsi="Calibri" w:cs="Times New Roman"/>
          <w:szCs w:val="24"/>
        </w:rPr>
        <w:br/>
        <w:t>Трудоемкость проекта в человеко-месяцах составит, приблизительно</w:t>
      </w:r>
      <w:r w:rsidR="00DE47EC">
        <w:rPr>
          <w:rFonts w:ascii="Calibri" w:eastAsia="Calibri" w:hAnsi="Calibri" w:cs="Times New Roman"/>
          <w:szCs w:val="24"/>
        </w:rPr>
        <w:t xml:space="preserve"> 10</w:t>
      </w:r>
      <w:r w:rsidRPr="00795F72">
        <w:rPr>
          <w:rFonts w:ascii="Calibri" w:eastAsia="Calibri" w:hAnsi="Calibri" w:cs="Times New Roman"/>
          <w:szCs w:val="24"/>
        </w:rPr>
        <w:br/>
        <w:t>Тогда оптимальная продолжительность проекта составит</w:t>
      </w:r>
      <w:r w:rsidR="00DE47EC">
        <w:rPr>
          <w:rFonts w:ascii="Calibri" w:eastAsia="Calibri" w:hAnsi="Calibri" w:cs="Times New Roman"/>
          <w:szCs w:val="24"/>
        </w:rPr>
        <w:t>: 5,4 месяцев</w:t>
      </w:r>
      <w:r w:rsidRPr="00795F72">
        <w:rPr>
          <w:rFonts w:ascii="Calibri" w:eastAsia="Calibri" w:hAnsi="Calibri" w:cs="Times New Roman"/>
          <w:szCs w:val="24"/>
        </w:rPr>
        <w:br/>
      </w:r>
    </w:p>
    <w:sectPr w:rsidR="00795F72" w:rsidRPr="00795F72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44073C"/>
    <w:multiLevelType w:val="multilevel"/>
    <w:tmpl w:val="EDE8A1BA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4B424F2"/>
    <w:multiLevelType w:val="hybridMultilevel"/>
    <w:tmpl w:val="F770251C"/>
    <w:lvl w:ilvl="0" w:tplc="82AA27F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6820"/>
    <w:rsid w:val="00032772"/>
    <w:rsid w:val="00132DA1"/>
    <w:rsid w:val="00140D31"/>
    <w:rsid w:val="00230A1D"/>
    <w:rsid w:val="002A6841"/>
    <w:rsid w:val="002D7FD9"/>
    <w:rsid w:val="003237D2"/>
    <w:rsid w:val="00356D9F"/>
    <w:rsid w:val="0036237B"/>
    <w:rsid w:val="0037726D"/>
    <w:rsid w:val="003B4A60"/>
    <w:rsid w:val="0049028D"/>
    <w:rsid w:val="004E5202"/>
    <w:rsid w:val="004F6F83"/>
    <w:rsid w:val="00587446"/>
    <w:rsid w:val="005F484E"/>
    <w:rsid w:val="00616216"/>
    <w:rsid w:val="00622EEF"/>
    <w:rsid w:val="00704F72"/>
    <w:rsid w:val="00715083"/>
    <w:rsid w:val="00757964"/>
    <w:rsid w:val="007608DF"/>
    <w:rsid w:val="00776581"/>
    <w:rsid w:val="00795F72"/>
    <w:rsid w:val="007D4BB8"/>
    <w:rsid w:val="007D5697"/>
    <w:rsid w:val="00834C4D"/>
    <w:rsid w:val="00840690"/>
    <w:rsid w:val="00856FD8"/>
    <w:rsid w:val="008570D2"/>
    <w:rsid w:val="009F26E3"/>
    <w:rsid w:val="00A016B8"/>
    <w:rsid w:val="00A71B8C"/>
    <w:rsid w:val="00B87991"/>
    <w:rsid w:val="00BD0FBC"/>
    <w:rsid w:val="00C34139"/>
    <w:rsid w:val="00C36820"/>
    <w:rsid w:val="00CB0BD2"/>
    <w:rsid w:val="00CE7A5D"/>
    <w:rsid w:val="00CF5972"/>
    <w:rsid w:val="00DC5C1B"/>
    <w:rsid w:val="00DE47EC"/>
    <w:rsid w:val="00E1536D"/>
    <w:rsid w:val="00E82B31"/>
    <w:rsid w:val="00EF00A1"/>
    <w:rsid w:val="00FF0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95F7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4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4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2.bl.ee/sitemap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Муллахметов</dc:creator>
  <cp:lastModifiedBy>User</cp:lastModifiedBy>
  <cp:revision>11</cp:revision>
  <dcterms:created xsi:type="dcterms:W3CDTF">2018-12-08T07:37:00Z</dcterms:created>
  <dcterms:modified xsi:type="dcterms:W3CDTF">2018-12-09T11:37:00Z</dcterms:modified>
</cp:coreProperties>
</file>