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Ultimate Automated Trading System – User Manual (Updated for Phase 2)</w:t>
      </w:r>
    </w:p>
    <w:p>
      <w:pPr>
        <w:pStyle w:val="Heading1"/>
      </w:pPr>
      <w:r>
        <w:t>1. System Overview</w:t>
      </w:r>
    </w:p>
    <w:p>
      <w:r>
        <w:br/>
        <w:t>This system combines advanced AI signal prediction, multi-asset analysis, real-time option flow, and strategy suggestions to deliver high-probability trades. Designed for institutional-grade precision.</w:t>
        <w:br/>
      </w:r>
    </w:p>
    <w:p>
      <w:pPr>
        <w:pStyle w:val="Heading1"/>
      </w:pPr>
      <w:r>
        <w:t>2. System Architecture (Now with Phase 2)</w:t>
      </w:r>
    </w:p>
    <w:p>
      <w:r>
        <w:br/>
        <w:t xml:space="preserve">• AI Engine: LSTM + Transformer signal logic  </w:t>
        <w:br/>
        <w:t xml:space="preserve">• Feature Engineering: RSI, MACD, ATR, BB%  </w:t>
        <w:br/>
        <w:t xml:space="preserve">• Market Filter: VIX, ATR slope, FII/DII, News sentiment  </w:t>
        <w:br/>
        <w:t xml:space="preserve">• Option Flow Visualizer: Bias from CE/PE OI, volume  </w:t>
        <w:br/>
        <w:t xml:space="preserve">• Layer 5: Auto-labeling, weekly retrain, performance logging  </w:t>
        <w:br/>
        <w:t>• Phase 2 Additions:</w:t>
        <w:br/>
        <w:t xml:space="preserve">   - Multi-Asset Engine: Nifty, BankNifty, Stocks</w:t>
        <w:br/>
        <w:t xml:space="preserve">   - Strategy Generator: Spreads, Straddles, Condors</w:t>
        <w:br/>
      </w:r>
    </w:p>
    <w:p>
      <w:pPr>
        <w:pStyle w:val="Heading1"/>
      </w:pPr>
      <w:r>
        <w:t>3. Phase 2 - Multi Asset + Strategy Recommender</w:t>
      </w:r>
    </w:p>
    <w:p>
      <w:r>
        <w:br/>
        <w:t>Use the integrated module `integrated_asset_strategy_engine.py`:</w:t>
        <w:br/>
        <w:t>1. It predicts the market signal using the AI engine</w:t>
        <w:br/>
        <w:t>2. Fetches the latest option chain for the symbol (NIFTY, BANKNIFTY, RELIANCE, etc.)</w:t>
        <w:br/>
        <w:t>3. Suggests suitable strategies:</w:t>
        <w:br/>
        <w:t xml:space="preserve">   - Bull Call Spread (Bullish)</w:t>
        <w:br/>
        <w:t xml:space="preserve">   - Bear Put Spread (Bearish)</w:t>
        <w:br/>
        <w:t xml:space="preserve">   - Straddle/Iron Condor (Neutral)</w:t>
        <w:br/>
      </w:r>
    </w:p>
    <w:p>
      <w:r>
        <w:br/>
        <w:t>Example:</w:t>
        <w:br/>
        <w:t xml:space="preserve">from integrated_asset_strategy_engine import full_asset_strategy_engine  </w:t>
        <w:br/>
        <w:t xml:space="preserve">full_asset_strategy_engine("latest_15min_candles.csv", symbol="BANKNIFTY")  </w:t>
        <w:br/>
      </w:r>
    </w:p>
    <w:p>
      <w:pPr>
        <w:pStyle w:val="Heading1"/>
      </w:pPr>
      <w:r>
        <w:t>4. Setup Instructions</w:t>
      </w:r>
    </w:p>
    <w:p>
      <w:r>
        <w:br/>
        <w:t xml:space="preserve">1. Install Python 3.8+  </w:t>
        <w:br/>
        <w:t>2. Required packages:</w:t>
        <w:br/>
        <w:t xml:space="preserve">   - pandas, numpy, torch, requests, openpyxl, sklearn</w:t>
        <w:br/>
        <w:t>3. Run any module from the system bundle depending on your use case</w:t>
        <w:br/>
      </w:r>
    </w:p>
    <w:p>
      <w:pPr>
        <w:pStyle w:val="Heading1"/>
      </w:pPr>
      <w:r>
        <w:t>5. Best Practices</w:t>
      </w:r>
    </w:p>
    <w:p>
      <w:r>
        <w:br/>
        <w:t>- Use 15min interval data</w:t>
        <w:br/>
        <w:t>- Run signal prediction and confirm with strategy + bias</w:t>
        <w:br/>
        <w:t>- Always validate with option flow and market regime</w:t>
        <w:br/>
        <w:t>- Use strategy recommendations for execution</w:t>
        <w:br/>
      </w:r>
    </w:p>
    <w:p>
      <w:r>
        <w:t>Last updated: June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