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Phase 8 Milestone 1: Multi-Tenant SaaS Architecture – Detailed Manual</w:t>
      </w:r>
    </w:p>
    <w:p>
      <w:pPr>
        <w:pStyle w:val="Heading1"/>
      </w:pPr>
      <w:r>
        <w:t>1. Introduction</w:t>
      </w:r>
    </w:p>
    <w:p>
      <w:r>
        <w:t>Phase 8 Milestone 1 focuses on transforming the trading system into a multi-tenant SaaS offering. This milestone delivers the foundational microservices required to serve multiple tenants with isolated data, permissions, and configurations.</w:t>
      </w:r>
    </w:p>
    <w:p>
      <w:pPr>
        <w:pStyle w:val="Heading1"/>
      </w:pPr>
      <w:r>
        <w:t>2. Architecture Overview</w:t>
      </w:r>
    </w:p>
    <w:p>
      <w:r>
        <w:t>The system is composed of microservices orchestrated via Docker Compose or Kubernetes:</w:t>
        <w:br/>
        <w:t>- Auth Service</w:t>
        <w:br/>
        <w:t>- API Gateway</w:t>
        <w:br/>
        <w:t>- Feature Service</w:t>
        <w:br/>
        <w:t>- AI Prediction Service</w:t>
        <w:br/>
        <w:t>- Strategy Service</w:t>
        <w:br/>
        <w:t>- Execution Service</w:t>
        <w:br/>
        <w:t>- Dashboard UI</w:t>
        <w:br/>
        <w:t>- Telemetry Service</w:t>
        <w:br/>
        <w:br/>
        <w:t>Tenant requests flow through the API Gateway, which validates JWTs and routes to the appropriate service. Each service uses the `tenant_id` claim to isolate data. Redis is used by the Feature Service for real-time feature store. ONNXRuntime serves the AI model. The Dashboard UI and Execution Service integrate with these APIs.</w:t>
      </w:r>
    </w:p>
    <w:p>
      <w:pPr>
        <w:pStyle w:val="Heading1"/>
      </w:pPr>
      <w:r>
        <w:t>3. Subtasks Breakdown</w:t>
      </w:r>
    </w:p>
    <w:p>
      <w:pPr>
        <w:pStyle w:val="Heading2"/>
      </w:pPr>
      <w:r>
        <w:t>Subtask 1: Tenant Onboarding API</w:t>
      </w:r>
    </w:p>
    <w:p>
      <w:r>
        <w:t>Implement POST /tenants to register new tenants, provision DB schema, and generate initial credentials.</w:t>
      </w:r>
    </w:p>
    <w:p>
      <w:pPr>
        <w:pStyle w:val="Heading2"/>
      </w:pPr>
      <w:r>
        <w:t>Subtask 2: User Management CRUD</w:t>
      </w:r>
    </w:p>
    <w:p>
      <w:r>
        <w:t>Create CRUD endpoints (/users) scoped by tenant for managing users and roles.</w:t>
      </w:r>
    </w:p>
    <w:p>
      <w:pPr>
        <w:pStyle w:val="Heading2"/>
      </w:pPr>
      <w:r>
        <w:t>Subtask 3: Feature Service</w:t>
      </w:r>
    </w:p>
    <w:p>
      <w:r>
        <w:t>Build REST endpoints for tick ingestion (/ticks), feature retrieval (/features/latest), and replay mode (/replay).</w:t>
      </w:r>
    </w:p>
    <w:p>
      <w:pPr>
        <w:pStyle w:val="Heading2"/>
      </w:pPr>
      <w:r>
        <w:t>Subtask 4: AI Prediction Service</w:t>
      </w:r>
    </w:p>
    <w:p>
      <w:r>
        <w:t>Provide /predict endpoint serving ONNX model for Buy/Sell/Hold and /health for liveness.</w:t>
      </w:r>
    </w:p>
    <w:p>
      <w:pPr>
        <w:pStyle w:val="Heading2"/>
      </w:pPr>
      <w:r>
        <w:t>Subtask 5: Strategy Service</w:t>
      </w:r>
    </w:p>
    <w:p>
      <w:r>
        <w:t>Expose /recommend endpoint to generate ranked option strategies based on signal and bias.</w:t>
      </w:r>
    </w:p>
    <w:p>
      <w:pPr>
        <w:pStyle w:val="Heading2"/>
      </w:pPr>
      <w:r>
        <w:t>Subtask 6: Execution Service</w:t>
      </w:r>
    </w:p>
    <w:p>
      <w:r>
        <w:t>Implement /execute endpoint to proxy trade orders to brokers, with pre-trade guardrails.</w:t>
      </w:r>
    </w:p>
    <w:p>
      <w:pPr>
        <w:pStyle w:val="Heading2"/>
      </w:pPr>
      <w:r>
        <w:t>Subtask 7: Dashboard UI Enhancements</w:t>
      </w:r>
    </w:p>
    <w:p>
      <w:r>
        <w:t>Develop enhanced Streamlit Dashboard with multi-page navigation, auth, live signals, and strategy explorer.</w:t>
      </w:r>
    </w:p>
    <w:p>
      <w:pPr>
        <w:pStyle w:val="Heading2"/>
      </w:pPr>
      <w:r>
        <w:t>Subtask 8: Telemetry &amp; Monitoring</w:t>
      </w:r>
    </w:p>
    <w:p>
      <w:r>
        <w:t>Integrate Prometheus client to expose metrics (/metrics) and track signal counts, trades, and drawdown.</w:t>
      </w:r>
    </w:p>
    <w:p>
      <w:pPr>
        <w:pStyle w:val="Heading2"/>
      </w:pPr>
      <w:r>
        <w:t>Subtask 9: CI/CD &amp; Infrastructure as Code</w:t>
      </w:r>
    </w:p>
    <w:p>
      <w:r>
        <w:t>Configure GitHub Actions for tests and Docker builds; Terraform for EKS &amp; Redis; Helm chart for deployments.</w:t>
      </w:r>
    </w:p>
    <w:p>
      <w:pPr>
        <w:pStyle w:val="Heading2"/>
      </w:pPr>
      <w:r>
        <w:t>Subtask 10: Testing &amp; Quality</w:t>
      </w:r>
    </w:p>
    <w:p>
      <w:r>
        <w:t>Provide pytest configuration, performance benchmarks, and test suites for all microservices to ensure reliability and coverage.</w:t>
      </w:r>
    </w:p>
    <w:p>
      <w:pPr>
        <w:pStyle w:val="Heading1"/>
      </w:pPr>
      <w:r>
        <w:t>4. Environment &amp; Setup</w:t>
      </w:r>
    </w:p>
    <w:p>
      <w:r>
        <w:t>1. Clone the repository.</w:t>
        <w:br/>
        <w:t>2. Install dependencies per service:</w:t>
        <w:br/>
        <w:t xml:space="preserve">   ```bash</w:t>
        <w:br/>
        <w:t xml:space="preserve">   pip install -r requirements.txt</w:t>
        <w:br/>
        <w:t xml:space="preserve">   ```</w:t>
        <w:br/>
        <w:t>3. Run services with Docker Compose:</w:t>
        <w:br/>
        <w:t xml:space="preserve">   ```bash</w:t>
        <w:br/>
        <w:t xml:space="preserve">   docker-compose up --build</w:t>
        <w:br/>
        <w:t xml:space="preserve">   ```</w:t>
        <w:br/>
        <w:t xml:space="preserve">   Or deploy to Kubernetes using provided Helm charts.</w:t>
        <w:br/>
        <w:t>4. Configure environment variables (e.g., DATABASE_URL, MODEL_PATH, REDIS_HOST) per service.</w:t>
      </w:r>
    </w:p>
    <w:p>
      <w:pPr>
        <w:pStyle w:val="Heading1"/>
      </w:pPr>
      <w:r>
        <w:t>5. System Flow Diagram</w:t>
      </w:r>
    </w:p>
    <w:p>
      <w:r>
        <w:t>Refer to `improved_flowchart.png` (in the repository root) for the end-to-end data and request flow.</w:t>
        <w:br/>
        <w:t>This diagram visually represents how each microservice interacts in the multi-tenant SaaS architecture.</w:t>
      </w:r>
    </w:p>
    <w:p>
      <w:pPr>
        <w:pStyle w:val="Heading1"/>
      </w:pPr>
      <w:r>
        <w:t>6. Testing &amp; Validation</w:t>
      </w:r>
    </w:p>
    <w:p>
      <w:r>
        <w:t>- Run `pytest` at the root or in each service directory to execute unit and integration tests.</w:t>
        <w:br/>
        <w:t>- Use `performance_benchmark.py` for inference latency and backtest speed metrics.</w:t>
        <w:br/>
        <w:t>- Validate multi-tenant isolation by issuing JWTs with different `tenant_id`s and ensuring data separation.</w:t>
      </w:r>
    </w:p>
    <w:p>
      <w:pPr>
        <w:pStyle w:val="Heading1"/>
      </w:pPr>
      <w:r>
        <w:t>7. Next Steps</w:t>
      </w:r>
    </w:p>
    <w:p>
      <w:r>
        <w:t>With Milestone 1 complete, proceed to Milestone 2 to expose public REST APIs and SDKs for client integration, followed by building a mobile companion app and integrating alternative data sources.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