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3F348208" w:rsidR="004528E1" w:rsidRPr="004528E1" w:rsidRDefault="004528E1" w:rsidP="004528E1">
      <w:pPr>
        <w:widowControl w:val="0"/>
        <w:jc w:val="center"/>
        <w:rPr>
          <w:color w:val="auto"/>
          <w:szCs w:val="28"/>
        </w:rPr>
      </w:pPr>
      <w:r>
        <w:rPr>
          <w:color w:val="auto"/>
          <w:szCs w:val="28"/>
        </w:rPr>
        <w:t>Филипповича Вадима Максимовича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61CDA4FF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3E4311">
        <w:rPr>
          <w:color w:val="auto"/>
          <w:szCs w:val="28"/>
        </w:rPr>
        <w:t>Электронно-информационный сервис по оказанию услуг перевозки и доставки</w:t>
      </w:r>
      <w:r w:rsidRPr="00AE78BE">
        <w:rPr>
          <w:color w:val="auto"/>
          <w:szCs w:val="28"/>
        </w:rPr>
        <w:t>» 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6BDFCCB" w14:textId="2D815157" w:rsidR="004528E1" w:rsidRPr="00AE78BE" w:rsidRDefault="004528E1" w:rsidP="004528E1">
      <w:pPr>
        <w:widowControl w:val="0"/>
        <w:jc w:val="both"/>
        <w:rPr>
          <w:color w:val="auto"/>
          <w:szCs w:val="28"/>
          <w:highlight w:val="yellow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 xml:space="preserve"> Исходные </w:t>
      </w:r>
      <w:r w:rsidR="00D80904">
        <w:rPr>
          <w:color w:val="auto"/>
          <w:szCs w:val="28"/>
        </w:rPr>
        <w:t>требования</w:t>
      </w:r>
      <w:r w:rsidRPr="00AE78BE">
        <w:rPr>
          <w:color w:val="auto"/>
          <w:szCs w:val="28"/>
        </w:rPr>
        <w:t xml:space="preserve"> к проекту:</w:t>
      </w:r>
    </w:p>
    <w:p w14:paraId="4197AE98" w14:textId="7975E911" w:rsidR="004528E1" w:rsidRPr="00CA033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 w:rsidR="00CA033E">
        <w:rPr>
          <w:color w:val="auto"/>
          <w:szCs w:val="28"/>
          <w:lang w:val="en-US"/>
        </w:rPr>
        <w:t>Android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iOS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Windows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MacOS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Linux</w:t>
      </w:r>
      <w:r w:rsidR="00CA033E" w:rsidRPr="00CA033E">
        <w:rPr>
          <w:color w:val="auto"/>
          <w:szCs w:val="28"/>
        </w:rPr>
        <w:t>.</w:t>
      </w:r>
    </w:p>
    <w:p w14:paraId="7311D58E" w14:textId="63F982A3" w:rsidR="004528E1" w:rsidRPr="00CA033E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</w:rPr>
        <w:t xml:space="preserve">      </w:t>
      </w:r>
      <w:r w:rsidRPr="00CA033E">
        <w:rPr>
          <w:b/>
          <w:color w:val="auto"/>
          <w:szCs w:val="28"/>
          <w:lang w:val="en-US"/>
        </w:rPr>
        <w:t>3.2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CA033E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CA033E">
        <w:rPr>
          <w:color w:val="auto"/>
          <w:szCs w:val="28"/>
          <w:lang w:val="en-US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IntelijIDEA</w:t>
      </w:r>
      <w:proofErr w:type="spellEnd"/>
      <w:r w:rsidR="00CA033E">
        <w:rPr>
          <w:color w:val="auto"/>
          <w:szCs w:val="28"/>
          <w:lang w:val="en-US"/>
        </w:rPr>
        <w:t>, XCode, Android Studio</w:t>
      </w:r>
      <w:r w:rsidRPr="00CA033E">
        <w:rPr>
          <w:color w:val="auto"/>
          <w:szCs w:val="28"/>
          <w:lang w:val="en-US"/>
        </w:rPr>
        <w:t>.</w:t>
      </w:r>
    </w:p>
    <w:p w14:paraId="0E3AAEB6" w14:textId="111C9A80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  <w:lang w:val="en-US"/>
        </w:rPr>
        <w:t xml:space="preserve">      </w:t>
      </w:r>
      <w:r w:rsidRPr="00195BA8">
        <w:rPr>
          <w:b/>
          <w:color w:val="auto"/>
          <w:szCs w:val="28"/>
        </w:rPr>
        <w:t>3.3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195BA8">
        <w:rPr>
          <w:color w:val="auto"/>
          <w:szCs w:val="28"/>
        </w:rPr>
        <w:t xml:space="preserve">: </w:t>
      </w:r>
      <w:r w:rsidR="00727147">
        <w:rPr>
          <w:color w:val="auto"/>
          <w:szCs w:val="28"/>
          <w:lang w:val="en-US"/>
        </w:rPr>
        <w:t>TypeScript</w:t>
      </w:r>
      <w:r w:rsidRPr="00195BA8">
        <w:rPr>
          <w:color w:val="auto"/>
          <w:szCs w:val="28"/>
        </w:rPr>
        <w:t>.</w:t>
      </w:r>
    </w:p>
    <w:p w14:paraId="7C4D34FC" w14:textId="77777777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77777777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>
        <w:rPr>
          <w:color w:val="auto"/>
          <w:szCs w:val="28"/>
        </w:rPr>
        <w:t>Т</w:t>
      </w:r>
      <w:r w:rsidRPr="00D25BE9">
        <w:rPr>
          <w:color w:val="auto"/>
          <w:szCs w:val="28"/>
        </w:rPr>
        <w:t xml:space="preserve">ехнико-экономическое обоснование    эффективности разработки </w:t>
      </w:r>
      <w:r>
        <w:rPr>
          <w:color w:val="auto"/>
          <w:szCs w:val="28"/>
        </w:rPr>
        <w:t>платформы управления приложением пакетной обработки данных</w:t>
      </w:r>
      <w:r w:rsidRPr="00BF0A1C">
        <w:rPr>
          <w:color w:val="auto"/>
          <w:szCs w:val="28"/>
        </w:rPr>
        <w:t>.</w:t>
      </w:r>
      <w:r w:rsidRPr="00AE78BE">
        <w:rPr>
          <w:color w:val="auto"/>
          <w:szCs w:val="28"/>
        </w:rPr>
        <w:t xml:space="preserve"> 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0B17E7F4" w14:textId="1F560747" w:rsidR="004528E1" w:rsidRPr="00AE3777" w:rsidRDefault="004528E1" w:rsidP="00C90E29">
      <w:pPr>
        <w:widowControl w:val="0"/>
        <w:jc w:val="both"/>
        <w:rPr>
          <w:color w:val="auto"/>
          <w:szCs w:val="28"/>
        </w:rPr>
        <w:sectPr w:rsidR="004528E1" w:rsidRPr="00AE3777" w:rsidSect="00AE78BE">
          <w:footerReference w:type="default" r:id="rId6"/>
          <w:pgSz w:w="11906" w:h="16838"/>
          <w:pgMar w:top="1134" w:right="851" w:bottom="1531" w:left="1701" w:header="720" w:footer="720" w:gutter="0"/>
          <w:cols w:space="720"/>
        </w:sectPr>
      </w:pPr>
      <w:r w:rsidRPr="00AE78BE">
        <w:rPr>
          <w:color w:val="auto"/>
          <w:szCs w:val="28"/>
        </w:rPr>
        <w:t xml:space="preserve">   чертежей):</w:t>
      </w:r>
      <w:r w:rsidRPr="00AE78BE">
        <w:rPr>
          <w:b/>
          <w:color w:val="auto"/>
          <w:szCs w:val="28"/>
        </w:rPr>
        <w:t xml:space="preserve"> </w:t>
      </w:r>
    </w:p>
    <w:p w14:paraId="460FD5E9" w14:textId="77777777" w:rsidR="000A2819" w:rsidRDefault="004528E1" w:rsidP="000A2819">
      <w:pPr>
        <w:widowControl w:val="0"/>
        <w:jc w:val="both"/>
        <w:rPr>
          <w:color w:val="auto"/>
          <w:szCs w:val="28"/>
        </w:rPr>
      </w:pPr>
      <w:r w:rsidRPr="00083D3D">
        <w:rPr>
          <w:color w:val="auto"/>
          <w:szCs w:val="28"/>
        </w:rPr>
        <w:lastRenderedPageBreak/>
        <w:t xml:space="preserve">      </w:t>
      </w:r>
      <w:r w:rsidRPr="00AE78BE">
        <w:rPr>
          <w:b/>
          <w:color w:val="auto"/>
          <w:szCs w:val="28"/>
        </w:rPr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7777777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="004528E1" w:rsidRPr="00AE78BE">
        <w:rPr>
          <w:b/>
          <w:color w:val="auto"/>
          <w:szCs w:val="28"/>
        </w:rPr>
        <w:t>5.2</w:t>
      </w:r>
      <w:r w:rsidR="004528E1">
        <w:rPr>
          <w:color w:val="auto"/>
          <w:szCs w:val="28"/>
        </w:rPr>
        <w:t> </w:t>
      </w:r>
      <w:r w:rsidR="006F2540">
        <w:rPr>
          <w:color w:val="auto"/>
          <w:szCs w:val="28"/>
        </w:rPr>
        <w:t xml:space="preserve">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63D017DC" w14:textId="662A966A" w:rsidR="004528E1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    </w:t>
      </w:r>
      <w:r w:rsidRPr="000A2819">
        <w:rPr>
          <w:color w:val="auto"/>
          <w:szCs w:val="28"/>
        </w:rPr>
        <w:t xml:space="preserve">    </w:t>
      </w:r>
      <w:r w:rsidR="006F2540">
        <w:rPr>
          <w:color w:val="auto"/>
          <w:szCs w:val="28"/>
        </w:rPr>
        <w:t>доставки</w:t>
      </w:r>
      <w:r w:rsidR="004528E1">
        <w:rPr>
          <w:color w:val="auto"/>
          <w:szCs w:val="28"/>
        </w:rPr>
        <w:t>. Схема структурная.</w:t>
      </w:r>
    </w:p>
    <w:p w14:paraId="05E268A3" w14:textId="0E61850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D4DDF9" w14:textId="33AE9E79" w:rsidR="000A2819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Схема программы.</w:t>
      </w:r>
    </w:p>
    <w:p w14:paraId="31A1162E" w14:textId="05233ADC" w:rsidR="00950239" w:rsidRDefault="004528E1" w:rsidP="00950239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67E7DF7E" w:rsidR="004528E1" w:rsidRPr="00083D3D" w:rsidRDefault="00950239" w:rsidP="0095023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последовательности.</w:t>
      </w:r>
    </w:p>
    <w:p w14:paraId="12FA02DA" w14:textId="71E3E1D5" w:rsidR="00531AFC" w:rsidRDefault="004528E1" w:rsidP="00531AFC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</w:t>
      </w:r>
      <w:r w:rsidR="00531AFC" w:rsidRPr="00083D3D">
        <w:rPr>
          <w:b/>
          <w:color w:val="auto"/>
          <w:szCs w:val="28"/>
        </w:rPr>
        <w:t>5</w:t>
      </w:r>
      <w:r w:rsidR="00531AFC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 w:rsidR="00531AFC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531AFC" w:rsidRPr="000A2819">
        <w:rPr>
          <w:color w:val="auto"/>
          <w:szCs w:val="28"/>
        </w:rPr>
        <w:t xml:space="preserve">  </w:t>
      </w:r>
    </w:p>
    <w:p w14:paraId="5987E5EC" w14:textId="30FB2D02" w:rsidR="004528E1" w:rsidRDefault="00531AFC" w:rsidP="00531AFC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классов.</w:t>
      </w:r>
    </w:p>
    <w:p w14:paraId="3E0DC7C8" w14:textId="2CCC9466" w:rsidR="00105FF7" w:rsidRDefault="004528E1" w:rsidP="00105FF7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     </w:t>
      </w:r>
      <w:r w:rsidR="00105FF7" w:rsidRPr="00083D3D">
        <w:rPr>
          <w:b/>
          <w:color w:val="auto"/>
          <w:szCs w:val="28"/>
        </w:rPr>
        <w:t>5</w:t>
      </w:r>
      <w:r w:rsidR="00105FF7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6</w:t>
      </w:r>
      <w:r w:rsidR="00105FF7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105FF7" w:rsidRPr="000A2819">
        <w:rPr>
          <w:color w:val="auto"/>
          <w:szCs w:val="28"/>
        </w:rPr>
        <w:t xml:space="preserve">  </w:t>
      </w:r>
    </w:p>
    <w:p w14:paraId="23406B47" w14:textId="055514CF" w:rsidR="004528E1" w:rsidRDefault="00105FF7" w:rsidP="00105FF7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Модель данных.</w:t>
      </w:r>
    </w:p>
    <w:p w14:paraId="796041CE" w14:textId="77777777" w:rsidR="004528E1" w:rsidRDefault="004528E1" w:rsidP="004528E1">
      <w:pPr>
        <w:widowControl w:val="0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      5.7 </w:t>
      </w:r>
      <w:r>
        <w:rPr>
          <w:color w:val="auto"/>
          <w:szCs w:val="28"/>
        </w:rPr>
        <w:t>Заключительный плакат</w:t>
      </w:r>
      <w:r w:rsidRPr="00083D3D">
        <w:rPr>
          <w:color w:val="auto"/>
          <w:szCs w:val="28"/>
        </w:rPr>
        <w:t xml:space="preserve">. </w:t>
      </w:r>
      <w:r w:rsidRPr="000B5466">
        <w:rPr>
          <w:color w:val="auto"/>
          <w:szCs w:val="28"/>
        </w:rPr>
        <w:t>Плакат.</w:t>
      </w:r>
      <w:r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37674476" w:rsidR="004528E1" w:rsidRPr="00083D3D" w:rsidRDefault="004528E1" w:rsidP="004528E1">
      <w:pPr>
        <w:widowControl w:val="0"/>
        <w:ind w:left="357" w:hanging="357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6</w:t>
      </w:r>
      <w:r w:rsidR="003E25D1">
        <w:rPr>
          <w:b/>
          <w:color w:val="auto"/>
          <w:szCs w:val="28"/>
        </w:rPr>
        <w:t xml:space="preserve"> </w:t>
      </w:r>
      <w:r w:rsidRPr="00EA1926">
        <w:rPr>
          <w:color w:val="auto"/>
          <w:szCs w:val="28"/>
        </w:rPr>
        <w:t>Содержание задания по технико-экономическому обоснованию: «</w:t>
      </w:r>
      <w:r w:rsidR="003C5C0F">
        <w:rPr>
          <w:color w:val="auto"/>
          <w:szCs w:val="28"/>
        </w:rPr>
        <w:t>Э</w:t>
      </w:r>
      <w:r w:rsidRPr="00EA1926">
        <w:rPr>
          <w:color w:val="auto"/>
          <w:szCs w:val="28"/>
        </w:rPr>
        <w:t xml:space="preserve">кономическое обоснование </w:t>
      </w:r>
      <w:r w:rsidR="00AD5C0C">
        <w:rPr>
          <w:color w:val="auto"/>
          <w:szCs w:val="28"/>
        </w:rPr>
        <w:t xml:space="preserve">эффективности </w:t>
      </w:r>
      <w:r w:rsidRPr="00EA1926">
        <w:rPr>
          <w:color w:val="auto"/>
          <w:szCs w:val="28"/>
        </w:rPr>
        <w:t>разработки</w:t>
      </w:r>
      <w:r w:rsidR="003C5C0F">
        <w:rPr>
          <w:color w:val="auto"/>
          <w:szCs w:val="28"/>
        </w:rPr>
        <w:t xml:space="preserve"> и реализации</w:t>
      </w:r>
      <w:r w:rsidRPr="00EA1926">
        <w:rPr>
          <w:color w:val="auto"/>
          <w:szCs w:val="28"/>
        </w:rPr>
        <w:t xml:space="preserve"> </w:t>
      </w:r>
      <w:r w:rsidR="00CA3CC5">
        <w:rPr>
          <w:color w:val="auto"/>
          <w:szCs w:val="28"/>
        </w:rPr>
        <w:t>электронно-информационного сервиса по оказанию услуг перевозки и доставки</w:t>
      </w:r>
      <w:r w:rsidRPr="00EA1926">
        <w:rPr>
          <w:color w:val="auto"/>
          <w:szCs w:val="28"/>
        </w:rPr>
        <w:t>».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5C6EC30E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A0EB48A" w14:textId="7E01C54C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0DB90" w14:textId="24FAF171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63FD74" w14:textId="7383DCC3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2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6.0</w:t>
            </w:r>
            <w:r>
              <w:rPr>
                <w:rFonts w:eastAsia="Calibri"/>
                <w:color w:val="auto"/>
                <w:szCs w:val="28"/>
                <w:lang w:eastAsia="en-US"/>
              </w:rPr>
              <w:t>4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 xml:space="preserve"> – </w:t>
            </w:r>
            <w:r>
              <w:rPr>
                <w:rFonts w:eastAsia="Calibri"/>
                <w:color w:val="auto"/>
                <w:szCs w:val="28"/>
                <w:lang w:eastAsia="en-US"/>
              </w:rPr>
              <w:t>01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28FF1253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065F8E94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3CF04FD0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01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.04 – 0</w:t>
            </w:r>
            <w:r>
              <w:rPr>
                <w:rFonts w:eastAsia="Calibri"/>
                <w:color w:val="auto"/>
                <w:szCs w:val="28"/>
                <w:lang w:eastAsia="en-US"/>
              </w:rPr>
              <w:t>8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6287A609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672989B1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0866F5" w:rsidRPr="00083D3D" w:rsidRDefault="000866F5" w:rsidP="000866F5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77DAB276" w14:textId="0FBA4062" w:rsidR="00396150" w:rsidRPr="003E25D1" w:rsidRDefault="004528E1" w:rsidP="003E25D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sectPr w:rsidR="00396150" w:rsidRPr="003E25D1" w:rsidSect="00EB3687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823D" w14:textId="77777777" w:rsidR="00483268" w:rsidRDefault="00483268" w:rsidP="004528E1">
      <w:r>
        <w:separator/>
      </w:r>
    </w:p>
  </w:endnote>
  <w:endnote w:type="continuationSeparator" w:id="0">
    <w:p w14:paraId="15803F97" w14:textId="77777777" w:rsidR="00483268" w:rsidRDefault="00483268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DED" w14:textId="77777777" w:rsidR="008F4276" w:rsidRPr="00474CD2" w:rsidRDefault="00483268">
    <w:pPr>
      <w:pStyle w:val="Footer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3EB" w14:textId="77777777" w:rsidR="0027409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E79D" w14:textId="77777777" w:rsidR="00483268" w:rsidRDefault="00483268" w:rsidP="004528E1">
      <w:r>
        <w:separator/>
      </w:r>
    </w:p>
  </w:footnote>
  <w:footnote w:type="continuationSeparator" w:id="0">
    <w:p w14:paraId="17E0801D" w14:textId="77777777" w:rsidR="00483268" w:rsidRDefault="00483268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866F5"/>
    <w:rsid w:val="000A2819"/>
    <w:rsid w:val="00105FF7"/>
    <w:rsid w:val="00195BA8"/>
    <w:rsid w:val="00274090"/>
    <w:rsid w:val="00321402"/>
    <w:rsid w:val="00396150"/>
    <w:rsid w:val="003C5C0F"/>
    <w:rsid w:val="003E25D1"/>
    <w:rsid w:val="003E4311"/>
    <w:rsid w:val="004528E1"/>
    <w:rsid w:val="00483268"/>
    <w:rsid w:val="00531AFC"/>
    <w:rsid w:val="005F5640"/>
    <w:rsid w:val="006F2540"/>
    <w:rsid w:val="007249EB"/>
    <w:rsid w:val="00727147"/>
    <w:rsid w:val="007C4171"/>
    <w:rsid w:val="009036EE"/>
    <w:rsid w:val="00950239"/>
    <w:rsid w:val="009F423A"/>
    <w:rsid w:val="00AD5C0C"/>
    <w:rsid w:val="00AD6AE1"/>
    <w:rsid w:val="00C06C20"/>
    <w:rsid w:val="00C55CFE"/>
    <w:rsid w:val="00C90E29"/>
    <w:rsid w:val="00CA033E"/>
    <w:rsid w:val="00CA3CC5"/>
    <w:rsid w:val="00D507A1"/>
    <w:rsid w:val="00D80904"/>
    <w:rsid w:val="00E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12</cp:revision>
  <cp:lastPrinted>2022-04-12T13:12:00Z</cp:lastPrinted>
  <dcterms:created xsi:type="dcterms:W3CDTF">2022-04-12T13:12:00Z</dcterms:created>
  <dcterms:modified xsi:type="dcterms:W3CDTF">2022-05-11T06:27:00Z</dcterms:modified>
</cp:coreProperties>
</file>