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EE04" w14:textId="489E8A67" w:rsidR="00D80D01" w:rsidRPr="00D80D01" w:rsidRDefault="00D80D01">
      <w:pPr>
        <w:rPr>
          <w:b/>
          <w:bCs/>
          <w:lang w:val="el-GR"/>
        </w:rPr>
      </w:pPr>
      <w:r w:rsidRPr="00D80D01">
        <w:rPr>
          <w:b/>
          <w:bCs/>
          <w:lang w:val="el-GR"/>
        </w:rPr>
        <w:t xml:space="preserve">Τμήμα Μηχ. Η/Υ &amp; Πληροφορικής </w:t>
      </w:r>
      <w:r w:rsidRPr="00D80D01">
        <w:rPr>
          <w:b/>
          <w:bCs/>
          <w:lang w:val="el-GR"/>
        </w:rPr>
        <w:tab/>
      </w:r>
      <w:r w:rsidRPr="00D80D01">
        <w:rPr>
          <w:b/>
          <w:bCs/>
          <w:lang w:val="el-GR"/>
        </w:rPr>
        <w:tab/>
      </w:r>
      <w:r w:rsidRPr="00D80D01">
        <w:rPr>
          <w:b/>
          <w:bCs/>
          <w:lang w:val="el-GR"/>
        </w:rPr>
        <w:tab/>
      </w:r>
      <w:r w:rsidRPr="00D80D01">
        <w:rPr>
          <w:b/>
          <w:bCs/>
          <w:lang w:val="el-GR"/>
        </w:rPr>
        <w:tab/>
      </w:r>
      <w:r w:rsidRPr="00D80D01">
        <w:rPr>
          <w:b/>
          <w:bCs/>
          <w:lang w:val="el-GR"/>
        </w:rPr>
        <w:tab/>
      </w:r>
      <w:r w:rsidRPr="00D80D01">
        <w:rPr>
          <w:b/>
          <w:bCs/>
          <w:lang w:val="el-GR"/>
        </w:rPr>
        <w:tab/>
        <w:t>Εαρινό εξάμηνο 2022</w:t>
      </w:r>
    </w:p>
    <w:p w14:paraId="451482CB" w14:textId="33A56D0C" w:rsidR="00D80D01" w:rsidRPr="00D80D01" w:rsidRDefault="00D80D01" w:rsidP="00D80D01">
      <w:pPr>
        <w:rPr>
          <w:b/>
          <w:bCs/>
          <w:lang w:val="el-GR"/>
        </w:rPr>
      </w:pPr>
      <w:r w:rsidRPr="00D80D01">
        <w:rPr>
          <w:b/>
          <w:bCs/>
          <w:lang w:val="el-GR"/>
        </w:rPr>
        <w:t>Πολυτεχνική σχολή, Πανεπιστήμιο Ιωαννίνων</w:t>
      </w:r>
      <w:r w:rsidRPr="00D80D01">
        <w:rPr>
          <w:b/>
          <w:bCs/>
          <w:lang w:val="el-GR"/>
        </w:rPr>
        <w:tab/>
      </w:r>
      <w:r w:rsidRPr="00D80D01">
        <w:rPr>
          <w:b/>
          <w:bCs/>
          <w:lang w:val="el-GR"/>
        </w:rPr>
        <w:tab/>
      </w:r>
      <w:r w:rsidRPr="00D80D01">
        <w:rPr>
          <w:b/>
          <w:bCs/>
          <w:lang w:val="el-GR"/>
        </w:rPr>
        <w:tab/>
        <w:t xml:space="preserve">                  Διδάσκων: </w:t>
      </w:r>
      <w:proofErr w:type="spellStart"/>
      <w:r w:rsidRPr="00D80D01">
        <w:rPr>
          <w:b/>
          <w:bCs/>
          <w:lang w:val="el-GR"/>
        </w:rPr>
        <w:t>Λύκας</w:t>
      </w:r>
      <w:proofErr w:type="spellEnd"/>
      <w:r w:rsidRPr="00D80D01">
        <w:rPr>
          <w:b/>
          <w:bCs/>
          <w:lang w:val="el-GR"/>
        </w:rPr>
        <w:t xml:space="preserve"> Αριστείδης</w:t>
      </w:r>
    </w:p>
    <w:p w14:paraId="46A31E5A" w14:textId="227C8542" w:rsidR="00D80D01" w:rsidRDefault="00D80D01" w:rsidP="00D80D01">
      <w:pPr>
        <w:rPr>
          <w:lang w:val="el-GR"/>
        </w:rPr>
      </w:pPr>
    </w:p>
    <w:p w14:paraId="1E10F4BE" w14:textId="0B89E69B" w:rsidR="00D80D01" w:rsidRDefault="00D80D01" w:rsidP="00D80D01">
      <w:pPr>
        <w:rPr>
          <w:lang w:val="el-GR"/>
        </w:rPr>
      </w:pPr>
    </w:p>
    <w:p w14:paraId="44608A05" w14:textId="0C676A84" w:rsidR="00D80D01" w:rsidRPr="00754F49" w:rsidRDefault="00754F49" w:rsidP="005A2A7C">
      <w:pPr>
        <w:jc w:val="center"/>
        <w:rPr>
          <w:b/>
          <w:bCs/>
          <w:sz w:val="28"/>
          <w:szCs w:val="28"/>
          <w:lang w:val="el-GR"/>
        </w:rPr>
      </w:pPr>
      <w:r w:rsidRPr="00754F49">
        <w:rPr>
          <w:b/>
          <w:bCs/>
          <w:sz w:val="28"/>
          <w:szCs w:val="28"/>
          <w:lang w:val="el-GR"/>
        </w:rPr>
        <w:t xml:space="preserve">ΜΥΥ602 </w:t>
      </w:r>
      <w:r>
        <w:rPr>
          <w:b/>
          <w:bCs/>
          <w:sz w:val="28"/>
          <w:szCs w:val="28"/>
          <w:lang w:val="el-GR"/>
        </w:rPr>
        <w:t>:</w:t>
      </w:r>
      <w:r w:rsidRPr="00754F49">
        <w:rPr>
          <w:b/>
          <w:bCs/>
          <w:sz w:val="28"/>
          <w:szCs w:val="28"/>
          <w:lang w:val="el-GR"/>
        </w:rPr>
        <w:t>ΤΕΧΝΗΤΗ ΝΟΗΜΟΣΥΝΗ</w:t>
      </w:r>
    </w:p>
    <w:p w14:paraId="6132B9EA" w14:textId="7213350C" w:rsidR="00D80D01" w:rsidRDefault="00D80D01" w:rsidP="00D80D01">
      <w:pPr>
        <w:rPr>
          <w:lang w:val="el-GR"/>
        </w:rPr>
      </w:pPr>
    </w:p>
    <w:p w14:paraId="65E714E7" w14:textId="77777777" w:rsidR="00D80D01" w:rsidRDefault="00D80D01" w:rsidP="00D80D01">
      <w:pPr>
        <w:rPr>
          <w:lang w:val="el-GR"/>
        </w:rPr>
      </w:pPr>
    </w:p>
    <w:p w14:paraId="1571B4E0" w14:textId="0EAA4604" w:rsidR="00D80D01" w:rsidRPr="00473E1B" w:rsidRDefault="00D80D01" w:rsidP="00D80D01">
      <w:pPr>
        <w:rPr>
          <w:u w:val="single"/>
          <w:lang w:val="el-GR"/>
        </w:rPr>
      </w:pPr>
      <w:r w:rsidRPr="00473E1B">
        <w:rPr>
          <w:u w:val="single"/>
          <w:lang w:val="el-GR"/>
        </w:rPr>
        <w:t>Στοιχεία ομάδας:</w:t>
      </w:r>
    </w:p>
    <w:p w14:paraId="71AFC298" w14:textId="23CA4147" w:rsidR="005A2A7C" w:rsidRPr="00916C60" w:rsidRDefault="005A2A7C" w:rsidP="005A2A7C">
      <w:pPr>
        <w:rPr>
          <w:lang w:val="el-GR"/>
        </w:rPr>
      </w:pPr>
      <w:r>
        <w:rPr>
          <w:lang w:val="el-GR"/>
        </w:rPr>
        <w:tab/>
        <w:t xml:space="preserve">Χαράλαμπος Θεοδωρίδης: </w:t>
      </w:r>
      <w:r>
        <w:rPr>
          <w:lang w:val="el-GR"/>
        </w:rPr>
        <w:tab/>
        <w:t>4674</w:t>
      </w:r>
      <w:r>
        <w:rPr>
          <w:lang w:val="el-GR"/>
        </w:rPr>
        <w:tab/>
      </w:r>
      <w:hyperlink r:id="rId8" w:history="1">
        <w:r w:rsidR="00BA0177" w:rsidRPr="00FD67E8">
          <w:rPr>
            <w:rStyle w:val="Hyperlink"/>
          </w:rPr>
          <w:t>cs</w:t>
        </w:r>
        <w:r w:rsidR="00BA0177" w:rsidRPr="00916C60">
          <w:rPr>
            <w:rStyle w:val="Hyperlink"/>
            <w:lang w:val="el-GR"/>
          </w:rPr>
          <w:t>04674@</w:t>
        </w:r>
        <w:r w:rsidR="00BA0177" w:rsidRPr="00FD67E8">
          <w:rPr>
            <w:rStyle w:val="Hyperlink"/>
          </w:rPr>
          <w:t>uoi</w:t>
        </w:r>
        <w:r w:rsidR="00BA0177" w:rsidRPr="00916C60">
          <w:rPr>
            <w:rStyle w:val="Hyperlink"/>
            <w:lang w:val="el-GR"/>
          </w:rPr>
          <w:t>.</w:t>
        </w:r>
        <w:r w:rsidR="00BA0177" w:rsidRPr="00FD67E8">
          <w:rPr>
            <w:rStyle w:val="Hyperlink"/>
          </w:rPr>
          <w:t>gr</w:t>
        </w:r>
      </w:hyperlink>
    </w:p>
    <w:p w14:paraId="1CF8D484" w14:textId="3E276139" w:rsidR="00BA0177" w:rsidRPr="00916C60" w:rsidRDefault="00BA0177" w:rsidP="005A2A7C">
      <w:pPr>
        <w:rPr>
          <w:lang w:val="el-GR"/>
        </w:rPr>
      </w:pPr>
      <w:r w:rsidRPr="00916C60">
        <w:rPr>
          <w:lang w:val="el-GR"/>
        </w:rPr>
        <w:tab/>
      </w:r>
      <w:r>
        <w:rPr>
          <w:lang w:val="el-GR"/>
        </w:rPr>
        <w:t>Παπαθανασίου Ηλίας :</w:t>
      </w:r>
      <w:r>
        <w:rPr>
          <w:lang w:val="el-GR"/>
        </w:rPr>
        <w:tab/>
      </w:r>
      <w:r>
        <w:rPr>
          <w:lang w:val="el-GR"/>
        </w:rPr>
        <w:tab/>
      </w:r>
      <w:r w:rsidRPr="00916C60">
        <w:rPr>
          <w:lang w:val="el-GR"/>
        </w:rPr>
        <w:t xml:space="preserve">4765 </w:t>
      </w:r>
      <w:r w:rsidRPr="00916C60">
        <w:rPr>
          <w:lang w:val="el-GR"/>
        </w:rPr>
        <w:tab/>
      </w:r>
      <w:hyperlink r:id="rId9" w:history="1">
        <w:r w:rsidRPr="00FD67E8">
          <w:rPr>
            <w:rStyle w:val="Hyperlink"/>
          </w:rPr>
          <w:t>cs</w:t>
        </w:r>
        <w:r w:rsidRPr="00916C60">
          <w:rPr>
            <w:rStyle w:val="Hyperlink"/>
            <w:lang w:val="el-GR"/>
          </w:rPr>
          <w:t>04765@</w:t>
        </w:r>
        <w:r w:rsidRPr="00FD67E8">
          <w:rPr>
            <w:rStyle w:val="Hyperlink"/>
          </w:rPr>
          <w:t>uoi</w:t>
        </w:r>
        <w:r w:rsidRPr="00916C60">
          <w:rPr>
            <w:rStyle w:val="Hyperlink"/>
            <w:lang w:val="el-GR"/>
          </w:rPr>
          <w:t>.</w:t>
        </w:r>
        <w:r w:rsidRPr="00FD67E8">
          <w:rPr>
            <w:rStyle w:val="Hyperlink"/>
          </w:rPr>
          <w:t>gr</w:t>
        </w:r>
      </w:hyperlink>
    </w:p>
    <w:p w14:paraId="5F27F79F" w14:textId="71AEA239" w:rsidR="00BA0177" w:rsidRPr="00473E1B" w:rsidRDefault="00BA0177" w:rsidP="005A2A7C">
      <w:pPr>
        <w:rPr>
          <w:lang w:val="el-GR"/>
        </w:rPr>
      </w:pPr>
      <w:r w:rsidRPr="00916C60">
        <w:rPr>
          <w:lang w:val="el-GR"/>
        </w:rPr>
        <w:tab/>
      </w:r>
      <w:r>
        <w:rPr>
          <w:lang w:val="el-GR"/>
        </w:rPr>
        <w:t xml:space="preserve">Κωσταντίνος Παπαδόπουλος:    </w:t>
      </w:r>
      <w:r w:rsidR="009D482A" w:rsidRPr="00473E1B">
        <w:rPr>
          <w:lang w:val="el-GR"/>
        </w:rPr>
        <w:t xml:space="preserve">4761      </w:t>
      </w:r>
      <w:hyperlink r:id="rId10" w:history="1">
        <w:r w:rsidR="00473E1B" w:rsidRPr="00FD67E8">
          <w:rPr>
            <w:rStyle w:val="Hyperlink"/>
          </w:rPr>
          <w:t>cs</w:t>
        </w:r>
        <w:r w:rsidR="00473E1B" w:rsidRPr="00473E1B">
          <w:rPr>
            <w:rStyle w:val="Hyperlink"/>
            <w:lang w:val="el-GR"/>
          </w:rPr>
          <w:t>04761@</w:t>
        </w:r>
        <w:r w:rsidR="00473E1B" w:rsidRPr="00FD67E8">
          <w:rPr>
            <w:rStyle w:val="Hyperlink"/>
          </w:rPr>
          <w:t>uoi</w:t>
        </w:r>
        <w:r w:rsidR="00473E1B" w:rsidRPr="00473E1B">
          <w:rPr>
            <w:rStyle w:val="Hyperlink"/>
            <w:lang w:val="el-GR"/>
          </w:rPr>
          <w:t>.</w:t>
        </w:r>
        <w:r w:rsidR="00473E1B" w:rsidRPr="00FD67E8">
          <w:rPr>
            <w:rStyle w:val="Hyperlink"/>
          </w:rPr>
          <w:t>gr</w:t>
        </w:r>
      </w:hyperlink>
    </w:p>
    <w:p w14:paraId="102A4C5E" w14:textId="44F81591" w:rsidR="00473E1B" w:rsidRDefault="00473E1B" w:rsidP="005A2A7C">
      <w:pPr>
        <w:rPr>
          <w:u w:val="single"/>
          <w:lang w:val="el-GR"/>
        </w:rPr>
      </w:pPr>
      <w:r w:rsidRPr="00473E1B">
        <w:rPr>
          <w:u w:val="single"/>
          <w:lang w:val="el-GR"/>
        </w:rPr>
        <w:t>Περιεχόμενα :</w:t>
      </w:r>
    </w:p>
    <w:p w14:paraId="0D36AB07" w14:textId="77777777" w:rsidR="006F66AE" w:rsidRDefault="00473E1B" w:rsidP="005A2A7C">
      <w:pPr>
        <w:rPr>
          <w:u w:val="single"/>
          <w:lang w:val="el-GR"/>
        </w:rPr>
      </w:pPr>
      <w:r>
        <w:rPr>
          <w:lang w:val="el-GR"/>
        </w:rPr>
        <w:tab/>
      </w:r>
      <w:r w:rsidRPr="00473E1B">
        <w:rPr>
          <w:u w:val="single"/>
          <w:lang w:val="el-GR"/>
        </w:rPr>
        <w:t>1</w:t>
      </w:r>
      <w:r w:rsidRPr="00473E1B">
        <w:rPr>
          <w:u w:val="single"/>
          <w:vertAlign w:val="superscript"/>
          <w:lang w:val="el-GR"/>
        </w:rPr>
        <w:t>Ο</w:t>
      </w:r>
      <w:r w:rsidRPr="00473E1B">
        <w:rPr>
          <w:u w:val="single"/>
          <w:lang w:val="el-GR"/>
        </w:rPr>
        <w:t xml:space="preserve"> Μέρος : </w:t>
      </w:r>
    </w:p>
    <w:p w14:paraId="2D44D8D7" w14:textId="3B526B1A" w:rsidR="006F66AE" w:rsidRDefault="00473E1B" w:rsidP="00464626">
      <w:pPr>
        <w:pStyle w:val="ListParagraph"/>
        <w:numPr>
          <w:ilvl w:val="0"/>
          <w:numId w:val="1"/>
        </w:numPr>
        <w:rPr>
          <w:lang w:val="el-GR"/>
        </w:rPr>
      </w:pPr>
      <w:r w:rsidRPr="006F66AE">
        <w:rPr>
          <w:lang w:val="el-GR"/>
        </w:rPr>
        <w:t>Επιλογή ευρετικής συνάρτησης .</w:t>
      </w:r>
    </w:p>
    <w:p w14:paraId="63E391EB" w14:textId="5956E4EC" w:rsidR="00464626" w:rsidRPr="00464626" w:rsidRDefault="00464626" w:rsidP="0046462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Απόδειξη </w:t>
      </w:r>
    </w:p>
    <w:p w14:paraId="282D30A6" w14:textId="77777777" w:rsidR="00F80436" w:rsidRDefault="00473E1B" w:rsidP="005A2A7C">
      <w:pPr>
        <w:rPr>
          <w:u w:val="single"/>
          <w:lang w:val="el-GR"/>
        </w:rPr>
      </w:pPr>
      <w:r>
        <w:rPr>
          <w:lang w:val="el-GR"/>
        </w:rPr>
        <w:tab/>
      </w:r>
      <w:r w:rsidRPr="00473E1B">
        <w:rPr>
          <w:u w:val="single"/>
          <w:lang w:val="el-GR"/>
        </w:rPr>
        <w:t>2</w:t>
      </w:r>
      <w:r w:rsidRPr="00473E1B">
        <w:rPr>
          <w:u w:val="single"/>
          <w:vertAlign w:val="superscript"/>
          <w:lang w:val="el-GR"/>
        </w:rPr>
        <w:t>ο</w:t>
      </w:r>
      <w:r w:rsidRPr="00473E1B">
        <w:rPr>
          <w:u w:val="single"/>
          <w:lang w:val="el-GR"/>
        </w:rPr>
        <w:t xml:space="preserve"> Μέρος :</w:t>
      </w:r>
      <w:r>
        <w:rPr>
          <w:u w:val="single"/>
          <w:lang w:val="el-GR"/>
        </w:rPr>
        <w:t xml:space="preserve"> </w:t>
      </w:r>
    </w:p>
    <w:p w14:paraId="484E0D79" w14:textId="57879E98" w:rsidR="00473E1B" w:rsidRDefault="009B5600" w:rsidP="00F80436">
      <w:pPr>
        <w:pStyle w:val="ListParagraph"/>
        <w:numPr>
          <w:ilvl w:val="0"/>
          <w:numId w:val="5"/>
        </w:numPr>
        <w:rPr>
          <w:lang w:val="el-GR"/>
        </w:rPr>
      </w:pPr>
      <w:r w:rsidRPr="00F80436">
        <w:rPr>
          <w:lang w:val="el-GR"/>
        </w:rPr>
        <w:t>Συμπεράσματα</w:t>
      </w:r>
      <w:r w:rsidR="00473E1B" w:rsidRPr="00F80436">
        <w:rPr>
          <w:lang w:val="el-GR"/>
        </w:rPr>
        <w:t xml:space="preserve"> </w:t>
      </w:r>
      <w:r w:rsidRPr="00F80436">
        <w:rPr>
          <w:lang w:val="el-GR"/>
        </w:rPr>
        <w:t>σχετικά</w:t>
      </w:r>
      <w:r w:rsidR="00473E1B" w:rsidRPr="00F80436">
        <w:rPr>
          <w:lang w:val="el-GR"/>
        </w:rPr>
        <w:t xml:space="preserve"> με την </w:t>
      </w:r>
      <w:r w:rsidRPr="00F80436">
        <w:rPr>
          <w:lang w:val="el-GR"/>
        </w:rPr>
        <w:t>αποδοτικότητα</w:t>
      </w:r>
      <w:r w:rsidR="00473E1B" w:rsidRPr="00F80436">
        <w:rPr>
          <w:lang w:val="el-GR"/>
        </w:rPr>
        <w:t xml:space="preserve"> της </w:t>
      </w:r>
      <w:r w:rsidR="00473E1B">
        <w:t>A</w:t>
      </w:r>
      <w:r w:rsidR="00473E1B" w:rsidRPr="00F80436">
        <w:rPr>
          <w:lang w:val="el-GR"/>
        </w:rPr>
        <w:t xml:space="preserve">* και </w:t>
      </w:r>
      <w:r w:rsidR="00473E1B">
        <w:t>UCS</w:t>
      </w:r>
      <w:r w:rsidR="00473E1B" w:rsidRPr="00F80436">
        <w:rPr>
          <w:lang w:val="el-GR"/>
        </w:rPr>
        <w:t>.</w:t>
      </w:r>
    </w:p>
    <w:p w14:paraId="08DC069D" w14:textId="05B9F86D" w:rsidR="00F80436" w:rsidRDefault="00F80436" w:rsidP="00F80436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Αποτελέσματα από διάφορες τιμές Ν και </w:t>
      </w:r>
      <w:r>
        <w:t>P</w:t>
      </w:r>
      <w:r w:rsidRPr="00F80436">
        <w:rPr>
          <w:lang w:val="el-GR"/>
        </w:rPr>
        <w:t>.</w:t>
      </w:r>
    </w:p>
    <w:p w14:paraId="4A7C1948" w14:textId="77777777" w:rsidR="00F80436" w:rsidRPr="00F80436" w:rsidRDefault="00F80436" w:rsidP="00F80436">
      <w:pPr>
        <w:pStyle w:val="ListParagraph"/>
        <w:ind w:left="1736"/>
        <w:rPr>
          <w:lang w:val="el-GR"/>
        </w:rPr>
      </w:pPr>
    </w:p>
    <w:p w14:paraId="131F96B9" w14:textId="3DE5E2E4" w:rsidR="009B5600" w:rsidRDefault="009B5600" w:rsidP="005A2A7C">
      <w:pPr>
        <w:rPr>
          <w:lang w:val="el-GR"/>
        </w:rPr>
      </w:pPr>
    </w:p>
    <w:p w14:paraId="373E1AB2" w14:textId="6492FEA5" w:rsidR="009B5600" w:rsidRDefault="009B5600" w:rsidP="005A2A7C">
      <w:pPr>
        <w:rPr>
          <w:lang w:val="el-GR"/>
        </w:rPr>
      </w:pPr>
    </w:p>
    <w:p w14:paraId="763FF3ED" w14:textId="0E7DD232" w:rsidR="009B5600" w:rsidRDefault="009B5600" w:rsidP="005A2A7C">
      <w:pPr>
        <w:rPr>
          <w:lang w:val="el-GR"/>
        </w:rPr>
      </w:pPr>
    </w:p>
    <w:p w14:paraId="0BF58ED3" w14:textId="6674F324" w:rsidR="009B5600" w:rsidRDefault="009B5600" w:rsidP="005A2A7C">
      <w:pPr>
        <w:rPr>
          <w:lang w:val="el-GR"/>
        </w:rPr>
      </w:pPr>
    </w:p>
    <w:p w14:paraId="2FA098A7" w14:textId="3F0CF9B6" w:rsidR="009B5600" w:rsidRDefault="009B5600" w:rsidP="005A2A7C">
      <w:pPr>
        <w:rPr>
          <w:lang w:val="el-GR"/>
        </w:rPr>
      </w:pPr>
    </w:p>
    <w:p w14:paraId="6FD49A0C" w14:textId="4A26C3E2" w:rsidR="009B5600" w:rsidRDefault="009B5600" w:rsidP="005A2A7C">
      <w:pPr>
        <w:rPr>
          <w:lang w:val="el-GR"/>
        </w:rPr>
      </w:pPr>
    </w:p>
    <w:p w14:paraId="4C3582F4" w14:textId="3BED99EA" w:rsidR="009B5600" w:rsidRDefault="009B5600" w:rsidP="005A2A7C">
      <w:pPr>
        <w:rPr>
          <w:lang w:val="el-GR"/>
        </w:rPr>
      </w:pPr>
    </w:p>
    <w:p w14:paraId="25368698" w14:textId="37D62DDE" w:rsidR="009B5600" w:rsidRDefault="009B5600" w:rsidP="005A2A7C">
      <w:pPr>
        <w:rPr>
          <w:lang w:val="el-GR"/>
        </w:rPr>
      </w:pPr>
    </w:p>
    <w:p w14:paraId="2EAA5D6A" w14:textId="58CE7516" w:rsidR="009B5600" w:rsidRDefault="009B5600" w:rsidP="005A2A7C">
      <w:pPr>
        <w:rPr>
          <w:lang w:val="el-GR"/>
        </w:rPr>
      </w:pPr>
    </w:p>
    <w:p w14:paraId="036EB512" w14:textId="4925327B" w:rsidR="009B5600" w:rsidRDefault="009B5600" w:rsidP="005A2A7C">
      <w:pPr>
        <w:rPr>
          <w:lang w:val="el-GR"/>
        </w:rPr>
      </w:pPr>
    </w:p>
    <w:p w14:paraId="330E6257" w14:textId="49DF6C49" w:rsidR="009B5600" w:rsidRDefault="009B5600" w:rsidP="005A2A7C">
      <w:pPr>
        <w:rPr>
          <w:lang w:val="el-GR"/>
        </w:rPr>
      </w:pPr>
    </w:p>
    <w:p w14:paraId="1B4A0DB4" w14:textId="02FC7C6D" w:rsidR="009B5600" w:rsidRDefault="009B5600" w:rsidP="005A2A7C">
      <w:pPr>
        <w:rPr>
          <w:lang w:val="el-GR"/>
        </w:rPr>
      </w:pPr>
    </w:p>
    <w:p w14:paraId="667A267B" w14:textId="77232355" w:rsidR="009B5600" w:rsidRDefault="009B5600" w:rsidP="005A2A7C">
      <w:pPr>
        <w:rPr>
          <w:lang w:val="el-GR"/>
        </w:rPr>
      </w:pPr>
    </w:p>
    <w:p w14:paraId="1A0F6E3D" w14:textId="1FE3CEC3" w:rsidR="009B5600" w:rsidRDefault="009B5600" w:rsidP="009B5600">
      <w:pPr>
        <w:jc w:val="center"/>
        <w:rPr>
          <w:b/>
          <w:bCs/>
          <w:u w:val="single"/>
          <w:lang w:val="el-GR"/>
        </w:rPr>
      </w:pPr>
      <w:r w:rsidRPr="009B5600">
        <w:rPr>
          <w:b/>
          <w:bCs/>
          <w:u w:val="single"/>
          <w:lang w:val="el-GR"/>
        </w:rPr>
        <w:t>1</w:t>
      </w:r>
      <w:r w:rsidRPr="009B5600">
        <w:rPr>
          <w:b/>
          <w:bCs/>
          <w:u w:val="single"/>
          <w:vertAlign w:val="superscript"/>
          <w:lang w:val="el-GR"/>
        </w:rPr>
        <w:t>Ο</w:t>
      </w:r>
      <w:r w:rsidRPr="009B5600">
        <w:rPr>
          <w:b/>
          <w:bCs/>
          <w:u w:val="single"/>
          <w:lang w:val="el-GR"/>
        </w:rPr>
        <w:t xml:space="preserve"> Μέρος : Επιλογή ευρετικής συνάρτησης</w:t>
      </w:r>
    </w:p>
    <w:p w14:paraId="0537E82C" w14:textId="4A7863EB" w:rsidR="009B5600" w:rsidRPr="005820B7" w:rsidRDefault="00440AE1" w:rsidP="009B5600">
      <w:pPr>
        <w:rPr>
          <w:i/>
          <w:lang w:val="el-GR"/>
        </w:rPr>
      </w:pPr>
      <w:r>
        <w:rPr>
          <w:lang w:val="el-GR"/>
        </w:rPr>
        <w:t xml:space="preserve">Για  τετραγωνικό πίνακα </w:t>
      </w:r>
      <m:oMath>
        <m:r>
          <w:rPr>
            <w:rFonts w:ascii="Cambria Math" w:hAnsi="Cambria Math"/>
            <w:lang w:val="el-GR"/>
          </w:rPr>
          <m:t>Ν*Ν</m:t>
        </m:r>
      </m:oMath>
      <w:r>
        <w:rPr>
          <w:lang w:val="el-GR"/>
        </w:rPr>
        <w:t xml:space="preserve"> , η τιμή της ευρετικής </w:t>
      </w:r>
      <w:r w:rsidR="001C18FF">
        <w:rPr>
          <w:lang w:val="el-GR"/>
        </w:rPr>
        <w:t>συνάρτησης</w:t>
      </w:r>
      <w:r>
        <w:rPr>
          <w:lang w:val="el-GR"/>
        </w:rPr>
        <w:t xml:space="preserve"> για το κόστος της απόστασης δ</w:t>
      </w:r>
      <w:r w:rsidR="00F716A9">
        <w:rPr>
          <w:lang w:val="el-GR"/>
        </w:rPr>
        <w:t>ύ</w:t>
      </w:r>
      <w:r>
        <w:rPr>
          <w:lang w:val="el-GR"/>
        </w:rPr>
        <w:t xml:space="preserve">ο σημείων </w:t>
      </w:r>
      <m:oMath>
        <m:r>
          <w:rPr>
            <w:rFonts w:ascii="Cambria Math" w:hAnsi="Cambria Math"/>
            <w:lang w:val="el-GR"/>
          </w:rPr>
          <m:t>Α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χ,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  <w:lang w:val="el-GR"/>
        </w:rPr>
        <w:t xml:space="preserve"> και </w:t>
      </w:r>
      <m:oMath>
        <m:r>
          <w:rPr>
            <w:rFonts w:ascii="Cambria Math" w:eastAsiaTheme="minorEastAsia" w:hAnsi="Cambria Math"/>
            <w:lang w:val="el-GR"/>
          </w:rPr>
          <m:t>Β(χ1,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l-GR"/>
          </w:rPr>
          <m:t>1)</m:t>
        </m:r>
      </m:oMath>
      <w:r w:rsidR="005820B7" w:rsidRPr="005820B7">
        <w:rPr>
          <w:rFonts w:eastAsiaTheme="minorEastAsia"/>
          <w:lang w:val="el-GR"/>
        </w:rPr>
        <w:t xml:space="preserve"> </w:t>
      </w:r>
      <w:r w:rsidR="005820B7">
        <w:rPr>
          <w:rFonts w:eastAsiaTheme="minorEastAsia"/>
          <w:lang w:val="el-GR"/>
        </w:rPr>
        <w:t>υπολογίζεται από τον τύπο :</w:t>
      </w:r>
    </w:p>
    <w:p w14:paraId="4807E9AA" w14:textId="7BC440FD" w:rsidR="009B5600" w:rsidRPr="000A6F69" w:rsidRDefault="00440AE1" w:rsidP="009B560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l-GR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=0.5*Max(dx,dy)</m:t>
          </m:r>
        </m:oMath>
      </m:oMathPara>
    </w:p>
    <w:p w14:paraId="32FE319B" w14:textId="1EE6ED2E" w:rsidR="000A6F69" w:rsidRDefault="0065572E" w:rsidP="009B5600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>όπου</w:t>
      </w:r>
      <w:r w:rsidR="000A6F69" w:rsidRPr="000A6F69">
        <w:rPr>
          <w:rFonts w:eastAsiaTheme="minorEastAsia"/>
          <w:iCs/>
          <w:lang w:val="el-GR"/>
        </w:rPr>
        <w:t xml:space="preserve"> </w:t>
      </w:r>
      <w:r w:rsidR="000A6F69">
        <w:rPr>
          <w:rFonts w:eastAsiaTheme="minorEastAsia"/>
          <w:iCs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dx=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x-x1</m:t>
            </m:r>
          </m:e>
        </m:d>
        <m:r>
          <w:rPr>
            <w:rFonts w:ascii="Cambria Math" w:eastAsiaTheme="minorEastAsia" w:hAnsi="Cambria Math"/>
            <w:lang w:val="el-GR"/>
          </w:rPr>
          <m:t>,</m:t>
        </m:r>
        <m:r>
          <w:rPr>
            <w:rFonts w:ascii="Cambria Math" w:eastAsiaTheme="minorEastAsia" w:hAnsi="Cambria Math"/>
          </w:rPr>
          <m:t>dy</m:t>
        </m:r>
        <m:r>
          <w:rPr>
            <w:rFonts w:ascii="Cambria Math" w:eastAsiaTheme="minorEastAsia" w:hAnsi="Cambria Math"/>
            <w:lang w:val="el-GR"/>
          </w:rPr>
          <m:t>=|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l-GR"/>
          </w:rPr>
          <m:t>-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l-GR"/>
          </w:rPr>
          <m:t>1|</m:t>
        </m:r>
      </m:oMath>
      <w:r w:rsidR="000A6F69" w:rsidRPr="000A6F69">
        <w:rPr>
          <w:rFonts w:eastAsiaTheme="minorEastAsia"/>
          <w:iCs/>
          <w:lang w:val="el-GR"/>
        </w:rPr>
        <w:t>.</w:t>
      </w:r>
    </w:p>
    <w:p w14:paraId="2D259E87" w14:textId="71C299CA" w:rsidR="000A6F69" w:rsidRDefault="000A6F69" w:rsidP="009B5600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Η ευρετική μας συνάρτηση χρησιμοποιεί την απόσταση </w:t>
      </w:r>
      <w:r>
        <w:rPr>
          <w:rFonts w:eastAsiaTheme="minorEastAsia"/>
          <w:iCs/>
        </w:rPr>
        <w:t>Chebyshev</w:t>
      </w:r>
      <w:r w:rsidR="00841945" w:rsidRPr="00841945">
        <w:rPr>
          <w:rFonts w:eastAsiaTheme="minorEastAsia"/>
          <w:iCs/>
          <w:lang w:val="el-GR"/>
        </w:rPr>
        <w:t xml:space="preserve"> </w:t>
      </w:r>
      <w:r w:rsidR="0065572E">
        <w:rPr>
          <w:rFonts w:eastAsiaTheme="minorEastAsia"/>
          <w:iCs/>
        </w:rPr>
        <w:t>D</w:t>
      </w:r>
      <w:r>
        <w:rPr>
          <w:rFonts w:eastAsiaTheme="minorEastAsia"/>
          <w:iCs/>
        </w:rPr>
        <w:t>istance</w:t>
      </w:r>
      <w:r>
        <w:rPr>
          <w:rFonts w:eastAsiaTheme="minorEastAsia"/>
          <w:iCs/>
          <w:lang w:val="el-GR"/>
        </w:rPr>
        <w:t xml:space="preserve"> για να υπολογίσει</w:t>
      </w:r>
      <w:r w:rsidRPr="000A6F69">
        <w:rPr>
          <w:rFonts w:eastAsiaTheme="minorEastAsia"/>
          <w:iCs/>
          <w:lang w:val="el-GR"/>
        </w:rPr>
        <w:t xml:space="preserve"> </w:t>
      </w:r>
      <w:r>
        <w:rPr>
          <w:rFonts w:eastAsiaTheme="minorEastAsia"/>
          <w:iCs/>
          <w:lang w:val="el-GR"/>
        </w:rPr>
        <w:t>τον ελάχιστο αριθμό κινήσεων</w:t>
      </w:r>
      <w:r w:rsidR="00B45E3E">
        <w:rPr>
          <w:rFonts w:eastAsiaTheme="minorEastAsia"/>
          <w:iCs/>
          <w:lang w:val="el-GR"/>
        </w:rPr>
        <w:t xml:space="preserve"> που χρειάζεται </w:t>
      </w:r>
      <w:r>
        <w:rPr>
          <w:rFonts w:eastAsiaTheme="minorEastAsia"/>
          <w:iCs/>
          <w:lang w:val="el-GR"/>
        </w:rPr>
        <w:t xml:space="preserve">για να μετακινηθούμε από το σημείο Α στο σημείο Β του πίνακα μας . </w:t>
      </w:r>
    </w:p>
    <w:p w14:paraId="3D7EF2C5" w14:textId="6B83BF07" w:rsidR="00DF0EF5" w:rsidRDefault="00841945" w:rsidP="009B5600">
      <w:pPr>
        <w:rPr>
          <w:rFonts w:eastAsiaTheme="minorEastAsia"/>
          <w:iCs/>
          <w:lang w:val="el-GR"/>
        </w:rPr>
      </w:pPr>
      <w:r>
        <w:rPr>
          <w:iCs/>
          <w:lang w:val="el-GR"/>
        </w:rPr>
        <w:t xml:space="preserve">Στα </w:t>
      </w:r>
      <w:r w:rsidRPr="00D32AC0">
        <w:rPr>
          <w:iCs/>
          <w:lang w:val="el-GR"/>
        </w:rPr>
        <w:t xml:space="preserve">μαθηματικά, η απόσταση </w:t>
      </w:r>
      <w:r w:rsidRPr="00D32AC0">
        <w:rPr>
          <w:iCs/>
        </w:rPr>
        <w:t>Chebyshev</w:t>
      </w:r>
      <w:r w:rsidRPr="00D32AC0">
        <w:rPr>
          <w:iCs/>
          <w:lang w:val="el-GR"/>
        </w:rPr>
        <w:t xml:space="preserve">  είναι μια μέτρηση που ορίζεται σε ένα διανυσματικό χώρο όπου η απόσταση μεταξύ δύο διανυσμάτων είναι η μεγαλύτερη από τις διαφορές </w:t>
      </w:r>
      <w:r w:rsidR="00683745">
        <w:rPr>
          <w:iCs/>
          <w:lang w:val="el-GR"/>
        </w:rPr>
        <w:t>τους,</w:t>
      </w:r>
      <w:r w:rsidRPr="00D32AC0">
        <w:rPr>
          <w:iCs/>
          <w:lang w:val="el-GR"/>
        </w:rPr>
        <w:t xml:space="preserve"> κατά μήκος οποιασδήποτε διάστασης συντεταγμένων.</w:t>
      </w:r>
      <w:r w:rsidR="00061795" w:rsidRPr="00061795">
        <w:rPr>
          <w:iCs/>
          <w:lang w:val="el-GR"/>
        </w:rPr>
        <w:t xml:space="preserve"> </w:t>
      </w:r>
      <w:r w:rsidR="00061795">
        <w:rPr>
          <w:iCs/>
        </w:rPr>
        <w:t>H</w:t>
      </w:r>
      <w:r w:rsidR="00061795" w:rsidRPr="00061795">
        <w:rPr>
          <w:iCs/>
          <w:lang w:val="el-GR"/>
        </w:rPr>
        <w:t xml:space="preserve"> </w:t>
      </w:r>
      <w:r w:rsidR="00061795">
        <w:rPr>
          <w:iCs/>
          <w:lang w:val="el-GR"/>
        </w:rPr>
        <w:t>συνάρτηση αυτή υπολογίζει</w:t>
      </w:r>
      <w:r w:rsidR="00DF0EF5">
        <w:rPr>
          <w:iCs/>
          <w:lang w:val="el-GR"/>
        </w:rPr>
        <w:t xml:space="preserve"> πρακτικά</w:t>
      </w:r>
      <w:r w:rsidR="00157C0A">
        <w:rPr>
          <w:iCs/>
          <w:lang w:val="el-GR"/>
        </w:rPr>
        <w:t xml:space="preserve"> </w:t>
      </w:r>
      <w:r w:rsidR="00DF0EF5">
        <w:rPr>
          <w:iCs/>
          <w:lang w:val="el-GR"/>
        </w:rPr>
        <w:t>(με εφαρμογή στο πρόβλημα μας)</w:t>
      </w:r>
      <w:r w:rsidR="00061795">
        <w:rPr>
          <w:iCs/>
          <w:lang w:val="el-GR"/>
        </w:rPr>
        <w:t xml:space="preserve"> τον ελάχιστο αριθμό βημάτων για να μετάβουμε από ένα σημείο σε ένα άλλο.</w:t>
      </w:r>
      <w:r w:rsidR="004D67F7">
        <w:rPr>
          <w:iCs/>
          <w:lang w:val="el-GR"/>
        </w:rPr>
        <w:t xml:space="preserve"> </w:t>
      </w:r>
      <w:r w:rsidR="00EA1ABB">
        <w:rPr>
          <w:iCs/>
          <w:lang w:val="el-GR"/>
        </w:rPr>
        <w:t>Συνεπώς τον ελάχιστο αριθμό βημάτων τ</w:t>
      </w:r>
      <w:r w:rsidR="001C18FF">
        <w:rPr>
          <w:iCs/>
          <w:lang w:val="el-GR"/>
        </w:rPr>
        <w:t>ο</w:t>
      </w:r>
      <w:r w:rsidR="00EA1ABB">
        <w:rPr>
          <w:iCs/>
          <w:lang w:val="el-GR"/>
        </w:rPr>
        <w:t xml:space="preserve">ν πολλαπλασιάζουμε με το ελάχιστο κόστος </w:t>
      </w:r>
      <w:r w:rsidR="006F66AE">
        <w:rPr>
          <w:iCs/>
          <w:lang w:val="el-GR"/>
        </w:rPr>
        <w:t xml:space="preserve">(κόστος </w:t>
      </w:r>
      <w:r w:rsidR="00EA1ABB">
        <w:rPr>
          <w:iCs/>
          <w:lang w:val="el-GR"/>
        </w:rPr>
        <w:t>διαγώνιας μετακίνησης</w:t>
      </w:r>
      <w:r w:rsidR="006F66AE">
        <w:rPr>
          <w:iCs/>
          <w:lang w:val="el-GR"/>
        </w:rPr>
        <w:t>)</w:t>
      </w:r>
      <w:r w:rsidR="00683745">
        <w:rPr>
          <w:iCs/>
          <w:lang w:val="el-GR"/>
        </w:rPr>
        <w:t xml:space="preserve"> </w:t>
      </w:r>
      <w:r w:rsidR="00EA1ABB">
        <w:rPr>
          <w:iCs/>
          <w:lang w:val="el-GR"/>
        </w:rPr>
        <w:t>που σύμφωνα με την εκφώνηση και για την χε</w:t>
      </w:r>
      <w:r w:rsidR="001C18FF">
        <w:rPr>
          <w:iCs/>
          <w:lang w:val="el-GR"/>
        </w:rPr>
        <w:t>ί</w:t>
      </w:r>
      <w:r w:rsidR="00EA1ABB">
        <w:rPr>
          <w:iCs/>
          <w:lang w:val="el-GR"/>
        </w:rPr>
        <w:t>ριστ</w:t>
      </w:r>
      <w:r w:rsidR="001C18FF">
        <w:rPr>
          <w:iCs/>
          <w:lang w:val="el-GR"/>
        </w:rPr>
        <w:t>η</w:t>
      </w:r>
      <w:r w:rsidR="00EA1ABB">
        <w:rPr>
          <w:iCs/>
          <w:lang w:val="el-GR"/>
        </w:rPr>
        <w:t xml:space="preserve"> περίπτωση είναι :</w:t>
      </w:r>
    </w:p>
    <w:p w14:paraId="264293BE" w14:textId="6F86D7AF" w:rsidR="00EA1ABB" w:rsidRPr="00DF0EF5" w:rsidRDefault="00DF0EF5" w:rsidP="009B5600">
      <w:pPr>
        <w:rPr>
          <w:rFonts w:eastAsiaTheme="minorEastAsia"/>
          <w:i/>
          <w:iCs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dPr>
            <m:e>
              <m:r>
                <w:rPr>
                  <w:rFonts w:ascii="Cambria Math" w:hAnsi="Cambria Math"/>
                </w:rPr>
                <m:t>val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-val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l-GR"/>
            </w:rPr>
            <m:t>+0.5</m:t>
          </m:r>
        </m:oMath>
      </m:oMathPara>
    </w:p>
    <w:p w14:paraId="54A9F6EE" w14:textId="5D06F893" w:rsidR="006F66AE" w:rsidRDefault="00DF0EF5" w:rsidP="009B560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Με </w:t>
      </w:r>
      <m:oMath>
        <m:r>
          <w:rPr>
            <w:rFonts w:ascii="Cambria Math" w:eastAsiaTheme="minorEastAsia" w:hAnsi="Cambria Math"/>
            <w:lang w:val="el-GR"/>
          </w:rPr>
          <m:t>val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x,y</m:t>
            </m:r>
          </m:e>
        </m:d>
        <m:r>
          <w:rPr>
            <w:rFonts w:ascii="Cambria Math" w:eastAsiaTheme="minorEastAsia" w:hAnsi="Cambria Math"/>
            <w:lang w:val="el-GR"/>
          </w:rPr>
          <m:t>=val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val="el-GR"/>
          </w:rPr>
          <m:t xml:space="preserve">=1 </m:t>
        </m:r>
      </m:oMath>
      <w:r w:rsidRPr="00DF0EF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στην χε</w:t>
      </w:r>
      <w:r w:rsidR="001C18FF">
        <w:rPr>
          <w:rFonts w:eastAsiaTheme="minorEastAsia"/>
          <w:lang w:val="el-GR"/>
        </w:rPr>
        <w:t>ί</w:t>
      </w:r>
      <w:r>
        <w:rPr>
          <w:rFonts w:eastAsiaTheme="minorEastAsia"/>
          <w:lang w:val="el-GR"/>
        </w:rPr>
        <w:t>ριστ</w:t>
      </w:r>
      <w:r w:rsidR="001C18FF">
        <w:rPr>
          <w:rFonts w:eastAsiaTheme="minorEastAsia"/>
          <w:lang w:val="el-GR"/>
        </w:rPr>
        <w:t>η</w:t>
      </w:r>
      <w:r>
        <w:rPr>
          <w:rFonts w:eastAsiaTheme="minorEastAsia"/>
          <w:lang w:val="el-GR"/>
        </w:rPr>
        <w:t xml:space="preserve"> περίπτωση .</w:t>
      </w:r>
    </w:p>
    <w:p w14:paraId="67417786" w14:textId="746601B2" w:rsidR="006F66AE" w:rsidRDefault="005B79CD" w:rsidP="005B79CD">
      <w:pPr>
        <w:jc w:val="center"/>
        <w:rPr>
          <w:rFonts w:eastAsiaTheme="minorEastAsia"/>
          <w:b/>
          <w:bCs/>
          <w:i/>
          <w:iCs/>
          <w:sz w:val="28"/>
          <w:szCs w:val="28"/>
          <w:u w:val="single"/>
          <w:lang w:val="el-GR"/>
        </w:rPr>
      </w:pPr>
      <w:r w:rsidRPr="005B79CD">
        <w:rPr>
          <w:rFonts w:eastAsiaTheme="minorEastAsia"/>
          <w:b/>
          <w:bCs/>
          <w:i/>
          <w:iCs/>
          <w:sz w:val="28"/>
          <w:szCs w:val="28"/>
          <w:u w:val="single"/>
          <w:lang w:val="el-GR"/>
        </w:rPr>
        <w:t>Απόδειξη</w:t>
      </w:r>
    </w:p>
    <w:p w14:paraId="5C3653B9" w14:textId="785D42A3" w:rsidR="00A56FCD" w:rsidRPr="00A56FCD" w:rsidRDefault="006E3477" w:rsidP="005B79CD">
      <w:pPr>
        <w:rPr>
          <w:rFonts w:eastAsiaTheme="minorEastAsia"/>
          <w:u w:val="single"/>
          <w:lang w:val="el-GR"/>
        </w:rPr>
      </w:pPr>
      <w:r w:rsidRPr="00A56FCD">
        <w:rPr>
          <w:rFonts w:eastAsiaTheme="minorEastAsia"/>
          <w:u w:val="single"/>
          <w:lang w:val="el-GR"/>
        </w:rPr>
        <w:t>Η απόδειξη αναφέρεται στο πρόβλημα μας  αφαιρώντας περιορισμούς</w:t>
      </w:r>
      <w:r w:rsidR="00B97B99">
        <w:rPr>
          <w:rFonts w:eastAsiaTheme="minorEastAsia"/>
          <w:u w:val="single"/>
          <w:lang w:val="el-GR"/>
        </w:rPr>
        <w:t xml:space="preserve"> </w:t>
      </w:r>
      <w:r w:rsidRPr="00A56FCD">
        <w:rPr>
          <w:rFonts w:eastAsiaTheme="minorEastAsia"/>
          <w:u w:val="single"/>
          <w:lang w:val="el-GR"/>
        </w:rPr>
        <w:t xml:space="preserve">(εμπόδια) γνωρίζοντας με ακρίβεια την συνάρτηση </w:t>
      </w:r>
      <w:r w:rsidRPr="00A56FCD">
        <w:rPr>
          <w:rFonts w:eastAsiaTheme="minorEastAsia"/>
          <w:b/>
          <w:bCs/>
          <w:u w:val="single"/>
          <w:lang w:val="el-GR"/>
        </w:rPr>
        <w:t>a(n)</w:t>
      </w:r>
      <w:r w:rsidRPr="00A56FCD">
        <w:rPr>
          <w:rFonts w:eastAsiaTheme="minorEastAsia"/>
          <w:u w:val="single"/>
          <w:lang w:val="el-GR"/>
        </w:rPr>
        <w:t xml:space="preserve"> της απόστασης κάθε κατάστασης </w:t>
      </w:r>
      <w:r w:rsidRPr="00A56FCD">
        <w:rPr>
          <w:rFonts w:eastAsiaTheme="minorEastAsia"/>
          <w:b/>
          <w:bCs/>
          <w:u w:val="single"/>
          <w:lang w:val="el-GR"/>
        </w:rPr>
        <w:t xml:space="preserve">n </w:t>
      </w:r>
      <w:r w:rsidRPr="00A56FCD">
        <w:rPr>
          <w:rFonts w:eastAsiaTheme="minorEastAsia"/>
          <w:u w:val="single"/>
          <w:lang w:val="el-GR"/>
        </w:rPr>
        <w:t>από την πλησιέστερη Τ.Κ.</w:t>
      </w:r>
    </w:p>
    <w:p w14:paraId="49A738B2" w14:textId="4E818C14" w:rsidR="00C47525" w:rsidRDefault="00A56FCD" w:rsidP="005B79CD">
      <w:pPr>
        <w:rPr>
          <w:rFonts w:eastAsiaTheme="minorEastAsia"/>
          <w:lang w:val="el-GR"/>
        </w:rPr>
      </w:pPr>
      <w:r w:rsidRPr="00A56FCD">
        <w:rPr>
          <w:rFonts w:eastAsiaTheme="minorEastAsia"/>
          <w:u w:val="single"/>
          <w:lang w:val="el-GR"/>
        </w:rPr>
        <w:t>Γνωρίζω από θεωρία ότι</w:t>
      </w:r>
      <w:r>
        <w:rPr>
          <w:rFonts w:eastAsiaTheme="minorEastAsia"/>
          <w:lang w:val="el-GR"/>
        </w:rPr>
        <w:t xml:space="preserve"> : Αν  </w:t>
      </w:r>
      <w:r w:rsidR="004548DD">
        <w:rPr>
          <w:rFonts w:eastAsiaTheme="minorEastAsia"/>
          <w:lang w:val="el-GR"/>
        </w:rPr>
        <w:t xml:space="preserve">για </w:t>
      </w:r>
      <w:r w:rsidR="004548DD" w:rsidRPr="004548DD">
        <w:rPr>
          <w:rFonts w:eastAsiaTheme="minorEastAsia"/>
          <w:lang w:val="el-GR"/>
        </w:rPr>
        <w:t xml:space="preserve">μια ευρετική συνάρτηση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h(n)</m:t>
        </m:r>
      </m:oMath>
      <w:r w:rsidR="004548DD" w:rsidRPr="004548DD">
        <w:rPr>
          <w:rFonts w:eastAsiaTheme="minorEastAsia"/>
          <w:lang w:val="el-GR"/>
        </w:rPr>
        <w:t xml:space="preserve"> ισχύει ότι για κάθε κατάσταση</w:t>
      </w:r>
      <w:r w:rsidR="004548DD" w:rsidRPr="004548DD">
        <w:rPr>
          <w:rFonts w:eastAsiaTheme="minorEastAsia"/>
          <w:b/>
          <w:bCs/>
          <w:lang w:val="el-GR"/>
        </w:rPr>
        <w:t xml:space="preserve"> n</w:t>
      </w:r>
      <w:r w:rsidR="006B492C">
        <w:rPr>
          <w:rFonts w:eastAsiaTheme="minorEastAsia"/>
          <w:b/>
          <w:bCs/>
          <w:lang w:val="el-GR"/>
        </w:rPr>
        <w:t>,</w:t>
      </w:r>
      <w:r w:rsidR="004548DD" w:rsidRPr="004548DD">
        <w:rPr>
          <w:rFonts w:eastAsiaTheme="minorEastAsia"/>
          <w:lang w:val="el-GR"/>
        </w:rPr>
        <w:t xml:space="preserve"> η τιμή </w:t>
      </w:r>
      <w:r w:rsidR="004548DD" w:rsidRPr="004548DD">
        <w:rPr>
          <w:rFonts w:eastAsiaTheme="minorEastAsia"/>
          <w:b/>
          <w:bCs/>
          <w:lang w:val="el-GR"/>
        </w:rPr>
        <w:t>h(n)</w:t>
      </w:r>
      <w:r w:rsidR="004548DD">
        <w:rPr>
          <w:rFonts w:eastAsiaTheme="minorEastAsia"/>
          <w:lang w:val="el-GR"/>
        </w:rPr>
        <w:t xml:space="preserve"> </w:t>
      </w:r>
      <w:r w:rsidR="004548DD" w:rsidRPr="004548DD">
        <w:rPr>
          <w:rFonts w:eastAsiaTheme="minorEastAsia"/>
          <w:lang w:val="el-GR"/>
        </w:rPr>
        <w:t>είναι μικρότερη ή το</w:t>
      </w:r>
      <w:r w:rsidR="004548DD">
        <w:rPr>
          <w:rFonts w:eastAsiaTheme="minorEastAsia"/>
          <w:lang w:val="el-GR"/>
        </w:rPr>
        <w:t xml:space="preserve"> </w:t>
      </w:r>
      <w:r w:rsidR="004548DD" w:rsidRPr="004548DD">
        <w:rPr>
          <w:rFonts w:eastAsiaTheme="minorEastAsia"/>
          <w:lang w:val="el-GR"/>
        </w:rPr>
        <w:t xml:space="preserve">πολύ ίση με την πραγματική απόσταση </w:t>
      </w:r>
      <w:r w:rsidR="004548DD" w:rsidRPr="004548DD">
        <w:rPr>
          <w:rFonts w:eastAsiaTheme="minorEastAsia"/>
          <w:b/>
          <w:bCs/>
          <w:lang w:val="el-GR"/>
        </w:rPr>
        <w:t>a(n)</w:t>
      </w:r>
      <w:r w:rsidR="004548DD" w:rsidRPr="004548DD">
        <w:rPr>
          <w:rFonts w:eastAsiaTheme="minorEastAsia"/>
          <w:lang w:val="el-GR"/>
        </w:rPr>
        <w:t xml:space="preserve"> της </w:t>
      </w:r>
      <w:r w:rsidR="004548DD" w:rsidRPr="004548DD">
        <w:rPr>
          <w:rFonts w:eastAsiaTheme="minorEastAsia"/>
          <w:b/>
          <w:bCs/>
          <w:lang w:val="el-GR"/>
        </w:rPr>
        <w:t>n</w:t>
      </w:r>
      <w:r w:rsidR="004548DD" w:rsidRPr="004548DD">
        <w:rPr>
          <w:rFonts w:eastAsiaTheme="minorEastAsia"/>
          <w:lang w:val="el-GR"/>
        </w:rPr>
        <w:t xml:space="preserve"> από την</w:t>
      </w:r>
      <w:r w:rsidR="004548DD">
        <w:rPr>
          <w:rFonts w:eastAsiaTheme="minorEastAsia"/>
          <w:lang w:val="el-GR"/>
        </w:rPr>
        <w:t xml:space="preserve"> </w:t>
      </w:r>
      <w:r w:rsidR="004548DD" w:rsidRPr="004548DD">
        <w:rPr>
          <w:rFonts w:eastAsiaTheme="minorEastAsia"/>
          <w:lang w:val="el-GR"/>
        </w:rPr>
        <w:t xml:space="preserve">πλησιέστερη τελική κατάσταση, τότε η </w:t>
      </w:r>
      <w:r w:rsidR="004548DD" w:rsidRPr="004548DD">
        <w:rPr>
          <w:rFonts w:eastAsiaTheme="minorEastAsia"/>
          <w:b/>
          <w:bCs/>
          <w:lang w:val="el-GR"/>
        </w:rPr>
        <w:t>h(n)</w:t>
      </w:r>
      <w:r w:rsidR="004548DD" w:rsidRPr="004548DD">
        <w:rPr>
          <w:rFonts w:eastAsiaTheme="minorEastAsia"/>
          <w:lang w:val="el-GR"/>
        </w:rPr>
        <w:t xml:space="preserve"> ονομάζεται αποδεκτή . </w:t>
      </w:r>
    </w:p>
    <w:p w14:paraId="53AB48EE" w14:textId="5905AA5C" w:rsidR="00FD0C63" w:rsidRPr="001110CE" w:rsidRDefault="00FD0C63" w:rsidP="005B79CD">
      <w:pPr>
        <w:rPr>
          <w:rFonts w:eastAsiaTheme="minorEastAsia"/>
          <w:b/>
          <w:bCs/>
          <w:u w:val="single"/>
          <w:lang w:val="el-GR"/>
        </w:rPr>
      </w:pPr>
      <w:r w:rsidRPr="001110CE">
        <w:rPr>
          <w:rFonts w:eastAsiaTheme="minorEastAsia"/>
          <w:b/>
          <w:bCs/>
          <w:u w:val="single"/>
          <w:lang w:val="el-GR"/>
        </w:rPr>
        <w:t>Όσο</w:t>
      </w:r>
      <w:r w:rsidR="00981275">
        <w:rPr>
          <w:rFonts w:eastAsiaTheme="minorEastAsia"/>
          <w:b/>
          <w:bCs/>
          <w:u w:val="single"/>
          <w:lang w:val="el-GR"/>
        </w:rPr>
        <w:t>ν</w:t>
      </w:r>
      <w:r w:rsidRPr="001110CE">
        <w:rPr>
          <w:rFonts w:eastAsiaTheme="minorEastAsia"/>
          <w:b/>
          <w:bCs/>
          <w:u w:val="single"/>
          <w:lang w:val="el-GR"/>
        </w:rPr>
        <w:t xml:space="preserve"> αναφορά την απόσταση-</w:t>
      </w:r>
      <w:r w:rsidR="001110CE" w:rsidRPr="001110CE">
        <w:rPr>
          <w:rFonts w:eastAsiaTheme="minorEastAsia"/>
          <w:b/>
          <w:bCs/>
          <w:u w:val="single"/>
          <w:lang w:val="el-GR"/>
        </w:rPr>
        <w:t>πλήθος</w:t>
      </w:r>
      <w:r w:rsidR="001607F1" w:rsidRPr="001110CE">
        <w:rPr>
          <w:rFonts w:eastAsiaTheme="minorEastAsia"/>
          <w:b/>
          <w:bCs/>
          <w:u w:val="single"/>
          <w:lang w:val="el-GR"/>
        </w:rPr>
        <w:t xml:space="preserve"> </w:t>
      </w:r>
      <w:r w:rsidR="001110CE" w:rsidRPr="001110CE">
        <w:rPr>
          <w:rFonts w:eastAsiaTheme="minorEastAsia"/>
          <w:b/>
          <w:bCs/>
          <w:u w:val="single"/>
          <w:lang w:val="el-GR"/>
        </w:rPr>
        <w:t>μεταβάσεων</w:t>
      </w:r>
      <w:r w:rsidRPr="001110CE">
        <w:rPr>
          <w:rFonts w:eastAsiaTheme="minorEastAsia"/>
          <w:b/>
          <w:bCs/>
          <w:u w:val="single"/>
          <w:lang w:val="el-GR"/>
        </w:rPr>
        <w:t xml:space="preserve"> :</w:t>
      </w:r>
    </w:p>
    <w:p w14:paraId="3E847BEC" w14:textId="4143C72C" w:rsidR="00437A47" w:rsidRDefault="00437A47" w:rsidP="001110CE">
      <w:pPr>
        <w:ind w:left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Όπως αναφέραμε η</w:t>
      </w:r>
      <w:r w:rsidRPr="00437A47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Chebyshev</w:t>
      </w:r>
      <w:r w:rsidRPr="004548DD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Distance</w:t>
      </w:r>
      <w:r>
        <w:rPr>
          <w:rFonts w:eastAsiaTheme="minorEastAsia"/>
          <w:lang w:val="el-GR"/>
        </w:rPr>
        <w:t xml:space="preserve"> μας δίνει τον ελάχιστο αριθμό μετακινήσεων από ένα σημείο</w:t>
      </w:r>
      <w:r w:rsidR="004737D5">
        <w:rPr>
          <w:rFonts w:eastAsiaTheme="minorEastAsia"/>
          <w:lang w:val="el-GR"/>
        </w:rPr>
        <w:t xml:space="preserve"> σε ένα άλλο </w:t>
      </w:r>
      <w:r w:rsidR="00ED1225" w:rsidRPr="00ED1225">
        <w:rPr>
          <w:rFonts w:eastAsiaTheme="minorEastAsia"/>
          <w:lang w:val="el-GR"/>
        </w:rPr>
        <w:t>(</w:t>
      </w:r>
      <w:r w:rsidR="00312AF6">
        <w:rPr>
          <w:rFonts w:eastAsiaTheme="minorEastAsia"/>
          <w:lang w:val="el-GR"/>
        </w:rPr>
        <w:t xml:space="preserve">το </w:t>
      </w:r>
      <w:r w:rsidR="00D00D35">
        <w:rPr>
          <w:rFonts w:eastAsiaTheme="minorEastAsia"/>
          <w:lang w:val="el-GR"/>
        </w:rPr>
        <w:t>σημείο</w:t>
      </w:r>
      <w:r w:rsidR="00312AF6">
        <w:rPr>
          <w:rFonts w:eastAsiaTheme="minorEastAsia"/>
          <w:lang w:val="el-GR"/>
        </w:rPr>
        <w:t xml:space="preserve"> </w:t>
      </w:r>
      <w:r w:rsidR="00D00D35">
        <w:rPr>
          <w:rFonts w:eastAsiaTheme="minorEastAsia"/>
          <w:lang w:val="el-GR"/>
        </w:rPr>
        <w:t>μπορεί</w:t>
      </w:r>
      <w:r w:rsidR="00312AF6">
        <w:rPr>
          <w:rFonts w:eastAsiaTheme="minorEastAsia"/>
          <w:lang w:val="el-GR"/>
        </w:rPr>
        <w:t xml:space="preserve"> να </w:t>
      </w:r>
      <w:r w:rsidR="00D00D35">
        <w:rPr>
          <w:rFonts w:eastAsiaTheme="minorEastAsia"/>
          <w:lang w:val="el-GR"/>
        </w:rPr>
        <w:t>αποτελεί</w:t>
      </w:r>
      <w:r w:rsidR="00312AF6">
        <w:rPr>
          <w:rFonts w:eastAsiaTheme="minorEastAsia"/>
          <w:lang w:val="el-GR"/>
        </w:rPr>
        <w:t xml:space="preserve"> και Τ.Κ</w:t>
      </w:r>
      <w:r w:rsidR="00ED1225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 xml:space="preserve">. Συνεπώς στο χαλαρωμένο πρόβλημα </w:t>
      </w:r>
      <w:r w:rsidR="00981275">
        <w:rPr>
          <w:rFonts w:eastAsiaTheme="minorEastAsia"/>
          <w:lang w:val="el-GR"/>
        </w:rPr>
        <w:t>μας,</w:t>
      </w:r>
      <w:r>
        <w:rPr>
          <w:rFonts w:eastAsiaTheme="minorEastAsia"/>
          <w:lang w:val="el-GR"/>
        </w:rPr>
        <w:t xml:space="preserve"> υπολογίζεται πάντα αριθμός ίσ</w:t>
      </w:r>
      <w:r w:rsidR="006253F2">
        <w:rPr>
          <w:rFonts w:eastAsiaTheme="minorEastAsia"/>
          <w:lang w:val="el-GR"/>
        </w:rPr>
        <w:t>ο</w:t>
      </w:r>
      <w:r>
        <w:rPr>
          <w:rFonts w:eastAsiaTheme="minorEastAsia"/>
          <w:lang w:val="el-GR"/>
        </w:rPr>
        <w:t xml:space="preserve">ς με τον </w:t>
      </w:r>
      <w:r w:rsidR="00F52E6E">
        <w:rPr>
          <w:rFonts w:eastAsiaTheme="minorEastAsia"/>
          <w:lang w:val="el-GR"/>
        </w:rPr>
        <w:t>πραγματικό</w:t>
      </w:r>
      <w:r w:rsidR="00F52E6E" w:rsidRPr="00F52E6E">
        <w:rPr>
          <w:rFonts w:eastAsiaTheme="minorEastAsia"/>
          <w:b/>
          <w:bCs/>
          <w:lang w:val="el-GR"/>
        </w:rPr>
        <w:t xml:space="preserve"> </w:t>
      </w:r>
      <w:r w:rsidR="00F52E6E" w:rsidRPr="004548DD">
        <w:rPr>
          <w:rFonts w:eastAsiaTheme="minorEastAsia"/>
          <w:b/>
          <w:bCs/>
          <w:lang w:val="el-GR"/>
        </w:rPr>
        <w:t>a(n)</w:t>
      </w:r>
      <w:r w:rsidR="00F52E6E" w:rsidRPr="004548D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 </w:t>
      </w:r>
      <w:r w:rsidR="00F52E6E" w:rsidRPr="00F52E6E">
        <w:rPr>
          <w:rFonts w:eastAsiaTheme="minorEastAsia"/>
          <w:lang w:val="el-GR"/>
        </w:rPr>
        <w:t>.</w:t>
      </w:r>
    </w:p>
    <w:p w14:paraId="76E529EF" w14:textId="49657080" w:rsidR="00F52E6E" w:rsidRPr="008C67B0" w:rsidRDefault="00F52E6E" w:rsidP="005B79CD">
      <w:pPr>
        <w:rPr>
          <w:rFonts w:eastAsiaTheme="minorEastAsia"/>
          <w:b/>
          <w:bCs/>
          <w:u w:val="single"/>
          <w:lang w:val="el-GR"/>
        </w:rPr>
      </w:pPr>
      <w:r w:rsidRPr="008C67B0">
        <w:rPr>
          <w:rFonts w:eastAsiaTheme="minorEastAsia"/>
          <w:b/>
          <w:bCs/>
          <w:u w:val="single"/>
          <w:lang w:val="el-GR"/>
        </w:rPr>
        <w:t>Όσο</w:t>
      </w:r>
      <w:r w:rsidR="00981275">
        <w:rPr>
          <w:rFonts w:eastAsiaTheme="minorEastAsia"/>
          <w:b/>
          <w:bCs/>
          <w:u w:val="single"/>
          <w:lang w:val="el-GR"/>
        </w:rPr>
        <w:t>ν</w:t>
      </w:r>
      <w:r w:rsidRPr="008C67B0">
        <w:rPr>
          <w:rFonts w:eastAsiaTheme="minorEastAsia"/>
          <w:b/>
          <w:bCs/>
          <w:u w:val="single"/>
          <w:lang w:val="el-GR"/>
        </w:rPr>
        <w:t xml:space="preserve"> αναφορά τ</w:t>
      </w:r>
      <w:r w:rsidR="008C67B0">
        <w:rPr>
          <w:rFonts w:eastAsiaTheme="minorEastAsia"/>
          <w:b/>
          <w:bCs/>
          <w:u w:val="single"/>
          <w:lang w:val="el-GR"/>
        </w:rPr>
        <w:t>ο</w:t>
      </w:r>
      <w:r w:rsidRPr="008C67B0">
        <w:rPr>
          <w:rFonts w:eastAsiaTheme="minorEastAsia"/>
          <w:b/>
          <w:bCs/>
          <w:u w:val="single"/>
          <w:lang w:val="el-GR"/>
        </w:rPr>
        <w:t xml:space="preserve"> </w:t>
      </w:r>
      <w:r w:rsidR="008C67B0" w:rsidRPr="008C67B0">
        <w:rPr>
          <w:rFonts w:eastAsiaTheme="minorEastAsia"/>
          <w:b/>
          <w:bCs/>
          <w:u w:val="single"/>
          <w:lang w:val="el-GR"/>
        </w:rPr>
        <w:t>κ</w:t>
      </w:r>
      <w:r w:rsidR="008C67B0">
        <w:rPr>
          <w:rFonts w:eastAsiaTheme="minorEastAsia"/>
          <w:b/>
          <w:bCs/>
          <w:u w:val="single"/>
          <w:lang w:val="el-GR"/>
        </w:rPr>
        <w:t>ό</w:t>
      </w:r>
      <w:r w:rsidR="008C67B0" w:rsidRPr="008C67B0">
        <w:rPr>
          <w:rFonts w:eastAsiaTheme="minorEastAsia"/>
          <w:b/>
          <w:bCs/>
          <w:u w:val="single"/>
          <w:lang w:val="el-GR"/>
        </w:rPr>
        <w:t>στ</w:t>
      </w:r>
      <w:r w:rsidR="008C67B0">
        <w:rPr>
          <w:rFonts w:eastAsiaTheme="minorEastAsia"/>
          <w:b/>
          <w:bCs/>
          <w:u w:val="single"/>
          <w:lang w:val="el-GR"/>
        </w:rPr>
        <w:t>ος της απόστασης</w:t>
      </w:r>
      <w:r w:rsidRPr="008C67B0">
        <w:rPr>
          <w:rFonts w:eastAsiaTheme="minorEastAsia"/>
          <w:b/>
          <w:bCs/>
          <w:u w:val="single"/>
          <w:lang w:val="el-GR"/>
        </w:rPr>
        <w:t xml:space="preserve"> :</w:t>
      </w:r>
    </w:p>
    <w:p w14:paraId="7B58FADD" w14:textId="781BA397" w:rsidR="00DF0BD9" w:rsidRPr="00A56FCD" w:rsidRDefault="00634CD3" w:rsidP="005B79CD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</w:t>
      </w:r>
      <w:r w:rsidR="005B79CD">
        <w:rPr>
          <w:rFonts w:eastAsiaTheme="minorEastAsia"/>
          <w:lang w:val="el-GR"/>
        </w:rPr>
        <w:t xml:space="preserve"> </w:t>
      </w:r>
      <w:r w:rsidR="00DF0BD9">
        <w:rPr>
          <w:rFonts w:eastAsiaTheme="minorEastAsia"/>
          <w:lang w:val="el-GR"/>
        </w:rPr>
        <w:t xml:space="preserve">χείριστη περίπτωση είναι όταν όλα τα  κελιά στον πίνακα </w:t>
      </w:r>
      <m:oMath>
        <m:r>
          <w:rPr>
            <w:rFonts w:ascii="Cambria Math" w:hAnsi="Cambria Math"/>
            <w:lang w:val="el-GR"/>
          </w:rPr>
          <m:t>Ν*Ν</m:t>
        </m:r>
      </m:oMath>
      <w:r w:rsidR="00DF0BD9">
        <w:rPr>
          <w:rFonts w:eastAsiaTheme="minorEastAsia"/>
          <w:lang w:val="el-GR"/>
        </w:rPr>
        <w:t xml:space="preserve"> έχουν τυχαία</w:t>
      </w:r>
      <w:r w:rsidR="005549F6">
        <w:rPr>
          <w:rFonts w:eastAsiaTheme="minorEastAsia"/>
          <w:lang w:val="el-GR"/>
        </w:rPr>
        <w:t xml:space="preserve"> ίδιες </w:t>
      </w:r>
      <w:r w:rsidR="00DF0BD9">
        <w:rPr>
          <w:rFonts w:eastAsiaTheme="minorEastAsia"/>
          <w:lang w:val="el-GR"/>
        </w:rPr>
        <w:t xml:space="preserve">τιμές και είναι όλες ίσες με την μονάδα(1). Οπότε σύμφωνα με την </w:t>
      </w:r>
      <w:r w:rsidR="00EF7182">
        <w:rPr>
          <w:rFonts w:eastAsiaTheme="minorEastAsia"/>
          <w:lang w:val="el-GR"/>
        </w:rPr>
        <w:t>εκφώνηση</w:t>
      </w:r>
      <w:r w:rsidR="00DF0BD9">
        <w:rPr>
          <w:rFonts w:eastAsiaTheme="minorEastAsia"/>
          <w:lang w:val="el-GR"/>
        </w:rPr>
        <w:t xml:space="preserve"> το</w:t>
      </w:r>
      <w:r w:rsidR="00EF7182">
        <w:rPr>
          <w:rFonts w:eastAsiaTheme="minorEastAsia"/>
          <w:lang w:val="el-GR"/>
        </w:rPr>
        <w:t xml:space="preserve"> :</w:t>
      </w:r>
    </w:p>
    <w:p w14:paraId="5CFCE30A" w14:textId="73072DAF" w:rsidR="00DF0BD9" w:rsidRPr="00005E83" w:rsidRDefault="00DF0BD9" w:rsidP="00005E83">
      <w:pPr>
        <w:pStyle w:val="ListParagraph"/>
        <w:numPr>
          <w:ilvl w:val="0"/>
          <w:numId w:val="3"/>
        </w:numPr>
        <w:rPr>
          <w:rFonts w:eastAsiaTheme="minorEastAsia"/>
          <w:i/>
          <w:iCs/>
          <w:lang w:val="el-GR"/>
        </w:rPr>
      </w:pPr>
      <w:r w:rsidRPr="00005E83">
        <w:rPr>
          <w:rFonts w:eastAsiaTheme="minorEastAsia"/>
          <w:lang w:val="el-GR"/>
        </w:rPr>
        <w:t xml:space="preserve">Κόστος της διαγώνιας μετακίνησης είναι : </w:t>
      </w:r>
      <m:oMath>
        <m:r>
          <w:rPr>
            <w:rFonts w:ascii="Cambria Math" w:hAnsi="Cambria Math"/>
            <w:lang w:val="el-GR"/>
          </w:rPr>
          <m:t>Δ=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val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x,y</m:t>
                </m:r>
              </m:e>
            </m:d>
            <m:r>
              <w:rPr>
                <w:rFonts w:ascii="Cambria Math" w:hAnsi="Cambria Math"/>
                <w:lang w:val="el-GR"/>
              </w:rPr>
              <m:t>-val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l-G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p>
              </m:e>
            </m:d>
          </m:e>
        </m:d>
      </m:oMath>
      <w:r w:rsidRPr="00005E83">
        <w:rPr>
          <w:rFonts w:eastAsiaTheme="minorEastAsia"/>
          <w:iCs/>
          <w:lang w:val="el-GR"/>
        </w:rPr>
        <w:t>=</w:t>
      </w:r>
      <w:r w:rsidR="00DD47C9">
        <w:rPr>
          <w:rFonts w:eastAsiaTheme="minorEastAsia"/>
          <w:iCs/>
          <w:lang w:val="el-GR"/>
        </w:rPr>
        <w:t xml:space="preserve"> </w:t>
      </w:r>
      <w:r w:rsidR="00A23AA9">
        <w:rPr>
          <w:rFonts w:eastAsiaTheme="minorEastAsia"/>
          <w:iCs/>
          <w:lang w:val="el-GR"/>
        </w:rPr>
        <w:t>0.5</w:t>
      </w:r>
    </w:p>
    <w:p w14:paraId="372B0B2A" w14:textId="3D554BF4" w:rsidR="005B79CD" w:rsidRPr="004737D5" w:rsidRDefault="00005E83" w:rsidP="00005E83">
      <w:pPr>
        <w:pStyle w:val="ListParagraph"/>
        <w:numPr>
          <w:ilvl w:val="0"/>
          <w:numId w:val="3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Κόστος της οριζόντιας</w:t>
      </w:r>
      <w:r w:rsidR="00A23AA9">
        <w:rPr>
          <w:rFonts w:eastAsiaTheme="minorEastAsia"/>
          <w:lang w:val="el-GR"/>
        </w:rPr>
        <w:t xml:space="preserve"> </w:t>
      </w:r>
      <w:r w:rsidR="00A24C96">
        <w:rPr>
          <w:rFonts w:eastAsiaTheme="minorEastAsia"/>
          <w:lang w:val="el-GR"/>
        </w:rPr>
        <w:t>-</w:t>
      </w:r>
      <w:r w:rsidR="00A23AA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κατακόρυφης μετακίνησης είν</w:t>
      </w:r>
      <w:r w:rsidR="00A23AA9">
        <w:rPr>
          <w:rFonts w:eastAsiaTheme="minorEastAsia"/>
          <w:lang w:val="el-GR"/>
        </w:rPr>
        <w:t>αι</w:t>
      </w:r>
      <w:r>
        <w:rPr>
          <w:rFonts w:eastAsiaTheme="minorEastAsia"/>
          <w:lang w:val="el-GR"/>
        </w:rPr>
        <w:t xml:space="preserve"> :</w:t>
      </w:r>
      <w:r w:rsidRPr="00005E83">
        <w:rPr>
          <w:rFonts w:ascii="Cambria Math" w:hAnsi="Cambria Math"/>
          <w:i/>
          <w:iCs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Δ=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val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x,y</m:t>
                </m:r>
              </m:e>
            </m:d>
            <m:r>
              <w:rPr>
                <w:rFonts w:ascii="Cambria Math" w:hAnsi="Cambria Math"/>
                <w:lang w:val="el-GR"/>
              </w:rPr>
              <m:t>-val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l-G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  <w:lang w:val="el-GR"/>
          </w:rPr>
          <m:t>+1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1</m:t>
        </m:r>
      </m:oMath>
    </w:p>
    <w:p w14:paraId="544BF539" w14:textId="575FD030" w:rsidR="004737D5" w:rsidRDefault="004737D5" w:rsidP="004737D5">
      <w:pPr>
        <w:rPr>
          <w:rFonts w:eastAsiaTheme="minorEastAsia"/>
          <w:lang w:val="el-GR"/>
        </w:rPr>
      </w:pPr>
    </w:p>
    <w:p w14:paraId="11C2B6DA" w14:textId="77777777" w:rsidR="005549F6" w:rsidRDefault="005549F6" w:rsidP="004737D5">
      <w:pPr>
        <w:rPr>
          <w:rFonts w:eastAsiaTheme="minorEastAsia"/>
          <w:lang w:val="el-GR"/>
        </w:rPr>
      </w:pPr>
    </w:p>
    <w:p w14:paraId="154BEA2C" w14:textId="77777777" w:rsidR="004737D5" w:rsidRPr="00916C60" w:rsidRDefault="004737D5" w:rsidP="004737D5">
      <w:pPr>
        <w:rPr>
          <w:rFonts w:eastAsiaTheme="minorEastAsia"/>
          <w:lang w:val="el-GR"/>
        </w:rPr>
      </w:pPr>
    </w:p>
    <w:p w14:paraId="2E54A053" w14:textId="50758B55" w:rsidR="00EF7182" w:rsidRDefault="00EF7182" w:rsidP="00EF7182">
      <w:pPr>
        <w:rPr>
          <w:rFonts w:eastAsiaTheme="minorEastAsia"/>
          <w:b/>
          <w:bCs/>
          <w:lang w:val="el-GR"/>
        </w:rPr>
      </w:pPr>
      <w:r>
        <w:rPr>
          <w:rFonts w:eastAsiaTheme="minorEastAsia"/>
          <w:lang w:val="el-GR"/>
        </w:rPr>
        <w:t xml:space="preserve">Από </w:t>
      </w:r>
      <w:r w:rsidR="004548DD">
        <w:rPr>
          <w:rFonts w:eastAsiaTheme="minorEastAsia"/>
        </w:rPr>
        <w:t>Chebyshev</w:t>
      </w:r>
      <w:r w:rsidRPr="004548DD">
        <w:rPr>
          <w:rFonts w:eastAsiaTheme="minorEastAsia"/>
          <w:lang w:val="el-GR"/>
        </w:rPr>
        <w:t xml:space="preserve"> </w:t>
      </w:r>
      <w:r w:rsidR="004548DD">
        <w:rPr>
          <w:rFonts w:eastAsiaTheme="minorEastAsia"/>
        </w:rPr>
        <w:t>Distance</w:t>
      </w:r>
      <w:r w:rsidR="004548DD" w:rsidRPr="004548DD">
        <w:rPr>
          <w:rFonts w:eastAsiaTheme="minorEastAsia"/>
          <w:lang w:val="el-GR"/>
        </w:rPr>
        <w:t xml:space="preserve"> </w:t>
      </w:r>
      <w:r w:rsidR="004548DD">
        <w:rPr>
          <w:rFonts w:eastAsiaTheme="minorEastAsia"/>
          <w:lang w:val="el-GR"/>
        </w:rPr>
        <w:t>γνωρίζο</w:t>
      </w:r>
      <w:r w:rsidR="006F0E51">
        <w:rPr>
          <w:rFonts w:eastAsiaTheme="minorEastAsia"/>
          <w:lang w:val="el-GR"/>
        </w:rPr>
        <w:t>υ</w:t>
      </w:r>
      <w:r w:rsidR="004548DD">
        <w:rPr>
          <w:rFonts w:eastAsiaTheme="minorEastAsia"/>
          <w:lang w:val="el-GR"/>
        </w:rPr>
        <w:t>με το</w:t>
      </w:r>
      <w:r w:rsidR="005549F6">
        <w:rPr>
          <w:rFonts w:eastAsiaTheme="minorEastAsia"/>
          <w:lang w:val="el-GR"/>
        </w:rPr>
        <w:t>ν</w:t>
      </w:r>
      <w:r w:rsidR="004548DD">
        <w:rPr>
          <w:rFonts w:eastAsiaTheme="minorEastAsia"/>
          <w:lang w:val="el-GR"/>
        </w:rPr>
        <w:t xml:space="preserve"> ελάχιστο αριθμό κινήσεων</w:t>
      </w:r>
      <w:r w:rsidR="00A56FCD">
        <w:rPr>
          <w:rFonts w:eastAsiaTheme="minorEastAsia"/>
          <w:lang w:val="el-GR"/>
        </w:rPr>
        <w:t xml:space="preserve"> που πρέπει να γίνουν για να μετάβουμε </w:t>
      </w:r>
      <w:r w:rsidR="004548DD">
        <w:rPr>
          <w:rFonts w:eastAsiaTheme="minorEastAsia"/>
          <w:lang w:val="el-GR"/>
        </w:rPr>
        <w:t xml:space="preserve"> από ένα σημείο σε ένα άλλο . </w:t>
      </w:r>
      <w:r w:rsidR="002119AA">
        <w:rPr>
          <w:rFonts w:eastAsiaTheme="minorEastAsia"/>
          <w:lang w:val="el-GR"/>
        </w:rPr>
        <w:t>Από την ευρετική μας συνάρτηση που υλοποιήσαμε υπολογίζεται ότι το κόστος είναι ο ελάχιστος αριθμός βημάτων πολλαπλασιασμένος με το ελάχιστο κόστος διαδρομής  στην χείριστη περίπτωση . Οπότε ακόμα και σε εκείνη την περίπτωση η τιμή  της ευρετικής μας συνάρτησης</w:t>
      </w:r>
      <w:r w:rsidR="003D0768">
        <w:rPr>
          <w:rFonts w:eastAsiaTheme="minorEastAsia"/>
          <w:lang w:val="el-GR"/>
        </w:rPr>
        <w:t xml:space="preserve"> </w:t>
      </w:r>
      <w:r w:rsidR="00A56FCD">
        <w:rPr>
          <w:rFonts w:eastAsiaTheme="minorEastAsia"/>
          <w:lang w:val="el-GR"/>
        </w:rPr>
        <w:t>(κόστος) ε</w:t>
      </w:r>
      <w:r w:rsidR="002119AA">
        <w:rPr>
          <w:rFonts w:eastAsiaTheme="minorEastAsia"/>
          <w:lang w:val="el-GR"/>
        </w:rPr>
        <w:t>ίναι μικρότερ</w:t>
      </w:r>
      <w:r w:rsidR="005B7295">
        <w:rPr>
          <w:rFonts w:eastAsiaTheme="minorEastAsia"/>
          <w:lang w:val="el-GR"/>
        </w:rPr>
        <w:t>η</w:t>
      </w:r>
      <w:r w:rsidR="002119AA">
        <w:rPr>
          <w:rFonts w:eastAsiaTheme="minorEastAsia"/>
          <w:lang w:val="el-GR"/>
        </w:rPr>
        <w:t xml:space="preserve"> </w:t>
      </w:r>
      <w:r w:rsidR="00CC2B2F">
        <w:rPr>
          <w:rFonts w:eastAsiaTheme="minorEastAsia"/>
          <w:lang w:val="el-GR"/>
        </w:rPr>
        <w:t>ή</w:t>
      </w:r>
      <w:r w:rsidR="002119AA">
        <w:rPr>
          <w:rFonts w:eastAsiaTheme="minorEastAsia"/>
          <w:lang w:val="el-GR"/>
        </w:rPr>
        <w:t xml:space="preserve"> ίσ</w:t>
      </w:r>
      <w:r w:rsidR="005B7295">
        <w:rPr>
          <w:rFonts w:eastAsiaTheme="minorEastAsia"/>
          <w:lang w:val="el-GR"/>
        </w:rPr>
        <w:t>η</w:t>
      </w:r>
      <w:r w:rsidR="00A56FCD">
        <w:rPr>
          <w:rFonts w:eastAsiaTheme="minorEastAsia"/>
          <w:lang w:val="el-GR"/>
        </w:rPr>
        <w:t xml:space="preserve"> με το πραγματικό κόστος</w:t>
      </w:r>
      <w:r w:rsidR="003D0768">
        <w:rPr>
          <w:rFonts w:eastAsiaTheme="minorEastAsia"/>
          <w:lang w:val="el-GR"/>
        </w:rPr>
        <w:t xml:space="preserve"> </w:t>
      </w:r>
      <w:r w:rsidR="00634CD3">
        <w:rPr>
          <w:rFonts w:eastAsiaTheme="minorEastAsia"/>
          <w:lang w:val="el-GR"/>
        </w:rPr>
        <w:t xml:space="preserve">της </w:t>
      </w:r>
      <w:r w:rsidR="006317C2">
        <w:rPr>
          <w:rFonts w:eastAsiaTheme="minorEastAsia"/>
          <w:lang w:val="el-GR"/>
        </w:rPr>
        <w:t>απόστασης</w:t>
      </w:r>
      <w:r w:rsidR="00634CD3">
        <w:rPr>
          <w:rFonts w:eastAsiaTheme="minorEastAsia"/>
          <w:lang w:val="el-GR"/>
        </w:rPr>
        <w:t xml:space="preserve"> </w:t>
      </w:r>
      <w:r w:rsidR="002119AA" w:rsidRPr="004548DD">
        <w:rPr>
          <w:rFonts w:eastAsiaTheme="minorEastAsia"/>
          <w:b/>
          <w:bCs/>
          <w:lang w:val="el-GR"/>
        </w:rPr>
        <w:t>a(n)</w:t>
      </w:r>
      <w:r w:rsidR="002119AA" w:rsidRPr="002119AA">
        <w:rPr>
          <w:rFonts w:eastAsiaTheme="minorEastAsia"/>
          <w:b/>
          <w:bCs/>
          <w:lang w:val="el-GR"/>
        </w:rPr>
        <w:t xml:space="preserve">. </w:t>
      </w:r>
    </w:p>
    <w:p w14:paraId="44D8CDDF" w14:textId="137F205C" w:rsidR="006317C2" w:rsidRDefault="006317C2" w:rsidP="00EF7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ευ</w:t>
      </w:r>
      <w:r w:rsidR="00C26E01">
        <w:rPr>
          <w:rFonts w:eastAsiaTheme="minorEastAsia"/>
          <w:lang w:val="el-GR"/>
        </w:rPr>
        <w:t>ρε</w:t>
      </w:r>
      <w:r>
        <w:rPr>
          <w:rFonts w:eastAsiaTheme="minorEastAsia"/>
          <w:lang w:val="el-GR"/>
        </w:rPr>
        <w:t>τική μας συνάρτηση είναι αποδε</w:t>
      </w:r>
      <w:r w:rsidR="00F24F5B">
        <w:rPr>
          <w:rFonts w:eastAsiaTheme="minorEastAsia"/>
          <w:lang w:val="el-GR"/>
        </w:rPr>
        <w:t>κ</w:t>
      </w:r>
      <w:r>
        <w:rPr>
          <w:rFonts w:eastAsiaTheme="minorEastAsia"/>
          <w:lang w:val="el-GR"/>
        </w:rPr>
        <w:t xml:space="preserve">τή. </w:t>
      </w:r>
    </w:p>
    <w:p w14:paraId="0F091BC7" w14:textId="2807C934" w:rsidR="00916C60" w:rsidRDefault="00916C60" w:rsidP="00EF7182">
      <w:pPr>
        <w:rPr>
          <w:rFonts w:eastAsiaTheme="minorEastAsia"/>
          <w:lang w:val="el-GR"/>
        </w:rPr>
      </w:pPr>
    </w:p>
    <w:p w14:paraId="22EA65FE" w14:textId="77777777" w:rsidR="00916C60" w:rsidRPr="00916C60" w:rsidRDefault="00916C60" w:rsidP="00916C60">
      <w:pPr>
        <w:jc w:val="center"/>
        <w:rPr>
          <w:b/>
          <w:bCs/>
          <w:u w:val="single"/>
          <w:lang w:val="el-GR"/>
        </w:rPr>
      </w:pPr>
      <w:r w:rsidRPr="00916C60">
        <w:rPr>
          <w:b/>
          <w:bCs/>
          <w:u w:val="single"/>
          <w:lang w:val="el-GR"/>
        </w:rPr>
        <w:t>2</w:t>
      </w:r>
      <w:r w:rsidRPr="00916C60">
        <w:rPr>
          <w:b/>
          <w:bCs/>
          <w:u w:val="single"/>
          <w:vertAlign w:val="superscript"/>
          <w:lang w:val="el-GR"/>
        </w:rPr>
        <w:t>ο</w:t>
      </w:r>
      <w:r w:rsidRPr="00916C60">
        <w:rPr>
          <w:b/>
          <w:bCs/>
          <w:u w:val="single"/>
          <w:lang w:val="el-GR"/>
        </w:rPr>
        <w:t xml:space="preserve"> Μέρος : Συμπεράσματα σχετικά με την αποδοτικότητα της </w:t>
      </w:r>
      <w:r w:rsidRPr="00916C60">
        <w:rPr>
          <w:b/>
          <w:bCs/>
          <w:u w:val="single"/>
        </w:rPr>
        <w:t>A</w:t>
      </w:r>
      <w:r w:rsidRPr="00916C60">
        <w:rPr>
          <w:b/>
          <w:bCs/>
          <w:u w:val="single"/>
          <w:lang w:val="el-GR"/>
        </w:rPr>
        <w:t xml:space="preserve">* και </w:t>
      </w:r>
      <w:r w:rsidRPr="00916C60">
        <w:rPr>
          <w:b/>
          <w:bCs/>
          <w:u w:val="single"/>
        </w:rPr>
        <w:t>UCS</w:t>
      </w:r>
      <w:r w:rsidRPr="00916C60">
        <w:rPr>
          <w:b/>
          <w:bCs/>
          <w:u w:val="single"/>
          <w:lang w:val="el-GR"/>
        </w:rPr>
        <w:t>.</w:t>
      </w:r>
    </w:p>
    <w:p w14:paraId="47E433E8" w14:textId="52B17BBE" w:rsidR="00C426F7" w:rsidRDefault="006F282D" w:rsidP="00EF7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Αρχικά θα ήθελα να αναφέρω το γεγονός ότι η αναζήτηση Α* είναι πλήρης και βέλτιστ</w:t>
      </w:r>
      <w:r w:rsidR="006C3226">
        <w:rPr>
          <w:rFonts w:eastAsiaTheme="minorEastAsia"/>
          <w:lang w:val="el-GR"/>
        </w:rPr>
        <w:t xml:space="preserve">η </w:t>
      </w:r>
      <w:r>
        <w:rPr>
          <w:rFonts w:eastAsiaTheme="minorEastAsia"/>
          <w:lang w:val="el-GR"/>
        </w:rPr>
        <w:t>μόνο στην περίπτωση που χρησιμοποιεί αποδεκτή ευρετική συνάρτηση .</w:t>
      </w:r>
      <w:r w:rsidR="004D67F7">
        <w:rPr>
          <w:rFonts w:eastAsiaTheme="minorEastAsia"/>
          <w:lang w:val="el-GR"/>
        </w:rPr>
        <w:t xml:space="preserve">Συνεπώς όταν η ευρετική συνάρτηση είναι αποδεκτή  το κόστος του μονοπατιού του Α* και του </w:t>
      </w:r>
      <w:r w:rsidR="004D67F7">
        <w:rPr>
          <w:rFonts w:eastAsiaTheme="minorEastAsia"/>
        </w:rPr>
        <w:t>UCS</w:t>
      </w:r>
      <w:r w:rsidR="004D67F7" w:rsidRPr="004D67F7">
        <w:rPr>
          <w:rFonts w:eastAsiaTheme="minorEastAsia"/>
          <w:lang w:val="el-GR"/>
        </w:rPr>
        <w:t xml:space="preserve"> </w:t>
      </w:r>
      <w:r w:rsidR="004D67F7">
        <w:rPr>
          <w:rFonts w:eastAsiaTheme="minorEastAsia"/>
          <w:lang w:val="el-GR"/>
        </w:rPr>
        <w:t xml:space="preserve">ταυτίζονται . </w:t>
      </w:r>
      <w:r w:rsidR="00ED106C">
        <w:rPr>
          <w:rFonts w:eastAsiaTheme="minorEastAsia"/>
          <w:lang w:val="el-GR"/>
        </w:rPr>
        <w:t xml:space="preserve">Μέσα από την υλοποίηση μας διαπιστώσαμε πως όσο ο αριθμός των εμποδίων που έχει ο πίνακας </w:t>
      </w:r>
      <w:r w:rsidR="000B0571">
        <w:rPr>
          <w:rFonts w:eastAsiaTheme="minorEastAsia"/>
          <w:lang w:val="el-GR"/>
        </w:rPr>
        <w:t xml:space="preserve">αυξάνεται </w:t>
      </w:r>
      <w:r w:rsidR="00ED106C">
        <w:rPr>
          <w:rFonts w:eastAsiaTheme="minorEastAsia"/>
          <w:lang w:val="el-GR"/>
        </w:rPr>
        <w:t xml:space="preserve">τόσο η αποδοτικότητα του Α* </w:t>
      </w:r>
      <w:r w:rsidR="000B0571">
        <w:rPr>
          <w:rFonts w:eastAsiaTheme="minorEastAsia"/>
          <w:lang w:val="el-GR"/>
        </w:rPr>
        <w:t xml:space="preserve">μειώνεται </w:t>
      </w:r>
      <w:r w:rsidR="00ED106C">
        <w:rPr>
          <w:rFonts w:eastAsiaTheme="minorEastAsia"/>
          <w:lang w:val="el-GR"/>
        </w:rPr>
        <w:t xml:space="preserve">και ο αριθμός των επεκτάσεων </w:t>
      </w:r>
      <w:r w:rsidR="002361A5">
        <w:rPr>
          <w:rFonts w:eastAsiaTheme="minorEastAsia"/>
          <w:lang w:val="el-GR"/>
        </w:rPr>
        <w:t xml:space="preserve">πλησιάζει </w:t>
      </w:r>
      <w:r w:rsidR="00ED106C">
        <w:rPr>
          <w:rFonts w:eastAsiaTheme="minorEastAsia"/>
          <w:lang w:val="el-GR"/>
        </w:rPr>
        <w:t xml:space="preserve">τον </w:t>
      </w:r>
      <w:r w:rsidR="002361A5">
        <w:rPr>
          <w:rFonts w:eastAsiaTheme="minorEastAsia"/>
          <w:lang w:val="el-GR"/>
        </w:rPr>
        <w:t xml:space="preserve">αντίστοιχο του </w:t>
      </w:r>
      <w:r w:rsidR="00ED106C">
        <w:rPr>
          <w:rFonts w:eastAsiaTheme="minorEastAsia"/>
        </w:rPr>
        <w:t>UCS</w:t>
      </w:r>
      <w:r w:rsidR="00ED106C" w:rsidRPr="00ED106C">
        <w:rPr>
          <w:rFonts w:eastAsiaTheme="minorEastAsia"/>
          <w:lang w:val="el-GR"/>
        </w:rPr>
        <w:t>.</w:t>
      </w:r>
      <w:r w:rsidR="00C426F7">
        <w:rPr>
          <w:rFonts w:eastAsiaTheme="minorEastAsia"/>
          <w:lang w:val="el-GR"/>
        </w:rPr>
        <w:t xml:space="preserve">Ακόμα διαπιστώσαμε πως ο </w:t>
      </w:r>
      <w:r w:rsidR="00C426F7">
        <w:rPr>
          <w:rFonts w:eastAsiaTheme="minorEastAsia"/>
        </w:rPr>
        <w:t>UCS</w:t>
      </w:r>
      <w:r w:rsidR="00C426F7" w:rsidRPr="00C426F7">
        <w:rPr>
          <w:rFonts w:eastAsiaTheme="minorEastAsia"/>
          <w:lang w:val="el-GR"/>
        </w:rPr>
        <w:t xml:space="preserve"> </w:t>
      </w:r>
      <w:r w:rsidR="00C426F7">
        <w:rPr>
          <w:rFonts w:eastAsiaTheme="minorEastAsia"/>
          <w:lang w:val="el-GR"/>
        </w:rPr>
        <w:t xml:space="preserve">μπορεί να θεωρηθεί ως μια ειδική περίπτωση του Α*. Το συμπέρασμα μας αυτό </w:t>
      </w:r>
      <w:r w:rsidR="00F93617">
        <w:rPr>
          <w:rFonts w:eastAsiaTheme="minorEastAsia"/>
          <w:lang w:val="el-GR"/>
        </w:rPr>
        <w:t>προέκυψε</w:t>
      </w:r>
      <w:r w:rsidR="003649CB">
        <w:rPr>
          <w:rFonts w:eastAsiaTheme="minorEastAsia"/>
          <w:lang w:val="el-GR"/>
        </w:rPr>
        <w:t xml:space="preserve"> όταν τοποθετήσαμε την τιμή της ευρετικής συνάρτησης στο 0 . </w:t>
      </w:r>
    </w:p>
    <w:p w14:paraId="18B22C68" w14:textId="3DEA351C" w:rsidR="003649CB" w:rsidRDefault="003649CB" w:rsidP="00EF7182">
      <w:pPr>
        <w:rPr>
          <w:rFonts w:eastAsiaTheme="minorEastAsia"/>
          <w:lang w:val="el-GR"/>
        </w:rPr>
      </w:pPr>
    </w:p>
    <w:p w14:paraId="2555B205" w14:textId="123B5AD4" w:rsidR="003649CB" w:rsidRDefault="003649CB" w:rsidP="00EF7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Ένα γενικό συμπέρασμα :</w:t>
      </w:r>
    </w:p>
    <w:p w14:paraId="54A4989A" w14:textId="3DF1F851" w:rsidR="008273FC" w:rsidRDefault="003649CB" w:rsidP="00EF7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ab/>
      </w:r>
      <w:r w:rsidR="008273FC">
        <w:rPr>
          <w:rFonts w:eastAsiaTheme="minorEastAsia"/>
          <w:lang w:val="el-GR"/>
        </w:rPr>
        <w:t xml:space="preserve">Ο </w:t>
      </w:r>
      <w:r>
        <w:rPr>
          <w:rFonts w:eastAsiaTheme="minorEastAsia"/>
          <w:lang w:val="el-GR"/>
        </w:rPr>
        <w:t>Α*</w:t>
      </w:r>
      <w:r w:rsidR="008273FC">
        <w:rPr>
          <w:rFonts w:eastAsiaTheme="minorEastAsia"/>
          <w:lang w:val="el-GR"/>
        </w:rPr>
        <w:t xml:space="preserve"> </w:t>
      </w:r>
      <w:r w:rsidR="002361A5">
        <w:rPr>
          <w:rFonts w:eastAsiaTheme="minorEastAsia"/>
          <w:lang w:val="el-GR"/>
        </w:rPr>
        <w:t xml:space="preserve">, </w:t>
      </w:r>
      <w:r w:rsidR="008273FC">
        <w:rPr>
          <w:rFonts w:eastAsiaTheme="minorEastAsia"/>
          <w:lang w:val="el-GR"/>
        </w:rPr>
        <w:t>όταν</w:t>
      </w:r>
      <w:r>
        <w:rPr>
          <w:rFonts w:eastAsiaTheme="minorEastAsia"/>
          <w:lang w:val="el-GR"/>
        </w:rPr>
        <w:t xml:space="preserve"> η ευρετική συνάρτηση είναι αποδεκτή </w:t>
      </w:r>
      <w:r w:rsidR="002361A5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>σ</w:t>
      </w:r>
      <w:r w:rsidR="008273FC">
        <w:rPr>
          <w:rFonts w:eastAsiaTheme="minorEastAsia"/>
          <w:lang w:val="el-GR"/>
        </w:rPr>
        <w:t xml:space="preserve">ε μη χείριστη περίπτωσή δίνει λύση σε πολύ λιγότερα βήματα από ότι ο </w:t>
      </w:r>
      <w:r w:rsidR="008273FC">
        <w:rPr>
          <w:rFonts w:eastAsiaTheme="minorEastAsia"/>
        </w:rPr>
        <w:t>UCS</w:t>
      </w:r>
      <w:r w:rsidR="008273FC" w:rsidRPr="008273FC">
        <w:rPr>
          <w:rFonts w:eastAsiaTheme="minorEastAsia"/>
          <w:lang w:val="el-GR"/>
        </w:rPr>
        <w:t>.</w:t>
      </w:r>
      <w:r w:rsidR="00F45A96" w:rsidRPr="00F45A96">
        <w:rPr>
          <w:rFonts w:eastAsiaTheme="minorEastAsia"/>
          <w:lang w:val="el-GR"/>
        </w:rPr>
        <w:t xml:space="preserve"> </w:t>
      </w:r>
      <w:r w:rsidR="00F45A96">
        <w:rPr>
          <w:rFonts w:eastAsiaTheme="minorEastAsia"/>
          <w:lang w:val="el-GR"/>
        </w:rPr>
        <w:t xml:space="preserve">Η κύρια  διαφορά τους είναι πως ο </w:t>
      </w:r>
      <w:r w:rsidR="00F45A96">
        <w:rPr>
          <w:rFonts w:eastAsiaTheme="minorEastAsia"/>
        </w:rPr>
        <w:t>UCS</w:t>
      </w:r>
      <w:r w:rsidR="00F45A96">
        <w:rPr>
          <w:rFonts w:eastAsiaTheme="minorEastAsia"/>
          <w:lang w:val="el-GR"/>
        </w:rPr>
        <w:t xml:space="preserve"> δίνει μόνο προτεραιότητα στο κόστος διαδρομής . Ο Α*  προσπαθεί να βρει το μικρότερο κόστος διαδρομής με τα λιγότερα βήματα </w:t>
      </w:r>
      <w:r w:rsidR="00FD70DB">
        <w:rPr>
          <w:rFonts w:eastAsiaTheme="minorEastAsia"/>
          <w:lang w:val="el-GR"/>
        </w:rPr>
        <w:t>.</w:t>
      </w:r>
    </w:p>
    <w:p w14:paraId="49301197" w14:textId="419AF65F" w:rsidR="00FD70DB" w:rsidRDefault="00FD70DB" w:rsidP="00EF7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Ακολουθούν παραδείγματα που επιβεβαιώνουν την αποδοτικότητα του Α* σε σχέση με τον</w:t>
      </w:r>
      <w:r w:rsidRPr="00FD70DB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UCS</w:t>
      </w:r>
      <w:r w:rsidRPr="00FD70DB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.</w:t>
      </w:r>
      <w:r w:rsidR="00423B6C">
        <w:rPr>
          <w:rFonts w:eastAsiaTheme="minorEastAsia"/>
          <w:lang w:val="el-GR"/>
        </w:rPr>
        <w:t>(Τα παραδείγματα δεν περιέχουν τον πίνακα).</w:t>
      </w:r>
    </w:p>
    <w:p w14:paraId="6419BC1A" w14:textId="37DC0B42" w:rsidR="00FD70DB" w:rsidRDefault="00423B6C" w:rsidP="00EF7182">
      <w:pPr>
        <w:pStyle w:val="ListParagraph"/>
        <w:numPr>
          <w:ilvl w:val="0"/>
          <w:numId w:val="6"/>
        </w:numPr>
        <w:rPr>
          <w:rFonts w:eastAsiaTheme="minorEastAsia"/>
          <w:u w:val="single"/>
          <w:lang w:val="el-GR"/>
        </w:rPr>
      </w:pPr>
      <w:r w:rsidRPr="00423B6C">
        <w:rPr>
          <w:rFonts w:eastAsiaTheme="minorEastAsia"/>
          <w:u w:val="single"/>
          <w:lang w:val="el-GR"/>
        </w:rPr>
        <w:t>Πίνακας (20*20) , με ανεξάρτητη πιθανότητα 0.3</w:t>
      </w:r>
      <w:r>
        <w:rPr>
          <w:rFonts w:eastAsiaTheme="minorEastAsia"/>
          <w:u w:val="single"/>
          <w:lang w:val="el-GR"/>
        </w:rPr>
        <w:t>:</w:t>
      </w:r>
    </w:p>
    <w:p w14:paraId="0FA8C450" w14:textId="6C9697A9" w:rsidR="00423B6C" w:rsidRDefault="00423B6C" w:rsidP="00423B6C">
      <w:pPr>
        <w:pStyle w:val="ListParagraph"/>
        <w:ind w:left="1440"/>
        <w:rPr>
          <w:rFonts w:eastAsiaTheme="minorEastAsia"/>
          <w:lang w:val="el-GR"/>
        </w:rPr>
      </w:pPr>
      <w:r w:rsidRPr="00423B6C">
        <w:rPr>
          <w:rFonts w:eastAsiaTheme="minorEastAsia"/>
          <w:u w:val="single"/>
          <w:lang w:val="el-GR"/>
        </w:rPr>
        <w:t>Κελί εισόδου</w:t>
      </w:r>
      <w:r w:rsidRPr="00423B6C">
        <w:rPr>
          <w:rFonts w:eastAsiaTheme="minorEastAsia"/>
          <w:lang w:val="el-GR"/>
        </w:rPr>
        <w:t>:</w:t>
      </w:r>
      <w:r w:rsidR="00852EEF">
        <w:rPr>
          <w:rFonts w:eastAsiaTheme="minorEastAsia"/>
          <w:lang w:val="el-GR"/>
        </w:rPr>
        <w:t xml:space="preserve"> </w:t>
      </w:r>
      <w:r w:rsidRPr="00423B6C">
        <w:rPr>
          <w:rFonts w:eastAsiaTheme="minorEastAsia"/>
          <w:lang w:val="el-GR"/>
        </w:rPr>
        <w:t>(5,5)</w:t>
      </w:r>
    </w:p>
    <w:p w14:paraId="6347CF9F" w14:textId="408A1422" w:rsidR="00423B6C" w:rsidRPr="00423B6C" w:rsidRDefault="00852EEF" w:rsidP="00423B6C">
      <w:pPr>
        <w:pStyle w:val="ListParagraph"/>
        <w:ind w:left="1440"/>
        <w:rPr>
          <w:rFonts w:eastAsiaTheme="minorEastAsia"/>
          <w:u w:val="single"/>
          <w:lang w:val="el-GR"/>
        </w:rPr>
      </w:pPr>
      <w:r>
        <w:rPr>
          <w:rFonts w:eastAsiaTheme="minorEastAsia"/>
          <w:u w:val="single"/>
          <w:lang w:val="el-GR"/>
        </w:rPr>
        <w:t xml:space="preserve">Κελιά </w:t>
      </w:r>
      <w:r w:rsidR="00423B6C">
        <w:rPr>
          <w:rFonts w:eastAsiaTheme="minorEastAsia"/>
          <w:u w:val="single"/>
          <w:lang w:val="el-GR"/>
        </w:rPr>
        <w:t>εξόδου</w:t>
      </w:r>
      <w:r>
        <w:rPr>
          <w:rFonts w:eastAsiaTheme="minorEastAsia"/>
          <w:u w:val="single"/>
          <w:lang w:val="el-GR"/>
        </w:rPr>
        <w:t>:</w:t>
      </w:r>
      <w:r w:rsidRPr="00852EEF">
        <w:rPr>
          <w:rFonts w:eastAsiaTheme="minorEastAsia"/>
          <w:lang w:val="el-GR"/>
        </w:rPr>
        <w:t xml:space="preserve">  </w:t>
      </w:r>
      <w:r>
        <w:rPr>
          <w:rFonts w:eastAsiaTheme="minorEastAsia"/>
          <w:lang w:val="el-GR"/>
        </w:rPr>
        <w:t>(</w:t>
      </w:r>
      <w:r w:rsidRPr="00852EEF">
        <w:rPr>
          <w:rFonts w:eastAsiaTheme="minorEastAsia"/>
          <w:lang w:val="el-GR"/>
        </w:rPr>
        <w:t>0,0),(18,19)</w:t>
      </w:r>
    </w:p>
    <w:p w14:paraId="127E8E08" w14:textId="77777777" w:rsidR="00423B6C" w:rsidRDefault="00423B6C" w:rsidP="00423B6C">
      <w:pPr>
        <w:pStyle w:val="ListParagraph"/>
        <w:rPr>
          <w:rFonts w:eastAsiaTheme="minorEastAsia"/>
          <w:u w:val="single"/>
          <w:lang w:val="el-GR"/>
        </w:rPr>
      </w:pPr>
    </w:p>
    <w:p w14:paraId="5BEEC346" w14:textId="1C1B8141" w:rsidR="00423B6C" w:rsidRDefault="00423B6C" w:rsidP="00423B6C">
      <w:pPr>
        <w:pStyle w:val="ListParagraph"/>
        <w:ind w:left="1440"/>
        <w:jc w:val="center"/>
        <w:rPr>
          <w:rFonts w:eastAsiaTheme="minorEastAsia"/>
          <w:u w:val="single"/>
          <w:lang w:val="el-GR"/>
        </w:rPr>
      </w:pPr>
      <w:r>
        <w:rPr>
          <w:noProof/>
        </w:rPr>
        <w:drawing>
          <wp:inline distT="0" distB="0" distL="0" distR="0" wp14:anchorId="3F7E76B9" wp14:editId="49EE110B">
            <wp:extent cx="4332247" cy="139239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023" cy="14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F8E1" w14:textId="2B55496D" w:rsidR="00852EEF" w:rsidRDefault="00852EEF" w:rsidP="00EF7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  Παρατηρούμε ότι και οι δύο αλγόριθμοι τερματίζουν στο (0,0). Ο Α* χρειάστηκε 50  επεκτάσεις ενώ </w:t>
      </w:r>
      <w:r>
        <w:rPr>
          <w:rFonts w:eastAsiaTheme="minorEastAsia"/>
        </w:rPr>
        <w:t>UCS</w:t>
      </w:r>
      <w:r w:rsidRPr="00852EE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120 . </w:t>
      </w:r>
    </w:p>
    <w:p w14:paraId="7C5A56CC" w14:textId="618E7C34" w:rsidR="00FD70DB" w:rsidRDefault="00852EEF" w:rsidP="00EF7182">
      <w:pPr>
        <w:pStyle w:val="ListParagraph"/>
        <w:numPr>
          <w:ilvl w:val="0"/>
          <w:numId w:val="6"/>
        </w:numPr>
        <w:rPr>
          <w:rFonts w:eastAsiaTheme="minorEastAsia"/>
          <w:u w:val="single"/>
          <w:lang w:val="el-GR"/>
        </w:rPr>
      </w:pPr>
      <w:r w:rsidRPr="00852EEF">
        <w:rPr>
          <w:rFonts w:eastAsiaTheme="minorEastAsia"/>
          <w:u w:val="single"/>
          <w:lang w:val="el-GR"/>
        </w:rPr>
        <w:t xml:space="preserve">Πίνακας (20*20), με ανεξάρτητή πιθανότητα </w:t>
      </w:r>
      <w:r w:rsidR="00AF52B1">
        <w:rPr>
          <w:rFonts w:eastAsiaTheme="minorEastAsia"/>
          <w:u w:val="single"/>
        </w:rPr>
        <w:t>0</w:t>
      </w:r>
      <w:r w:rsidRPr="00852EEF">
        <w:rPr>
          <w:rFonts w:eastAsiaTheme="minorEastAsia"/>
          <w:u w:val="single"/>
          <w:lang w:val="el-GR"/>
        </w:rPr>
        <w:t>.</w:t>
      </w:r>
      <w:r w:rsidR="00AF52B1">
        <w:rPr>
          <w:rFonts w:eastAsiaTheme="minorEastAsia"/>
          <w:u w:val="single"/>
        </w:rPr>
        <w:t>6</w:t>
      </w:r>
      <w:r w:rsidRPr="00852EEF">
        <w:rPr>
          <w:rFonts w:eastAsiaTheme="minorEastAsia"/>
          <w:u w:val="single"/>
          <w:lang w:val="el-GR"/>
        </w:rPr>
        <w:t>:</w:t>
      </w:r>
    </w:p>
    <w:p w14:paraId="4AAA3440" w14:textId="128D382A" w:rsidR="00852EEF" w:rsidRDefault="00852EEF" w:rsidP="00852EEF">
      <w:pPr>
        <w:pStyle w:val="ListParagraph"/>
        <w:ind w:left="1440"/>
        <w:rPr>
          <w:rFonts w:eastAsiaTheme="minorEastAsia"/>
          <w:lang w:val="el-GR"/>
        </w:rPr>
      </w:pPr>
      <w:r w:rsidRPr="00423B6C">
        <w:rPr>
          <w:rFonts w:eastAsiaTheme="minorEastAsia"/>
          <w:u w:val="single"/>
          <w:lang w:val="el-GR"/>
        </w:rPr>
        <w:t>Κελί εισόδου</w:t>
      </w:r>
      <w:r w:rsidRPr="00423B6C"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 xml:space="preserve"> </w:t>
      </w:r>
      <w:r w:rsidRPr="00423B6C">
        <w:rPr>
          <w:rFonts w:eastAsiaTheme="minorEastAsia"/>
          <w:lang w:val="el-GR"/>
        </w:rPr>
        <w:t>(</w:t>
      </w:r>
      <w:r w:rsidR="00473BB1">
        <w:rPr>
          <w:rFonts w:eastAsiaTheme="minorEastAsia"/>
        </w:rPr>
        <w:t>0</w:t>
      </w:r>
      <w:r w:rsidRPr="00423B6C">
        <w:rPr>
          <w:rFonts w:eastAsiaTheme="minorEastAsia"/>
          <w:lang w:val="el-GR"/>
        </w:rPr>
        <w:t>,5)</w:t>
      </w:r>
    </w:p>
    <w:p w14:paraId="7EA34F8A" w14:textId="15E07473" w:rsidR="00852EEF" w:rsidRDefault="00852EEF" w:rsidP="00852EE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u w:val="single"/>
          <w:lang w:val="el-GR"/>
        </w:rPr>
        <w:t>Κελιά εξόδου:</w:t>
      </w:r>
      <w:r w:rsidRPr="00852EEF">
        <w:rPr>
          <w:rFonts w:eastAsiaTheme="minorEastAsia"/>
          <w:lang w:val="el-GR"/>
        </w:rPr>
        <w:t xml:space="preserve">  </w:t>
      </w:r>
      <w:r>
        <w:rPr>
          <w:rFonts w:eastAsiaTheme="minorEastAsia"/>
          <w:lang w:val="el-GR"/>
        </w:rPr>
        <w:t>(</w:t>
      </w:r>
      <w:r w:rsidR="00473BB1">
        <w:rPr>
          <w:rFonts w:eastAsiaTheme="minorEastAsia"/>
        </w:rPr>
        <w:t>19</w:t>
      </w:r>
      <w:r w:rsidRPr="00852EEF">
        <w:rPr>
          <w:rFonts w:eastAsiaTheme="minorEastAsia"/>
          <w:lang w:val="el-GR"/>
        </w:rPr>
        <w:t>,0),(</w:t>
      </w:r>
      <w:r w:rsidR="00473BB1">
        <w:rPr>
          <w:rFonts w:eastAsiaTheme="minorEastAsia"/>
        </w:rPr>
        <w:t>16</w:t>
      </w:r>
      <w:r w:rsidRPr="00852EEF">
        <w:rPr>
          <w:rFonts w:eastAsiaTheme="minorEastAsia"/>
          <w:lang w:val="el-GR"/>
        </w:rPr>
        <w:t>,</w:t>
      </w:r>
      <w:r w:rsidR="00473BB1">
        <w:rPr>
          <w:rFonts w:eastAsiaTheme="minorEastAsia"/>
        </w:rPr>
        <w:t>12</w:t>
      </w:r>
      <w:r w:rsidRPr="00852EEF">
        <w:rPr>
          <w:rFonts w:eastAsiaTheme="minorEastAsia"/>
          <w:lang w:val="el-GR"/>
        </w:rPr>
        <w:t>)</w:t>
      </w:r>
    </w:p>
    <w:p w14:paraId="58DFECFE" w14:textId="2193B506" w:rsidR="00473BB1" w:rsidRDefault="00473BB1" w:rsidP="00473BB1">
      <w:pPr>
        <w:pStyle w:val="ListParagraph"/>
        <w:ind w:left="1440"/>
        <w:jc w:val="center"/>
        <w:rPr>
          <w:rFonts w:eastAsiaTheme="minorEastAsia"/>
          <w:u w:val="single"/>
        </w:rPr>
      </w:pPr>
    </w:p>
    <w:p w14:paraId="3A947E79" w14:textId="1553D6E5" w:rsidR="00473BB1" w:rsidRDefault="00473BB1" w:rsidP="00473BB1">
      <w:pPr>
        <w:pStyle w:val="ListParagraph"/>
        <w:ind w:left="1440"/>
        <w:jc w:val="center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0262281D" wp14:editId="0CD1DE1B">
            <wp:extent cx="5179554" cy="759642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686" cy="7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82C" w14:textId="77777777" w:rsidR="00AF52B1" w:rsidRPr="00473BB1" w:rsidRDefault="00AF52B1" w:rsidP="00473BB1">
      <w:pPr>
        <w:pStyle w:val="ListParagraph"/>
        <w:ind w:left="1440"/>
        <w:jc w:val="center"/>
        <w:rPr>
          <w:rFonts w:eastAsiaTheme="minorEastAsia"/>
          <w:u w:val="single"/>
        </w:rPr>
      </w:pPr>
    </w:p>
    <w:p w14:paraId="242B9CD4" w14:textId="745F0E54" w:rsidR="005E57FD" w:rsidRDefault="005E57FD" w:rsidP="005E57FD">
      <w:pPr>
        <w:pStyle w:val="ListParagraph"/>
        <w:ind w:left="144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Σε αυτή την περίπτωση παρατηρούμε πως όσο αυξάνεται η ανεξάρτητη πιθανότητα τόσο η αποδοτικότητα του Α* μειώνεται και ο αριθμός των επεκτάσεων(του Α*)  προσεγγίζει </w:t>
      </w:r>
      <w:r w:rsidRPr="005E57FD">
        <w:rPr>
          <w:rFonts w:eastAsiaTheme="minorEastAsia"/>
          <w:lang w:val="el-GR"/>
        </w:rPr>
        <w:t>το</w:t>
      </w:r>
      <w:r>
        <w:rPr>
          <w:rFonts w:eastAsiaTheme="minorEastAsia"/>
          <w:lang w:val="el-GR"/>
        </w:rPr>
        <w:t xml:space="preserve">ν αριθμό των επεκτάσεων (του </w:t>
      </w:r>
      <w:r>
        <w:rPr>
          <w:rFonts w:eastAsiaTheme="minorEastAsia"/>
        </w:rPr>
        <w:t>UCS</w:t>
      </w:r>
      <w:r w:rsidRPr="005E57FD">
        <w:rPr>
          <w:rFonts w:eastAsiaTheme="minorEastAsia"/>
          <w:lang w:val="el-GR"/>
        </w:rPr>
        <w:t>).</w:t>
      </w:r>
    </w:p>
    <w:p w14:paraId="7DB5B315" w14:textId="77777777" w:rsidR="00051583" w:rsidRPr="00F716A9" w:rsidRDefault="00051583" w:rsidP="005E57FD">
      <w:pPr>
        <w:pStyle w:val="ListParagraph"/>
        <w:ind w:left="1440"/>
        <w:rPr>
          <w:rFonts w:eastAsiaTheme="minorEastAsia"/>
          <w:lang w:val="el-GR"/>
        </w:rPr>
      </w:pPr>
    </w:p>
    <w:p w14:paraId="791FD9AA" w14:textId="0922A376" w:rsidR="005E57FD" w:rsidRPr="00157C0A" w:rsidRDefault="00157C0A" w:rsidP="005E57FD">
      <w:pPr>
        <w:pStyle w:val="ListParagraph"/>
        <w:numPr>
          <w:ilvl w:val="0"/>
          <w:numId w:val="6"/>
        </w:numPr>
        <w:rPr>
          <w:rFonts w:eastAsiaTheme="minorEastAsia"/>
          <w:u w:val="single"/>
        </w:rPr>
      </w:pPr>
      <w:r w:rsidRPr="00157C0A">
        <w:rPr>
          <w:rFonts w:eastAsiaTheme="minorEastAsia"/>
          <w:u w:val="single"/>
          <w:lang w:val="el-GR"/>
        </w:rPr>
        <w:t>Πίνακας</w:t>
      </w:r>
      <w:r w:rsidR="005E57FD" w:rsidRPr="00157C0A">
        <w:rPr>
          <w:rFonts w:eastAsiaTheme="minorEastAsia"/>
          <w:u w:val="single"/>
          <w:lang w:val="el-GR"/>
        </w:rPr>
        <w:t>(100*100) με</w:t>
      </w:r>
      <w:r w:rsidRPr="00157C0A">
        <w:rPr>
          <w:rFonts w:eastAsiaTheme="minorEastAsia"/>
          <w:u w:val="single"/>
          <w:lang w:val="el-GR"/>
        </w:rPr>
        <w:t xml:space="preserve"> ανεξάρτητη πιθανότητα 0.3:</w:t>
      </w:r>
    </w:p>
    <w:p w14:paraId="6E85D913" w14:textId="5E9C7394" w:rsidR="00157C0A" w:rsidRDefault="00157C0A" w:rsidP="00157C0A">
      <w:pPr>
        <w:pStyle w:val="ListParagraph"/>
        <w:ind w:left="1440"/>
        <w:rPr>
          <w:rFonts w:eastAsiaTheme="minorEastAsia"/>
          <w:lang w:val="el-GR"/>
        </w:rPr>
      </w:pPr>
      <w:r>
        <w:rPr>
          <w:rFonts w:eastAsiaTheme="minorEastAsia"/>
          <w:u w:val="single"/>
          <w:lang w:val="el-GR"/>
        </w:rPr>
        <w:t xml:space="preserve"> </w:t>
      </w:r>
      <w:r w:rsidRPr="00423B6C">
        <w:rPr>
          <w:rFonts w:eastAsiaTheme="minorEastAsia"/>
          <w:u w:val="single"/>
          <w:lang w:val="el-GR"/>
        </w:rPr>
        <w:t>Κελί εισόδου</w:t>
      </w:r>
      <w:r w:rsidRPr="00423B6C"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 xml:space="preserve"> </w:t>
      </w:r>
      <w:r w:rsidRPr="00423B6C">
        <w:rPr>
          <w:rFonts w:eastAsiaTheme="minorEastAsia"/>
          <w:lang w:val="el-GR"/>
        </w:rPr>
        <w:t>(</w:t>
      </w:r>
      <w:r>
        <w:rPr>
          <w:rFonts w:eastAsiaTheme="minorEastAsia"/>
        </w:rPr>
        <w:t>0</w:t>
      </w:r>
      <w:r w:rsidRPr="00423B6C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>0</w:t>
      </w:r>
      <w:r w:rsidRPr="00423B6C">
        <w:rPr>
          <w:rFonts w:eastAsiaTheme="minorEastAsia"/>
          <w:lang w:val="el-GR"/>
        </w:rPr>
        <w:t>)</w:t>
      </w:r>
    </w:p>
    <w:p w14:paraId="10E59AD8" w14:textId="7C2C6D17" w:rsidR="00157C0A" w:rsidRPr="00157C0A" w:rsidRDefault="00157C0A" w:rsidP="00157C0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u w:val="single"/>
          <w:lang w:val="el-GR"/>
        </w:rPr>
        <w:t>Κελιά εξόδου:</w:t>
      </w:r>
      <w:r w:rsidRPr="00852EEF">
        <w:rPr>
          <w:rFonts w:eastAsiaTheme="minorEastAsia"/>
          <w:lang w:val="el-GR"/>
        </w:rPr>
        <w:t xml:space="preserve">  </w:t>
      </w:r>
      <w:r>
        <w:rPr>
          <w:rFonts w:eastAsiaTheme="minorEastAsia"/>
          <w:lang w:val="el-GR"/>
        </w:rPr>
        <w:t>(9</w:t>
      </w:r>
      <w:r>
        <w:rPr>
          <w:rFonts w:eastAsiaTheme="minorEastAsia"/>
        </w:rPr>
        <w:t>9</w:t>
      </w:r>
      <w:r w:rsidRPr="00852EEF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>82</w:t>
      </w:r>
      <w:r w:rsidRPr="00852EEF">
        <w:rPr>
          <w:rFonts w:eastAsiaTheme="minorEastAsia"/>
          <w:lang w:val="el-GR"/>
        </w:rPr>
        <w:t>),(</w:t>
      </w:r>
      <w:r>
        <w:rPr>
          <w:rFonts w:eastAsiaTheme="minorEastAsia"/>
          <w:lang w:val="el-GR"/>
        </w:rPr>
        <w:t>97</w:t>
      </w:r>
      <w:r w:rsidRPr="00852EEF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>5</w:t>
      </w:r>
      <w:r>
        <w:rPr>
          <w:rFonts w:eastAsiaTheme="minorEastAsia"/>
        </w:rPr>
        <w:t>2</w:t>
      </w:r>
      <w:r w:rsidRPr="00852EEF">
        <w:rPr>
          <w:rFonts w:eastAsiaTheme="minorEastAsia"/>
          <w:lang w:val="el-GR"/>
        </w:rPr>
        <w:t>)</w:t>
      </w:r>
    </w:p>
    <w:p w14:paraId="69DB820B" w14:textId="4F6209AF" w:rsidR="00157C0A" w:rsidRDefault="00157C0A" w:rsidP="00157C0A">
      <w:pPr>
        <w:ind w:left="720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04063117" wp14:editId="6319E1AD">
            <wp:extent cx="5943600" cy="1044575"/>
            <wp:effectExtent l="0" t="0" r="0" b="3175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6200" w14:textId="16B43739" w:rsidR="00157C0A" w:rsidRPr="00157C0A" w:rsidRDefault="00157C0A" w:rsidP="00157C0A">
      <w:pPr>
        <w:ind w:left="144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Σε αυτή την περίπτωση η αποδοτικότητά του Α* σε σχέση με τον </w:t>
      </w:r>
      <w:r>
        <w:rPr>
          <w:rFonts w:eastAsiaTheme="minorEastAsia"/>
        </w:rPr>
        <w:t>UCS</w:t>
      </w:r>
      <w:r w:rsidRPr="00157C0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γίνεται ακόμα π</w:t>
      </w:r>
      <w:r w:rsidR="003A1F64">
        <w:rPr>
          <w:rFonts w:eastAsiaTheme="minorEastAsia"/>
          <w:lang w:val="el-GR"/>
        </w:rPr>
        <w:t>ι</w:t>
      </w:r>
      <w:r>
        <w:rPr>
          <w:rFonts w:eastAsiaTheme="minorEastAsia"/>
          <w:lang w:val="el-GR"/>
        </w:rPr>
        <w:t xml:space="preserve">ο αισθητή όσο το μέγεθος του πίνακα μεγαλώνει . Στην προκυμμένη περίπτωση ο Α* μας δίνει 3000 λιγότερες επαναλήψεις από τον </w:t>
      </w:r>
      <w:r>
        <w:rPr>
          <w:rFonts w:eastAsiaTheme="minorEastAsia"/>
        </w:rPr>
        <w:t>UCS</w:t>
      </w:r>
      <w:r w:rsidRPr="00157C0A">
        <w:rPr>
          <w:rFonts w:eastAsiaTheme="minorEastAsia"/>
          <w:lang w:val="el-GR"/>
        </w:rPr>
        <w:t>.</w:t>
      </w:r>
    </w:p>
    <w:p w14:paraId="6D46FE5D" w14:textId="41AA4222" w:rsidR="00FD70DB" w:rsidRDefault="00FD70DB" w:rsidP="00EF7182">
      <w:pPr>
        <w:rPr>
          <w:rFonts w:eastAsiaTheme="minorEastAsia"/>
          <w:lang w:val="el-GR"/>
        </w:rPr>
      </w:pPr>
    </w:p>
    <w:p w14:paraId="1B2826EA" w14:textId="60E1CFE7" w:rsidR="000B7063" w:rsidRDefault="00157C0A" w:rsidP="000B7063">
      <w:pPr>
        <w:pStyle w:val="ListParagraph"/>
        <w:numPr>
          <w:ilvl w:val="0"/>
          <w:numId w:val="6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Περίπτωση </w:t>
      </w:r>
      <w:r w:rsidR="00947B9A">
        <w:rPr>
          <w:rFonts w:eastAsiaTheme="minorEastAsia"/>
          <w:lang w:val="el-GR"/>
        </w:rPr>
        <w:t xml:space="preserve">σε (20*20) πίνακα </w:t>
      </w:r>
      <w:r>
        <w:rPr>
          <w:rFonts w:eastAsiaTheme="minorEastAsia"/>
          <w:lang w:val="el-GR"/>
        </w:rPr>
        <w:t>όπου η τιμή της ευρετικής συνάρτησης είναι 0:</w:t>
      </w:r>
    </w:p>
    <w:p w14:paraId="046F9BBF" w14:textId="74A44C4D" w:rsidR="000B7063" w:rsidRPr="000B7063" w:rsidRDefault="000B7063" w:rsidP="000B7063">
      <w:pPr>
        <w:ind w:left="1080"/>
        <w:rPr>
          <w:rFonts w:eastAsiaTheme="minorEastAsia"/>
          <w:lang w:val="el-GR"/>
        </w:rPr>
      </w:pPr>
      <w:r w:rsidRPr="000B7063">
        <w:rPr>
          <w:rFonts w:eastAsiaTheme="minorEastAsia"/>
          <w:u w:val="single"/>
          <w:lang w:val="el-GR"/>
        </w:rPr>
        <w:t>Κελί εισόδου</w:t>
      </w:r>
      <w:r w:rsidRPr="000B7063">
        <w:rPr>
          <w:rFonts w:eastAsiaTheme="minorEastAsia"/>
          <w:lang w:val="el-GR"/>
        </w:rPr>
        <w:t>: (</w:t>
      </w:r>
      <w:r w:rsidRPr="000B7063">
        <w:rPr>
          <w:rFonts w:eastAsiaTheme="minorEastAsia"/>
        </w:rPr>
        <w:t>0</w:t>
      </w:r>
      <w:r w:rsidRPr="000B7063">
        <w:rPr>
          <w:rFonts w:eastAsiaTheme="minorEastAsia"/>
          <w:lang w:val="el-GR"/>
        </w:rPr>
        <w:t>,</w:t>
      </w:r>
      <w:r>
        <w:rPr>
          <w:rFonts w:eastAsiaTheme="minorEastAsia"/>
        </w:rPr>
        <w:t>2</w:t>
      </w:r>
      <w:r w:rsidRPr="000B7063">
        <w:rPr>
          <w:rFonts w:eastAsiaTheme="minorEastAsia"/>
          <w:lang w:val="el-GR"/>
        </w:rPr>
        <w:t>)</w:t>
      </w:r>
    </w:p>
    <w:p w14:paraId="48B6B199" w14:textId="66EB8B84" w:rsidR="000B7063" w:rsidRPr="000B7063" w:rsidRDefault="000B7063" w:rsidP="000B7063">
      <w:pPr>
        <w:ind w:left="720" w:firstLine="360"/>
        <w:rPr>
          <w:rFonts w:eastAsiaTheme="minorEastAsia"/>
        </w:rPr>
      </w:pPr>
      <w:r w:rsidRPr="000B7063">
        <w:rPr>
          <w:rFonts w:eastAsiaTheme="minorEastAsia"/>
          <w:u w:val="single"/>
          <w:lang w:val="el-GR"/>
        </w:rPr>
        <w:t>Κελιά εξόδου:</w:t>
      </w:r>
      <w:r w:rsidRPr="000B7063">
        <w:rPr>
          <w:rFonts w:eastAsiaTheme="minorEastAsia"/>
          <w:lang w:val="el-GR"/>
        </w:rPr>
        <w:t xml:space="preserve">  (</w:t>
      </w:r>
      <w:r w:rsidRPr="000B7063">
        <w:rPr>
          <w:rFonts w:eastAsiaTheme="minorEastAsia"/>
        </w:rPr>
        <w:t>1</w:t>
      </w:r>
      <w:r>
        <w:rPr>
          <w:rFonts w:eastAsiaTheme="minorEastAsia"/>
        </w:rPr>
        <w:t>2</w:t>
      </w:r>
      <w:r w:rsidRPr="000B7063">
        <w:rPr>
          <w:rFonts w:eastAsiaTheme="minorEastAsia"/>
          <w:lang w:val="el-GR"/>
        </w:rPr>
        <w:t>,</w:t>
      </w:r>
      <w:r>
        <w:rPr>
          <w:rFonts w:eastAsiaTheme="minorEastAsia"/>
        </w:rPr>
        <w:t>14</w:t>
      </w:r>
      <w:r w:rsidRPr="000B7063">
        <w:rPr>
          <w:rFonts w:eastAsiaTheme="minorEastAsia"/>
          <w:lang w:val="el-GR"/>
        </w:rPr>
        <w:t>),(</w:t>
      </w:r>
      <w:r w:rsidRPr="000B7063">
        <w:rPr>
          <w:rFonts w:eastAsiaTheme="minorEastAsia"/>
        </w:rPr>
        <w:t>1</w:t>
      </w:r>
      <w:r>
        <w:rPr>
          <w:rFonts w:eastAsiaTheme="minorEastAsia"/>
        </w:rPr>
        <w:t>6</w:t>
      </w:r>
      <w:r w:rsidRPr="000B7063">
        <w:rPr>
          <w:rFonts w:eastAsiaTheme="minorEastAsia"/>
          <w:lang w:val="el-GR"/>
        </w:rPr>
        <w:t>,</w:t>
      </w:r>
      <w:r w:rsidRPr="000B7063">
        <w:rPr>
          <w:rFonts w:eastAsiaTheme="minorEastAsia"/>
        </w:rPr>
        <w:t>1</w:t>
      </w:r>
      <w:r>
        <w:rPr>
          <w:rFonts w:eastAsiaTheme="minorEastAsia"/>
        </w:rPr>
        <w:t>7</w:t>
      </w:r>
      <w:r w:rsidRPr="000B7063">
        <w:rPr>
          <w:rFonts w:eastAsiaTheme="minorEastAsia"/>
          <w:lang w:val="el-GR"/>
        </w:rPr>
        <w:t>)</w:t>
      </w:r>
    </w:p>
    <w:p w14:paraId="6959EEBC" w14:textId="77777777" w:rsidR="000B7063" w:rsidRDefault="000B7063" w:rsidP="000B7063">
      <w:pPr>
        <w:pStyle w:val="ListParagraph"/>
        <w:ind w:left="2160"/>
        <w:rPr>
          <w:rFonts w:eastAsiaTheme="minorEastAsia"/>
          <w:lang w:val="el-GR"/>
        </w:rPr>
      </w:pPr>
    </w:p>
    <w:p w14:paraId="0E7B52C9" w14:textId="51F1B40C" w:rsidR="000B7063" w:rsidRDefault="000B7063" w:rsidP="000B7063">
      <w:pPr>
        <w:pStyle w:val="ListParagraph"/>
        <w:rPr>
          <w:rFonts w:eastAsiaTheme="minorEastAsia"/>
          <w:lang w:val="el-GR"/>
        </w:rPr>
      </w:pPr>
      <w:r>
        <w:rPr>
          <w:noProof/>
        </w:rPr>
        <w:drawing>
          <wp:inline distT="0" distB="0" distL="0" distR="0" wp14:anchorId="16D16F4B" wp14:editId="276E56DF">
            <wp:extent cx="5943600" cy="67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161D" w14:textId="75A5A6C5" w:rsidR="00947B9A" w:rsidRDefault="00947B9A" w:rsidP="000B7063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ab/>
        <w:t xml:space="preserve">Σε αυτή την περίπτωση ο αριθμός των επαναλήψεων του Α* ταυτίζεται με τον </w:t>
      </w:r>
      <w:r>
        <w:rPr>
          <w:rFonts w:eastAsiaTheme="minorEastAsia"/>
        </w:rPr>
        <w:t>UCS</w:t>
      </w:r>
      <w:r w:rsidRPr="00947B9A">
        <w:rPr>
          <w:rFonts w:eastAsiaTheme="minorEastAsia"/>
          <w:lang w:val="el-GR"/>
        </w:rPr>
        <w:t xml:space="preserve"> </w:t>
      </w:r>
    </w:p>
    <w:p w14:paraId="6EFBCD3F" w14:textId="5ADD30D8" w:rsidR="00947B9A" w:rsidRDefault="00947B9A" w:rsidP="000B7063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ab/>
        <w:t xml:space="preserve">Καθώς δεν αντλούμε καμία πληροφορία από την ευρετική συνάρτηση . </w:t>
      </w:r>
    </w:p>
    <w:p w14:paraId="72A7BA23" w14:textId="77777777" w:rsidR="00947B9A" w:rsidRPr="00947B9A" w:rsidRDefault="00947B9A" w:rsidP="000B7063">
      <w:pPr>
        <w:pStyle w:val="ListParagraph"/>
        <w:rPr>
          <w:rFonts w:eastAsiaTheme="minorEastAsia"/>
          <w:lang w:val="el-GR"/>
        </w:rPr>
      </w:pPr>
    </w:p>
    <w:sectPr w:rsidR="00947B9A" w:rsidRPr="00947B9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1925" w14:textId="77777777" w:rsidR="000024A5" w:rsidRDefault="000024A5" w:rsidP="00D45972">
      <w:pPr>
        <w:spacing w:after="0" w:line="240" w:lineRule="auto"/>
      </w:pPr>
      <w:r>
        <w:separator/>
      </w:r>
    </w:p>
  </w:endnote>
  <w:endnote w:type="continuationSeparator" w:id="0">
    <w:p w14:paraId="3E7FAC89" w14:textId="77777777" w:rsidR="000024A5" w:rsidRDefault="000024A5" w:rsidP="00D4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806753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AB461" w14:textId="6BA44582" w:rsidR="00D45972" w:rsidRPr="00D45972" w:rsidRDefault="00D45972">
        <w:pPr>
          <w:pStyle w:val="Footer"/>
          <w:rPr>
            <w:rFonts w:ascii="Times New Roman" w:hAnsi="Times New Roman" w:cs="Times New Roman"/>
          </w:rPr>
        </w:pPr>
        <w:r w:rsidRPr="00D45972">
          <w:rPr>
            <w:rFonts w:ascii="Times New Roman" w:hAnsi="Times New Roman" w:cs="Times New Roman"/>
          </w:rPr>
          <w:t xml:space="preserve">Page | </w:t>
        </w:r>
        <w:r w:rsidRPr="00D45972">
          <w:rPr>
            <w:rFonts w:ascii="Times New Roman" w:hAnsi="Times New Roman" w:cs="Times New Roman"/>
          </w:rPr>
          <w:fldChar w:fldCharType="begin"/>
        </w:r>
        <w:r w:rsidRPr="00D45972">
          <w:rPr>
            <w:rFonts w:ascii="Times New Roman" w:hAnsi="Times New Roman" w:cs="Times New Roman"/>
          </w:rPr>
          <w:instrText xml:space="preserve"> PAGE   \* MERGEFORMAT </w:instrText>
        </w:r>
        <w:r w:rsidRPr="00D45972">
          <w:rPr>
            <w:rFonts w:ascii="Times New Roman" w:hAnsi="Times New Roman" w:cs="Times New Roman"/>
          </w:rPr>
          <w:fldChar w:fldCharType="separate"/>
        </w:r>
        <w:r w:rsidRPr="00D45972">
          <w:rPr>
            <w:rFonts w:ascii="Times New Roman" w:hAnsi="Times New Roman" w:cs="Times New Roman"/>
            <w:noProof/>
          </w:rPr>
          <w:t>2</w:t>
        </w:r>
        <w:r w:rsidRPr="00D4597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E7B143D" w14:textId="77777777" w:rsidR="00D45972" w:rsidRPr="00841945" w:rsidRDefault="00D45972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F2B4" w14:textId="77777777" w:rsidR="000024A5" w:rsidRDefault="000024A5" w:rsidP="00D45972">
      <w:pPr>
        <w:spacing w:after="0" w:line="240" w:lineRule="auto"/>
      </w:pPr>
      <w:r>
        <w:separator/>
      </w:r>
    </w:p>
  </w:footnote>
  <w:footnote w:type="continuationSeparator" w:id="0">
    <w:p w14:paraId="75B9976C" w14:textId="77777777" w:rsidR="000024A5" w:rsidRDefault="000024A5" w:rsidP="00D4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ADB" w14:textId="7F9C2597" w:rsidR="00B45E3E" w:rsidRDefault="00B45E3E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24BE3C8E" wp14:editId="222F8A47">
          <wp:extent cx="476250" cy="414905"/>
          <wp:effectExtent l="0" t="0" r="0" b="4445"/>
          <wp:docPr id="6" name="Picture 6" descr="A picture containing text, room, gambling hous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room, gambling hous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761" cy="42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04EA"/>
    <w:multiLevelType w:val="hybridMultilevel"/>
    <w:tmpl w:val="55448848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1" w15:restartNumberingAfterBreak="0">
    <w:nsid w:val="46A14378"/>
    <w:multiLevelType w:val="hybridMultilevel"/>
    <w:tmpl w:val="20828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554A9"/>
    <w:multiLevelType w:val="hybridMultilevel"/>
    <w:tmpl w:val="1BB8D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A46DA"/>
    <w:multiLevelType w:val="hybridMultilevel"/>
    <w:tmpl w:val="9830191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5FE05FFE"/>
    <w:multiLevelType w:val="hybridMultilevel"/>
    <w:tmpl w:val="CA10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E95C4E"/>
    <w:multiLevelType w:val="hybridMultilevel"/>
    <w:tmpl w:val="5A56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769723">
    <w:abstractNumId w:val="4"/>
  </w:num>
  <w:num w:numId="2" w16cid:durableId="354381936">
    <w:abstractNumId w:val="3"/>
  </w:num>
  <w:num w:numId="3" w16cid:durableId="1064523760">
    <w:abstractNumId w:val="5"/>
  </w:num>
  <w:num w:numId="4" w16cid:durableId="1245262365">
    <w:abstractNumId w:val="2"/>
  </w:num>
  <w:num w:numId="5" w16cid:durableId="1061052246">
    <w:abstractNumId w:val="0"/>
  </w:num>
  <w:num w:numId="6" w16cid:durableId="435369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01"/>
    <w:rsid w:val="000024A5"/>
    <w:rsid w:val="00005E83"/>
    <w:rsid w:val="00051583"/>
    <w:rsid w:val="00061795"/>
    <w:rsid w:val="000A6F69"/>
    <w:rsid w:val="000B0571"/>
    <w:rsid w:val="000B7063"/>
    <w:rsid w:val="001110CE"/>
    <w:rsid w:val="00157C0A"/>
    <w:rsid w:val="001607F1"/>
    <w:rsid w:val="001C18FF"/>
    <w:rsid w:val="001C27A7"/>
    <w:rsid w:val="001F1D1E"/>
    <w:rsid w:val="002119AA"/>
    <w:rsid w:val="002361A5"/>
    <w:rsid w:val="00312AF6"/>
    <w:rsid w:val="003649CB"/>
    <w:rsid w:val="003A1F64"/>
    <w:rsid w:val="003B0695"/>
    <w:rsid w:val="003D0768"/>
    <w:rsid w:val="00423B6C"/>
    <w:rsid w:val="00437A47"/>
    <w:rsid w:val="00440AE1"/>
    <w:rsid w:val="004548DD"/>
    <w:rsid w:val="00464626"/>
    <w:rsid w:val="004737D5"/>
    <w:rsid w:val="00473BB1"/>
    <w:rsid w:val="00473E1B"/>
    <w:rsid w:val="004D67F7"/>
    <w:rsid w:val="005549F6"/>
    <w:rsid w:val="005624B1"/>
    <w:rsid w:val="005820B7"/>
    <w:rsid w:val="005A2A7C"/>
    <w:rsid w:val="005B7295"/>
    <w:rsid w:val="005B79CD"/>
    <w:rsid w:val="005E57FD"/>
    <w:rsid w:val="006253F2"/>
    <w:rsid w:val="006317C2"/>
    <w:rsid w:val="00634CD3"/>
    <w:rsid w:val="0065572E"/>
    <w:rsid w:val="0065626F"/>
    <w:rsid w:val="00683745"/>
    <w:rsid w:val="006A52F1"/>
    <w:rsid w:val="006B492C"/>
    <w:rsid w:val="006C3226"/>
    <w:rsid w:val="006E2B82"/>
    <w:rsid w:val="006E3477"/>
    <w:rsid w:val="006F0E51"/>
    <w:rsid w:val="006F282D"/>
    <w:rsid w:val="006F66AE"/>
    <w:rsid w:val="00754F49"/>
    <w:rsid w:val="007900C5"/>
    <w:rsid w:val="00820927"/>
    <w:rsid w:val="008273FC"/>
    <w:rsid w:val="00841945"/>
    <w:rsid w:val="00847692"/>
    <w:rsid w:val="00852EEF"/>
    <w:rsid w:val="008C67B0"/>
    <w:rsid w:val="00916C60"/>
    <w:rsid w:val="00947B9A"/>
    <w:rsid w:val="00981275"/>
    <w:rsid w:val="009B5600"/>
    <w:rsid w:val="009D482A"/>
    <w:rsid w:val="00A23AA9"/>
    <w:rsid w:val="00A24C96"/>
    <w:rsid w:val="00A56FCD"/>
    <w:rsid w:val="00A90CDF"/>
    <w:rsid w:val="00AF0F84"/>
    <w:rsid w:val="00AF52B1"/>
    <w:rsid w:val="00B45E3E"/>
    <w:rsid w:val="00B97B99"/>
    <w:rsid w:val="00BA0177"/>
    <w:rsid w:val="00BB1575"/>
    <w:rsid w:val="00C26E01"/>
    <w:rsid w:val="00C426F7"/>
    <w:rsid w:val="00C47525"/>
    <w:rsid w:val="00C53A81"/>
    <w:rsid w:val="00CC2B2F"/>
    <w:rsid w:val="00D00D35"/>
    <w:rsid w:val="00D32AC0"/>
    <w:rsid w:val="00D45972"/>
    <w:rsid w:val="00D80D01"/>
    <w:rsid w:val="00DD47C9"/>
    <w:rsid w:val="00DF0BD9"/>
    <w:rsid w:val="00DF0EF5"/>
    <w:rsid w:val="00E45D68"/>
    <w:rsid w:val="00EA1ABB"/>
    <w:rsid w:val="00ED106C"/>
    <w:rsid w:val="00ED1225"/>
    <w:rsid w:val="00EE4752"/>
    <w:rsid w:val="00EF7182"/>
    <w:rsid w:val="00F24F5B"/>
    <w:rsid w:val="00F45A96"/>
    <w:rsid w:val="00F52E6E"/>
    <w:rsid w:val="00F716A9"/>
    <w:rsid w:val="00F80436"/>
    <w:rsid w:val="00F93617"/>
    <w:rsid w:val="00FD0C63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DE2D0"/>
  <w15:chartTrackingRefBased/>
  <w15:docId w15:val="{EC8C1703-1B47-4CA2-8023-D6A0DD06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0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D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A0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7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40A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A6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72"/>
  </w:style>
  <w:style w:type="paragraph" w:styleId="Footer">
    <w:name w:val="footer"/>
    <w:basedOn w:val="Normal"/>
    <w:link w:val="FooterChar"/>
    <w:uiPriority w:val="99"/>
    <w:unhideWhenUsed/>
    <w:rsid w:val="00D4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72"/>
  </w:style>
  <w:style w:type="paragraph" w:styleId="ListParagraph">
    <w:name w:val="List Paragraph"/>
    <w:basedOn w:val="Normal"/>
    <w:uiPriority w:val="34"/>
    <w:qFormat/>
    <w:rsid w:val="006F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04674@uoi.gr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cs04761@uoi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s04765@uoi.gr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48F77-DC00-476C-847E-29F7B76E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THEODORIDIS</dc:creator>
  <cp:keywords/>
  <dc:description/>
  <cp:lastModifiedBy>CHARALAMPOS THEODORIDIS</cp:lastModifiedBy>
  <cp:revision>62</cp:revision>
  <cp:lastPrinted>2022-05-06T14:06:00Z</cp:lastPrinted>
  <dcterms:created xsi:type="dcterms:W3CDTF">2022-04-30T12:55:00Z</dcterms:created>
  <dcterms:modified xsi:type="dcterms:W3CDTF">2022-05-10T19:52:00Z</dcterms:modified>
</cp:coreProperties>
</file>