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8FA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 </w:t>
      </w:r>
    </w:p>
    <w:p w14:paraId="7FCDC001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1. Ознайомитись за стандартом UML, вивчити структуру та елементи  уніфікованої мови моделювання UML. </w:t>
      </w:r>
    </w:p>
    <w:p w14:paraId="5FB565AC" w14:textId="77777777" w:rsidR="00EB4F4C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 xml:space="preserve">2. Ознайомитися з інтерфейсом та можливостями CASE-інструменту  Rational Rose (PowerDesigner, Enterprise Architect, Microsoft Visio, Draw.io). </w:t>
      </w:r>
    </w:p>
    <w:p w14:paraId="134BE79E" w14:textId="0E90AFD0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3. За узгодженням з викладачем обрати варіант завдання для виконання  лабораторної робіти. </w:t>
      </w:r>
    </w:p>
    <w:p w14:paraId="34ED9EFB" w14:textId="77777777" w:rsidR="00EB4F4C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 xml:space="preserve">4. Провести аналіз предметної області та зробити її короткий опис; </w:t>
      </w:r>
    </w:p>
    <w:p w14:paraId="6201589C" w14:textId="4BDE945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5. Визначити не менше двох Акторів, та не менше п’ятнадцяти Варіантів використання. </w:t>
      </w:r>
    </w:p>
    <w:p w14:paraId="68B14C0F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6. Побудувати діаграму варіантів використання на основі проведеного  попереднього аналізу. </w:t>
      </w:r>
    </w:p>
    <w:p w14:paraId="74BFD129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 xml:space="preserve">7. Провести опис </w:t>
      </w:r>
      <w:r w:rsidRPr="009050EA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основних варіантів використання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, включаючи  розширення та включення.</w:t>
      </w:r>
    </w:p>
    <w:p w14:paraId="35EFE67A" w14:textId="0C15443C" w:rsidR="003117D4" w:rsidRPr="009050EA" w:rsidRDefault="003117D4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E76520" w14:textId="161F405D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F4EB0E" w14:textId="19EA4590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7B781C" w14:textId="785DBCED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Автоматизована інтелектуальна система (АІС) клімат контролю в будинку призначена для забезпечення комфортних умов у приміщеннях шляхом регулювання температури, вологості повітря та управління додатковими пристроями, такими як обігрівачі, кондиціонери, вентиляційні системи тощо. Система може бути встановлена в будь-якому типі будинку, незалежно від розміру та конструкції.</w:t>
      </w:r>
    </w:p>
    <w:p w14:paraId="3F25C2BD" w14:textId="4F0805F4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94C45" w14:textId="084F9264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AFB6F5" w14:textId="430AC16A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AAEA22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8A1D65" w14:textId="77777777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Актори:</w:t>
      </w:r>
    </w:p>
    <w:p w14:paraId="79EC0AA8" w14:textId="77777777" w:rsidR="00EB4F4C" w:rsidRPr="00EB4F4C" w:rsidRDefault="00EB4F4C" w:rsidP="00EB4F4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Відвідувач кінотеатру (Клієнт):</w:t>
      </w:r>
      <w:r w:rsidRPr="00EB4F4C">
        <w:rPr>
          <w:rFonts w:ascii="Times New Roman" w:hAnsi="Times New Roman" w:cs="Times New Roman"/>
          <w:sz w:val="28"/>
          <w:szCs w:val="28"/>
          <w:lang w:val="uk-UA"/>
        </w:rPr>
        <w:t xml:space="preserve"> особа, яка користується системою для пошуку фільмів, бронювання та купівлі квитків онлайн.</w:t>
      </w:r>
    </w:p>
    <w:p w14:paraId="6F61D872" w14:textId="77777777" w:rsidR="00EB4F4C" w:rsidRPr="00EB4F4C" w:rsidRDefault="00EB4F4C" w:rsidP="00EB4F4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4C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Адміністратор кінотеатру:</w:t>
      </w:r>
      <w:r w:rsidRPr="00EB4F4C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 кінотеатру, що використовує систему для управління розкладом сеансів, контролю за заповненістю залів та управління контентом сайту кінотеатру.</w:t>
      </w:r>
    </w:p>
    <w:p w14:paraId="546C6A36" w14:textId="5E336C90" w:rsidR="002E1348" w:rsidRPr="009050EA" w:rsidRDefault="002E1348" w:rsidP="00EB4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91B87" w14:textId="77777777" w:rsidR="002E1348" w:rsidRPr="009050EA" w:rsidRDefault="002E1348" w:rsidP="00EB4F4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 використання:</w:t>
      </w:r>
    </w:p>
    <w:p w14:paraId="0A1B71A6" w14:textId="77777777" w:rsidR="00EB4F4C" w:rsidRPr="009050EA" w:rsidRDefault="00EB4F4C" w:rsidP="00EB4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Для відвідувача кінотеатру (Клієнта)</w:t>
      </w:r>
    </w:p>
    <w:p w14:paraId="59E399D0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Пошук фільмів: Вибір фільмів за назвою, жанром, рейтингом, режисером або акторським складом.</w:t>
      </w:r>
    </w:p>
    <w:p w14:paraId="0B90965C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Перегляд деталей фільму: Отримання інформації про фільм, включаючи опис, трейлери, відгуки та рейтинг.</w:t>
      </w:r>
    </w:p>
    <w:p w14:paraId="44E4FA13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Вибір сеансу: Вибір дати, часу та кінотеатру для перегляду фільму.</w:t>
      </w:r>
    </w:p>
    <w:p w14:paraId="1F5A7CA7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Бронювання місць: Вибір конкретних місць у залі та їх бронювання.</w:t>
      </w:r>
    </w:p>
    <w:p w14:paraId="6D6CCCA9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Оплата квитків: Здійснення оплати квитків через онлайн-платіжні системи.</w:t>
      </w:r>
    </w:p>
    <w:p w14:paraId="01F45FDE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Перегляд історії покупок: Доступ до історії бронювань та покупок квитків.</w:t>
      </w:r>
    </w:p>
    <w:p w14:paraId="170E6D7D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Скасування бронювання: Можливість скасувати бронювання та отримати повернення коштів за певних умов.</w:t>
      </w:r>
    </w:p>
    <w:p w14:paraId="1F8B23D7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Перегляд акцій та знижок: Ознайомлення з актуальними акціями та знижками.</w:t>
      </w:r>
    </w:p>
    <w:p w14:paraId="37EAA7E7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Реєстрація/Вхід в особистий кабінет: Створення та управління особистим профілем користувача.</w:t>
      </w:r>
    </w:p>
    <w:p w14:paraId="4038169E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Підписка на розсилку: Можливість підписатися на новини та оновлення, що стосуються кінотеатру або нових фільмів.</w:t>
      </w:r>
    </w:p>
    <w:p w14:paraId="42C89319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Залишення відгуків про фільми: Можливість залишати власні відгуки та оцінки після перегляду фільму.</w:t>
      </w:r>
    </w:p>
    <w:p w14:paraId="23C00EE9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Перегляд меню бару кінотеатру: Ознайомлення з асортиментом та цінами бару кінотеатру.</w:t>
      </w:r>
    </w:p>
    <w:p w14:paraId="1A08B88B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Бронювання продукції з бару: Можливість додати до замовлення їжу та напої з бару кінотеатру.</w:t>
      </w:r>
    </w:p>
    <w:p w14:paraId="5B9C734D" w14:textId="77777777" w:rsidR="00EB4F4C" w:rsidRPr="009050EA" w:rsidRDefault="00EB4F4C" w:rsidP="00EB4F4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Онлайн-чат з підтримкою: Комунікація з сервісною службою для вирішення питань або отримання консультацій.</w:t>
      </w:r>
    </w:p>
    <w:p w14:paraId="546E47C5" w14:textId="540571BC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E929E9" w14:textId="1C87047F" w:rsidR="00EB4F4C" w:rsidRPr="009050EA" w:rsidRDefault="00EB4F4C" w:rsidP="00EB4F4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Для адміністратору кінотеатру:</w:t>
      </w:r>
    </w:p>
    <w:p w14:paraId="30273CD1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Управління розкладом сеансів: Створення, редагування та видалення розкладу показу фільмів.</w:t>
      </w:r>
    </w:p>
    <w:p w14:paraId="6C54E1F5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Керування інформацією про фільми: Додавання нових фільмів до системи, оновлення інформації про фільми (описи, трейлери, рейтинги).</w:t>
      </w:r>
    </w:p>
    <w:p w14:paraId="0F6D7183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Моніторинг продажів квитків: Відстеження загальної кількості проданих квитків та квитків на конкретні сеанси.</w:t>
      </w:r>
    </w:p>
    <w:p w14:paraId="74A86BA7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Управління залами: Конфігурація залів, їх вмістимість та розташування місць.</w:t>
      </w:r>
    </w:p>
    <w:p w14:paraId="7C36E74A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Настройка цін і знижок: Встановлення цін на квитки та створення спеціальних пропозицій і знижок.</w:t>
      </w:r>
    </w:p>
    <w:p w14:paraId="61540B60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Ведення бази даних клієнтів: Управління інформацією про клієнтів, їх покупки та переваги.</w:t>
      </w:r>
    </w:p>
    <w:p w14:paraId="704547B3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Аналіз відвідуваності та попиту на фільми: Використання аналітичних інструментів для оцінки популярності фільмів та планування майбутнього розкладу.</w:t>
      </w:r>
    </w:p>
    <w:p w14:paraId="2CDC9876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Управління контентом вебсайту кінотеатру: Оновлення інформації на сайті, включаючи новини, анонси, статті.</w:t>
      </w:r>
    </w:p>
    <w:p w14:paraId="25D1B937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lastRenderedPageBreak/>
        <w:t>Ведення обліку продажів у барі кінотеатру: Керування асортиментом та цінами, аналіз продажів.</w:t>
      </w:r>
    </w:p>
    <w:p w14:paraId="79BB3E5B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Обробка відгуків та скарг клієнтів: Відповідь на запити клієнтів, управління відгуками та вирішення проблемних ситуацій.</w:t>
      </w:r>
    </w:p>
    <w:p w14:paraId="1F541EEC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Управління персоналом кінотеатру: Розподіл змін, контроль виконання обов’язків.</w:t>
      </w:r>
    </w:p>
    <w:p w14:paraId="793312EE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Керування рекламними кампаніями: Планування та реалізація маркетингових заходів та рекламних кампаній.</w:t>
      </w:r>
    </w:p>
    <w:p w14:paraId="376A3470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Звітність та аналітика: Генерація звітів про продажі, відвідуваність та ефективність рекламних акцій.</w:t>
      </w:r>
    </w:p>
    <w:p w14:paraId="006A8FD2" w14:textId="77777777" w:rsidR="00EB4F4C" w:rsidRPr="009050EA" w:rsidRDefault="00EB4F4C" w:rsidP="00EB4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Управління безпекою системи: Налаштування прав доступу, моніторинг безпеки системи інформації.</w:t>
      </w:r>
    </w:p>
    <w:p w14:paraId="6C2A13EC" w14:textId="74E97B33" w:rsidR="002634E4" w:rsidRPr="009050EA" w:rsidRDefault="002634E4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283F80" w14:textId="6F18E199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938B17" w14:textId="3F4BC966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7A11F0" w14:textId="301D7113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9404530" wp14:editId="10B58F06">
            <wp:simplePos x="0" y="0"/>
            <wp:positionH relativeFrom="margin">
              <wp:posOffset>686904</wp:posOffset>
            </wp:positionH>
            <wp:positionV relativeFrom="paragraph">
              <wp:posOffset>0</wp:posOffset>
            </wp:positionV>
            <wp:extent cx="4978400" cy="40868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5BEB6" w14:textId="5C221FA9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25848B" w14:textId="4E5A7C6C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64105B" w14:textId="19D433B9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D110AE" w14:textId="0D20965B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F65730" w14:textId="6D6D5676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79CA98" w14:textId="265E05C2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FA378" w14:textId="72FEEAB6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F4A32" w14:textId="064E2E05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481EBB" w14:textId="69CFA627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26052D" w14:textId="73A183DC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4C7A12" w14:textId="0EF3D4CA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71177" w14:textId="554585E8" w:rsidR="00EB4F4C" w:rsidRPr="009050EA" w:rsidRDefault="00EB4F4C" w:rsidP="00EB4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4ADB521" wp14:editId="50A47B68">
            <wp:simplePos x="0" y="0"/>
            <wp:positionH relativeFrom="margin">
              <wp:posOffset>711200</wp:posOffset>
            </wp:positionH>
            <wp:positionV relativeFrom="paragraph">
              <wp:posOffset>558165</wp:posOffset>
            </wp:positionV>
            <wp:extent cx="4953635" cy="3987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95D44" w14:textId="125B57D7" w:rsidR="002634E4" w:rsidRPr="009050EA" w:rsidRDefault="002634E4" w:rsidP="00EB4F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основних варіантів використання:</w:t>
      </w:r>
    </w:p>
    <w:p w14:paraId="381BD073" w14:textId="3B6FF641" w:rsidR="002634E4" w:rsidRPr="009050EA" w:rsidRDefault="002634E4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C788F6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використання 1: Бронювання квитків</w:t>
      </w:r>
    </w:p>
    <w:p w14:paraId="6CDE3442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</w:p>
    <w:p w14:paraId="2387C196" w14:textId="77777777" w:rsidR="009050EA" w:rsidRPr="009050EA" w:rsidRDefault="009050EA" w:rsidP="009050E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Клієнт вибирає фільм, дату та час сеансу.</w:t>
      </w:r>
    </w:p>
    <w:p w14:paraId="2A1A69D7" w14:textId="77777777" w:rsidR="009050EA" w:rsidRPr="009050EA" w:rsidRDefault="009050EA" w:rsidP="009050E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Система відображає доступні місця у кінозалі.</w:t>
      </w:r>
    </w:p>
    <w:p w14:paraId="525B287C" w14:textId="77777777" w:rsidR="009050EA" w:rsidRPr="009050EA" w:rsidRDefault="009050EA" w:rsidP="009050E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Клієнт вибирає місця для бронювання.</w:t>
      </w:r>
    </w:p>
    <w:p w14:paraId="0E2CEC8D" w14:textId="77777777" w:rsidR="009050EA" w:rsidRPr="009050EA" w:rsidRDefault="009050EA" w:rsidP="009050E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Клієнт вводить свої контактні дані та приступає до оплати.</w:t>
      </w:r>
    </w:p>
    <w:p w14:paraId="6C7B85FB" w14:textId="77777777" w:rsidR="009050EA" w:rsidRPr="009050EA" w:rsidRDefault="009050EA" w:rsidP="009050E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9CFE731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Розширення:</w:t>
      </w:r>
    </w:p>
    <w:p w14:paraId="17E52A21" w14:textId="77777777" w:rsidR="009050EA" w:rsidRPr="009050EA" w:rsidRDefault="009050EA" w:rsidP="009050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Екран вибору місць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4D8DF9F9" w14:textId="77777777" w:rsidR="009050EA" w:rsidRPr="009050EA" w:rsidRDefault="009050EA" w:rsidP="009050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Оплата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5ABB91F5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Включення:</w:t>
      </w:r>
    </w:p>
    <w:p w14:paraId="68DB4F4D" w14:textId="77777777" w:rsidR="009050EA" w:rsidRPr="009050EA" w:rsidRDefault="009050EA" w:rsidP="009050E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деталей фільму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407E1B02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використання 2: Управління розкладом сеансів</w:t>
      </w:r>
    </w:p>
    <w:p w14:paraId="40DEF3FE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</w:p>
    <w:p w14:paraId="44433010" w14:textId="77777777" w:rsidR="009050EA" w:rsidRPr="009050EA" w:rsidRDefault="009050EA" w:rsidP="009050E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Адміністратор вибирає опцію додавання нового сеансу в системі.</w:t>
      </w:r>
    </w:p>
    <w:p w14:paraId="6097B904" w14:textId="77777777" w:rsidR="009050EA" w:rsidRPr="009050EA" w:rsidRDefault="009050EA" w:rsidP="009050E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Вводить інформацію про фільм, дату, час та зал показу.</w:t>
      </w:r>
    </w:p>
    <w:p w14:paraId="37A1BB2D" w14:textId="77777777" w:rsidR="009050EA" w:rsidRPr="009050EA" w:rsidRDefault="009050EA" w:rsidP="009050E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52967654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Розширення:</w:t>
      </w:r>
    </w:p>
    <w:p w14:paraId="71464B34" w14:textId="77777777" w:rsidR="009050EA" w:rsidRPr="009050EA" w:rsidRDefault="009050EA" w:rsidP="009050E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Конфлікт часу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30C0102A" w14:textId="77777777" w:rsidR="009050EA" w:rsidRPr="009050EA" w:rsidRDefault="009050EA" w:rsidP="009050E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попиту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5338E1EA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sz w:val="28"/>
          <w:szCs w:val="28"/>
          <w:lang w:val="uk-UA"/>
        </w:rPr>
        <w:t>Включення:</w:t>
      </w:r>
    </w:p>
    <w:p w14:paraId="483FB2DC" w14:textId="77777777" w:rsidR="009050EA" w:rsidRPr="009050EA" w:rsidRDefault="009050EA" w:rsidP="009050E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 інформації про фільм</w:t>
      </w:r>
      <w:r w:rsidRPr="009050EA">
        <w:rPr>
          <w:rFonts w:ascii="Times New Roman" w:hAnsi="Times New Roman" w:cs="Times New Roman"/>
          <w:sz w:val="28"/>
          <w:szCs w:val="28"/>
          <w:lang w:val="uk-UA"/>
        </w:rPr>
        <w:t>: Перед додаванням нового сеансу, адміністратор може оновити інформац</w:t>
      </w:r>
    </w:p>
    <w:p w14:paraId="4EBD8E7E" w14:textId="77777777" w:rsidR="009050EA" w:rsidRPr="009050EA" w:rsidRDefault="009050EA" w:rsidP="009050EA">
      <w:p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  <w:r w:rsidRPr="009050EA">
        <w:rPr>
          <w:rFonts w:ascii="Times New Roman" w:hAnsi="Times New Roman" w:cs="Times New Roman"/>
          <w:vanish/>
          <w:sz w:val="28"/>
          <w:szCs w:val="28"/>
          <w:lang w:val="uk-UA"/>
        </w:rPr>
        <w:t>Top of Form</w:t>
      </w:r>
    </w:p>
    <w:p w14:paraId="6295C9BA" w14:textId="1E1899EE" w:rsidR="002634E4" w:rsidRPr="009050EA" w:rsidRDefault="002634E4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51EA22" w14:textId="77777777" w:rsidR="002634E4" w:rsidRPr="009050EA" w:rsidRDefault="002634E4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64124E" w14:textId="3D59B474" w:rsidR="002E1348" w:rsidRPr="009050EA" w:rsidRDefault="002E1348" w:rsidP="00EB4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FDD3DD" w14:textId="0C05EDDB" w:rsidR="002E1348" w:rsidRPr="009050EA" w:rsidRDefault="002E1348" w:rsidP="00EB4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348" w:rsidRPr="0090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2668"/>
    <w:multiLevelType w:val="multilevel"/>
    <w:tmpl w:val="22D4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91FA3"/>
    <w:multiLevelType w:val="multilevel"/>
    <w:tmpl w:val="E1F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8794A"/>
    <w:multiLevelType w:val="multilevel"/>
    <w:tmpl w:val="B394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D4E56"/>
    <w:multiLevelType w:val="multilevel"/>
    <w:tmpl w:val="12C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83D73"/>
    <w:multiLevelType w:val="multilevel"/>
    <w:tmpl w:val="406A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F1CC0"/>
    <w:multiLevelType w:val="hybridMultilevel"/>
    <w:tmpl w:val="523C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B00EF"/>
    <w:multiLevelType w:val="multilevel"/>
    <w:tmpl w:val="FD2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76ED3"/>
    <w:multiLevelType w:val="multilevel"/>
    <w:tmpl w:val="D1A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7"/>
    <w:rsid w:val="002634E4"/>
    <w:rsid w:val="002E1348"/>
    <w:rsid w:val="003117D4"/>
    <w:rsid w:val="00692507"/>
    <w:rsid w:val="00796257"/>
    <w:rsid w:val="009050EA"/>
    <w:rsid w:val="00E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8A7"/>
  <w15:chartTrackingRefBased/>
  <w15:docId w15:val="{F77FDDAD-93F9-48A8-9842-F2A9F7E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1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634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22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00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0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481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9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7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5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6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21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2024-03-21T19:13:00Z</dcterms:created>
  <dcterms:modified xsi:type="dcterms:W3CDTF">2024-03-25T10:20:00Z</dcterms:modified>
</cp:coreProperties>
</file>