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F9C" w14:textId="77777777" w:rsidR="008A2B8E" w:rsidRPr="008A2B8E" w:rsidRDefault="008A2B8E" w:rsidP="008A2B8E">
      <w:pPr>
        <w:pStyle w:val="NormalWeb"/>
        <w:spacing w:before="316" w:beforeAutospacing="0" w:after="0" w:afterAutospacing="0"/>
        <w:ind w:left="2643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2D8BBC28" w14:textId="77777777" w:rsidR="008A2B8E" w:rsidRPr="008A2B8E" w:rsidRDefault="008A2B8E" w:rsidP="008A2B8E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64BE275E" w14:textId="77777777" w:rsidR="008A2B8E" w:rsidRPr="008A2B8E" w:rsidRDefault="008A2B8E" w:rsidP="008A2B8E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6DF91D02" w14:textId="77777777" w:rsidR="008A2B8E" w:rsidRPr="008A2B8E" w:rsidRDefault="008A2B8E" w:rsidP="008A2B8E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08DACA18" w14:textId="77777777" w:rsidR="008A2B8E" w:rsidRPr="008A2B8E" w:rsidRDefault="008A2B8E" w:rsidP="008A2B8E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Звіт </w:t>
      </w:r>
    </w:p>
    <w:p w14:paraId="4C87B1A4" w14:textId="77777777" w:rsidR="008A2B8E" w:rsidRPr="008A2B8E" w:rsidRDefault="008A2B8E" w:rsidP="008A2B8E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0CB6BFE4" w14:textId="77777777" w:rsidR="008A2B8E" w:rsidRPr="008A2B8E" w:rsidRDefault="008A2B8E" w:rsidP="008A2B8E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8A2B8E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59EC431A" w14:textId="7C2CFF59" w:rsidR="008A2B8E" w:rsidRPr="008A2B8E" w:rsidRDefault="008A2B8E" w:rsidP="008A2B8E">
      <w:pPr>
        <w:pStyle w:val="NormalWeb"/>
        <w:spacing w:before="316" w:after="0"/>
        <w:ind w:left="720" w:right="1206" w:firstLine="720"/>
        <w:jc w:val="center"/>
        <w:rPr>
          <w:color w:val="000000"/>
          <w:sz w:val="28"/>
          <w:szCs w:val="28"/>
          <w:lang w:val="uk-UA"/>
        </w:rPr>
      </w:pPr>
      <w:r w:rsidRPr="008A2B8E">
        <w:rPr>
          <w:color w:val="000000"/>
          <w:lang w:val="uk-UA"/>
        </w:rPr>
        <w:t>«ДОСЛІДЖЕННЯ ПОЛІМОРФІЗМУ КЛАСІВ»</w:t>
      </w:r>
    </w:p>
    <w:p w14:paraId="57D71BE7" w14:textId="77777777" w:rsidR="008A2B8E" w:rsidRPr="008A2B8E" w:rsidRDefault="008A2B8E" w:rsidP="008A2B8E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8A2B8E">
        <w:rPr>
          <w:color w:val="000000"/>
          <w:lang w:val="uk-UA"/>
        </w:rPr>
        <w:t xml:space="preserve">Варіант 23 </w:t>
      </w:r>
    </w:p>
    <w:p w14:paraId="7256567D" w14:textId="77777777" w:rsidR="008A2B8E" w:rsidRPr="008A2B8E" w:rsidRDefault="008A2B8E" w:rsidP="008A2B8E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8A2B8E">
        <w:rPr>
          <w:color w:val="000000"/>
          <w:lang w:val="uk-UA"/>
        </w:rPr>
        <w:t xml:space="preserve">Виконав студент </w:t>
      </w:r>
      <w:r w:rsidRPr="008A2B8E">
        <w:rPr>
          <w:color w:val="000000"/>
          <w:lang w:val="uk-UA"/>
        </w:rPr>
        <w:tab/>
      </w:r>
      <w:r w:rsidRPr="008A2B8E">
        <w:rPr>
          <w:color w:val="000000"/>
          <w:u w:val="single"/>
          <w:lang w:val="uk-UA"/>
        </w:rPr>
        <w:t>Ткаченко Костянтин Олександрович</w:t>
      </w:r>
    </w:p>
    <w:p w14:paraId="7540F6FD" w14:textId="77777777" w:rsidR="008A2B8E" w:rsidRPr="008A2B8E" w:rsidRDefault="008A2B8E" w:rsidP="008A2B8E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A2B8E">
        <w:rPr>
          <w:color w:val="000000"/>
          <w:vertAlign w:val="subscript"/>
          <w:lang w:val="uk-UA"/>
        </w:rPr>
        <w:t> </w:t>
      </w:r>
      <w:r w:rsidRPr="008A2B8E">
        <w:rPr>
          <w:color w:val="000000"/>
          <w:lang w:val="uk-UA"/>
        </w:rPr>
        <w:t> </w:t>
      </w:r>
      <w:r w:rsidRPr="008A2B8E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5850323B" w14:textId="77777777" w:rsidR="008A2B8E" w:rsidRPr="008A2B8E" w:rsidRDefault="008A2B8E" w:rsidP="008A2B8E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8A2B8E">
        <w:rPr>
          <w:color w:val="000000"/>
          <w:lang w:val="uk-UA"/>
        </w:rPr>
        <w:t>Перевірив викладач ____________________________________ </w:t>
      </w:r>
    </w:p>
    <w:p w14:paraId="17A3F80C" w14:textId="77777777" w:rsidR="008A2B8E" w:rsidRPr="008A2B8E" w:rsidRDefault="008A2B8E" w:rsidP="008A2B8E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A2B8E">
        <w:rPr>
          <w:color w:val="000000"/>
          <w:lang w:val="uk-UA"/>
        </w:rPr>
        <w:t> </w:t>
      </w:r>
      <w:r w:rsidRPr="008A2B8E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086FAC72" w14:textId="649A344A" w:rsidR="008A2B8E" w:rsidRPr="008A2B8E" w:rsidRDefault="008A2B8E" w:rsidP="008A2B8E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8A2B8E">
        <w:rPr>
          <w:color w:val="000000"/>
          <w:lang w:val="uk-UA"/>
        </w:rPr>
        <w:t>Київ 2024</w:t>
      </w:r>
    </w:p>
    <w:p w14:paraId="0AD4D8FF" w14:textId="67B3FD39" w:rsidR="008A2B8E" w:rsidRPr="008A2B8E" w:rsidRDefault="008A2B8E" w:rsidP="008A2B8E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</w:p>
    <w:p w14:paraId="6B9BA1D2" w14:textId="77777777" w:rsidR="008A2B8E" w:rsidRPr="008A2B8E" w:rsidRDefault="008A2B8E" w:rsidP="008A2B8E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8A2B8E">
        <w:rPr>
          <w:b/>
          <w:bCs/>
          <w:color w:val="000000"/>
          <w:lang w:val="uk-UA"/>
        </w:rPr>
        <w:t>ДОСЛІДЖЕННЯ ПОЛІМОРФІЗМУ КЛАСІВ </w:t>
      </w:r>
    </w:p>
    <w:p w14:paraId="4C9BF8CA" w14:textId="21192854" w:rsidR="008A2B8E" w:rsidRPr="008A2B8E" w:rsidRDefault="008A2B8E" w:rsidP="008A2B8E">
      <w:pPr>
        <w:pStyle w:val="NormalWeb"/>
        <w:spacing w:before="0" w:beforeAutospacing="0" w:after="0" w:afterAutospacing="0" w:line="360" w:lineRule="auto"/>
        <w:ind w:left="6"/>
        <w:rPr>
          <w:color w:val="000000"/>
          <w:sz w:val="28"/>
          <w:szCs w:val="28"/>
          <w:lang w:val="uk-UA"/>
        </w:rPr>
      </w:pPr>
      <w:r w:rsidRPr="008A2B8E">
        <w:rPr>
          <w:b/>
          <w:bCs/>
          <w:color w:val="000000"/>
          <w:sz w:val="28"/>
          <w:szCs w:val="28"/>
          <w:lang w:val="uk-UA"/>
        </w:rPr>
        <w:t xml:space="preserve">Мета роботи </w:t>
      </w:r>
      <w:r w:rsidRPr="008A2B8E">
        <w:rPr>
          <w:color w:val="000000"/>
          <w:sz w:val="28"/>
          <w:szCs w:val="28"/>
          <w:lang w:val="uk-UA"/>
        </w:rPr>
        <w:t>– дослідити механізм поліморфізму класів. </w:t>
      </w:r>
    </w:p>
    <w:p w14:paraId="5D2CF342" w14:textId="77777777" w:rsidR="008A2B8E" w:rsidRPr="008A2B8E" w:rsidRDefault="008A2B8E" w:rsidP="008A2B8E">
      <w:pPr>
        <w:pStyle w:val="NormalWeb"/>
        <w:spacing w:before="0" w:beforeAutospacing="0" w:after="0" w:afterAutospacing="0" w:line="360" w:lineRule="auto"/>
        <w:ind w:left="6"/>
        <w:rPr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4244"/>
        <w:gridCol w:w="4430"/>
      </w:tblGrid>
      <w:tr w:rsidR="008A2B8E" w:rsidRPr="008A2B8E" w14:paraId="011C8307" w14:textId="77777777" w:rsidTr="008A2B8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AE44" w14:textId="77777777" w:rsidR="008A2B8E" w:rsidRPr="008A2B8E" w:rsidRDefault="008A2B8E" w:rsidP="008A2B8E">
            <w:pPr>
              <w:spacing w:after="0" w:line="36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A2B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1B87" w14:textId="77777777" w:rsidR="008A2B8E" w:rsidRPr="008A2B8E" w:rsidRDefault="008A2B8E" w:rsidP="008A2B8E">
            <w:pPr>
              <w:spacing w:after="0" w:line="36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A2B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 класів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E60E" w14:textId="77777777" w:rsidR="008A2B8E" w:rsidRPr="008A2B8E" w:rsidRDefault="008A2B8E" w:rsidP="008A2B8E">
            <w:pPr>
              <w:spacing w:after="0" w:line="36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A2B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Завдання</w:t>
            </w:r>
          </w:p>
        </w:tc>
      </w:tr>
      <w:tr w:rsidR="008A2B8E" w:rsidRPr="008A2B8E" w14:paraId="5467854D" w14:textId="77777777" w:rsidTr="008A2B8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45BC" w14:textId="6F3C37C9" w:rsidR="008A2B8E" w:rsidRPr="008A2B8E" w:rsidRDefault="008A2B8E" w:rsidP="008A2B8E">
            <w:pPr>
              <w:spacing w:after="0" w:line="36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8A2B8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1307" w14:textId="20C13685" w:rsidR="008A2B8E" w:rsidRPr="008A2B8E" w:rsidRDefault="008A2B8E" w:rsidP="008A2B8E">
            <w:pPr>
              <w:pStyle w:val="NormalWeb"/>
              <w:spacing w:before="0" w:beforeAutospacing="0" w:after="0" w:afterAutospacing="0" w:line="360" w:lineRule="auto"/>
              <w:ind w:left="114" w:right="463" w:hanging="1"/>
              <w:rPr>
                <w:lang w:val="uk-UA"/>
              </w:rPr>
            </w:pPr>
            <w:r w:rsidRPr="008A2B8E">
              <w:rPr>
                <w:color w:val="000000"/>
                <w:sz w:val="28"/>
                <w:szCs w:val="28"/>
                <w:lang w:val="uk-UA"/>
              </w:rPr>
              <w:t>Базовий клас «</w:t>
            </w:r>
            <w:r w:rsidRPr="008A2B8E">
              <w:rPr>
                <w:i/>
                <w:iCs/>
                <w:color w:val="000000"/>
                <w:sz w:val="28"/>
                <w:szCs w:val="28"/>
                <w:lang w:val="uk-UA"/>
              </w:rPr>
              <w:t>Рядки</w:t>
            </w:r>
            <w:r w:rsidRPr="008A2B8E">
              <w:rPr>
                <w:color w:val="000000"/>
                <w:sz w:val="28"/>
                <w:szCs w:val="28"/>
                <w:lang w:val="uk-UA"/>
              </w:rPr>
              <w:t>»: віртуальні функції  обчислення довжини і сортування з  виведенням результату. Похідний клас  «</w:t>
            </w:r>
            <w:r w:rsidRPr="008A2B8E">
              <w:rPr>
                <w:i/>
                <w:iCs/>
                <w:color w:val="000000"/>
                <w:sz w:val="28"/>
                <w:szCs w:val="28"/>
                <w:lang w:val="uk-UA"/>
              </w:rPr>
              <w:t>Великі літери</w:t>
            </w:r>
            <w:r w:rsidRPr="008A2B8E">
              <w:rPr>
                <w:color w:val="000000"/>
                <w:sz w:val="28"/>
                <w:szCs w:val="28"/>
                <w:lang w:val="uk-UA"/>
              </w:rPr>
              <w:t>»: значення рядка,  </w:t>
            </w:r>
          </w:p>
          <w:p w14:paraId="74C7F710" w14:textId="1F13B4B5" w:rsidR="008A2B8E" w:rsidRPr="008A2B8E" w:rsidRDefault="008A2B8E" w:rsidP="008A2B8E">
            <w:pPr>
              <w:spacing w:after="0" w:line="360" w:lineRule="auto"/>
              <w:ind w:left="12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8A2B8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конструктор з параметром, віртуальні  функції обчислення довжини і сортування  за зростанням. Похідний клас «</w:t>
            </w:r>
            <w:r w:rsidRPr="008A2B8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Малі  літери</w:t>
            </w:r>
            <w:r w:rsidRPr="008A2B8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»: значення рядка, конструктор з  параметром, віртуальні функції обчислення  довжини і сортування за спаданням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6312" w14:textId="77777777" w:rsidR="008A2B8E" w:rsidRPr="008A2B8E" w:rsidRDefault="008A2B8E" w:rsidP="008A2B8E">
            <w:pPr>
              <w:pStyle w:val="NormalWeb"/>
              <w:spacing w:before="0" w:beforeAutospacing="0" w:after="0" w:afterAutospacing="0" w:line="360" w:lineRule="auto"/>
              <w:ind w:left="114" w:right="81" w:firstLine="8"/>
              <w:rPr>
                <w:lang w:val="uk-UA"/>
              </w:rPr>
            </w:pPr>
            <w:r w:rsidRPr="008A2B8E">
              <w:rPr>
                <w:color w:val="000000"/>
                <w:sz w:val="28"/>
                <w:szCs w:val="28"/>
                <w:lang w:val="uk-UA"/>
              </w:rPr>
              <w:t>Описати класи, об’єкти  цих класів; обчислити  та вивести довжину;  вивести оброблені  </w:t>
            </w:r>
          </w:p>
          <w:p w14:paraId="12597D03" w14:textId="77777777" w:rsidR="008A2B8E" w:rsidRPr="008A2B8E" w:rsidRDefault="008A2B8E" w:rsidP="008A2B8E">
            <w:pPr>
              <w:pStyle w:val="NormalWeb"/>
              <w:spacing w:before="0" w:beforeAutospacing="0" w:after="0" w:afterAutospacing="0" w:line="360" w:lineRule="auto"/>
              <w:ind w:left="112" w:right="47" w:hanging="7"/>
              <w:rPr>
                <w:lang w:val="uk-UA"/>
              </w:rPr>
            </w:pPr>
            <w:r w:rsidRPr="008A2B8E">
              <w:rPr>
                <w:color w:val="000000"/>
                <w:sz w:val="28"/>
                <w:szCs w:val="28"/>
                <w:lang w:val="uk-UA"/>
              </w:rPr>
              <w:t>рядки, використовуючи  поліморфізм  </w:t>
            </w:r>
          </w:p>
          <w:p w14:paraId="365E22BD" w14:textId="0E1D9CE8" w:rsidR="008A2B8E" w:rsidRPr="008A2B8E" w:rsidRDefault="008A2B8E" w:rsidP="008A2B8E">
            <w:pPr>
              <w:spacing w:after="0" w:line="360" w:lineRule="auto"/>
              <w:ind w:left="118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8A2B8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(вказівну/посилання  базового класу)</w:t>
            </w:r>
          </w:p>
        </w:tc>
      </w:tr>
    </w:tbl>
    <w:p w14:paraId="4168D5A9" w14:textId="5208464A" w:rsidR="00C33F49" w:rsidRPr="008A2B8E" w:rsidRDefault="00C33F49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227D6A1D" w14:textId="0DC7D559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К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 програми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6507885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52B1FE5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namespace Laba5;</w:t>
      </w:r>
    </w:p>
    <w:p w14:paraId="227365A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class Program</w:t>
      </w:r>
    </w:p>
    <w:p w14:paraId="400F0910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1BDB856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static void Main()</w:t>
      </w:r>
    </w:p>
    <w:p w14:paraId="4F998B0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lastRenderedPageBreak/>
        <w:t xml:space="preserve">        {</w:t>
      </w:r>
    </w:p>
    <w:p w14:paraId="507821E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Strings myString = new Strings("Hello World");</w:t>
      </w:r>
    </w:p>
    <w:p w14:paraId="2BB96CE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Strings upperString = new UpperCaseStrings("Hello World");</w:t>
      </w:r>
    </w:p>
    <w:p w14:paraId="039335B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Strings lowerString = new LowerCaseStrings("Hello World");</w:t>
      </w:r>
    </w:p>
    <w:p w14:paraId="418104AD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0D9D2E1A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Console.WriteLine("Length of myString: " + myString.Length());</w:t>
      </w:r>
    </w:p>
    <w:p w14:paraId="61FE5956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Console.WriteLine("Length of upperString: " + upperString.Length());</w:t>
      </w:r>
    </w:p>
    <w:p w14:paraId="75B6136D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Console.WriteLine("Length of lowerString: " + lowerString.Length());</w:t>
      </w:r>
    </w:p>
    <w:p w14:paraId="65143EF9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54C0B265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Console.WriteLine("Sorted myString:");</w:t>
      </w:r>
    </w:p>
    <w:p w14:paraId="7F88A1A8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myString.SortAndPrint();</w:t>
      </w:r>
    </w:p>
    <w:p w14:paraId="37AEA97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Console.WriteLine("Sorted upperString:");</w:t>
      </w:r>
    </w:p>
    <w:p w14:paraId="42A8D2D6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upperString.SortAndPrint();</w:t>
      </w:r>
    </w:p>
    <w:p w14:paraId="61AD3EF2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Console.WriteLine("Sorted lowerString:");</w:t>
      </w:r>
    </w:p>
    <w:p w14:paraId="4E54B6A2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    lowerString.SortAndPrint();</w:t>
      </w:r>
    </w:p>
    <w:p w14:paraId="22EF5432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}</w:t>
      </w:r>
    </w:p>
    <w:p w14:paraId="527DD8D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5171A66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namespace Laba5;</w:t>
      </w:r>
    </w:p>
    <w:p w14:paraId="100A5B3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785A1668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using System.Linq;</w:t>
      </w:r>
    </w:p>
    <w:p w14:paraId="331A9449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1DB77BC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public class Strings</w:t>
      </w:r>
    </w:p>
    <w:p w14:paraId="2314512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{</w:t>
      </w:r>
    </w:p>
    <w:p w14:paraId="5D7AAA39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protected string content;</w:t>
      </w:r>
    </w:p>
    <w:p w14:paraId="45E1311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B25E84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Strings(string content)</w:t>
      </w:r>
    </w:p>
    <w:p w14:paraId="284D7F62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401C8913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this.content = content;</w:t>
      </w:r>
    </w:p>
    <w:p w14:paraId="21C379C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6323223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55E4021A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virtual int Length()</w:t>
      </w:r>
    </w:p>
    <w:p w14:paraId="273177CA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2FCD39C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return content.Length;</w:t>
      </w:r>
    </w:p>
    <w:p w14:paraId="6F2E6660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621A5DF8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2893DEE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virtual void SortAndPrint()</w:t>
      </w:r>
    </w:p>
    <w:p w14:paraId="4BDB9F75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43812D49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var sorted = string.Concat(content.OrderBy(c =&gt; c));</w:t>
      </w:r>
    </w:p>
    <w:p w14:paraId="4DB324EE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Console.WriteLine(sorted);</w:t>
      </w:r>
    </w:p>
    <w:p w14:paraId="6C9CAF60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3348E00B" w14:textId="086360CF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}</w:t>
      </w:r>
    </w:p>
    <w:p w14:paraId="67859B4C" w14:textId="0BA391FF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7707185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namespace Laba5;</w:t>
      </w:r>
    </w:p>
    <w:p w14:paraId="663E626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0250FEE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public class LowerCaseStrings : Strings</w:t>
      </w:r>
    </w:p>
    <w:p w14:paraId="784EB6D5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{</w:t>
      </w:r>
    </w:p>
    <w:p w14:paraId="7EC8F2F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LowerCaseStrings(string content) : base(content.ToLower())</w:t>
      </w:r>
    </w:p>
    <w:p w14:paraId="7E1D68D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494CA14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1BD312A8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0B7F7AE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override void SortAndPrint()</w:t>
      </w:r>
    </w:p>
    <w:p w14:paraId="349B529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45BBBD00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var sorted = string.Concat(content.OrderByDescending(c =&gt; c));</w:t>
      </w:r>
    </w:p>
    <w:p w14:paraId="4E4E7C8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Console.WriteLine(sorted);</w:t>
      </w:r>
    </w:p>
    <w:p w14:paraId="340CCEA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1D249FE2" w14:textId="0A1870C5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}</w:t>
      </w:r>
    </w:p>
    <w:p w14:paraId="63EE432E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namespace Laba5;</w:t>
      </w:r>
    </w:p>
    <w:p w14:paraId="46942C8E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3D7E0C3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public class UpperCaseStrings : Strings</w:t>
      </w:r>
    </w:p>
    <w:p w14:paraId="27A68E04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{</w:t>
      </w:r>
    </w:p>
    <w:p w14:paraId="3BA2FD9B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UpperCaseStrings(string content) : base(content.ToUpper())</w:t>
      </w:r>
    </w:p>
    <w:p w14:paraId="76E7E81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39BFB0D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}</w:t>
      </w:r>
    </w:p>
    <w:p w14:paraId="09EF2283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360BB43D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public override void SortAndPrint()</w:t>
      </w:r>
    </w:p>
    <w:p w14:paraId="7A0E47E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{</w:t>
      </w:r>
    </w:p>
    <w:p w14:paraId="10EA18AE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var sorted = string.Concat(content.OrderBy(c =&gt; c));</w:t>
      </w:r>
    </w:p>
    <w:p w14:paraId="7FC18D12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 xml:space="preserve">        Console.WriteLine(sorted);</w:t>
      </w:r>
    </w:p>
    <w:p w14:paraId="3F4DDEC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14:paraId="66AAF63A" w14:textId="008AC60B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8A2B8E">
        <w:rPr>
          <w:rFonts w:ascii="Times New Roman" w:hAnsi="Times New Roman" w:cs="Times New Roman"/>
          <w:lang w:val="uk-UA"/>
        </w:rPr>
        <w:t>}</w:t>
      </w:r>
    </w:p>
    <w:p w14:paraId="66DC4C91" w14:textId="2C7235D6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34882BE8" w14:textId="785A1423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32C37176" w14:textId="0BBCED68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A5C6C8A" wp14:editId="77121502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609" w14:textId="2F792D82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D39FD4" w14:textId="50ABC3A4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49459DD7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sz w:val="28"/>
          <w:szCs w:val="28"/>
          <w:lang w:val="uk-UA"/>
        </w:rPr>
        <w:t>У цьому проекті ми створили класи для роботи з рядками у мові програмування C#. Кожен клас містить методи для обробки рядків та виведення результатів на консоль.</w:t>
      </w:r>
    </w:p>
    <w:p w14:paraId="0EC52331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 ми створили рядки різних типів (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UpperCaseStrings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LowerCaseStrings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>) і викликали методи для обчислення довжини та впорядкування символів рядків.</w:t>
      </w:r>
    </w:p>
    <w:p w14:paraId="3BE3B95C" w14:textId="77777777" w:rsidR="008A2B8E" w:rsidRPr="008A2B8E" w:rsidRDefault="008A2B8E" w:rsidP="008A2B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Цей проект ілюструє використання поліморфізму та наслідування у мові програмування C#. Класи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UpperCaseStrings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LowerCaseStrings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успадковують функціональність базового класу </w:t>
      </w:r>
      <w:r w:rsidRPr="008A2B8E">
        <w:rPr>
          <w:rFonts w:ascii="Times New Roman" w:hAnsi="Times New Roman" w:cs="Times New Roman"/>
          <w:b/>
          <w:bCs/>
          <w:sz w:val="28"/>
          <w:szCs w:val="28"/>
          <w:lang w:val="uk-UA"/>
        </w:rPr>
        <w:t>Strings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t xml:space="preserve"> та перевизначають методи для обробки рядків в верхньому або нижньому регістрах відповідно. Таким чином, проект демонструє можливість використання віртуальних </w:t>
      </w:r>
      <w:r w:rsidRPr="008A2B8E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методів та перевизначення їх у похідних класах для реалізації різних функціональних можливостей.</w:t>
      </w:r>
    </w:p>
    <w:p w14:paraId="687D5499" w14:textId="77777777" w:rsidR="008A2B8E" w:rsidRPr="008A2B8E" w:rsidRDefault="008A2B8E" w:rsidP="008A2B8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2B8E" w:rsidRPr="008A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E9"/>
    <w:rsid w:val="008A2B8E"/>
    <w:rsid w:val="00C33F49"/>
    <w:rsid w:val="00D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1207"/>
  <w15:chartTrackingRefBased/>
  <w15:docId w15:val="{DA1B927A-751F-4A19-A7B2-441EEA77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2024-05-12T22:22:00Z</dcterms:created>
  <dcterms:modified xsi:type="dcterms:W3CDTF">2024-05-12T22:25:00Z</dcterms:modified>
</cp:coreProperties>
</file>