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0"/>
        <w:spacing w:lineRule="auto" w:line="360" w:beforeAutospacing="0" w:afterAutospacing="0"/>
        <w:jc w:val="center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Санкт-Петербуржское государственное бюджетное профессиональное образовательное учреждение «Радиотехнический колледж»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widowControl w:val="0"/>
        <w:spacing w:lineRule="auto" w:line="360" w:beforeAutospacing="0" w:afterAutospacing="0"/>
        <w:jc w:val="center"/>
        <w:rPr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ja-JP"/>
        </w:rPr>
        <w:t>Описание</w:t>
      </w:r>
      <w:r>
        <w:rPr>
          <w:rFonts w:ascii="Times New Roman" w:hAnsi="Times New Roman"/>
          <w:sz w:val="32"/>
          <w:szCs w:val="32"/>
        </w:rPr>
        <w:t xml:space="preserve"> информационной системы по</w:t>
      </w:r>
    </w:p>
    <w:p>
      <w:pPr>
        <w:widowControl w:val="0"/>
        <w:spacing w:lineRule="auto" w:line="360" w:beforeAutospacing="0" w:afterAutospacing="0"/>
        <w:jc w:val="center"/>
        <w:rPr>
          <w:sz w:val="24"/>
          <w:szCs w:val="24"/>
        </w:rPr>
      </w:pPr>
      <w:r>
        <w:rPr>
          <w:rFonts w:ascii="Times New Roman" w:hAnsi="Times New Roman"/>
          <w:sz w:val="32"/>
          <w:szCs w:val="32"/>
          <w:lang w:val="ja-JP"/>
        </w:rPr>
        <w:t>предметной области “</w:t>
      </w:r>
      <w:r>
        <w:rPr>
          <w:rFonts w:ascii="Times New Roman" w:hAnsi="Times New Roman"/>
          <w:sz w:val="32"/>
          <w:szCs w:val="32"/>
        </w:rPr>
        <w:t>Пекарня</w:t>
      </w:r>
      <w:r>
        <w:rPr>
          <w:rFonts w:ascii="Times New Roman" w:hAnsi="Times New Roman"/>
          <w:sz w:val="32"/>
          <w:szCs w:val="32"/>
          <w:lang w:val="ja-JP"/>
        </w:rPr>
        <w:t>”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right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right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right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right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right"/>
        <w:rPr>
          <w:rFonts w:ascii="Times New Roman" w:hAnsi="Times New Roman"/>
          <w:sz w:val="28"/>
          <w:szCs w:val="28"/>
          <w:lang w:val="ja-JP"/>
        </w:rPr>
      </w:pPr>
      <w:r>
        <w:rPr>
          <w:rFonts w:ascii="Times New Roman" w:hAnsi="Times New Roman"/>
          <w:sz w:val="28"/>
          <w:szCs w:val="28"/>
        </w:rPr>
        <w:t>студента</w:t>
      </w:r>
      <w:r>
        <w:rPr>
          <w:rFonts w:ascii="Times New Roman" w:hAnsi="Times New Roman"/>
          <w:sz w:val="28"/>
          <w:szCs w:val="28"/>
          <w:lang w:val="ja-JP"/>
        </w:rPr>
        <w:t xml:space="preserve"> группы ИВ1-21</w:t>
      </w:r>
    </w:p>
    <w:p>
      <w:pPr>
        <w:widowControl w:val="0"/>
        <w:spacing w:lineRule="auto" w:line="360"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ja-JP"/>
        </w:rPr>
        <w:t xml:space="preserve"> </w:t>
      </w:r>
      <w:r>
        <w:rPr>
          <w:rFonts w:ascii="Times New Roman" w:hAnsi="Times New Roman"/>
          <w:sz w:val="28"/>
          <w:szCs w:val="28"/>
        </w:rPr>
        <w:t>Чаргазия Константина</w:t>
      </w:r>
    </w:p>
    <w:p>
      <w:pPr>
        <w:widowControl w:val="0"/>
        <w:spacing w:lineRule="auto" w:line="36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  <w:br w:type="textWrapping"/>
        <w:t>Санкт-Петербург</w:t>
      </w:r>
    </w:p>
    <w:p>
      <w:pPr>
        <w:widowControl w:val="0"/>
        <w:spacing w:lineRule="auto" w:line="36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 г.</w:t>
      </w:r>
    </w:p>
    <w:p>
      <w:pPr>
        <w:widowControl w:val="0"/>
        <w:tabs>
          <w:tab w:val="left" w:pos="3795" w:leader="none"/>
        </w:tabs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Содержание</w:t>
      </w:r>
    </w:p>
    <w:p>
      <w:pPr>
        <w:widowControl w:val="0"/>
        <w:tabs>
          <w:tab w:val="left" w:pos="3795" w:leader="none"/>
        </w:tabs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  <w:tab/>
        <w:t>2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</w:t>
        <w:tab/>
        <w:t>3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предметной области</w:t>
        <w:tab/>
        <w:t>5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прецедентов (</w:t>
      </w:r>
      <w:r>
        <w:rPr>
          <w:rFonts w:ascii="Times New Roman" w:hAnsi="Times New Roman"/>
          <w:sz w:val="28"/>
          <w:szCs w:val="28"/>
          <w:lang w:val="en-US"/>
        </w:rPr>
        <w:t>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 xml:space="preserve">) </w:t>
        <w:tab/>
        <w:t>6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последовательности (</w:t>
      </w:r>
      <w:r>
        <w:rPr>
          <w:rFonts w:ascii="Times New Roman" w:hAnsi="Times New Roman"/>
          <w:sz w:val="28"/>
          <w:szCs w:val="28"/>
          <w:lang w:val="en-US"/>
        </w:rPr>
        <w:t>Sequnce</w:t>
      </w:r>
      <w:r>
        <w:rPr>
          <w:rFonts w:ascii="Times New Roman" w:hAnsi="Times New Roman"/>
          <w:sz w:val="28"/>
          <w:szCs w:val="28"/>
        </w:rPr>
        <w:t>)</w:t>
        <w:tab/>
        <w:t>8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Диаграмма сущность-связь (</w:t>
      </w:r>
      <w:r>
        <w:rPr>
          <w:rFonts w:ascii="Times New Roman" w:hAnsi="Times New Roman"/>
          <w:sz w:val="28"/>
          <w:szCs w:val="28"/>
          <w:lang w:val="en-US"/>
        </w:rPr>
        <w:t>ER)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>
        <w:rPr>
          <w:rFonts w:ascii="Times New Roman" w:hAnsi="Times New Roman"/>
          <w:sz w:val="28"/>
          <w:szCs w:val="28"/>
        </w:rPr>
        <w:t>0</w:t>
        <w:tab/>
        <w:t>11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Жизненный цикл ПО</w:t>
        <w:tab/>
        <w:t>1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P10"/>
        <w:tabs>
          <w:tab w:val="right" w:pos="9689" w:leader="dot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Вывод</w:t>
        <w:tab/>
        <w:t>1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/>
    <w:p/>
    <w:p/>
    <w:p>
      <w:pPr>
        <w:pStyle w:val="P11"/>
        <w:tabs>
          <w:tab w:val="right" w:pos="9689" w:leader="dot"/>
        </w:tabs>
        <w:ind w:left="446"/>
      </w:pPr>
    </w:p>
    <w:p>
      <w:pPr>
        <w:widowControl w:val="0"/>
        <w:spacing w:lineRule="auto" w:line="360" w:beforeAutospacing="0" w:afterAutospacing="0"/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  <w:t>Анализ предметной области</w:t>
      </w:r>
    </w:p>
    <w:p>
      <w:pPr>
        <w:widowControl w:val="0"/>
        <w:spacing w:lineRule="auto" w:line="360" w:beforeAutospacing="0" w:afterAutospacing="0"/>
        <w:jc w:val="both"/>
      </w:pPr>
      <w:r>
        <w:rPr>
          <w:rFonts w:ascii="Times New Roman" w:hAnsi="Times New Roman"/>
          <w:sz w:val="28"/>
          <w:szCs w:val="28"/>
          <w:lang w:val="ja-JP"/>
        </w:rPr>
        <w:t>В качестве предметной области выбрано предприятие -</w:t>
      </w:r>
      <w:r>
        <w:rPr>
          <w:rFonts w:ascii="Times New Roman" w:hAnsi="Times New Roman"/>
          <w:sz w:val="28"/>
          <w:szCs w:val="28"/>
        </w:rPr>
        <w:t xml:space="preserve">пекарня </w:t>
      </w:r>
      <w:r>
        <w:rPr>
          <w:rFonts w:ascii="Times New Roman" w:hAnsi="Times New Roman"/>
          <w:sz w:val="28"/>
          <w:szCs w:val="28"/>
          <w:lang w:val="ja-JP"/>
        </w:rPr>
        <w:t xml:space="preserve">, деятельностью которого является продажа </w:t>
      </w:r>
      <w:r>
        <w:rPr>
          <w:rFonts w:ascii="Times New Roman" w:hAnsi="Times New Roman"/>
          <w:sz w:val="28"/>
          <w:szCs w:val="28"/>
        </w:rPr>
        <w:t>кондитерских изделий</w:t>
      </w:r>
      <w:r>
        <w:rPr>
          <w:rFonts w:ascii="Times New Roman" w:hAnsi="Times New Roman"/>
          <w:sz w:val="28"/>
          <w:szCs w:val="28"/>
          <w:lang w:val="ja-JP"/>
        </w:rPr>
        <w:t>. Информационная система данного предприятия занимается реализацией процесса продажи клиенту</w:t>
      </w:r>
      <w:r>
        <w:rPr>
          <w:rFonts w:ascii="Times New Roman" w:hAnsi="Times New Roman"/>
          <w:sz w:val="28"/>
          <w:szCs w:val="28"/>
        </w:rPr>
        <w:t xml:space="preserve"> кондитерских изделий</w:t>
      </w:r>
      <w:r>
        <w:rPr>
          <w:rFonts w:ascii="Times New Roman" w:hAnsi="Times New Roman"/>
          <w:sz w:val="28"/>
          <w:szCs w:val="28"/>
          <w:lang w:val="ja-JP"/>
        </w:rPr>
        <w:t>.</w:t>
      </w:r>
    </w:p>
    <w:p>
      <w:pPr>
        <w:widowControl w:val="0"/>
        <w:spacing w:lineRule="auto" w:line="360" w:beforeAutospacing="0" w:afterAutospacing="0"/>
        <w:jc w:val="both"/>
      </w:pPr>
      <w:r>
        <w:rPr>
          <w:rFonts w:ascii="Times New Roman" w:hAnsi="Times New Roman"/>
          <w:sz w:val="28"/>
          <w:szCs w:val="28"/>
          <w:lang w:val="ja-JP"/>
        </w:rPr>
        <w:t>Я выбрал именно эту тему для информационной системы, так как</w:t>
      </w:r>
      <w:r>
        <w:rPr>
          <w:rFonts w:ascii="Times New Roman" w:hAnsi="Times New Roman"/>
          <w:sz w:val="28"/>
          <w:szCs w:val="28"/>
        </w:rPr>
        <w:t xml:space="preserve"> моя семья занимается продажей кондитерских изделий, а также как можно автоматизировать данный процесс. </w:t>
      </w:r>
      <w:r>
        <w:rPr>
          <w:rFonts w:ascii="Times New Roman" w:hAnsi="Times New Roman"/>
          <w:sz w:val="28"/>
          <w:szCs w:val="28"/>
          <w:lang w:val="ja-JP"/>
        </w:rPr>
        <w:t>После ознакомления с нужной информацией, я смог составить требуемые диаграммы и получить навыки для будущих работ.</w:t>
      </w:r>
    </w:p>
    <w:p>
      <w:pPr>
        <w:widowControl w:val="0"/>
        <w:spacing w:lineRule="auto" w:line="360" w:beforeAutospacing="0" w:afterAutospacing="0"/>
        <w:jc w:val="both"/>
      </w:pPr>
      <w:r>
        <w:rPr>
          <w:rFonts w:ascii="Times New Roman" w:hAnsi="Times New Roman"/>
          <w:sz w:val="28"/>
          <w:szCs w:val="28"/>
          <w:lang w:val="ja-JP"/>
        </w:rPr>
        <w:t xml:space="preserve">Данная тема для информационной системы будет актуальна в ближайшем будущем, так как некоторые процессы в ней не до конца автоматизированы и требуют доработки для большей эффективности работы </w:t>
      </w:r>
      <w:r>
        <w:rPr>
          <w:rFonts w:ascii="Times New Roman" w:hAnsi="Times New Roman"/>
          <w:sz w:val="28"/>
          <w:szCs w:val="28"/>
          <w:lang/>
        </w:rPr>
        <w:t>пекарни</w:t>
      </w:r>
      <w:r>
        <w:rPr>
          <w:rFonts w:ascii="Times New Roman" w:hAnsi="Times New Roman"/>
          <w:sz w:val="28"/>
          <w:szCs w:val="28"/>
          <w:lang w:val="ja-JP"/>
        </w:rPr>
        <w:t>.</w:t>
      </w:r>
    </w:p>
    <w:p>
      <w:pPr>
        <w:widowControl w:val="0"/>
        <w:spacing w:lineRule="auto" w:line="360" w:beforeAutospacing="0" w:afterAutospacing="0"/>
        <w:jc w:val="both"/>
        <w:rPr>
          <w:lang/>
        </w:rPr>
      </w:pPr>
      <w:r>
        <w:rPr>
          <w:rFonts w:ascii="Times New Roman" w:hAnsi="Times New Roman"/>
          <w:sz w:val="28"/>
          <w:szCs w:val="28"/>
        </w:rPr>
        <w:t>Пекарня</w:t>
      </w:r>
      <w:r>
        <w:rPr>
          <w:rFonts w:ascii="Times New Roman" w:hAnsi="Times New Roman"/>
          <w:sz w:val="28"/>
          <w:szCs w:val="28"/>
          <w:lang w:val="ja-JP"/>
        </w:rPr>
        <w:t xml:space="preserve"> - юридическое лицо, имеющее зарегистрированный товарный знак, фирменный знак, расчётный и иные счета в рублях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  <w:lang w:val="ja-JP"/>
        </w:rPr>
      </w:pPr>
      <w:r>
        <w:rPr>
          <w:rFonts w:ascii="Times New Roman" w:hAnsi="Times New Roman"/>
          <w:sz w:val="28"/>
          <w:szCs w:val="28"/>
          <w:lang w:val="ja-JP"/>
        </w:rPr>
        <w:t xml:space="preserve">Информационная система </w:t>
      </w:r>
      <w:r>
        <w:rPr>
          <w:rFonts w:ascii="Times New Roman" w:hAnsi="Times New Roman"/>
          <w:sz w:val="28"/>
          <w:szCs w:val="28"/>
        </w:rPr>
        <w:t>пекарни</w:t>
      </w:r>
      <w:r>
        <w:rPr>
          <w:rFonts w:ascii="Times New Roman" w:hAnsi="Times New Roman"/>
          <w:sz w:val="28"/>
          <w:szCs w:val="28"/>
          <w:lang w:val="ja-JP"/>
        </w:rPr>
        <w:t xml:space="preserve"> имеет в своём составе: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Директора: управляет всеми внутренними процессами (закупкой продуктов, график работы сотрудников и т.д) и работает с документами.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Пекарь: изготавливает кондитерские изделия, следит за сроком годности продуктов 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Продавец: обслуживает покупателей, работает с кассой и следит за сроком годности готовых изделий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  <w:lang w:val="ja-JP"/>
        </w:rPr>
      </w:pPr>
      <w:r>
        <w:rPr>
          <w:rFonts w:ascii="Times New Roman" w:hAnsi="Times New Roman"/>
          <w:sz w:val="28"/>
          <w:szCs w:val="28"/>
          <w:lang w:val="ja-JP"/>
        </w:rPr>
        <w:t xml:space="preserve">Для осуществления деятельности в </w:t>
      </w:r>
      <w:r>
        <w:rPr>
          <w:rFonts w:ascii="Times New Roman" w:hAnsi="Times New Roman"/>
          <w:sz w:val="28"/>
          <w:szCs w:val="28"/>
        </w:rPr>
        <w:t>пекарни</w:t>
      </w:r>
      <w:r>
        <w:rPr>
          <w:rFonts w:ascii="Times New Roman" w:hAnsi="Times New Roman"/>
          <w:sz w:val="28"/>
          <w:szCs w:val="28"/>
          <w:lang w:val="ja-JP"/>
        </w:rPr>
        <w:t xml:space="preserve"> используются информационные технологии, автоматизирующие основные процессы</w:t>
      </w:r>
      <w:r>
        <w:rPr>
          <w:rFonts w:ascii="Times New Roman" w:hAnsi="Times New Roman"/>
          <w:sz w:val="28"/>
          <w:szCs w:val="28"/>
        </w:rPr>
        <w:t>: планирование и управление работой, обеспечение полноты и актуальности информации и т</w:t>
      </w:r>
      <w:r>
        <w:rPr>
          <w:rFonts w:ascii="Times New Roman" w:hAnsi="Times New Roman"/>
          <w:sz w:val="28"/>
          <w:szCs w:val="28"/>
          <w:lang w:val="ja-JP"/>
        </w:rPr>
        <w:t>.</w:t>
      </w:r>
      <w:r>
        <w:rPr>
          <w:rFonts w:ascii="Times New Roman" w:hAnsi="Times New Roman"/>
          <w:sz w:val="28"/>
          <w:szCs w:val="28"/>
        </w:rPr>
        <w:t>д.</w:t>
      </w:r>
      <w:r>
        <w:rPr>
          <w:rFonts w:ascii="Times New Roman" w:hAnsi="Times New Roman"/>
          <w:sz w:val="28"/>
          <w:szCs w:val="28"/>
          <w:lang w:val="ja-JP"/>
        </w:rPr>
        <w:t xml:space="preserve"> </w:t>
      </w:r>
      <w:r>
        <w:rPr>
          <w:rFonts w:ascii="Times New Roman" w:hAnsi="Times New Roman"/>
          <w:sz w:val="28"/>
          <w:szCs w:val="28"/>
        </w:rPr>
        <w:t>Пекарня</w:t>
      </w:r>
      <w:r>
        <w:rPr>
          <w:rFonts w:ascii="Times New Roman" w:hAnsi="Times New Roman"/>
          <w:sz w:val="28"/>
          <w:szCs w:val="28"/>
          <w:lang w:val="ja-JP"/>
        </w:rPr>
        <w:t xml:space="preserve"> располагает современной материальной базой, включающей вычислительную технику.</w:t>
      </w:r>
    </w:p>
    <w:p>
      <w:pPr>
        <w:widowControl w:val="0"/>
        <w:spacing w:lineRule="auto" w:line="360" w:beforeAutospacing="0" w:afterAutospacing="0"/>
        <w:jc w:val="center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br w:type="page"/>
        <w:t>Проблема предметной области</w:t>
      </w:r>
    </w:p>
    <w:p>
      <w:pPr>
        <w:widowControl w:val="0"/>
        <w:spacing w:lineRule="auto" w:line="360" w:beforeAutospacing="0" w:afterAutospacing="0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Главной проблемой является не автоматизация процесса. Чтобы облегчить выбор для покупателя и работу сотрудников, надо автоматизировать процесс. В своей работе я постараюсь понять, где можно автоматизировать процесс для улучшения качества сервиса пекарни. Много процессов можно сделать автоматическими. Создать одну общую систему для связи всех актеров. </w:t>
      </w:r>
    </w:p>
    <w:p>
      <w:pPr>
        <w:pageBreakBefore w:val="1"/>
        <w:widowControl w:val="0"/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>Диаграмма прецедентов (</w:t>
      </w:r>
      <w:r>
        <w:rPr>
          <w:rFonts w:ascii="Times New Roman" w:hAnsi="Times New Roman"/>
          <w:sz w:val="28"/>
          <w:szCs w:val="28"/>
          <w:lang w:val="en-US"/>
        </w:rPr>
        <w:t>UseCase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widowControl w:val="0"/>
        <w:spacing w:lineRule="auto" w:line="360" w:after="200" w:beforeAutospacing="0" w:afterAutospacing="0"/>
        <w:jc w:val="both"/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</w:pPr>
      <w:r>
        <w:pict>
          <v:shapetype xmlns:o="urn:schemas-microsoft-com:office:offic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xmlns:o="urn:schemas-microsoft-com:office:office" id="Picture 1" o:spid="_x0000_s1026" type="#_x0000_t75" style="width:527.7pt;height:293.8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<v:imagedata xmlns:r="http://schemas.openxmlformats.org/officeDocument/2006/relationships" r:id="Relimage1" o:title=""/>
            <o:lock aspectratio="t"/>
          </v:shape>
        </w:pic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Р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ис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. 1 (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Диаграмма прецедентов 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>UseCase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)</w:t>
      </w:r>
    </w:p>
    <w:p>
      <w:pPr>
        <w:widowControl w:val="0"/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>Для диаграммы прецедентов выделим необходимые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действующие лица:</w:t>
      </w:r>
    </w:p>
    <w:p>
      <w:pPr>
        <w:widowControl w:val="0"/>
        <w:numPr>
          <w:ilvl w:val="0"/>
          <w:numId w:val="1"/>
        </w:numPr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>Кассир - сотрудник, который консультирует клиентов, продает кондитерские изделия</w:t>
      </w:r>
    </w:p>
    <w:p>
      <w:pPr>
        <w:widowControl w:val="0"/>
        <w:numPr>
          <w:ilvl w:val="0"/>
          <w:numId w:val="1"/>
        </w:numPr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 xml:space="preserve">Гость  - лицо, заинтересованное в покупке кондитерский изделий</w:t>
      </w:r>
    </w:p>
    <w:p>
      <w:pPr>
        <w:widowControl w:val="0"/>
        <w:numPr>
          <w:ilvl w:val="0"/>
          <w:numId w:val="1"/>
        </w:numPr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 xml:space="preserve">Пекарь - сотрудник, который изготавливает кондитерские изделия  </w:t>
      </w:r>
    </w:p>
    <w:p>
      <w:pPr>
        <w:widowControl w:val="0"/>
        <w:numPr>
          <w:ilvl w:val="0"/>
          <w:numId w:val="1"/>
        </w:numPr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>Директор - сотрудник, который занимается организовкой всего рабочего процесса и контролирует выполнение обязанностей сотрудников.</w:t>
      </w:r>
    </w:p>
    <w:p>
      <w:pPr>
        <w:widowControl w:val="0"/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для действующих лиц определим прецеденты, которые будут предоставлять возможность актёрам выполнять необходимые функции: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товара – гость выбирает нужный ему товар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Консультация – кассир консультирует клиента и помогает с выбором кондитерского изделия 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 заказа – кассир передает заказ пекарю, для дальнейшей его готовки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Готовка заказа – пекарь готовит заказ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Выдача заказа – пекарь отдает готовый заказ кассиру 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Складывание продукции – кассир складывает в пакет выбранный покупателем товар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Выставление счёта – кассир выставляет счёт клиенту для дальнейшей его оплаты</w:t>
      </w:r>
    </w:p>
    <w:p>
      <w:pPr>
        <w:widowControl w:val="0"/>
        <w:numPr>
          <w:ilvl w:val="0"/>
          <w:numId w:val="4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Отдача заказа – после оплаты счёта кассир отдает заказ клиенту</w:t>
      </w:r>
    </w:p>
    <w:p>
      <w:pPr>
        <w:widowControl w:val="0"/>
        <w:spacing w:lineRule="auto" w:line="360" w:after="200" w:beforeAutospacing="0" w:afterAutospacing="0"/>
        <w:jc w:val="both"/>
      </w:pPr>
    </w:p>
    <w:p>
      <w:pPr>
        <w:pageBreakBefore w:val="1"/>
        <w:widowControl w:val="0"/>
        <w:numPr>
          <w:ilvl w:val="0"/>
          <w:numId w:val="1"/>
        </w:numPr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>Диаграмма последовательности (</w:t>
      </w:r>
      <w:r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widowControl w:val="0"/>
        <w:spacing w:lineRule="auto" w:line="360" w:after="200" w:beforeAutospacing="0" w:afterAutospacing="0"/>
        <w:jc w:val="both"/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</w:pPr>
      <w:r>
        <w:pict>
          <v:shape xmlns:o="urn:schemas-microsoft-com:office:office" id="Picture 2" o:spid="_x0000_s1027" type="#_x0000_t75" style="width:484.3pt;height:454.5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<v:imagedata xmlns:r="http://schemas.openxmlformats.org/officeDocument/2006/relationships" r:id="Relimage2" o:title=""/>
            <o:lock aspectratio="t"/>
          </v:shape>
        </w:pic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Р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ис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. 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2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(Диаграмма последовательности 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>Sequence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>)</w:t>
      </w:r>
    </w:p>
    <w:p>
      <w:pPr>
        <w:widowControl w:val="0"/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spacing w:lineRule="auto" w:line="360" w:after="200" w:beforeAutospacing="0" w:afterAutospacing="0"/>
        <w:jc w:val="both"/>
      </w:pPr>
      <w:r>
        <w:rPr>
          <w:rFonts w:ascii="Times New Roman" w:hAnsi="Times New Roman"/>
          <w:sz w:val="28"/>
          <w:szCs w:val="28"/>
        </w:rPr>
        <w:t>Порядок передаваемых сообщений</w:t>
      </w:r>
    </w:p>
    <w:tbl>
      <w:tblPr>
        <w:tblStyle w:val="T2"/>
        <w:tblW w:w="9779" w:type="dxa"/>
        <w:tblInd w:w="30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</w:trPr>
        <w:tc>
          <w:tcPr>
            <w:tcW w:w="34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№</w:t>
            </w:r>
          </w:p>
        </w:tc>
        <w:tc>
          <w:tcPr>
            <w:tcW w:w="3287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Участник  - отправитель сообщения</w:t>
            </w:r>
          </w:p>
        </w:tc>
        <w:tc>
          <w:tcPr>
            <w:tcW w:w="2969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Участник -  получатель сообщения</w:t>
            </w:r>
          </w:p>
        </w:tc>
        <w:tc>
          <w:tcPr>
            <w:tcW w:w="3181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сообщения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7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Гость</w:t>
            </w:r>
          </w:p>
        </w:tc>
        <w:tc>
          <w:tcPr>
            <w:tcW w:w="2969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Директор</w:t>
            </w:r>
          </w:p>
        </w:tc>
        <w:tc>
          <w:tcPr>
            <w:tcW w:w="3181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Директор получает прибыль с продажи товара гостью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4" w:space="0" w:shadow="0" w:frame="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7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4" w:space="0" w:shadow="0" w:frame="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Гость</w:t>
            </w:r>
          </w:p>
        </w:tc>
        <w:tc>
          <w:tcPr>
            <w:tcW w:w="2969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4" w:space="0" w:shadow="0" w:frame="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Продавец</w:t>
            </w:r>
          </w:p>
        </w:tc>
        <w:tc>
          <w:tcPr>
            <w:tcW w:w="3181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4" w:space="0" w:shadow="0" w:frame="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Покупка продукции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single" w:sz="4" w:space="0" w:shadow="0" w:frame="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7" w:type="dxa"/>
            <w:tcBorders>
              <w:top w:val="single" w:sz="4" w:space="0" w:shadow="0" w:frame="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Продавец </w:t>
            </w:r>
          </w:p>
        </w:tc>
        <w:tc>
          <w:tcPr>
            <w:tcW w:w="2969" w:type="dxa"/>
            <w:tcBorders>
              <w:top w:val="single" w:sz="4" w:space="0" w:shadow="0" w:frame="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Пекарь</w:t>
            </w:r>
          </w:p>
        </w:tc>
        <w:tc>
          <w:tcPr>
            <w:tcW w:w="3181" w:type="dxa"/>
            <w:tcBorders>
              <w:top w:val="single" w:sz="4" w:space="0" w:shadow="0" w:frame="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Передача заказа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7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Продавец </w:t>
            </w:r>
          </w:p>
        </w:tc>
        <w:tc>
          <w:tcPr>
            <w:tcW w:w="2969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Гость</w:t>
            </w:r>
          </w:p>
        </w:tc>
        <w:tc>
          <w:tcPr>
            <w:tcW w:w="3181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Приносит заказ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7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Продавец </w:t>
            </w:r>
          </w:p>
        </w:tc>
        <w:tc>
          <w:tcPr>
            <w:tcW w:w="2969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Гость </w:t>
            </w:r>
          </w:p>
        </w:tc>
        <w:tc>
          <w:tcPr>
            <w:tcW w:w="3181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Отдаёт заказ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287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Клиент</w:t>
            </w:r>
          </w:p>
        </w:tc>
        <w:tc>
          <w:tcPr>
            <w:tcW w:w="2969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Менеджер по продажам</w:t>
            </w:r>
          </w:p>
        </w:tc>
        <w:tc>
          <w:tcPr>
            <w:tcW w:w="3181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Требования к марке автомобиля</w:t>
            </w:r>
            <w: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его комплектации 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287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Директор </w:t>
            </w:r>
          </w:p>
        </w:tc>
        <w:tc>
          <w:tcPr>
            <w:tcW w:w="2969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Пекарь</w:t>
            </w:r>
          </w:p>
        </w:tc>
        <w:tc>
          <w:tcPr>
            <w:tcW w:w="3181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Выдача зарплаты  </w:t>
            </w:r>
          </w:p>
        </w:tc>
      </w:tr>
      <w:tr>
        <w:trPr>
          <w:wAfter w:w="0" w:type="dxa"/>
        </w:trPr>
        <w:tc>
          <w:tcPr>
            <w:tcW w:w="34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287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Гость</w:t>
            </w:r>
          </w:p>
        </w:tc>
        <w:tc>
          <w:tcPr>
            <w:tcW w:w="2969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nil"/>
            </w:tcBorders>
            <w:shd w:val="clear" w:color="auto" w:fill="FFFFFF"/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Продавец  </w:t>
            </w:r>
          </w:p>
        </w:tc>
        <w:tc>
          <w:tcPr>
            <w:tcW w:w="3181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</w:tcPr>
          <w:p>
            <w:pPr>
              <w:pStyle w:val="P6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Оплата заказа</w:t>
            </w:r>
          </w:p>
        </w:tc>
      </w:tr>
    </w:tbl>
    <w:p>
      <w:pPr>
        <w:widowControl w:val="0"/>
        <w:spacing w:lineRule="auto" w:line="360" w:after="200" w:beforeAutospacing="0" w:afterAutospacing="0"/>
        <w:jc w:val="both"/>
        <w:rPr>
          <w:sz w:val="28"/>
          <w:szCs w:val="28"/>
        </w:rPr>
      </w:pPr>
    </w:p>
    <w:p>
      <w:pPr>
        <w:widowControl w:val="0"/>
        <w:spacing w:lineRule="auto" w:line="360" w:after="200" w:beforeAutospacing="0" w:afterAutospacing="0"/>
        <w:jc w:val="both"/>
      </w:pPr>
    </w:p>
    <w:p>
      <w:pPr>
        <w:pageBreakBefore w:val="1"/>
        <w:widowControl w:val="0"/>
        <w:spacing w:lineRule="auto" w:line="360" w:after="200" w:beforeAutospacing="0" w:afterAutospacing="0"/>
      </w:pP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 xml:space="preserve"> с</w:t>
      </w:r>
      <w:r>
        <w:rPr>
          <w:sz w:val="28"/>
          <w:szCs w:val="28"/>
        </w:rPr>
        <w:t>ущность-связь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)</w:t>
      </w:r>
    </w:p>
    <w:p>
      <w:pPr>
        <w:widowControl w:val="0"/>
        <w:spacing w:lineRule="auto" w:line="360" w:after="200" w:beforeAutospacing="0" w:afterAutospacing="0"/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</w:pPr>
      <w:r>
        <w:pict>
          <v:shape xmlns:o="urn:schemas-microsoft-com:office:office" id="Picture 3" o:spid="_x0000_s1028" type="#_x0000_t75" style="width:484pt;height:315.9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<v:imagedata xmlns:r="http://schemas.openxmlformats.org/officeDocument/2006/relationships" r:id="Relimage3" o:title=""/>
            <o:lock aspectratio="t"/>
          </v:shape>
        </w:pict>
      </w: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>ис</w:t>
      </w:r>
      <w:r>
        <w:rPr>
          <w:rFonts w:ascii="Times New Roman" w:hAnsi="Times New Roman"/>
        </w:rPr>
        <w:t>. 3</w:t>
      </w:r>
      <w:r>
        <w:rPr>
          <w:rFonts w:ascii="Times New Roman" w:hAnsi="Times New Roman"/>
        </w:rPr>
        <w:t>(</w:t>
      </w:r>
      <w:r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Диаграмма</w:t>
      </w:r>
      <w:r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 xml:space="preserve"> с</w:t>
      </w:r>
      <w:r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ущность-связь</w:t>
      </w:r>
      <w:r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 xml:space="preserve"> </w:t>
      </w:r>
      <w:r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>ER</w:t>
      </w:r>
      <w:r>
        <w:rPr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)</w:t>
      </w: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</w:rPr>
      </w:pPr>
    </w:p>
    <w:p>
      <w:pPr>
        <w:widowControl w:val="0"/>
        <w:numPr>
          <w:ilvl w:val="0"/>
          <w:numId w:val="2"/>
        </w:numPr>
        <w:spacing w:lineRule="auto" w:line="360" w:after="200" w:beforeAutospacing="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Покупатель. Атрибуты: ФИО покупателя, номер покупателя, дата и время заказа</w:t>
      </w:r>
    </w:p>
    <w:p>
      <w:pPr>
        <w:widowControl w:val="0"/>
        <w:numPr>
          <w:ilvl w:val="0"/>
          <w:numId w:val="2"/>
        </w:numPr>
        <w:spacing w:lineRule="auto" w:line="360" w:after="200" w:beforeAutospacing="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Заказ. Атрибуты: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заказа,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 покупателя, номер покупателя. </w:t>
      </w:r>
    </w:p>
    <w:p>
      <w:pPr>
        <w:widowControl w:val="0"/>
        <w:numPr>
          <w:ilvl w:val="0"/>
          <w:numId w:val="2"/>
        </w:numPr>
        <w:spacing w:lineRule="auto" w:line="360" w:after="200" w:beforeAutospacing="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Продажа. Атрибуты: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покупателя,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заказа, стоимость.</w:t>
      </w:r>
    </w:p>
    <w:p>
      <w:pPr>
        <w:widowControl w:val="0"/>
        <w:numPr>
          <w:ilvl w:val="0"/>
          <w:numId w:val="2"/>
        </w:numPr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Товар. Атрибуты: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товара , стоимость, состав.</w:t>
      </w:r>
    </w:p>
    <w:p>
      <w:pPr>
        <w:pageBreakBefore w:val="1"/>
        <w:widowControl w:val="0"/>
        <w:spacing w:lineRule="auto" w:line="360" w:after="200" w:beforeAutospacing="0" w:afterAutospacing="0"/>
        <w:ind w:left="72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>
        <w:rPr>
          <w:rFonts w:ascii="Times New Roman" w:hAnsi="Times New Roman"/>
          <w:sz w:val="28"/>
          <w:szCs w:val="28"/>
        </w:rPr>
        <w:t>0</w:t>
      </w:r>
    </w:p>
    <w:p>
      <w:pPr>
        <w:widowControl w:val="0"/>
        <w:spacing w:lineRule="auto" w:line="360" w:after="200" w:beforeAutospacing="0" w:afterAutospacing="0"/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</w:pPr>
      <w:r>
        <w:pict>
          <v:shape xmlns:o="urn:schemas-microsoft-com:office:office" id="Picture 4" o:spid="_x0000_s1029" type="#_x0000_t75" style="width:484.05pt;height:274.8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<v:imagedata xmlns:r="http://schemas.openxmlformats.org/officeDocument/2006/relationships" r:id="Relimage4" o:title=""/>
            <o:lock aspectratio="t"/>
          </v:shape>
        </w:pict>
      </w:r>
      <w:r>
        <w:rPr>
          <w:rFonts w:ascii="Times New Roman" w:hAnsi="Times New Roman"/>
          <w:smallCaps w:val="0"/>
          <w:color w:val="000000"/>
          <w:sz w:val="28"/>
          <w:szCs w:val="22"/>
          <w:cs w:val="0"/>
          <w:spacing w:val="0"/>
          <w:w w:val="100"/>
          <w:position w:val="0"/>
          <w:snapToGrid w:val="1"/>
        </w:rPr>
        <w:t>Рис. 4(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Диаграмма 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  <w:lang w:val="en-US"/>
        </w:rPr>
        <w:t>IDEF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0</w:t>
      </w:r>
      <w:r>
        <w:rPr>
          <w:rFonts w:ascii="Times New Roman" w:hAnsi="Times New Roman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)</w:t>
      </w: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диаграмме описан процесс продажи кондитерского изделия в информационной системе — пекарня. Диаграмма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hAnsi="Times New Roman"/>
          <w:color w:val="000000"/>
          <w:sz w:val="28"/>
          <w:szCs w:val="28"/>
        </w:rPr>
        <w:t>0 позволяет наилучшим образом передать структуру и функции системы, а также потоки информации и материальные объекты пекарни.</w:t>
      </w: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Вход – дата и время отдачи </w:t>
      </w: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Управление – переход к управлению заказа, переход к оплате </w:t>
      </w: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Выход – получение заказа</w:t>
      </w:r>
    </w:p>
    <w:p>
      <w:pPr>
        <w:widowControl w:val="0"/>
        <w:spacing w:lineRule="auto" w:line="360" w:after="200" w:beforeAutospacing="0" w:afterAutospacing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Механизм – Клиент </w:t>
      </w:r>
    </w:p>
    <w:p>
      <w:pPr>
        <w:widowControl w:val="0"/>
        <w:spacing w:lineRule="auto" w:line="360" w:after="200" w:beforeAutospacing="0" w:afterAutospacing="0"/>
        <w:ind w:left="720"/>
        <w:jc w:val="both"/>
      </w:pPr>
      <w:r>
        <w:rPr>
          <w:rFonts w:ascii="Times New Roman" w:hAnsi="Times New Roman"/>
          <w:color w:val="000000"/>
          <w:sz w:val="28"/>
          <w:szCs w:val="28"/>
        </w:rPr>
        <w:t>Управление – процесс продажи кондитерского изделия</w:t>
      </w:r>
    </w:p>
    <w:p>
      <w:pPr>
        <w:widowControl w:val="0"/>
        <w:spacing w:lineRule="auto" w:line="360" w:after="200" w:beforeAutospacing="0" w:afterAutospacing="0"/>
        <w:ind w:left="360"/>
        <w:jc w:val="both"/>
        <w:rPr>
          <w:rFonts w:ascii="Times New Roman" w:hAnsi="Times New Roman"/>
        </w:rPr>
      </w:pPr>
    </w:p>
    <w:p>
      <w:pPr>
        <w:widowControl w:val="0"/>
        <w:spacing w:lineRule="auto" w:line="360" w:after="20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  <w:t>Жизненный цикл</w:t>
      </w:r>
    </w:p>
    <w:p>
      <w:pPr>
        <w:widowControl w:val="0"/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Жизненный цикл (ЖЦ) информационной системы – непрерывный процесс, который начинается с момента  принятия решения о необходимости создания системы  и заканчивается в момент её полного изъятия из эксплуатации.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Объектно-ориентированный подход к разработке ПО ИС Пекарня: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1.Use-case diagram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 Sequence diagram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3.ER diagram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IDEF0 diagram 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>
        <w:rPr>
          <w:rFonts w:ascii="Times New Roman" w:hAnsi="Times New Roman"/>
          <w:sz w:val="28"/>
          <w:szCs w:val="28"/>
        </w:rPr>
        <w:t>Вывод</w:t>
      </w:r>
    </w:p>
    <w:p>
      <w:pPr>
        <w:widowControl w:val="0"/>
        <w:tabs>
          <w:tab w:val="center" w:pos="5204" w:leader="none"/>
          <w:tab w:val="right" w:pos="9689" w:leader="none"/>
        </w:tabs>
        <w:spacing w:lineRule="auto" w:line="360" w:after="200" w:beforeAutospacing="0" w:afterAutospac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автоматизировать процесс, можно создать одну общую систему веб сайта(приложения) где будут отправляться сообщения от каждого актёра не взаимодействия друг с другом. К примеру, гость заказал кондитерское изделие на сайте, заказ поступил на устройство пекаря. Пекарь начинает его готовить, а когда оно будет готово, клиент сможет прийти в пекарню сказать номер заказа и уже кассир, забив номер в приложении сможет выдать гостю его заказ. Благодаря этому у работников появиться больше времени на выполнение других задач. А клиент сможет заняться своими делами пока его заказ готовиться.</w:t>
      </w:r>
    </w:p>
    <w:sectPr>
      <w:footerReference xmlns:r="http://schemas.openxmlformats.org/officeDocument/2006/relationships" w:type="default" r:id="RelFtr1"/>
      <w:footnotePr/>
      <w:endnotePr/>
      <w:type w:val="continuous"/>
      <w:pgMar w:left="1701" w:right="850" w:top="1134" w:bottom="1134" w:header="720" w:footer="720" w:gutter="0"/>
      <w:cols w:equalWidth="1" w:space="720"/>
      <w:noEndnote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</w:p>
  </w:endnote>
  <w:endnote w:type="continuationSeparator" w:id="0">
    <w:p>
      <w:pPr>
        <w:spacing w:lineRule="auto" w:line="240" w:after="0" w:beforeAutospacing="0" w:afterAutospacing="0"/>
      </w:pP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#</w:t>
    </w:r>
    <w:r>
      <w:fldChar w:fldCharType="end"/>
    </w:r>
  </w:p>
  <w:p>
    <w:pPr>
      <w:pStyle w:val="P8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>
      <w:pPr>
        <w:spacing w:lineRule="auto" w:line="240" w:after="0" w:beforeAutospacing="0" w:afterAutospacing="0"/>
      </w:pPr>
    </w:p>
  </w:footnote>
</w:footnotes>
</file>

<file path=word/numbering.xml><?xml version="1.0" encoding="utf-8"?>
<w:numbering xmlns:w="http://schemas.openxmlformats.org/wordprocessingml/2006/main">
  <w:abstractNum w:abstractNumId="0">
    <w:nsid w:val="00000001"/>
    <w:multiLevelType w:val="hybridMultilevel"/>
    <w:lvl w:ilvl="0" w:tplc="264C73F7">
      <w:start w:val="0"/>
      <w:numFmt w:val="bullet"/>
      <w:suff w:val="tab"/>
      <w:lvlText w:val=""/>
      <w:lvlJc w:val="left"/>
      <w:pPr/>
      <w:rPr>
        <w:rFonts w:ascii="Symbol" w:hAnsi="Symbol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ind w:hanging="360" w:left="1080"/>
      </w:pPr>
      <w:rPr/>
    </w:lvl>
    <w:lvl w:ilvl="2">
      <w:start w:val="1"/>
      <w:numFmt w:val="decimal"/>
      <w:suff w:val="tab"/>
      <w:lvlText w:val="%3."/>
      <w:lvlJc w:val="left"/>
      <w:pPr>
        <w:ind w:hanging="360" w:left="1440"/>
      </w:pPr>
      <w:rPr/>
    </w:lvl>
    <w:lvl w:ilvl="3">
      <w:start w:val="1"/>
      <w:numFmt w:val="decimal"/>
      <w:suff w:val="tab"/>
      <w:lvlText w:val="%4."/>
      <w:lvlJc w:val="left"/>
      <w:pPr>
        <w:ind w:hanging="360" w:left="1800"/>
      </w:pPr>
      <w:rPr/>
    </w:lvl>
    <w:lvl w:ilvl="4">
      <w:start w:val="1"/>
      <w:numFmt w:val="decimal"/>
      <w:suff w:val="tab"/>
      <w:lvlText w:val="%5."/>
      <w:lvlJc w:val="left"/>
      <w:pPr>
        <w:ind w:hanging="360" w:left="2160"/>
      </w:pPr>
      <w:rPr/>
    </w:lvl>
    <w:lvl w:ilvl="5">
      <w:start w:val="1"/>
      <w:numFmt w:val="decimal"/>
      <w:suff w:val="tab"/>
      <w:lvlText w:val="%6."/>
      <w:lvlJc w:val="left"/>
      <w:pPr>
        <w:ind w:hanging="360" w:left="2520"/>
      </w:pPr>
      <w:rPr/>
    </w:lvl>
    <w:lvl w:ilvl="6">
      <w:start w:val="1"/>
      <w:numFmt w:val="decimal"/>
      <w:suff w:val="tab"/>
      <w:lvlText w:val="%7."/>
      <w:lvlJc w:val="left"/>
      <w:pPr>
        <w:ind w:hanging="360" w:left="2880"/>
      </w:pPr>
      <w:rPr/>
    </w:lvl>
    <w:lvl w:ilvl="7">
      <w:start w:val="1"/>
      <w:numFmt w:val="decimal"/>
      <w:suff w:val="tab"/>
      <w:lvlText w:val="%8."/>
      <w:lvlJc w:val="left"/>
      <w:pPr>
        <w:ind w:hanging="360" w:left="3240"/>
      </w:pPr>
      <w:rPr/>
    </w:lvl>
    <w:lvl w:ilvl="8">
      <w:start w:val="1"/>
      <w:numFmt w:val="decimal"/>
      <w:suff w:val="tab"/>
      <w:lvlText w:val="%9."/>
      <w:lvlJc w:val="left"/>
      <w:pPr>
        <w:ind w:hanging="360" w:left="3600"/>
      </w:pPr>
      <w:rPr/>
    </w:lvl>
  </w:abstractNum>
  <w:abstractNum w:abstractNumId="1">
    <w:nsid w:val="00000002"/>
    <w:multiLevelType w:val="hybridMultilevel"/>
    <w:lvl w:ilvl="0" w:tplc="0D8A4AE9">
      <w:start w:val="1"/>
      <w:numFmt w:val="bullet"/>
      <w:suff w:val="tab"/>
      <w:lvlText w:val="•"/>
      <w:lvlJc w:val="left"/>
      <w:pPr>
        <w:ind w:hanging="360" w:left="720"/>
      </w:pPr>
      <w:rPr>
        <w:rFonts w:ascii="Liberation Serif" w:hAnsi="Liberation Serif"/>
        <w:sz w:val="28"/>
        <w:szCs w:val="28"/>
      </w:rPr>
    </w:lvl>
    <w:lvl w:ilvl="1" w:tplc="40AE6678">
      <w:start w:val="1"/>
      <w:numFmt w:val="bullet"/>
      <w:suff w:val="tab"/>
      <w:lvlText w:val="◦"/>
      <w:lvlJc w:val="left"/>
      <w:pPr>
        <w:ind w:hanging="360" w:left="1080"/>
      </w:pPr>
      <w:rPr>
        <w:rFonts w:ascii="Liberation Serif" w:hAnsi="Liberation Serif"/>
      </w:rPr>
    </w:lvl>
    <w:lvl w:ilvl="2" w:tplc="0DD162F3">
      <w:start w:val="1"/>
      <w:numFmt w:val="bullet"/>
      <w:suff w:val="tab"/>
      <w:lvlText w:val="▪"/>
      <w:lvlJc w:val="left"/>
      <w:pPr>
        <w:ind w:hanging="360" w:left="1440"/>
      </w:pPr>
      <w:rPr>
        <w:rFonts w:ascii="Liberation Serif" w:hAnsi="Liberation Serif"/>
      </w:rPr>
    </w:lvl>
    <w:lvl w:ilvl="3" w:tplc="1E6BF73D">
      <w:start w:val="1"/>
      <w:numFmt w:val="bullet"/>
      <w:suff w:val="tab"/>
      <w:lvlText w:val="•"/>
      <w:lvlJc w:val="left"/>
      <w:pPr>
        <w:ind w:hanging="360" w:left="1800"/>
      </w:pPr>
      <w:rPr>
        <w:rFonts w:ascii="Liberation Serif" w:hAnsi="Liberation Serif"/>
      </w:rPr>
    </w:lvl>
    <w:lvl w:ilvl="4" w:tplc="35A8AD98">
      <w:start w:val="1"/>
      <w:numFmt w:val="bullet"/>
      <w:suff w:val="tab"/>
      <w:lvlText w:val="◦"/>
      <w:lvlJc w:val="left"/>
      <w:pPr>
        <w:ind w:hanging="360" w:left="2160"/>
      </w:pPr>
      <w:rPr>
        <w:rFonts w:ascii="Liberation Serif" w:hAnsi="Liberation Serif"/>
      </w:rPr>
    </w:lvl>
    <w:lvl w:ilvl="5" w:tplc="1621783F">
      <w:start w:val="1"/>
      <w:numFmt w:val="bullet"/>
      <w:suff w:val="tab"/>
      <w:lvlText w:val="▪"/>
      <w:lvlJc w:val="left"/>
      <w:pPr>
        <w:ind w:hanging="360" w:left="2520"/>
      </w:pPr>
      <w:rPr>
        <w:rFonts w:ascii="Liberation Serif" w:hAnsi="Liberation Serif"/>
      </w:rPr>
    </w:lvl>
    <w:lvl w:ilvl="6" w:tplc="0ACED156">
      <w:start w:val="1"/>
      <w:numFmt w:val="bullet"/>
      <w:suff w:val="tab"/>
      <w:lvlText w:val="•"/>
      <w:lvlJc w:val="left"/>
      <w:pPr>
        <w:ind w:hanging="360" w:left="2880"/>
      </w:pPr>
      <w:rPr>
        <w:rFonts w:ascii="Liberation Serif" w:hAnsi="Liberation Serif"/>
      </w:rPr>
    </w:lvl>
    <w:lvl w:ilvl="7" w:tplc="33F7B87F">
      <w:start w:val="1"/>
      <w:numFmt w:val="bullet"/>
      <w:suff w:val="tab"/>
      <w:lvlText w:val="◦"/>
      <w:lvlJc w:val="left"/>
      <w:pPr>
        <w:ind w:hanging="360" w:left="3240"/>
      </w:pPr>
      <w:rPr>
        <w:rFonts w:ascii="Liberation Serif" w:hAnsi="Liberation Serif"/>
      </w:rPr>
    </w:lvl>
    <w:lvl w:ilvl="8" w:tplc="26A4AFA8">
      <w:start w:val="1"/>
      <w:numFmt w:val="bullet"/>
      <w:suff w:val="tab"/>
      <w:lvlText w:val="▪"/>
      <w:lvlJc w:val="left"/>
      <w:pPr>
        <w:ind w:hanging="360" w:left="3600"/>
      </w:pPr>
      <w:rPr>
        <w:rFonts w:ascii="Liberation Serif" w:hAnsi="Liberation Serif"/>
      </w:rPr>
    </w:lvl>
  </w:abstractNum>
  <w:abstractNum w:abstractNumId="2">
    <w:nsid w:val="00000003"/>
    <w:multiLevelType w:val="multilevel"/>
    <w:lvl w:ilvl="0">
      <w:start w:val="1"/>
      <w:numFmt w:val="none"/>
      <w:suff w:val="nothing"/>
      <w:lvlText w:val=""/>
      <w:lvlJc w:val="left"/>
      <w:pPr/>
      <w:rPr/>
    </w:lvl>
    <w:lvl w:ilvl="1">
      <w:start w:val="1"/>
      <w:numFmt w:val="none"/>
      <w:suff w:val="nothing"/>
      <w:lvlText w:val=""/>
      <w:lvlJc w:val="left"/>
      <w:pPr/>
      <w:rPr/>
    </w:lvl>
    <w:lvl w:ilvl="2">
      <w:start w:val="1"/>
      <w:numFmt w:val="none"/>
      <w:suff w:val="nothing"/>
      <w:lvlText w:val=""/>
      <w:lvlJc w:val="left"/>
      <w:pPr/>
      <w:rPr/>
    </w:lvl>
    <w:lvl w:ilvl="3">
      <w:start w:val="1"/>
      <w:numFmt w:val="none"/>
      <w:suff w:val="nothing"/>
      <w:lvlText w:val=""/>
      <w:lvlJc w:val="left"/>
      <w:pPr/>
      <w:rPr/>
    </w:lvl>
    <w:lvl w:ilvl="4">
      <w:start w:val="1"/>
      <w:numFmt w:val="none"/>
      <w:suff w:val="nothing"/>
      <w:lvlText w:val=""/>
      <w:lvlJc w:val="left"/>
      <w:pPr/>
      <w:rPr/>
    </w:lvl>
    <w:lvl w:ilvl="5">
      <w:start w:val="1"/>
      <w:numFmt w:val="none"/>
      <w:suff w:val="nothing"/>
      <w:lvlText w:val=""/>
      <w:lvlJc w:val="left"/>
      <w:pPr/>
      <w:rPr/>
    </w:lvl>
    <w:lvl w:ilvl="6">
      <w:start w:val="1"/>
      <w:numFmt w:val="none"/>
      <w:suff w:val="nothing"/>
      <w:lvlText w:val=""/>
      <w:lvlJc w:val="left"/>
      <w:pPr/>
      <w:rPr/>
    </w:lvl>
    <w:lvl w:ilvl="7">
      <w:start w:val="1"/>
      <w:numFmt w:val="none"/>
      <w:suff w:val="nothing"/>
      <w:lvlText w:val=""/>
      <w:lvlJc w:val="left"/>
      <w:pPr/>
      <w:rPr/>
    </w:lvl>
    <w:lvl w:ilvl="8">
      <w:start w:val="1"/>
      <w:numFmt w:val="none"/>
      <w:suff w:val="nothing"/>
      <w:lvlText w:val=""/>
      <w:lvlJc w:val="left"/>
      <w:pPr/>
      <w:rPr/>
    </w:lvl>
  </w:abstractNum>
  <w:abstractNum w:abstractNumId="3">
    <w:nsid w:val="10C61EB1"/>
    <w:multiLevelType w:val="hybridMultilevel"/>
    <w:lvl w:ilvl="0" w:tplc="3500221F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649FC5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5FB637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9B2FD9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A0E945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3E7046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54A6D6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6BF9B3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9B1DCA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FAD3AD5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5">
    <w:nsid w:val="00000004"/>
    <w:multiLevelType w:val="hybridMultilevel"/>
    <w:lvl w:ilvl="0" w:tplc="264C73F7">
      <w:start w:val="0"/>
      <w:numFmt w:val="bullet"/>
      <w:suff w:val="tab"/>
      <w:lvlText w:val=""/>
      <w:lvlJc w:val="left"/>
      <w:pPr/>
      <w:rPr>
        <w:rFonts w:ascii="Symbol" w:hAnsi="Symbol"/>
        <w:smallCaps w:val="0"/>
        <w:sz w:val="28"/>
        <w:szCs w:val="22"/>
        <w:cs w:val="0"/>
        <w:spacing w:val="0"/>
        <w:w w:val="100"/>
        <w:position w:val="0"/>
        <w:snapToGrid w:val="1"/>
      </w:rPr>
    </w:lvl>
    <w:lvl w:ilvl="1">
      <w:start w:val="1"/>
      <w:numFmt w:val="decimal"/>
      <w:suff w:val="tab"/>
      <w:lvlText w:val="%2."/>
      <w:lvlJc w:val="left"/>
      <w:pPr>
        <w:ind w:hanging="360" w:left="1080"/>
      </w:pPr>
      <w:rPr/>
    </w:lvl>
    <w:lvl w:ilvl="2">
      <w:start w:val="1"/>
      <w:numFmt w:val="decimal"/>
      <w:suff w:val="tab"/>
      <w:lvlText w:val="%3."/>
      <w:lvlJc w:val="left"/>
      <w:pPr>
        <w:ind w:hanging="360" w:left="1440"/>
      </w:pPr>
      <w:rPr/>
    </w:lvl>
    <w:lvl w:ilvl="3">
      <w:start w:val="1"/>
      <w:numFmt w:val="decimal"/>
      <w:suff w:val="tab"/>
      <w:lvlText w:val="%4."/>
      <w:lvlJc w:val="left"/>
      <w:pPr>
        <w:ind w:hanging="360" w:left="1800"/>
      </w:pPr>
      <w:rPr/>
    </w:lvl>
    <w:lvl w:ilvl="4">
      <w:start w:val="1"/>
      <w:numFmt w:val="decimal"/>
      <w:suff w:val="tab"/>
      <w:lvlText w:val="%5."/>
      <w:lvlJc w:val="left"/>
      <w:pPr>
        <w:ind w:hanging="360" w:left="2160"/>
      </w:pPr>
      <w:rPr/>
    </w:lvl>
    <w:lvl w:ilvl="5">
      <w:start w:val="1"/>
      <w:numFmt w:val="decimal"/>
      <w:suff w:val="tab"/>
      <w:lvlText w:val="%6."/>
      <w:lvlJc w:val="left"/>
      <w:pPr>
        <w:ind w:hanging="360" w:left="2520"/>
      </w:pPr>
      <w:rPr/>
    </w:lvl>
    <w:lvl w:ilvl="6">
      <w:start w:val="1"/>
      <w:numFmt w:val="decimal"/>
      <w:suff w:val="tab"/>
      <w:lvlText w:val="%7."/>
      <w:lvlJc w:val="left"/>
      <w:pPr>
        <w:ind w:hanging="360" w:left="2880"/>
      </w:pPr>
      <w:rPr/>
    </w:lvl>
    <w:lvl w:ilvl="7">
      <w:start w:val="1"/>
      <w:numFmt w:val="decimal"/>
      <w:suff w:val="tab"/>
      <w:lvlText w:val="%8."/>
      <w:lvlJc w:val="left"/>
      <w:pPr>
        <w:ind w:hanging="360" w:left="3240"/>
      </w:pPr>
      <w:rPr/>
    </w:lvl>
    <w:lvl w:ilvl="8">
      <w:start w:val="1"/>
      <w:numFmt w:val="decimal"/>
      <w:suff w:val="tab"/>
      <w:lvlText w:val="%9."/>
      <w:lvlJc w:val="left"/>
      <w:pPr>
        <w:ind w:hanging="360" w:left="36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alignTablesRowByRow/>
    <w:doNotExpandShiftReturn/>
    <w:splitPgBreakAndParaMark/>
    <w:growAutofit/>
    <w:underlineTabInNumList/>
    <w:doNotBreakConstrainedForcedTable/>
    <w:doNotBreakWrappedTables/>
    <w:doNotVertAlignCellWithSp/>
    <w:footnoteLayoutLikeWW8/>
    <w:shapeLayoutLikeWW8/>
    <w:balanceSingleByteDoubleByteWidth/>
    <w:useWord2002TableStyleRules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>
      <w:suppressAutoHyphens w:val="1"/>
      <w:spacing w:lineRule="auto" w:line="252" w:after="160" w:beforeAutospacing="0" w:afterAutospacing="0"/>
    </w:pPr>
    <w:rPr>
      <w:sz w:val="22"/>
      <w:szCs w:val="22"/>
      <w:kern w:val="1"/>
      <w:lang w:val="ru-RU"/>
    </w:rPr>
  </w:style>
  <w:style w:type="paragraph" w:styleId="P1">
    <w:name w:val="Heading 1"/>
    <w:basedOn w:val="P0"/>
    <w:next w:val="P0"/>
    <w:link w:val="C12"/>
    <w:qFormat/>
    <w:pPr>
      <w:keepNext w:val="1"/>
      <w:spacing w:before="240" w:after="60" w:beforeAutospacing="0" w:afterAutospacing="0"/>
      <w:outlineLvl w:val="0"/>
    </w:pPr>
    <w:rPr>
      <w:rFonts w:ascii="Calibri Light" w:hAnsi="Calibri Light"/>
      <w:b w:val="1"/>
      <w:bCs w:val="1"/>
      <w:sz w:val="32"/>
      <w:szCs w:val="32"/>
      <w:kern w:val="32"/>
    </w:rPr>
  </w:style>
  <w:style w:type="paragraph" w:styleId="P2">
    <w:name w:val="Зc7аe0гe3оeeлebоeeвe2оeeкea"/>
    <w:basedOn w:val="P0"/>
    <w:next w:val="P3"/>
    <w:pPr>
      <w:keepNext w:val="1"/>
      <w:spacing w:before="240" w:after="120" w:beforeAutospacing="0" w:afterAutospacing="0"/>
    </w:pPr>
    <w:rPr>
      <w:rFonts w:ascii="Liberation Sans" w:hAnsi="Liberation Sans"/>
      <w:sz w:val="28"/>
      <w:szCs w:val="28"/>
    </w:rPr>
  </w:style>
  <w:style w:type="paragraph" w:styleId="P3">
    <w:name w:val="Оceсf1нedоeeвe2нedоeeйe9 тf2еe5кeaсf1тf2"/>
    <w:basedOn w:val="P0"/>
    <w:next w:val="P3"/>
    <w:pPr>
      <w:spacing w:lineRule="exact" w:line="276" w:after="140" w:beforeAutospacing="0" w:afterAutospacing="0"/>
    </w:pPr>
    <w:rPr/>
  </w:style>
  <w:style w:type="paragraph" w:styleId="P4">
    <w:name w:val="Нcdаe0зe7вe2аe0нedиe8еe5"/>
    <w:basedOn w:val="P0"/>
    <w:next w:val="P4"/>
    <w:pPr>
      <w:spacing w:before="120" w:after="120" w:beforeAutospacing="0" w:afterAutospacing="0"/>
    </w:pPr>
    <w:rPr>
      <w:i w:val="1"/>
      <w:iCs w:val="1"/>
      <w:sz w:val="24"/>
      <w:szCs w:val="24"/>
    </w:rPr>
  </w:style>
  <w:style w:type="paragraph" w:styleId="P5">
    <w:name w:val="Уd3кeaаe0зe7аe0тf2еe5лebьfc"/>
    <w:basedOn w:val="P0"/>
    <w:next w:val="P5"/>
    <w:pPr/>
    <w:rPr>
      <w:lang/>
    </w:rPr>
  </w:style>
  <w:style w:type="paragraph" w:styleId="P6">
    <w:name w:val="Сd1оeeдe4еe5рf0жe6иe8мecоeeеe5 тf2аe0бe1лebиe8цf6ыfb"/>
    <w:basedOn w:val="P0"/>
    <w:next w:val="P6"/>
    <w:pPr>
      <w:widowControl w:val="0"/>
    </w:pPr>
    <w:rPr/>
  </w:style>
  <w:style w:type="paragraph" w:styleId="P7">
    <w:name w:val="Header"/>
    <w:basedOn w:val="P0"/>
    <w:next w:val="P7"/>
    <w:link w:val="C9"/>
    <w:pPr>
      <w:tabs>
        <w:tab w:val="center" w:pos="4677" w:leader="none"/>
        <w:tab w:val="right" w:pos="9355" w:leader="none"/>
      </w:tabs>
    </w:pPr>
    <w:rPr/>
  </w:style>
  <w:style w:type="paragraph" w:styleId="P8">
    <w:name w:val="Footer"/>
    <w:basedOn w:val="P0"/>
    <w:next w:val="P8"/>
    <w:link w:val="C10"/>
    <w:pPr>
      <w:tabs>
        <w:tab w:val="center" w:pos="4677" w:leader="none"/>
        <w:tab w:val="right" w:pos="9355" w:leader="none"/>
      </w:tabs>
    </w:pPr>
    <w:rPr/>
  </w:style>
  <w:style w:type="paragraph" w:styleId="P9">
    <w:name w:val="TOC 2"/>
    <w:basedOn w:val="P0"/>
    <w:next w:val="P0"/>
    <w:pPr>
      <w:suppressAutoHyphens w:val="0"/>
      <w:spacing w:lineRule="auto" w:line="259" w:after="100" w:beforeAutospacing="0" w:afterAutospacing="0"/>
      <w:ind w:left="220"/>
    </w:pPr>
    <w:rPr>
      <w:rFonts w:ascii="Calibri" w:hAnsi="Calibri"/>
    </w:rPr>
  </w:style>
  <w:style w:type="paragraph" w:styleId="P10">
    <w:name w:val="TOC 1"/>
    <w:basedOn w:val="P0"/>
    <w:next w:val="P0"/>
    <w:pPr/>
    <w:rPr/>
  </w:style>
  <w:style w:type="paragraph" w:styleId="P11">
    <w:name w:val="TOC 3"/>
    <w:basedOn w:val="P0"/>
    <w:next w:val="P0"/>
    <w:pPr>
      <w:suppressAutoHyphens w:val="0"/>
      <w:spacing w:lineRule="auto" w:line="259" w:after="100" w:beforeAutospacing="0" w:afterAutospacing="0"/>
      <w:ind w:left="440"/>
    </w:pPr>
    <w:rPr>
      <w:rFonts w:ascii="Calibri" w:hAnsi="Calibri"/>
    </w:rPr>
  </w:style>
  <w:style w:type="paragraph" w:styleId="P12">
    <w:name w:val="TOC Heading"/>
    <w:basedOn w:val="P1"/>
    <w:next w:val="P0"/>
    <w:qFormat/>
    <w:pPr>
      <w:keepLines w:val="1"/>
      <w:suppressAutoHyphens w:val="0"/>
      <w:spacing w:lineRule="auto" w:line="259" w:after="0" w:beforeAutospacing="0" w:afterAutospacing="0"/>
      <w:outlineLvl w:val="9"/>
    </w:pPr>
    <w:rPr>
      <w:b w:val="0"/>
      <w:bCs w:val="0"/>
      <w:color w:val="2F5496"/>
    </w:rPr>
  </w:style>
  <w:style w:type="paragraph" w:styleId="P13">
    <w:name w:val="Сd1пefиe8сf1оeeкea"/>
    <w:basedOn w:val="P3"/>
    <w:next w:val="P13"/>
    <w:pPr/>
    <w:rPr/>
  </w:style>
  <w:style w:type="paragraph" w:styleId="P14">
    <w:name w:val="Зc7аe0гe3оeeлebоeeвe2оeeкea тf2аe0бe1лebиe8цf6ыfb"/>
    <w:basedOn w:val="P6"/>
    <w:next w:val="P14"/>
    <w:pPr>
      <w:jc w:val="center"/>
    </w:pPr>
    <w:rPr>
      <w:b w:val="1"/>
      <w:bCs w:val="1"/>
    </w:rPr>
  </w:style>
  <w:style w:type="paragraph" w:styleId="P15">
    <w:name w:val="Footnote Text"/>
    <w:link w:val="C14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16">
    <w:name w:val="Endnote Text"/>
    <w:link w:val="C16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/>
      <w:u w:val="single"/>
    </w:rPr>
  </w:style>
  <w:style w:type="character" w:styleId="C3">
    <w:name w:val="ListLabel 2"/>
    <w:rPr>
      <w:rFonts w:ascii="Symbol" w:hAnsi="Symbol"/>
    </w:rPr>
  </w:style>
  <w:style w:type="character" w:styleId="C4">
    <w:name w:val="ListLabel 3"/>
    <w:rPr>
      <w:rFonts w:ascii="Symbol" w:hAnsi="Symbol"/>
    </w:rPr>
  </w:style>
  <w:style w:type="character" w:styleId="C5">
    <w:name w:val="ListLabel 22"/>
    <w:rPr>
      <w:rFonts w:ascii="Times New Roman" w:hAnsi="Times New Roman"/>
      <w:sz w:val="28"/>
      <w:szCs w:val="28"/>
    </w:rPr>
  </w:style>
  <w:style w:type="character" w:styleId="C6">
    <w:name w:val="ListLabel 40"/>
    <w:rPr>
      <w:rFonts w:ascii="Times New Roman" w:hAnsi="Times New Roman"/>
      <w:sz w:val="28"/>
      <w:szCs w:val="28"/>
    </w:rPr>
  </w:style>
  <w:style w:type="character" w:styleId="C7">
    <w:name w:val="ListLabel 49"/>
    <w:rPr>
      <w:sz w:val="28"/>
      <w:szCs w:val="28"/>
    </w:rPr>
  </w:style>
  <w:style w:type="character" w:styleId="C8">
    <w:name w:val="ListLabel 50"/>
    <w:rPr>
      <w:rFonts w:ascii="OpenSymbol" w:hAnsi="OpenSymbol"/>
    </w:rPr>
  </w:style>
  <w:style w:type="character" w:styleId="C9">
    <w:name w:val="Верхний колонтитул Знак"/>
    <w:link w:val="P7"/>
    <w:rPr>
      <w:rFonts w:ascii="Calibri" w:hAnsi="Calibri"/>
      <w:kern w:val="1"/>
    </w:rPr>
  </w:style>
  <w:style w:type="character" w:styleId="C10">
    <w:name w:val="Нижний колонтитул Знак"/>
    <w:link w:val="P8"/>
    <w:rPr>
      <w:rFonts w:ascii="Calibri" w:hAnsi="Calibri"/>
      <w:kern w:val="1"/>
    </w:rPr>
  </w:style>
  <w:style w:type="character" w:styleId="C11">
    <w:name w:val="Unresolved Mention1"/>
    <w:rPr>
      <w:color w:val="605E5C"/>
      <w:shd w:val="clear" w:color="auto" w:fill="E1DFDD"/>
    </w:rPr>
  </w:style>
  <w:style w:type="character" w:styleId="C12">
    <w:name w:val="Заголовок 1 Знак"/>
    <w:link w:val="P1"/>
    <w:rPr>
      <w:rFonts w:ascii="Calibri Light" w:hAnsi="Calibri Light"/>
      <w:b w:val="1"/>
      <w:bCs w:val="1"/>
      <w:sz w:val="32"/>
      <w:szCs w:val="32"/>
      <w:kern w:val="32"/>
    </w:rPr>
  </w:style>
  <w:style w:type="character" w:styleId="C13">
    <w:name w:val="Footnote Reference"/>
    <w:semiHidden/>
    <w:rPr>
      <w:vertAlign w:val="superscript"/>
    </w:rPr>
  </w:style>
  <w:style w:type="character" w:styleId="C14">
    <w:name w:val="Footnote Text Char"/>
    <w:link w:val="P15"/>
    <w:semiHidden/>
    <w:rPr>
      <w:sz w:val="20"/>
      <w:szCs w:val="20"/>
    </w:rPr>
  </w:style>
  <w:style w:type="character" w:styleId="C15">
    <w:name w:val="Endnote Reference"/>
    <w:semiHidden/>
    <w:rPr>
      <w:vertAlign w:val="superscript"/>
    </w:rPr>
  </w:style>
  <w:style w:type="character" w:styleId="C16">
    <w:name w:val="Endnote Text Char"/>
    <w:link w:val="P16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8286-ff93-4edf-b385-cecb1c9ea017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Маша</dc:creator>
  <dcterms:created xsi:type="dcterms:W3CDTF">2022-12-26T17:10:00Z</dcterms:created>
  <dcterms:modified xsi:type="dcterms:W3CDTF">2022-12-27T08:38:02Z</dcterms:modified>
  <cp:revision>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Operator">
    <vt:lpwstr>Student-45-2021</vt:lpwstr>
  </property>
</Properties>
</file>