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35" w:lineRule="exact" w:before="90"/>
        <w:ind w:left="410"/>
      </w:pPr>
      <w:r>
        <w:rPr>
          <w:spacing w:val="-2"/>
        </w:rPr>
        <w:t>Table</w:t>
      </w:r>
      <w:r>
        <w:rPr>
          <w:spacing w:val="-13"/>
        </w:rPr>
        <w:t> </w:t>
      </w:r>
      <w:r>
        <w:rPr>
          <w:spacing w:val="-5"/>
        </w:rPr>
        <w:t>1A</w:t>
      </w:r>
    </w:p>
    <w:p>
      <w:pPr>
        <w:pStyle w:val="BodyText"/>
        <w:spacing w:line="225" w:lineRule="auto" w:before="3"/>
        <w:ind w:left="410"/>
      </w:pPr>
      <w:r>
        <w:rPr>
          <w:spacing w:val="-2"/>
        </w:rPr>
        <w:t>Section</w:t>
      </w:r>
      <w:r>
        <w:rPr>
          <w:spacing w:val="-10"/>
        </w:rPr>
        <w:t> </w:t>
      </w:r>
      <w:r>
        <w:rPr>
          <w:spacing w:val="-2"/>
        </w:rPr>
        <w:t>I;</w:t>
      </w:r>
      <w:r>
        <w:rPr>
          <w:spacing w:val="-11"/>
        </w:rPr>
        <w:t> </w:t>
      </w:r>
      <w:r>
        <w:rPr>
          <w:spacing w:val="-2"/>
        </w:rPr>
        <w:t>Section</w:t>
      </w:r>
      <w:r>
        <w:rPr>
          <w:spacing w:val="-10"/>
        </w:rPr>
        <w:t> </w:t>
      </w:r>
      <w:r>
        <w:rPr>
          <w:spacing w:val="-2"/>
        </w:rPr>
        <w:t>III,</w:t>
      </w:r>
      <w:r>
        <w:rPr>
          <w:spacing w:val="-10"/>
        </w:rPr>
        <w:t> </w:t>
      </w:r>
      <w:r>
        <w:rPr>
          <w:spacing w:val="-2"/>
        </w:rPr>
        <w:t>Division</w:t>
      </w:r>
      <w:r>
        <w:rPr>
          <w:spacing w:val="-10"/>
        </w:rPr>
        <w:t> </w:t>
      </w:r>
      <w:r>
        <w:rPr>
          <w:spacing w:val="-2"/>
        </w:rPr>
        <w:t>1,</w:t>
      </w:r>
      <w:r>
        <w:rPr>
          <w:spacing w:val="-10"/>
        </w:rPr>
        <w:t> </w:t>
      </w:r>
      <w:r>
        <w:rPr>
          <w:spacing w:val="-2"/>
        </w:rPr>
        <w:t>Classes</w:t>
      </w:r>
      <w:r>
        <w:rPr>
          <w:spacing w:val="-10"/>
        </w:rPr>
        <w:t> </w:t>
      </w:r>
      <w:r>
        <w:rPr>
          <w:spacing w:val="-2"/>
        </w:rPr>
        <w:t>2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3;</w:t>
      </w:r>
      <w:r>
        <w:rPr>
          <w:rFonts w:ascii="Cambria"/>
          <w:b w:val="0"/>
          <w:spacing w:val="-2"/>
        </w:rPr>
        <w:t>*</w:t>
      </w:r>
      <w:r>
        <w:rPr>
          <w:rFonts w:ascii="Cambria"/>
          <w:b w:val="0"/>
        </w:rPr>
        <w:t> </w:t>
      </w:r>
      <w:r>
        <w:rPr>
          <w:spacing w:val="-2"/>
        </w:rPr>
        <w:t>Section</w:t>
      </w:r>
      <w:r>
        <w:rPr>
          <w:spacing w:val="-10"/>
        </w:rPr>
        <w:t> </w:t>
      </w:r>
      <w:r>
        <w:rPr>
          <w:spacing w:val="-2"/>
        </w:rPr>
        <w:t>VIII,</w:t>
      </w:r>
      <w:r>
        <w:rPr>
          <w:spacing w:val="-10"/>
        </w:rPr>
        <w:t> </w:t>
      </w:r>
      <w:r>
        <w:rPr>
          <w:spacing w:val="-2"/>
        </w:rPr>
        <w:t>Division</w:t>
      </w:r>
      <w:r>
        <w:rPr>
          <w:spacing w:val="-10"/>
        </w:rPr>
        <w:t> </w:t>
      </w:r>
      <w:r>
        <w:rPr>
          <w:spacing w:val="-2"/>
        </w:rPr>
        <w:t>1;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Section</w:t>
      </w:r>
      <w:r>
        <w:rPr>
          <w:spacing w:val="-10"/>
        </w:rPr>
        <w:t> </w:t>
      </w:r>
      <w:r>
        <w:rPr>
          <w:spacing w:val="-2"/>
        </w:rPr>
        <w:t>XII </w:t>
      </w:r>
      <w:r>
        <w:rPr/>
        <w:t>Maximum Allowable Stress Values, </w:t>
      </w:r>
      <w:r>
        <w:rPr>
          <w:rFonts w:ascii="Arial Narrow"/>
          <w:i/>
        </w:rPr>
        <w:t>S</w:t>
      </w:r>
      <w:r>
        <w:rPr/>
        <w:t>, for Ferrous Materials</w:t>
      </w:r>
    </w:p>
    <w:p>
      <w:pPr>
        <w:pStyle w:val="BodyText"/>
        <w:spacing w:line="233" w:lineRule="exact"/>
        <w:ind w:left="4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915416</wp:posOffset>
                </wp:positionH>
                <wp:positionV relativeFrom="paragraph">
                  <wp:posOffset>167653</wp:posOffset>
                </wp:positionV>
                <wp:extent cx="6172200" cy="69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72200" cy="6985"/>
                          <a:chExt cx="6172200" cy="69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863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6985">
                                <a:moveTo>
                                  <a:pt x="285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40"/>
                                </a:lnTo>
                                <a:lnTo>
                                  <a:pt x="285788" y="6540"/>
                                </a:lnTo>
                                <a:lnTo>
                                  <a:pt x="28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863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6985">
                                <a:moveTo>
                                  <a:pt x="285788" y="6540"/>
                                </a:moveTo>
                                <a:lnTo>
                                  <a:pt x="0" y="6540"/>
                                </a:lnTo>
                                <a:lnTo>
                                  <a:pt x="0" y="0"/>
                                </a:lnTo>
                                <a:lnTo>
                                  <a:pt x="28578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85788" y="0"/>
                            <a:ext cx="58864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0" h="6985">
                                <a:moveTo>
                                  <a:pt x="5885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40"/>
                                </a:lnTo>
                                <a:lnTo>
                                  <a:pt x="5885954" y="6540"/>
                                </a:lnTo>
                                <a:lnTo>
                                  <a:pt x="5885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85788" y="0"/>
                            <a:ext cx="58864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0" h="6985">
                                <a:moveTo>
                                  <a:pt x="5885954" y="6540"/>
                                </a:moveTo>
                                <a:lnTo>
                                  <a:pt x="0" y="6540"/>
                                </a:lnTo>
                                <a:lnTo>
                                  <a:pt x="0" y="0"/>
                                </a:lnTo>
                                <a:lnTo>
                                  <a:pt x="588595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80009pt;margin-top:13.201093pt;width:486pt;height:.550pt;mso-position-horizontal-relative:page;mso-position-vertical-relative:paragraph;z-index:15728640" id="docshapegroup3" coordorigin="1442,264" coordsize="9720,11">
                <v:rect style="position:absolute;left:1441;top:264;width:451;height:11" id="docshape4" filled="true" fillcolor="#000000" stroked="false">
                  <v:fill type="solid"/>
                </v:rect>
                <v:shape style="position:absolute;left:1441;top:264;width:451;height:11" id="docshape5" coordorigin="1442,264" coordsize="451,11" path="m1892,274l1442,274,1442,264,1892,264e" filled="false" stroked="true" strokeweight="0pt" strokecolor="#000000">
                  <v:path arrowok="t"/>
                  <v:stroke dashstyle="solid"/>
                </v:shape>
                <v:rect style="position:absolute;left:1891;top:264;width:9270;height:11" id="docshape6" filled="true" fillcolor="#000000" stroked="false">
                  <v:fill type="solid"/>
                </v:rect>
                <v:shape style="position:absolute;left:1891;top:264;width:9270;height:11" id="docshape7" coordorigin="1892,264" coordsize="9270,11" path="m11161,274l1892,274,1892,264,11161,264e" filled="false" stroked="true" strokeweight="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6"/>
        </w:rPr>
        <w:t>(</w:t>
      </w:r>
      <w:r>
        <w:rPr>
          <w:rFonts w:ascii="Cambria"/>
          <w:b w:val="0"/>
          <w:spacing w:val="-6"/>
        </w:rPr>
        <w:t>*</w:t>
      </w:r>
      <w:r>
        <w:rPr>
          <w:spacing w:val="-6"/>
        </w:rPr>
        <w:t>See</w:t>
      </w:r>
      <w:r>
        <w:rPr>
          <w:spacing w:val="-5"/>
        </w:rPr>
        <w:t> </w:t>
      </w:r>
      <w:r>
        <w:rPr>
          <w:spacing w:val="-6"/>
        </w:rPr>
        <w:t>Maximum Temperature</w:t>
      </w:r>
      <w:r>
        <w:rPr>
          <w:spacing w:val="-5"/>
        </w:rPr>
        <w:t> </w:t>
      </w:r>
      <w:r>
        <w:rPr>
          <w:spacing w:val="-6"/>
        </w:rPr>
        <w:t>Limits</w:t>
      </w:r>
      <w:r>
        <w:rPr>
          <w:spacing w:val="-4"/>
        </w:rPr>
        <w:t> </w:t>
      </w:r>
      <w:r>
        <w:rPr>
          <w:spacing w:val="-6"/>
        </w:rPr>
        <w:t>for</w:t>
      </w:r>
      <w:r>
        <w:rPr>
          <w:spacing w:val="-5"/>
        </w:rPr>
        <w:t> </w:t>
      </w:r>
      <w:r>
        <w:rPr>
          <w:spacing w:val="-6"/>
        </w:rPr>
        <w:t>Restrictions</w:t>
      </w:r>
      <w:r>
        <w:rPr>
          <w:spacing w:val="-5"/>
        </w:rPr>
        <w:t> </w:t>
      </w:r>
      <w:r>
        <w:rPr>
          <w:spacing w:val="-6"/>
        </w:rPr>
        <w:t>on</w:t>
      </w:r>
      <w:r>
        <w:rPr>
          <w:spacing w:val="-5"/>
        </w:rPr>
        <w:t> </w:t>
      </w:r>
      <w:r>
        <w:rPr>
          <w:spacing w:val="-6"/>
        </w:rPr>
        <w:t>Class)</w:t>
      </w:r>
    </w:p>
    <w:p>
      <w:pPr>
        <w:pStyle w:val="BodyText"/>
        <w:spacing w:after="0" w:line="233" w:lineRule="exact"/>
        <w:sectPr>
          <w:headerReference w:type="default" r:id="rId5"/>
          <w:footerReference w:type="default" r:id="rId6"/>
          <w:type w:val="continuous"/>
          <w:pgSz w:w="12240" w:h="15840"/>
          <w:pgMar w:header="741" w:footer="801" w:top="1380" w:bottom="1000" w:left="1440" w:right="720"/>
          <w:pgNumType w:start="1"/>
        </w:sectPr>
      </w:pPr>
    </w:p>
    <w:p>
      <w:pPr>
        <w:spacing w:line="259" w:lineRule="auto" w:before="148"/>
        <w:ind w:left="535" w:right="0" w:firstLine="104"/>
        <w:jc w:val="left"/>
        <w:rPr>
          <w:b/>
          <w:sz w:val="15"/>
        </w:rPr>
      </w:pPr>
      <w:r>
        <w:rPr>
          <w:b/>
          <w:spacing w:val="-4"/>
          <w:sz w:val="15"/>
        </w:rPr>
        <w:t>Min.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Tensile</w:t>
      </w:r>
    </w:p>
    <w:p>
      <w:pPr>
        <w:spacing w:line="259" w:lineRule="auto" w:before="148"/>
        <w:ind w:left="535" w:right="0" w:firstLine="25"/>
        <w:jc w:val="left"/>
        <w:rPr>
          <w:b/>
          <w:sz w:val="15"/>
        </w:rPr>
      </w:pPr>
      <w:r>
        <w:rPr/>
        <w:br w:type="column"/>
      </w:r>
      <w:r>
        <w:rPr>
          <w:b/>
          <w:spacing w:val="-4"/>
          <w:sz w:val="15"/>
        </w:rPr>
        <w:t>Min.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Yield</w:t>
      </w:r>
    </w:p>
    <w:p>
      <w:pPr>
        <w:spacing w:line="256" w:lineRule="auto" w:before="89"/>
        <w:ind w:left="1322" w:right="0" w:hanging="787"/>
        <w:jc w:val="left"/>
        <w:rPr>
          <w:b/>
          <w:sz w:val="15"/>
        </w:rPr>
      </w:pPr>
      <w:r>
        <w:rPr/>
        <w:br w:type="column"/>
      </w:r>
      <w:r>
        <w:rPr>
          <w:b/>
          <w:sz w:val="15"/>
        </w:rPr>
        <w:t>Applicability and Max. Temperature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Limits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(NP = Not Permitted)</w:t>
      </w:r>
    </w:p>
    <w:p>
      <w:pPr>
        <w:spacing w:line="240" w:lineRule="auto" w:before="162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0"/>
        <w:ind w:left="440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External</w:t>
      </w:r>
    </w:p>
    <w:p>
      <w:pPr>
        <w:spacing w:after="0"/>
        <w:jc w:val="left"/>
        <w:rPr>
          <w:b/>
          <w:sz w:val="15"/>
        </w:rPr>
        <w:sectPr>
          <w:type w:val="continuous"/>
          <w:pgSz w:w="12240" w:h="15840"/>
          <w:pgMar w:header="741" w:footer="801" w:top="1380" w:bottom="1000" w:left="1440" w:right="720"/>
          <w:cols w:num="4" w:equalWidth="0">
            <w:col w:w="1044" w:space="59"/>
            <w:col w:w="889" w:space="66"/>
            <w:col w:w="3557" w:space="39"/>
            <w:col w:w="4426"/>
          </w:cols>
        </w:sectPr>
      </w:pPr>
    </w:p>
    <w:tbl>
      <w:tblPr>
        <w:tblW w:w="0" w:type="auto"/>
        <w:jc w:val="left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901"/>
        <w:gridCol w:w="1012"/>
        <w:gridCol w:w="669"/>
        <w:gridCol w:w="1501"/>
        <w:gridCol w:w="799"/>
        <w:gridCol w:w="599"/>
        <w:gridCol w:w="1004"/>
        <w:gridCol w:w="2830"/>
      </w:tblGrid>
      <w:tr>
        <w:trPr>
          <w:trHeight w:val="364" w:hRule="atLeast"/>
        </w:trPr>
        <w:tc>
          <w:tcPr>
            <w:tcW w:w="39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8" w:lineRule="exact" w:before="0"/>
              <w:ind w:left="34"/>
              <w:jc w:val="lef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Line</w:t>
            </w:r>
          </w:p>
          <w:p>
            <w:pPr>
              <w:pStyle w:val="TableParagraph"/>
              <w:spacing w:line="163" w:lineRule="exact" w:before="13"/>
              <w:ind w:left="73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9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8" w:lineRule="exact" w:before="0"/>
              <w:ind w:right="12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Strength,</w:t>
            </w:r>
          </w:p>
          <w:p>
            <w:pPr>
              <w:pStyle w:val="TableParagraph"/>
              <w:spacing w:line="163" w:lineRule="exact" w:before="13"/>
              <w:ind w:left="2" w:right="121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MPa</w:t>
            </w:r>
          </w:p>
        </w:tc>
        <w:tc>
          <w:tcPr>
            <w:tcW w:w="10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8" w:lineRule="exact" w:before="0"/>
              <w:ind w:left="1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Strength,</w:t>
            </w:r>
          </w:p>
          <w:p>
            <w:pPr>
              <w:pStyle w:val="TableParagraph"/>
              <w:spacing w:line="163" w:lineRule="exact" w:before="13"/>
              <w:ind w:left="14" w:right="2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MPa</w:t>
            </w:r>
          </w:p>
        </w:tc>
        <w:tc>
          <w:tcPr>
            <w:tcW w:w="66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4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63" w:lineRule="exact" w:before="1"/>
              <w:ind w:left="1" w:right="45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I</w:t>
            </w:r>
          </w:p>
        </w:tc>
        <w:tc>
          <w:tcPr>
            <w:tcW w:w="15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08" w:lineRule="exact" w:before="0"/>
              <w:ind w:left="-656" w:right="-58"/>
              <w:jc w:val="left"/>
              <w:rPr>
                <w:b/>
                <w:sz w:val="15"/>
              </w:rPr>
            </w:pPr>
            <w:r>
              <w:rPr>
                <w:b/>
                <w:spacing w:val="76"/>
                <w:w w:val="150"/>
                <w:sz w:val="15"/>
                <w:u w:val="thick"/>
              </w:rPr>
              <w:t>        </w:t>
            </w:r>
            <w:r>
              <w:rPr>
                <w:b/>
                <w:sz w:val="15"/>
                <w:u w:val="thick"/>
              </w:rPr>
              <w:t>(SPT</w:t>
            </w:r>
            <w:r>
              <w:rPr>
                <w:b/>
                <w:spacing w:val="17"/>
                <w:sz w:val="15"/>
                <w:u w:val="thick"/>
              </w:rPr>
              <w:t> </w:t>
            </w:r>
            <w:r>
              <w:rPr>
                <w:b/>
                <w:sz w:val="15"/>
                <w:u w:val="thick"/>
              </w:rPr>
              <w:t>=</w:t>
            </w:r>
            <w:r>
              <w:rPr>
                <w:b/>
                <w:spacing w:val="17"/>
                <w:sz w:val="15"/>
                <w:u w:val="thick"/>
              </w:rPr>
              <w:t> </w:t>
            </w:r>
            <w:r>
              <w:rPr>
                <w:b/>
                <w:spacing w:val="-2"/>
                <w:sz w:val="15"/>
                <w:u w:val="thick"/>
              </w:rPr>
              <w:t>Supports</w:t>
            </w:r>
            <w:r>
              <w:rPr>
                <w:b/>
                <w:spacing w:val="80"/>
                <w:sz w:val="15"/>
                <w:u w:val="thick"/>
              </w:rPr>
              <w:t> </w:t>
            </w:r>
          </w:p>
          <w:p>
            <w:pPr>
              <w:pStyle w:val="TableParagraph"/>
              <w:spacing w:line="163" w:lineRule="exact" w:before="73"/>
              <w:ind w:left="4" w:right="3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III</w:t>
            </w:r>
          </w:p>
        </w:tc>
        <w:tc>
          <w:tcPr>
            <w:tcW w:w="799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1397" w:val="left" w:leader="none"/>
              </w:tabs>
              <w:spacing w:line="108" w:lineRule="exact" w:before="0"/>
              <w:ind w:left="49" w:right="-605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  <w:u w:val="thick"/>
              </w:rPr>
              <w:t>Only)</w:t>
            </w:r>
            <w:r>
              <w:rPr>
                <w:b/>
                <w:sz w:val="15"/>
                <w:u w:val="thick"/>
              </w:rPr>
              <w:tab/>
            </w:r>
          </w:p>
          <w:p>
            <w:pPr>
              <w:pStyle w:val="TableParagraph"/>
              <w:spacing w:line="163" w:lineRule="exact" w:before="73"/>
              <w:ind w:left="236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VIII-</w:t>
            </w:r>
            <w:r>
              <w:rPr>
                <w:b/>
                <w:spacing w:val="-10"/>
                <w:sz w:val="15"/>
              </w:rPr>
              <w:t>1</w:t>
            </w:r>
          </w:p>
        </w:tc>
        <w:tc>
          <w:tcPr>
            <w:tcW w:w="59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4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63" w:lineRule="exact" w:before="1"/>
              <w:ind w:left="3" w:right="1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XII</w:t>
            </w:r>
          </w:p>
        </w:tc>
        <w:tc>
          <w:tcPr>
            <w:tcW w:w="100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8" w:lineRule="exact" w:before="0"/>
              <w:ind w:left="197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Pressure</w:t>
            </w:r>
          </w:p>
          <w:p>
            <w:pPr>
              <w:pStyle w:val="TableParagraph"/>
              <w:spacing w:line="163" w:lineRule="exact" w:before="13"/>
              <w:ind w:left="18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Chart</w:t>
            </w:r>
            <w:r>
              <w:rPr>
                <w:b/>
                <w:spacing w:val="12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28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4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63" w:lineRule="exact" w:before="1"/>
              <w:ind w:left="18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Notes</w:t>
            </w:r>
          </w:p>
        </w:tc>
      </w:tr>
      <w:tr>
        <w:trPr>
          <w:trHeight w:val="234" w:hRule="atLeast"/>
        </w:trPr>
        <w:tc>
          <w:tcPr>
            <w:tcW w:w="39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right="39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47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275</w:t>
            </w:r>
          </w:p>
        </w:tc>
        <w:tc>
          <w:tcPr>
            <w:tcW w:w="10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7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140</w:t>
            </w:r>
          </w:p>
        </w:tc>
        <w:tc>
          <w:tcPr>
            <w:tcW w:w="6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7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7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7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5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7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7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6</w:t>
            </w:r>
          </w:p>
        </w:tc>
        <w:tc>
          <w:tcPr>
            <w:tcW w:w="283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65" w:lineRule="exact" w:before="49"/>
              <w:ind w:left="181"/>
              <w:jc w:val="lef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39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275</w:t>
            </w:r>
          </w:p>
        </w:tc>
        <w:tc>
          <w:tcPr>
            <w:tcW w:w="1012" w:type="dxa"/>
          </w:tcPr>
          <w:p>
            <w:pPr>
              <w:pStyle w:val="TableParagraph"/>
              <w:spacing w:before="2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140</w:t>
            </w:r>
          </w:p>
        </w:tc>
        <w:tc>
          <w:tcPr>
            <w:tcW w:w="669" w:type="dxa"/>
          </w:tcPr>
          <w:p>
            <w:pPr>
              <w:pStyle w:val="TableParagraph"/>
              <w:spacing w:before="2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spacing w:before="2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before="2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599" w:type="dxa"/>
          </w:tcPr>
          <w:p>
            <w:pPr>
              <w:pStyle w:val="TableParagraph"/>
              <w:spacing w:before="2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spacing w:before="2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6</w:t>
            </w:r>
          </w:p>
        </w:tc>
        <w:tc>
          <w:tcPr>
            <w:tcW w:w="2830" w:type="dxa"/>
          </w:tcPr>
          <w:p>
            <w:pPr>
              <w:pStyle w:val="TableParagraph"/>
              <w:spacing w:line="166" w:lineRule="exact" w:before="4"/>
              <w:ind w:left="181"/>
              <w:jc w:val="lef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</w:tr>
      <w:tr>
        <w:trPr>
          <w:trHeight w:val="19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39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310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155</w:t>
            </w:r>
          </w:p>
        </w:tc>
        <w:tc>
          <w:tcPr>
            <w:tcW w:w="669" w:type="dxa"/>
          </w:tcPr>
          <w:p>
            <w:pPr>
              <w:pStyle w:val="TableParagraph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z w:val="15"/>
              </w:rPr>
              <w:t>343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(Cl.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3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2"/>
                <w:sz w:val="15"/>
              </w:rPr>
              <w:t>only)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599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6</w:t>
            </w:r>
          </w:p>
        </w:tc>
        <w:tc>
          <w:tcPr>
            <w:tcW w:w="2830" w:type="dxa"/>
          </w:tcPr>
          <w:p>
            <w:pPr>
              <w:pStyle w:val="TableParagraph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G22,</w:t>
            </w:r>
            <w:r>
              <w:rPr>
                <w:color w:val="0000FF"/>
                <w:spacing w:val="63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T10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39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310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165</w:t>
            </w:r>
          </w:p>
        </w:tc>
        <w:tc>
          <w:tcPr>
            <w:tcW w:w="669" w:type="dxa"/>
          </w:tcPr>
          <w:p>
            <w:pPr>
              <w:pStyle w:val="TableParagraph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z w:val="15"/>
              </w:rPr>
              <w:t>149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(Cl.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3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2"/>
                <w:sz w:val="15"/>
              </w:rPr>
              <w:t>only)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599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ind w:left="181"/>
              <w:jc w:val="left"/>
              <w:rPr>
                <w:sz w:val="15"/>
              </w:rPr>
            </w:pPr>
            <w:r>
              <w:rPr>
                <w:color w:val="0000FF"/>
                <w:spacing w:val="-5"/>
                <w:sz w:val="15"/>
              </w:rPr>
              <w:t>W12</w:t>
            </w:r>
          </w:p>
        </w:tc>
      </w:tr>
      <w:tr>
        <w:trPr>
          <w:trHeight w:val="25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39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343"/>
              <w:jc w:val="righ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 w:before="4"/>
              <w:ind w:right="330"/>
              <w:jc w:val="righ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669" w:type="dxa"/>
          </w:tcPr>
          <w:p>
            <w:pPr>
              <w:pStyle w:val="TableParagraph"/>
              <w:spacing w:line="240" w:lineRule="auto" w:before="4"/>
              <w:ind w:right="45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 w:before="4"/>
              <w:ind w:left="4" w:right="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799" w:type="dxa"/>
          </w:tcPr>
          <w:p>
            <w:pPr>
              <w:pStyle w:val="TableParagraph"/>
              <w:spacing w:line="240" w:lineRule="auto" w:before="4"/>
              <w:ind w:left="65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 w:before="4"/>
              <w:ind w:left="3" w:right="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4" w:type="dxa"/>
          </w:tcPr>
          <w:p>
            <w:pPr>
              <w:pStyle w:val="TableParagraph"/>
              <w:spacing w:line="240" w:lineRule="auto" w:before="4"/>
              <w:ind w:left="242"/>
              <w:jc w:val="lef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2830" w:type="dxa"/>
          </w:tcPr>
          <w:p>
            <w:pPr>
              <w:pStyle w:val="TableParagraph"/>
              <w:spacing w:line="240" w:lineRule="auto" w:before="4"/>
              <w:ind w:left="181"/>
              <w:jc w:val="lef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</w:tr>
      <w:tr>
        <w:trPr>
          <w:trHeight w:val="26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3"/>
              <w:ind w:right="39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310</w:t>
            </w:r>
          </w:p>
        </w:tc>
        <w:tc>
          <w:tcPr>
            <w:tcW w:w="1012" w:type="dxa"/>
          </w:tcPr>
          <w:p>
            <w:pPr>
              <w:pStyle w:val="TableParagraph"/>
              <w:spacing w:before="73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165</w:t>
            </w:r>
          </w:p>
        </w:tc>
        <w:tc>
          <w:tcPr>
            <w:tcW w:w="669" w:type="dxa"/>
          </w:tcPr>
          <w:p>
            <w:pPr>
              <w:pStyle w:val="TableParagraph"/>
              <w:spacing w:before="73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1501" w:type="dxa"/>
          </w:tcPr>
          <w:p>
            <w:pPr>
              <w:pStyle w:val="TableParagraph"/>
              <w:spacing w:before="73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371</w:t>
            </w:r>
          </w:p>
        </w:tc>
        <w:tc>
          <w:tcPr>
            <w:tcW w:w="799" w:type="dxa"/>
          </w:tcPr>
          <w:p>
            <w:pPr>
              <w:pStyle w:val="TableParagraph"/>
              <w:spacing w:before="73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599" w:type="dxa"/>
          </w:tcPr>
          <w:p>
            <w:pPr>
              <w:pStyle w:val="TableParagraph"/>
              <w:spacing w:before="73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spacing w:before="73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before="73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pacing w:val="-7"/>
                <w:sz w:val="15"/>
              </w:rPr>
              <w:t>T2</w:t>
            </w:r>
          </w:p>
        </w:tc>
      </w:tr>
      <w:tr>
        <w:trPr>
          <w:trHeight w:val="19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39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310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165</w:t>
            </w:r>
          </w:p>
        </w:tc>
        <w:tc>
          <w:tcPr>
            <w:tcW w:w="669" w:type="dxa"/>
          </w:tcPr>
          <w:p>
            <w:pPr>
              <w:pStyle w:val="TableParagraph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371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599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S6,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z w:val="15"/>
              </w:rPr>
              <w:t>W10,</w:t>
            </w:r>
            <w:r>
              <w:rPr>
                <w:color w:val="0000FF"/>
                <w:spacing w:val="63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W12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39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310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170</w:t>
            </w:r>
          </w:p>
        </w:tc>
        <w:tc>
          <w:tcPr>
            <w:tcW w:w="669" w:type="dxa"/>
          </w:tcPr>
          <w:p>
            <w:pPr>
              <w:pStyle w:val="TableParagraph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599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pacing w:val="-7"/>
                <w:sz w:val="15"/>
              </w:rPr>
              <w:t>T2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39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325</w:t>
            </w:r>
          </w:p>
        </w:tc>
        <w:tc>
          <w:tcPr>
            <w:tcW w:w="1012" w:type="dxa"/>
          </w:tcPr>
          <w:p>
            <w:pPr>
              <w:pStyle w:val="TableParagraph"/>
              <w:spacing w:before="2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180</w:t>
            </w:r>
          </w:p>
        </w:tc>
        <w:tc>
          <w:tcPr>
            <w:tcW w:w="669" w:type="dxa"/>
          </w:tcPr>
          <w:p>
            <w:pPr>
              <w:pStyle w:val="TableParagraph"/>
              <w:spacing w:before="2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1501" w:type="dxa"/>
          </w:tcPr>
          <w:p>
            <w:pPr>
              <w:pStyle w:val="TableParagraph"/>
              <w:spacing w:before="2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before="2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599" w:type="dxa"/>
          </w:tcPr>
          <w:p>
            <w:pPr>
              <w:pStyle w:val="TableParagraph"/>
              <w:spacing w:before="2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spacing w:before="2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before="2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G4,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z w:val="15"/>
              </w:rPr>
              <w:t>S1,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T2,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W13</w:t>
            </w:r>
          </w:p>
        </w:tc>
      </w:tr>
      <w:tr>
        <w:trPr>
          <w:trHeight w:val="26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325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180</w:t>
            </w:r>
          </w:p>
        </w:tc>
        <w:tc>
          <w:tcPr>
            <w:tcW w:w="669" w:type="dxa"/>
          </w:tcPr>
          <w:p>
            <w:pPr>
              <w:pStyle w:val="TableParagraph"/>
              <w:spacing w:line="240" w:lineRule="auto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line="240" w:lineRule="auto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spacing w:line="240" w:lineRule="auto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40" w:lineRule="auto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G3,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z w:val="15"/>
              </w:rPr>
              <w:t>G24,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z w:val="15"/>
              </w:rPr>
              <w:t>S1,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z w:val="15"/>
              </w:rPr>
              <w:t>T2,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W6</w:t>
            </w:r>
          </w:p>
        </w:tc>
      </w:tr>
      <w:tr>
        <w:trPr>
          <w:trHeight w:val="26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right="34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325</w:t>
            </w:r>
          </w:p>
        </w:tc>
        <w:tc>
          <w:tcPr>
            <w:tcW w:w="1012" w:type="dxa"/>
          </w:tcPr>
          <w:p>
            <w:pPr>
              <w:pStyle w:val="TableParagraph"/>
              <w:spacing w:before="73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180</w:t>
            </w:r>
          </w:p>
        </w:tc>
        <w:tc>
          <w:tcPr>
            <w:tcW w:w="669" w:type="dxa"/>
          </w:tcPr>
          <w:p>
            <w:pPr>
              <w:pStyle w:val="TableParagraph"/>
              <w:spacing w:before="73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spacing w:before="73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before="73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599" w:type="dxa"/>
          </w:tcPr>
          <w:p>
            <w:pPr>
              <w:pStyle w:val="TableParagraph"/>
              <w:spacing w:before="73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spacing w:before="73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before="73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pacing w:val="-7"/>
                <w:sz w:val="15"/>
              </w:rPr>
              <w:t>T2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325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180</w:t>
            </w:r>
          </w:p>
        </w:tc>
        <w:tc>
          <w:tcPr>
            <w:tcW w:w="669" w:type="dxa"/>
          </w:tcPr>
          <w:p>
            <w:pPr>
              <w:pStyle w:val="TableParagraph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150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S1,</w:t>
            </w:r>
            <w:r>
              <w:rPr>
                <w:color w:val="0000FF"/>
                <w:spacing w:val="63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T2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325</w:t>
            </w:r>
          </w:p>
        </w:tc>
        <w:tc>
          <w:tcPr>
            <w:tcW w:w="1012" w:type="dxa"/>
          </w:tcPr>
          <w:p>
            <w:pPr>
              <w:pStyle w:val="TableParagraph"/>
              <w:spacing w:before="2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180</w:t>
            </w:r>
          </w:p>
        </w:tc>
        <w:tc>
          <w:tcPr>
            <w:tcW w:w="669" w:type="dxa"/>
          </w:tcPr>
          <w:p>
            <w:pPr>
              <w:pStyle w:val="TableParagraph"/>
              <w:spacing w:before="2"/>
              <w:ind w:left="3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spacing w:before="2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before="2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599" w:type="dxa"/>
          </w:tcPr>
          <w:p>
            <w:pPr>
              <w:pStyle w:val="TableParagraph"/>
              <w:spacing w:before="2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spacing w:before="2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before="2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G24,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T2,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W6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325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180</w:t>
            </w:r>
          </w:p>
        </w:tc>
        <w:tc>
          <w:tcPr>
            <w:tcW w:w="669" w:type="dxa"/>
          </w:tcPr>
          <w:p>
            <w:pPr>
              <w:pStyle w:val="TableParagraph"/>
              <w:ind w:left="3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pacing w:val="-7"/>
                <w:sz w:val="15"/>
              </w:rPr>
              <w:t>T2</w:t>
            </w:r>
          </w:p>
        </w:tc>
      </w:tr>
      <w:tr>
        <w:trPr>
          <w:trHeight w:val="25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325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 w:before="2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180</w:t>
            </w:r>
          </w:p>
        </w:tc>
        <w:tc>
          <w:tcPr>
            <w:tcW w:w="669" w:type="dxa"/>
          </w:tcPr>
          <w:p>
            <w:pPr>
              <w:pStyle w:val="TableParagraph"/>
              <w:spacing w:line="240" w:lineRule="auto" w:before="2"/>
              <w:ind w:left="3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 w:before="2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line="240" w:lineRule="auto" w:before="2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 w:before="2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spacing w:line="240" w:lineRule="auto" w:before="2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40" w:lineRule="auto" w:before="2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G24,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T2,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W6</w:t>
            </w:r>
          </w:p>
        </w:tc>
      </w:tr>
      <w:tr>
        <w:trPr>
          <w:trHeight w:val="26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330</w:t>
            </w:r>
          </w:p>
        </w:tc>
        <w:tc>
          <w:tcPr>
            <w:tcW w:w="1012" w:type="dxa"/>
          </w:tcPr>
          <w:p>
            <w:pPr>
              <w:pStyle w:val="TableParagraph"/>
              <w:spacing w:before="73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205</w:t>
            </w:r>
          </w:p>
        </w:tc>
        <w:tc>
          <w:tcPr>
            <w:tcW w:w="669" w:type="dxa"/>
          </w:tcPr>
          <w:p>
            <w:pPr>
              <w:pStyle w:val="TableParagraph"/>
              <w:spacing w:before="73"/>
              <w:ind w:left="3" w:right="45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1501" w:type="dxa"/>
          </w:tcPr>
          <w:p>
            <w:pPr>
              <w:pStyle w:val="TableParagraph"/>
              <w:spacing w:before="73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before="73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599" w:type="dxa"/>
          </w:tcPr>
          <w:p>
            <w:pPr>
              <w:pStyle w:val="TableParagraph"/>
              <w:spacing w:before="73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spacing w:before="73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before="73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G3,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z w:val="15"/>
              </w:rPr>
              <w:t>S1,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T2</w:t>
            </w:r>
          </w:p>
        </w:tc>
      </w:tr>
      <w:tr>
        <w:trPr>
          <w:trHeight w:val="19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330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205</w:t>
            </w:r>
          </w:p>
        </w:tc>
        <w:tc>
          <w:tcPr>
            <w:tcW w:w="669" w:type="dxa"/>
          </w:tcPr>
          <w:p>
            <w:pPr>
              <w:pStyle w:val="TableParagraph"/>
              <w:ind w:left="3" w:right="45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150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z w:val="15"/>
              </w:rPr>
              <w:t>149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(Cl.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3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2"/>
                <w:sz w:val="15"/>
              </w:rPr>
              <w:t>only)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S1,</w:t>
            </w:r>
            <w:r>
              <w:rPr>
                <w:color w:val="0000FF"/>
                <w:spacing w:val="62"/>
                <w:sz w:val="15"/>
              </w:rPr>
              <w:t> </w:t>
            </w:r>
            <w:r>
              <w:rPr>
                <w:color w:val="0000FF"/>
                <w:sz w:val="15"/>
              </w:rPr>
              <w:t>T2,</w:t>
            </w:r>
            <w:r>
              <w:rPr>
                <w:color w:val="0000FF"/>
                <w:spacing w:val="66"/>
                <w:sz w:val="15"/>
              </w:rPr>
              <w:t> </w:t>
            </w:r>
            <w:r>
              <w:rPr>
                <w:color w:val="0000FF"/>
                <w:sz w:val="15"/>
              </w:rPr>
              <w:t>W12,</w:t>
            </w:r>
            <w:r>
              <w:rPr>
                <w:color w:val="0000FF"/>
                <w:spacing w:val="63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W13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18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330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205</w:t>
            </w:r>
          </w:p>
        </w:tc>
        <w:tc>
          <w:tcPr>
            <w:tcW w:w="669" w:type="dxa"/>
          </w:tcPr>
          <w:p>
            <w:pPr>
              <w:pStyle w:val="TableParagraph"/>
              <w:ind w:left="3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G24,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T2,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W6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19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330</w:t>
            </w:r>
          </w:p>
        </w:tc>
        <w:tc>
          <w:tcPr>
            <w:tcW w:w="1012" w:type="dxa"/>
          </w:tcPr>
          <w:p>
            <w:pPr>
              <w:pStyle w:val="TableParagraph"/>
              <w:spacing w:before="2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205</w:t>
            </w:r>
          </w:p>
        </w:tc>
        <w:tc>
          <w:tcPr>
            <w:tcW w:w="669" w:type="dxa"/>
          </w:tcPr>
          <w:p>
            <w:pPr>
              <w:pStyle w:val="TableParagraph"/>
              <w:spacing w:before="2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399</w:t>
            </w:r>
          </w:p>
        </w:tc>
        <w:tc>
          <w:tcPr>
            <w:tcW w:w="1501" w:type="dxa"/>
          </w:tcPr>
          <w:p>
            <w:pPr>
              <w:pStyle w:val="TableParagraph"/>
              <w:spacing w:before="2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before="2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599" w:type="dxa"/>
          </w:tcPr>
          <w:p>
            <w:pPr>
              <w:pStyle w:val="TableParagraph"/>
              <w:spacing w:before="2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spacing w:before="2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before="2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G2,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z w:val="15"/>
              </w:rPr>
              <w:t>S10,</w:t>
            </w:r>
            <w:r>
              <w:rPr>
                <w:color w:val="0000FF"/>
                <w:spacing w:val="63"/>
                <w:sz w:val="15"/>
              </w:rPr>
              <w:t> </w:t>
            </w:r>
            <w:r>
              <w:rPr>
                <w:color w:val="0000FF"/>
                <w:sz w:val="15"/>
              </w:rPr>
              <w:t>T2,</w:t>
            </w:r>
            <w:r>
              <w:rPr>
                <w:color w:val="0000FF"/>
                <w:spacing w:val="66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W15</w:t>
            </w:r>
          </w:p>
        </w:tc>
      </w:tr>
      <w:tr>
        <w:trPr>
          <w:trHeight w:val="26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20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330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205</w:t>
            </w:r>
          </w:p>
        </w:tc>
        <w:tc>
          <w:tcPr>
            <w:tcW w:w="669" w:type="dxa"/>
          </w:tcPr>
          <w:p>
            <w:pPr>
              <w:pStyle w:val="TableParagraph"/>
              <w:spacing w:line="240" w:lineRule="auto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ind w:left="4"/>
              <w:rPr>
                <w:sz w:val="15"/>
              </w:rPr>
            </w:pPr>
            <w:r>
              <w:rPr>
                <w:sz w:val="15"/>
              </w:rPr>
              <w:t>149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(Cl.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3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2"/>
                <w:sz w:val="15"/>
              </w:rPr>
              <w:t>only)</w:t>
            </w:r>
          </w:p>
        </w:tc>
        <w:tc>
          <w:tcPr>
            <w:tcW w:w="799" w:type="dxa"/>
          </w:tcPr>
          <w:p>
            <w:pPr>
              <w:pStyle w:val="TableParagraph"/>
              <w:spacing w:line="240" w:lineRule="auto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spacing w:line="240" w:lineRule="auto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240" w:lineRule="auto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S1,</w:t>
            </w:r>
            <w:r>
              <w:rPr>
                <w:color w:val="0000FF"/>
                <w:spacing w:val="63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T2</w:t>
            </w:r>
          </w:p>
        </w:tc>
      </w:tr>
      <w:tr>
        <w:trPr>
          <w:trHeight w:val="26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21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330</w:t>
            </w:r>
          </w:p>
        </w:tc>
        <w:tc>
          <w:tcPr>
            <w:tcW w:w="1012" w:type="dxa"/>
          </w:tcPr>
          <w:p>
            <w:pPr>
              <w:pStyle w:val="TableParagraph"/>
              <w:spacing w:before="73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205</w:t>
            </w:r>
          </w:p>
        </w:tc>
        <w:tc>
          <w:tcPr>
            <w:tcW w:w="669" w:type="dxa"/>
          </w:tcPr>
          <w:p>
            <w:pPr>
              <w:pStyle w:val="TableParagraph"/>
              <w:spacing w:before="73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spacing w:before="73"/>
              <w:ind w:left="4" w:right="2"/>
              <w:rPr>
                <w:sz w:val="15"/>
              </w:rPr>
            </w:pPr>
            <w:r>
              <w:rPr>
                <w:sz w:val="15"/>
              </w:rPr>
              <w:t>371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4"/>
                <w:sz w:val="15"/>
              </w:rPr>
              <w:t>(SPT)</w:t>
            </w:r>
          </w:p>
        </w:tc>
        <w:tc>
          <w:tcPr>
            <w:tcW w:w="799" w:type="dxa"/>
          </w:tcPr>
          <w:p>
            <w:pPr>
              <w:pStyle w:val="TableParagraph"/>
              <w:spacing w:before="73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599" w:type="dxa"/>
          </w:tcPr>
          <w:p>
            <w:pPr>
              <w:pStyle w:val="TableParagraph"/>
              <w:spacing w:before="73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spacing w:before="73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before="73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pacing w:val="-7"/>
                <w:sz w:val="15"/>
              </w:rPr>
              <w:t>T2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22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330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205</w:t>
            </w:r>
          </w:p>
        </w:tc>
        <w:tc>
          <w:tcPr>
            <w:tcW w:w="669" w:type="dxa"/>
          </w:tcPr>
          <w:p>
            <w:pPr>
              <w:pStyle w:val="TableParagraph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150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371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599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S1,</w:t>
            </w:r>
            <w:r>
              <w:rPr>
                <w:color w:val="0000FF"/>
                <w:spacing w:val="63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T1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23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330</w:t>
            </w:r>
          </w:p>
        </w:tc>
        <w:tc>
          <w:tcPr>
            <w:tcW w:w="1012" w:type="dxa"/>
          </w:tcPr>
          <w:p>
            <w:pPr>
              <w:pStyle w:val="TableParagraph"/>
              <w:spacing w:before="2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205</w:t>
            </w:r>
          </w:p>
        </w:tc>
        <w:tc>
          <w:tcPr>
            <w:tcW w:w="669" w:type="dxa"/>
          </w:tcPr>
          <w:p>
            <w:pPr>
              <w:pStyle w:val="TableParagraph"/>
              <w:spacing w:before="2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spacing w:before="2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before="2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599" w:type="dxa"/>
          </w:tcPr>
          <w:p>
            <w:pPr>
              <w:pStyle w:val="TableParagraph"/>
              <w:spacing w:before="2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spacing w:before="2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before="2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G24,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T2,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W6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24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330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205</w:t>
            </w:r>
          </w:p>
        </w:tc>
        <w:tc>
          <w:tcPr>
            <w:tcW w:w="669" w:type="dxa"/>
          </w:tcPr>
          <w:p>
            <w:pPr>
              <w:pStyle w:val="TableParagraph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150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599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S1,</w:t>
            </w:r>
            <w:r>
              <w:rPr>
                <w:color w:val="0000FF"/>
                <w:spacing w:val="63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T1</w:t>
            </w:r>
          </w:p>
        </w:tc>
      </w:tr>
      <w:tr>
        <w:trPr>
          <w:trHeight w:val="26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25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330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 w:before="2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205</w:t>
            </w:r>
          </w:p>
        </w:tc>
        <w:tc>
          <w:tcPr>
            <w:tcW w:w="669" w:type="dxa"/>
          </w:tcPr>
          <w:p>
            <w:pPr>
              <w:pStyle w:val="TableParagraph"/>
              <w:spacing w:line="240" w:lineRule="auto" w:before="2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 w:before="2"/>
              <w:ind w:left="4"/>
              <w:rPr>
                <w:sz w:val="15"/>
              </w:rPr>
            </w:pPr>
            <w:r>
              <w:rPr>
                <w:sz w:val="15"/>
              </w:rPr>
              <w:t>149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(Cl.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3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2"/>
                <w:sz w:val="15"/>
              </w:rPr>
              <w:t>only)</w:t>
            </w:r>
          </w:p>
        </w:tc>
        <w:tc>
          <w:tcPr>
            <w:tcW w:w="799" w:type="dxa"/>
          </w:tcPr>
          <w:p>
            <w:pPr>
              <w:pStyle w:val="TableParagraph"/>
              <w:spacing w:line="240" w:lineRule="auto" w:before="2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 w:before="2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spacing w:line="240" w:lineRule="auto" w:before="2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240" w:lineRule="auto" w:before="4"/>
              <w:ind w:left="181"/>
              <w:jc w:val="lef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</w:tr>
      <w:tr>
        <w:trPr>
          <w:trHeight w:val="26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26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330</w:t>
            </w:r>
          </w:p>
        </w:tc>
        <w:tc>
          <w:tcPr>
            <w:tcW w:w="1012" w:type="dxa"/>
          </w:tcPr>
          <w:p>
            <w:pPr>
              <w:pStyle w:val="TableParagraph"/>
              <w:spacing w:before="73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205</w:t>
            </w:r>
          </w:p>
        </w:tc>
        <w:tc>
          <w:tcPr>
            <w:tcW w:w="669" w:type="dxa"/>
          </w:tcPr>
          <w:p>
            <w:pPr>
              <w:pStyle w:val="TableParagraph"/>
              <w:spacing w:before="73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spacing w:before="73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before="73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454</w:t>
            </w:r>
          </w:p>
        </w:tc>
        <w:tc>
          <w:tcPr>
            <w:tcW w:w="599" w:type="dxa"/>
          </w:tcPr>
          <w:p>
            <w:pPr>
              <w:pStyle w:val="TableParagraph"/>
              <w:spacing w:before="73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spacing w:before="73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before="73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G24,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T2,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W6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27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right="34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345</w:t>
            </w:r>
          </w:p>
        </w:tc>
        <w:tc>
          <w:tcPr>
            <w:tcW w:w="1012" w:type="dxa"/>
          </w:tcPr>
          <w:p>
            <w:pPr>
              <w:pStyle w:val="TableParagraph"/>
              <w:spacing w:before="2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170</w:t>
            </w:r>
          </w:p>
        </w:tc>
        <w:tc>
          <w:tcPr>
            <w:tcW w:w="669" w:type="dxa"/>
          </w:tcPr>
          <w:p>
            <w:pPr>
              <w:pStyle w:val="TableParagraph"/>
              <w:spacing w:before="2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spacing w:before="2"/>
              <w:ind w:left="4"/>
              <w:rPr>
                <w:sz w:val="15"/>
              </w:rPr>
            </w:pPr>
            <w:r>
              <w:rPr>
                <w:sz w:val="15"/>
              </w:rPr>
              <w:t>343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(Cl.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3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2"/>
                <w:sz w:val="15"/>
              </w:rPr>
              <w:t>only)</w:t>
            </w:r>
          </w:p>
        </w:tc>
        <w:tc>
          <w:tcPr>
            <w:tcW w:w="799" w:type="dxa"/>
          </w:tcPr>
          <w:p>
            <w:pPr>
              <w:pStyle w:val="TableParagraph"/>
              <w:spacing w:before="2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599" w:type="dxa"/>
          </w:tcPr>
          <w:p>
            <w:pPr>
              <w:pStyle w:val="TableParagraph"/>
              <w:spacing w:before="2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spacing w:before="2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166" w:lineRule="exact" w:before="4"/>
              <w:ind w:left="181"/>
              <w:jc w:val="lef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28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345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170</w:t>
            </w:r>
          </w:p>
        </w:tc>
        <w:tc>
          <w:tcPr>
            <w:tcW w:w="669" w:type="dxa"/>
          </w:tcPr>
          <w:p>
            <w:pPr>
              <w:pStyle w:val="TableParagraph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454</w:t>
            </w:r>
          </w:p>
        </w:tc>
        <w:tc>
          <w:tcPr>
            <w:tcW w:w="1501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z w:val="15"/>
              </w:rPr>
              <w:t>371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4"/>
                <w:sz w:val="15"/>
              </w:rPr>
              <w:t>(SPT)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G15,</w:t>
            </w:r>
            <w:r>
              <w:rPr>
                <w:color w:val="0000FF"/>
                <w:spacing w:val="63"/>
                <w:sz w:val="15"/>
              </w:rPr>
              <w:t> </w:t>
            </w:r>
            <w:r>
              <w:rPr>
                <w:color w:val="0000FF"/>
                <w:sz w:val="15"/>
              </w:rPr>
              <w:t>G22,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z w:val="15"/>
              </w:rPr>
              <w:t>S1,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T2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29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345</w:t>
            </w:r>
          </w:p>
        </w:tc>
        <w:tc>
          <w:tcPr>
            <w:tcW w:w="1012" w:type="dxa"/>
          </w:tcPr>
          <w:p>
            <w:pPr>
              <w:pStyle w:val="TableParagraph"/>
              <w:spacing w:before="2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185</w:t>
            </w:r>
          </w:p>
        </w:tc>
        <w:tc>
          <w:tcPr>
            <w:tcW w:w="669" w:type="dxa"/>
          </w:tcPr>
          <w:p>
            <w:pPr>
              <w:pStyle w:val="TableParagraph"/>
              <w:spacing w:before="2"/>
              <w:ind w:left="3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spacing w:before="2"/>
              <w:ind w:left="4"/>
              <w:rPr>
                <w:sz w:val="15"/>
              </w:rPr>
            </w:pPr>
            <w:r>
              <w:rPr>
                <w:sz w:val="15"/>
              </w:rPr>
              <w:t>149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(Cl.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3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2"/>
                <w:sz w:val="15"/>
              </w:rPr>
              <w:t>only)</w:t>
            </w:r>
          </w:p>
        </w:tc>
        <w:tc>
          <w:tcPr>
            <w:tcW w:w="799" w:type="dxa"/>
          </w:tcPr>
          <w:p>
            <w:pPr>
              <w:pStyle w:val="TableParagraph"/>
              <w:spacing w:before="2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599" w:type="dxa"/>
          </w:tcPr>
          <w:p>
            <w:pPr>
              <w:pStyle w:val="TableParagraph"/>
              <w:spacing w:before="2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spacing w:before="2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before="2"/>
              <w:ind w:left="181"/>
              <w:jc w:val="left"/>
              <w:rPr>
                <w:sz w:val="15"/>
              </w:rPr>
            </w:pPr>
            <w:r>
              <w:rPr>
                <w:color w:val="0000FF"/>
                <w:spacing w:val="-5"/>
                <w:sz w:val="15"/>
              </w:rPr>
              <w:t>W12</w:t>
            </w:r>
          </w:p>
        </w:tc>
      </w:tr>
      <w:tr>
        <w:trPr>
          <w:trHeight w:val="26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30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right="343"/>
              <w:jc w:val="righ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 w:before="5"/>
              <w:ind w:right="329"/>
              <w:jc w:val="righ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669" w:type="dxa"/>
          </w:tcPr>
          <w:p>
            <w:pPr>
              <w:pStyle w:val="TableParagraph"/>
              <w:spacing w:line="240" w:lineRule="auto" w:before="5"/>
              <w:ind w:right="45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 w:before="5"/>
              <w:ind w:left="4" w:right="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799" w:type="dxa"/>
          </w:tcPr>
          <w:p>
            <w:pPr>
              <w:pStyle w:val="TableParagraph"/>
              <w:spacing w:line="240" w:lineRule="auto" w:before="5"/>
              <w:ind w:left="65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 w:before="5"/>
              <w:ind w:left="3" w:right="3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1004" w:type="dxa"/>
          </w:tcPr>
          <w:p>
            <w:pPr>
              <w:pStyle w:val="TableParagraph"/>
              <w:spacing w:line="240" w:lineRule="auto" w:before="5"/>
              <w:ind w:left="242"/>
              <w:jc w:val="lef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  <w:tc>
          <w:tcPr>
            <w:tcW w:w="2830" w:type="dxa"/>
          </w:tcPr>
          <w:p>
            <w:pPr>
              <w:pStyle w:val="TableParagraph"/>
              <w:spacing w:line="240" w:lineRule="auto" w:before="5"/>
              <w:ind w:left="181"/>
              <w:jc w:val="lef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</w:tr>
      <w:tr>
        <w:trPr>
          <w:trHeight w:val="26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345</w:t>
            </w:r>
          </w:p>
        </w:tc>
        <w:tc>
          <w:tcPr>
            <w:tcW w:w="1012" w:type="dxa"/>
          </w:tcPr>
          <w:p>
            <w:pPr>
              <w:pStyle w:val="TableParagraph"/>
              <w:spacing w:before="73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185</w:t>
            </w:r>
          </w:p>
        </w:tc>
        <w:tc>
          <w:tcPr>
            <w:tcW w:w="669" w:type="dxa"/>
          </w:tcPr>
          <w:p>
            <w:pPr>
              <w:pStyle w:val="TableParagraph"/>
              <w:spacing w:before="73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1501" w:type="dxa"/>
          </w:tcPr>
          <w:p>
            <w:pPr>
              <w:pStyle w:val="TableParagraph"/>
              <w:spacing w:before="73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before="73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599" w:type="dxa"/>
          </w:tcPr>
          <w:p>
            <w:pPr>
              <w:pStyle w:val="TableParagraph"/>
              <w:spacing w:before="73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spacing w:before="73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before="73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S1,</w:t>
            </w:r>
            <w:r>
              <w:rPr>
                <w:color w:val="0000FF"/>
                <w:spacing w:val="63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T1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345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185</w:t>
            </w:r>
          </w:p>
        </w:tc>
        <w:tc>
          <w:tcPr>
            <w:tcW w:w="669" w:type="dxa"/>
          </w:tcPr>
          <w:p>
            <w:pPr>
              <w:pStyle w:val="TableParagraph"/>
              <w:ind w:left="3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371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pacing w:val="-7"/>
                <w:sz w:val="15"/>
              </w:rPr>
              <w:t>T1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345</w:t>
            </w:r>
          </w:p>
        </w:tc>
        <w:tc>
          <w:tcPr>
            <w:tcW w:w="1012" w:type="dxa"/>
          </w:tcPr>
          <w:p>
            <w:pPr>
              <w:pStyle w:val="TableParagraph"/>
              <w:spacing w:before="2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185</w:t>
            </w:r>
          </w:p>
        </w:tc>
        <w:tc>
          <w:tcPr>
            <w:tcW w:w="669" w:type="dxa"/>
          </w:tcPr>
          <w:p>
            <w:pPr>
              <w:pStyle w:val="TableParagraph"/>
              <w:spacing w:before="2"/>
              <w:ind w:left="3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spacing w:before="2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371</w:t>
            </w:r>
          </w:p>
        </w:tc>
        <w:tc>
          <w:tcPr>
            <w:tcW w:w="799" w:type="dxa"/>
          </w:tcPr>
          <w:p>
            <w:pPr>
              <w:pStyle w:val="TableParagraph"/>
              <w:spacing w:before="2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599" w:type="dxa"/>
          </w:tcPr>
          <w:p>
            <w:pPr>
              <w:pStyle w:val="TableParagraph"/>
              <w:spacing w:before="2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spacing w:before="2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before="2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S6,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z w:val="15"/>
              </w:rPr>
              <w:t>T1,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z w:val="15"/>
              </w:rPr>
              <w:t>W10,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W12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345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205</w:t>
            </w:r>
          </w:p>
        </w:tc>
        <w:tc>
          <w:tcPr>
            <w:tcW w:w="669" w:type="dxa"/>
          </w:tcPr>
          <w:p>
            <w:pPr>
              <w:pStyle w:val="TableParagraph"/>
              <w:ind w:left="3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pacing w:val="-7"/>
                <w:sz w:val="15"/>
              </w:rPr>
              <w:t>T1</w:t>
            </w:r>
          </w:p>
        </w:tc>
      </w:tr>
      <w:tr>
        <w:trPr>
          <w:trHeight w:val="26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350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 w:before="2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215</w:t>
            </w:r>
          </w:p>
        </w:tc>
        <w:tc>
          <w:tcPr>
            <w:tcW w:w="669" w:type="dxa"/>
          </w:tcPr>
          <w:p>
            <w:pPr>
              <w:pStyle w:val="TableParagraph"/>
              <w:spacing w:line="240" w:lineRule="auto" w:before="2"/>
              <w:ind w:left="3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 w:before="2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line="240" w:lineRule="auto" w:before="2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204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 w:before="2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spacing w:line="240" w:lineRule="auto" w:before="2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240" w:lineRule="auto" w:before="2"/>
              <w:ind w:left="181"/>
              <w:jc w:val="left"/>
              <w:rPr>
                <w:sz w:val="15"/>
              </w:rPr>
            </w:pPr>
            <w:r>
              <w:rPr>
                <w:color w:val="0000FF"/>
                <w:spacing w:val="-5"/>
                <w:sz w:val="15"/>
              </w:rPr>
              <w:t>G10</w:t>
            </w:r>
          </w:p>
        </w:tc>
      </w:tr>
      <w:tr>
        <w:trPr>
          <w:trHeight w:val="26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360</w:t>
            </w:r>
          </w:p>
        </w:tc>
        <w:tc>
          <w:tcPr>
            <w:tcW w:w="1012" w:type="dxa"/>
          </w:tcPr>
          <w:p>
            <w:pPr>
              <w:pStyle w:val="TableParagraph"/>
              <w:spacing w:before="73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215</w:t>
            </w:r>
          </w:p>
        </w:tc>
        <w:tc>
          <w:tcPr>
            <w:tcW w:w="669" w:type="dxa"/>
          </w:tcPr>
          <w:p>
            <w:pPr>
              <w:pStyle w:val="TableParagraph"/>
              <w:spacing w:before="73"/>
              <w:ind w:left="3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spacing w:before="73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before="73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371</w:t>
            </w:r>
          </w:p>
        </w:tc>
        <w:tc>
          <w:tcPr>
            <w:tcW w:w="599" w:type="dxa"/>
          </w:tcPr>
          <w:p>
            <w:pPr>
              <w:pStyle w:val="TableParagraph"/>
              <w:spacing w:before="73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spacing w:before="73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before="73"/>
              <w:ind w:left="181"/>
              <w:jc w:val="left"/>
              <w:rPr>
                <w:sz w:val="15"/>
              </w:rPr>
            </w:pPr>
            <w:r>
              <w:rPr>
                <w:color w:val="0000FF"/>
                <w:spacing w:val="-5"/>
                <w:sz w:val="15"/>
              </w:rPr>
              <w:t>T11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360</w:t>
            </w:r>
          </w:p>
        </w:tc>
        <w:tc>
          <w:tcPr>
            <w:tcW w:w="1012" w:type="dxa"/>
          </w:tcPr>
          <w:p>
            <w:pPr>
              <w:pStyle w:val="TableParagraph"/>
              <w:spacing w:before="2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215</w:t>
            </w:r>
          </w:p>
        </w:tc>
        <w:tc>
          <w:tcPr>
            <w:tcW w:w="669" w:type="dxa"/>
          </w:tcPr>
          <w:p>
            <w:pPr>
              <w:pStyle w:val="TableParagraph"/>
              <w:spacing w:before="2"/>
              <w:ind w:left="3" w:right="45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1501" w:type="dxa"/>
          </w:tcPr>
          <w:p>
            <w:pPr>
              <w:pStyle w:val="TableParagraph"/>
              <w:spacing w:before="2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before="2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599" w:type="dxa"/>
          </w:tcPr>
          <w:p>
            <w:pPr>
              <w:pStyle w:val="TableParagraph"/>
              <w:spacing w:before="2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spacing w:before="2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before="2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S1,</w:t>
            </w:r>
            <w:r>
              <w:rPr>
                <w:color w:val="0000FF"/>
                <w:spacing w:val="63"/>
                <w:sz w:val="15"/>
              </w:rPr>
              <w:t> </w:t>
            </w:r>
            <w:r>
              <w:rPr>
                <w:color w:val="0000FF"/>
                <w:sz w:val="15"/>
              </w:rPr>
              <w:t>T2,</w:t>
            </w:r>
            <w:r>
              <w:rPr>
                <w:color w:val="0000FF"/>
                <w:spacing w:val="66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W14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360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225</w:t>
            </w:r>
          </w:p>
        </w:tc>
        <w:tc>
          <w:tcPr>
            <w:tcW w:w="669" w:type="dxa"/>
          </w:tcPr>
          <w:p>
            <w:pPr>
              <w:pStyle w:val="TableParagraph"/>
              <w:ind w:left="3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204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ind w:left="181"/>
              <w:jc w:val="left"/>
              <w:rPr>
                <w:sz w:val="15"/>
              </w:rPr>
            </w:pPr>
            <w:r>
              <w:rPr>
                <w:color w:val="0000FF"/>
                <w:spacing w:val="-5"/>
                <w:sz w:val="15"/>
              </w:rPr>
              <w:t>G10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360</w:t>
            </w:r>
          </w:p>
        </w:tc>
        <w:tc>
          <w:tcPr>
            <w:tcW w:w="1012" w:type="dxa"/>
          </w:tcPr>
          <w:p>
            <w:pPr>
              <w:pStyle w:val="TableParagraph"/>
              <w:spacing w:before="2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225</w:t>
            </w:r>
          </w:p>
        </w:tc>
        <w:tc>
          <w:tcPr>
            <w:tcW w:w="669" w:type="dxa"/>
          </w:tcPr>
          <w:p>
            <w:pPr>
              <w:pStyle w:val="TableParagraph"/>
              <w:spacing w:before="2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1501" w:type="dxa"/>
          </w:tcPr>
          <w:p>
            <w:pPr>
              <w:pStyle w:val="TableParagraph"/>
              <w:spacing w:before="2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before="2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599" w:type="dxa"/>
          </w:tcPr>
          <w:p>
            <w:pPr>
              <w:pStyle w:val="TableParagraph"/>
              <w:spacing w:before="2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spacing w:before="2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before="2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S1,</w:t>
            </w:r>
            <w:r>
              <w:rPr>
                <w:color w:val="0000FF"/>
                <w:spacing w:val="63"/>
                <w:sz w:val="15"/>
              </w:rPr>
              <w:t> </w:t>
            </w:r>
            <w:r>
              <w:rPr>
                <w:color w:val="0000FF"/>
                <w:sz w:val="15"/>
              </w:rPr>
              <w:t>T2,</w:t>
            </w:r>
            <w:r>
              <w:rPr>
                <w:color w:val="0000FF"/>
                <w:spacing w:val="66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W14</w:t>
            </w:r>
          </w:p>
        </w:tc>
      </w:tr>
      <w:tr>
        <w:trPr>
          <w:trHeight w:val="26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360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235</w:t>
            </w:r>
          </w:p>
        </w:tc>
        <w:tc>
          <w:tcPr>
            <w:tcW w:w="669" w:type="dxa"/>
          </w:tcPr>
          <w:p>
            <w:pPr>
              <w:pStyle w:val="TableParagraph"/>
              <w:spacing w:line="240" w:lineRule="auto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line="240" w:lineRule="auto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538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spacing w:line="240" w:lineRule="auto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240" w:lineRule="auto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S1,</w:t>
            </w:r>
            <w:r>
              <w:rPr>
                <w:color w:val="0000FF"/>
                <w:spacing w:val="63"/>
                <w:sz w:val="15"/>
              </w:rPr>
              <w:t> </w:t>
            </w:r>
            <w:r>
              <w:rPr>
                <w:color w:val="0000FF"/>
                <w:sz w:val="15"/>
              </w:rPr>
              <w:t>T2,</w:t>
            </w:r>
            <w:r>
              <w:rPr>
                <w:color w:val="0000FF"/>
                <w:spacing w:val="66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W14</w:t>
            </w:r>
          </w:p>
        </w:tc>
      </w:tr>
      <w:tr>
        <w:trPr>
          <w:trHeight w:val="26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365</w:t>
            </w:r>
          </w:p>
        </w:tc>
        <w:tc>
          <w:tcPr>
            <w:tcW w:w="1012" w:type="dxa"/>
          </w:tcPr>
          <w:p>
            <w:pPr>
              <w:pStyle w:val="TableParagraph"/>
              <w:spacing w:before="73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250</w:t>
            </w:r>
          </w:p>
        </w:tc>
        <w:tc>
          <w:tcPr>
            <w:tcW w:w="669" w:type="dxa"/>
          </w:tcPr>
          <w:p>
            <w:pPr>
              <w:pStyle w:val="TableParagraph"/>
              <w:spacing w:before="73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spacing w:before="73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before="73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316</w:t>
            </w:r>
          </w:p>
        </w:tc>
        <w:tc>
          <w:tcPr>
            <w:tcW w:w="599" w:type="dxa"/>
          </w:tcPr>
          <w:p>
            <w:pPr>
              <w:pStyle w:val="TableParagraph"/>
              <w:spacing w:before="73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316</w:t>
            </w:r>
          </w:p>
        </w:tc>
        <w:tc>
          <w:tcPr>
            <w:tcW w:w="1004" w:type="dxa"/>
          </w:tcPr>
          <w:p>
            <w:pPr>
              <w:pStyle w:val="TableParagraph"/>
              <w:spacing w:before="73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166" w:lineRule="exact" w:before="74"/>
              <w:ind w:left="181"/>
              <w:jc w:val="lef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370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235</w:t>
            </w:r>
          </w:p>
        </w:tc>
        <w:tc>
          <w:tcPr>
            <w:tcW w:w="669" w:type="dxa"/>
          </w:tcPr>
          <w:p>
            <w:pPr>
              <w:pStyle w:val="TableParagraph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204</w:t>
            </w:r>
          </w:p>
        </w:tc>
        <w:tc>
          <w:tcPr>
            <w:tcW w:w="599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ind w:left="181"/>
              <w:jc w:val="left"/>
              <w:rPr>
                <w:sz w:val="15"/>
              </w:rPr>
            </w:pPr>
            <w:r>
              <w:rPr>
                <w:color w:val="0000FF"/>
                <w:spacing w:val="-5"/>
                <w:sz w:val="15"/>
              </w:rPr>
              <w:t>G10</w:t>
            </w:r>
          </w:p>
        </w:tc>
      </w:tr>
      <w:tr>
        <w:trPr>
          <w:trHeight w:val="189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380</w:t>
            </w:r>
          </w:p>
        </w:tc>
        <w:tc>
          <w:tcPr>
            <w:tcW w:w="1012" w:type="dxa"/>
          </w:tcPr>
          <w:p>
            <w:pPr>
              <w:pStyle w:val="TableParagraph"/>
              <w:spacing w:before="2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275</w:t>
            </w:r>
          </w:p>
        </w:tc>
        <w:tc>
          <w:tcPr>
            <w:tcW w:w="669" w:type="dxa"/>
          </w:tcPr>
          <w:p>
            <w:pPr>
              <w:pStyle w:val="TableParagraph"/>
              <w:spacing w:before="2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spacing w:before="2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spacing w:before="2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316</w:t>
            </w:r>
          </w:p>
        </w:tc>
        <w:tc>
          <w:tcPr>
            <w:tcW w:w="599" w:type="dxa"/>
          </w:tcPr>
          <w:p>
            <w:pPr>
              <w:pStyle w:val="TableParagraph"/>
              <w:spacing w:before="2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316</w:t>
            </w:r>
          </w:p>
        </w:tc>
        <w:tc>
          <w:tcPr>
            <w:tcW w:w="1004" w:type="dxa"/>
          </w:tcPr>
          <w:p>
            <w:pPr>
              <w:pStyle w:val="TableParagraph"/>
              <w:spacing w:before="2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166" w:lineRule="exact" w:before="4"/>
              <w:ind w:left="181"/>
              <w:jc w:val="lef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</w:tr>
      <w:tr>
        <w:trPr>
          <w:trHeight w:val="190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44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380</w:t>
            </w:r>
          </w:p>
        </w:tc>
        <w:tc>
          <w:tcPr>
            <w:tcW w:w="1012" w:type="dxa"/>
          </w:tcPr>
          <w:p>
            <w:pPr>
              <w:pStyle w:val="TableParagraph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310</w:t>
            </w:r>
          </w:p>
        </w:tc>
        <w:tc>
          <w:tcPr>
            <w:tcW w:w="669" w:type="dxa"/>
          </w:tcPr>
          <w:p>
            <w:pPr>
              <w:pStyle w:val="TableParagraph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799" w:type="dxa"/>
          </w:tcPr>
          <w:p>
            <w:pPr>
              <w:pStyle w:val="TableParagraph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316</w:t>
            </w:r>
          </w:p>
        </w:tc>
        <w:tc>
          <w:tcPr>
            <w:tcW w:w="599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316</w:t>
            </w:r>
          </w:p>
        </w:tc>
        <w:tc>
          <w:tcPr>
            <w:tcW w:w="1004" w:type="dxa"/>
          </w:tcPr>
          <w:p>
            <w:pPr>
              <w:pStyle w:val="TableParagraph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3</w:t>
            </w:r>
          </w:p>
        </w:tc>
        <w:tc>
          <w:tcPr>
            <w:tcW w:w="2830" w:type="dxa"/>
          </w:tcPr>
          <w:p>
            <w:pPr>
              <w:pStyle w:val="TableParagraph"/>
              <w:spacing w:line="166" w:lineRule="exact" w:before="5"/>
              <w:ind w:left="181"/>
              <w:jc w:val="lef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w w:val="85"/>
                <w:sz w:val="15"/>
              </w:rPr>
              <w:t>…</w:t>
            </w:r>
          </w:p>
        </w:tc>
      </w:tr>
      <w:tr>
        <w:trPr>
          <w:trHeight w:val="178" w:hRule="atLeast"/>
        </w:trPr>
        <w:tc>
          <w:tcPr>
            <w:tcW w:w="3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5" w:lineRule="exact"/>
              <w:ind w:left="1" w:right="39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9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5" w:lineRule="exact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380</w:t>
            </w:r>
          </w:p>
        </w:tc>
        <w:tc>
          <w:tcPr>
            <w:tcW w:w="1012" w:type="dxa"/>
          </w:tcPr>
          <w:p>
            <w:pPr>
              <w:pStyle w:val="TableParagraph"/>
              <w:spacing w:line="155" w:lineRule="exact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190</w:t>
            </w:r>
          </w:p>
        </w:tc>
        <w:tc>
          <w:tcPr>
            <w:tcW w:w="669" w:type="dxa"/>
          </w:tcPr>
          <w:p>
            <w:pPr>
              <w:pStyle w:val="TableParagraph"/>
              <w:spacing w:line="155" w:lineRule="exact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454</w:t>
            </w:r>
          </w:p>
        </w:tc>
        <w:tc>
          <w:tcPr>
            <w:tcW w:w="1501" w:type="dxa"/>
          </w:tcPr>
          <w:p>
            <w:pPr>
              <w:pStyle w:val="TableParagraph"/>
              <w:spacing w:line="155" w:lineRule="exact"/>
              <w:ind w:left="4" w:right="2"/>
              <w:rPr>
                <w:sz w:val="15"/>
              </w:rPr>
            </w:pPr>
            <w:r>
              <w:rPr>
                <w:sz w:val="15"/>
              </w:rPr>
              <w:t>371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4"/>
                <w:sz w:val="15"/>
              </w:rPr>
              <w:t>(SPT)</w:t>
            </w:r>
          </w:p>
        </w:tc>
        <w:tc>
          <w:tcPr>
            <w:tcW w:w="799" w:type="dxa"/>
          </w:tcPr>
          <w:p>
            <w:pPr>
              <w:pStyle w:val="TableParagraph"/>
              <w:spacing w:line="155" w:lineRule="exact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599" w:type="dxa"/>
          </w:tcPr>
          <w:p>
            <w:pPr>
              <w:pStyle w:val="TableParagraph"/>
              <w:spacing w:line="155" w:lineRule="exact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>
            <w:pPr>
              <w:pStyle w:val="TableParagraph"/>
              <w:spacing w:line="155" w:lineRule="exact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155" w:lineRule="exact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> </w:t>
            </w:r>
            <w:r>
              <w:rPr>
                <w:color w:val="0000FF"/>
                <w:sz w:val="15"/>
              </w:rPr>
              <w:t>G15,</w:t>
            </w:r>
            <w:r>
              <w:rPr>
                <w:color w:val="0000FF"/>
                <w:spacing w:val="63"/>
                <w:sz w:val="15"/>
              </w:rPr>
              <w:t> </w:t>
            </w:r>
            <w:r>
              <w:rPr>
                <w:color w:val="0000FF"/>
                <w:sz w:val="15"/>
              </w:rPr>
              <w:t>G22,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z w:val="15"/>
              </w:rPr>
              <w:t>S1,</w:t>
            </w:r>
            <w:r>
              <w:rPr>
                <w:color w:val="0000FF"/>
                <w:spacing w:val="64"/>
                <w:sz w:val="15"/>
              </w:rPr>
              <w:t> </w:t>
            </w:r>
            <w:r>
              <w:rPr>
                <w:color w:val="0000FF"/>
                <w:spacing w:val="-5"/>
                <w:sz w:val="15"/>
              </w:rPr>
              <w:t>T2</w:t>
            </w:r>
          </w:p>
        </w:tc>
      </w:tr>
    </w:tbl>
    <w:sectPr>
      <w:type w:val="continuous"/>
      <w:pgSz w:w="12240" w:h="15840"/>
      <w:pgMar w:header="741" w:footer="801" w:top="1380" w:bottom="100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ill Sans MT">
    <w:altName w:val="Gill Sans MT"/>
    <w:charset w:val="1"/>
    <w:family w:val="swiss"/>
    <w:pitch w:val="variable"/>
  </w:font>
  <w:font w:name="Arial Narrow">
    <w:altName w:val="Arial Narrow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right="0"/>
      <w:jc w:val="left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8656">
              <wp:simplePos x="0" y="0"/>
              <wp:positionH relativeFrom="page">
                <wp:posOffset>3955935</wp:posOffset>
              </wp:positionH>
              <wp:positionV relativeFrom="page">
                <wp:posOffset>9410339</wp:posOffset>
              </wp:positionV>
              <wp:extent cx="88900" cy="1524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1.490997pt;margin-top:740.971619pt;width:7pt;height:12pt;mso-position-horizontal-relative:page;mso-position-vertical-relative:page;z-index:-16397824" type="#_x0000_t202" id="docshape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right="0"/>
      <w:jc w:val="left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8144">
              <wp:simplePos x="0" y="0"/>
              <wp:positionH relativeFrom="page">
                <wp:posOffset>3443300</wp:posOffset>
              </wp:positionH>
              <wp:positionV relativeFrom="page">
                <wp:posOffset>471552</wp:posOffset>
              </wp:positionV>
              <wp:extent cx="114427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1442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ASME</w:t>
                          </w:r>
                          <w:r>
                            <w:rPr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BPVC.II.D.M-</w:t>
                          </w:r>
                          <w:r>
                            <w:rPr>
                              <w:spacing w:val="-4"/>
                              <w:w w:val="105"/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1.126007pt;margin-top:37.130089pt;width:90.1pt;height:10.95pt;mso-position-horizontal-relative:page;mso-position-vertical-relative:page;z-index:-16398336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ASME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BPVC.II.D.M-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right="317"/>
      <w:jc w:val="center"/>
    </w:pPr>
    <w:rPr>
      <w:rFonts w:ascii="Gill Sans MT" w:hAnsi="Gill Sans MT" w:eastAsia="Gill Sans MT" w:cs="Gill Sans MT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 w:line="167" w:lineRule="exact"/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2024-12-23T19:02:53Z</dcterms:created>
  <dcterms:modified xsi:type="dcterms:W3CDTF">2024-12-23T19:02:53Z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LastSaved">
    <vt:filetime>2024-12-23T00:00:00Z</vt:filetime>
  </property>
</Properties>
</file>