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D3" w:rsidRDefault="00BE2923" w:rsidP="00BE2923">
      <w:pPr>
        <w:spacing w:after="0"/>
      </w:pPr>
      <w:r>
        <w:t xml:space="preserve">1. Στην εκφώνηση της άσκησης ο αλγόριθμος </w:t>
      </w:r>
      <w:r>
        <w:rPr>
          <w:lang w:val="en-US"/>
        </w:rPr>
        <w:t>SIFT</w:t>
      </w:r>
      <w:r w:rsidRPr="00BE2923">
        <w:t xml:space="preserve"> </w:t>
      </w:r>
      <w:r>
        <w:t>χωρίζεται σε 4 στάδια και έπειτα αναλύονται 5 στάδια. Θα αναφερθούμε στην Εύρεση Τοπικών Σημείων Κλειδιών  και στην Ακριβής Εύρεση Τοπικών Σημείων Κλειδιών ως δύο διαφορετικά στάδιο, όπως και αναφέρονται στην ανάλυση των σταδίων.</w:t>
      </w:r>
    </w:p>
    <w:p w:rsidR="00BE2923" w:rsidRDefault="00BE2923" w:rsidP="00BE2923">
      <w:pPr>
        <w:spacing w:after="0"/>
      </w:pPr>
      <w:r>
        <w:t xml:space="preserve"> Τα 5 στάδια του αλγορίθμου </w:t>
      </w:r>
      <w:r>
        <w:rPr>
          <w:lang w:val="en-US"/>
        </w:rPr>
        <w:t>SIFT</w:t>
      </w:r>
      <w:r w:rsidRPr="00EF15D3">
        <w:t xml:space="preserve"> </w:t>
      </w:r>
      <w:r w:rsidR="00EF15D3">
        <w:t xml:space="preserve">εντοπίζονται στις παρακάτω γραμμές του αρχείου </w:t>
      </w:r>
      <w:r w:rsidR="00EF15D3">
        <w:rPr>
          <w:lang w:val="en-US"/>
        </w:rPr>
        <w:t>SIFT</w:t>
      </w:r>
      <w:r w:rsidR="00EF15D3" w:rsidRPr="00EF15D3">
        <w:t>_</w:t>
      </w:r>
      <w:r w:rsidR="00EF15D3">
        <w:rPr>
          <w:lang w:val="en-US"/>
        </w:rPr>
        <w:t>feature</w:t>
      </w:r>
      <w:r w:rsidR="00EF15D3" w:rsidRPr="00EF15D3">
        <w:t>.</w:t>
      </w:r>
      <w:r w:rsidR="00EF15D3">
        <w:rPr>
          <w:lang w:val="en-US"/>
        </w:rPr>
        <w:t>m</w:t>
      </w:r>
      <w:r w:rsidR="00EF15D3">
        <w:t xml:space="preserve"> : </w:t>
      </w:r>
    </w:p>
    <w:p w:rsidR="00EF15D3" w:rsidRPr="00BE2923" w:rsidRDefault="00EF15D3" w:rsidP="00BE2923">
      <w:pPr>
        <w:spacing w:after="0"/>
      </w:pPr>
    </w:p>
    <w:p w:rsidR="00345107" w:rsidRDefault="00BE2923" w:rsidP="00BE2923">
      <w:pPr>
        <w:spacing w:after="0"/>
      </w:pPr>
      <w:r>
        <w:t>1) Ανίχνευση Ακροτάτων στο Χώρο Κλίμακας</w:t>
      </w:r>
      <w:r w:rsidR="00EF15D3">
        <w:t>: 20 - 68</w:t>
      </w:r>
    </w:p>
    <w:p w:rsidR="00BE2923" w:rsidRDefault="00BE2923" w:rsidP="00BE2923">
      <w:pPr>
        <w:spacing w:after="0"/>
      </w:pPr>
      <w:r>
        <w:t>2) Εύρεση Τοπικών Σημείων Κλειδιών</w:t>
      </w:r>
      <w:r w:rsidR="00EF15D3">
        <w:t>: 69 - 116</w:t>
      </w:r>
    </w:p>
    <w:p w:rsidR="00BE2923" w:rsidRDefault="00BE2923" w:rsidP="00BE2923">
      <w:pPr>
        <w:spacing w:after="0"/>
      </w:pPr>
      <w:r>
        <w:t>3) Ακριβής Εύρεση Τοπικών Σημείων Κλειδιών</w:t>
      </w:r>
      <w:r w:rsidR="00EF15D3">
        <w:t>: 117 - 189</w:t>
      </w:r>
    </w:p>
    <w:p w:rsidR="00BE2923" w:rsidRDefault="00BE2923" w:rsidP="00BE2923">
      <w:pPr>
        <w:spacing w:after="0"/>
      </w:pPr>
      <w:r>
        <w:t>4) Διόρθωση Κατεύθυνσης</w:t>
      </w:r>
      <w:r w:rsidR="00EF15D3">
        <w:t>: 190 - 260</w:t>
      </w:r>
    </w:p>
    <w:p w:rsidR="00BE2923" w:rsidRPr="007B099A" w:rsidRDefault="00BE2923" w:rsidP="00BE2923">
      <w:pPr>
        <w:spacing w:after="0"/>
      </w:pPr>
      <w:r>
        <w:t>5) Τοπικός Περιγραφέας Σημείου Κλειδιού</w:t>
      </w:r>
      <w:r w:rsidR="00EF15D3">
        <w:t>: 261 - 344</w:t>
      </w:r>
    </w:p>
    <w:p w:rsidR="00BE2923" w:rsidRPr="007B099A" w:rsidRDefault="00BE2923" w:rsidP="00BE2923">
      <w:pPr>
        <w:spacing w:after="0"/>
      </w:pPr>
    </w:p>
    <w:p w:rsidR="006F7AB6" w:rsidRDefault="00A933FC" w:rsidP="00BE2923">
      <w:pPr>
        <w:spacing w:after="0"/>
      </w:pPr>
      <w:r w:rsidRPr="00A933FC">
        <w:t xml:space="preserve">2. </w:t>
      </w:r>
    </w:p>
    <w:p w:rsidR="00A933FC" w:rsidRDefault="00A933FC" w:rsidP="00BE2923">
      <w:pPr>
        <w:spacing w:after="0"/>
      </w:pPr>
      <w:r>
        <w:t xml:space="preserve">Αρχικά διαβάζουμε την εικόνα </w:t>
      </w:r>
      <w:proofErr w:type="spellStart"/>
      <w:r>
        <w:t>cameraman.tif</w:t>
      </w:r>
      <w:proofErr w:type="spellEnd"/>
      <w:r>
        <w:t>, αλλάζουμε το μέγεθός της σε 256</w:t>
      </w:r>
      <w:r>
        <w:rPr>
          <w:lang w:val="en-US"/>
        </w:rPr>
        <w:t>x</w:t>
      </w:r>
      <w:r w:rsidRPr="00A933FC">
        <w:t xml:space="preserve">256 </w:t>
      </w:r>
      <w:r>
        <w:t xml:space="preserve">και τη μετατρέπουμε σε </w:t>
      </w:r>
      <w:r>
        <w:rPr>
          <w:lang w:val="en-US"/>
        </w:rPr>
        <w:t>double</w:t>
      </w:r>
      <w:r>
        <w:t>.</w:t>
      </w:r>
    </w:p>
    <w:p w:rsidR="00A933FC" w:rsidRDefault="00A933FC" w:rsidP="00BE2923">
      <w:pPr>
        <w:spacing w:after="0"/>
      </w:pPr>
    </w:p>
    <w:p w:rsidR="00A933FC" w:rsidRDefault="00A933FC" w:rsidP="00BE2923">
      <w:pPr>
        <w:spacing w:after="0"/>
        <w:rPr>
          <w:u w:val="single"/>
        </w:rPr>
      </w:pPr>
      <w:r>
        <w:t xml:space="preserve"> </w:t>
      </w:r>
      <w:r w:rsidR="00787B3F" w:rsidRPr="00787B3F">
        <w:rPr>
          <w:u w:val="single"/>
        </w:rPr>
        <w:t>Ανίχνευση Ακροτάτων στο Χώρο Κλίμακας</w:t>
      </w:r>
    </w:p>
    <w:p w:rsidR="00787B3F" w:rsidRDefault="00787B3F" w:rsidP="00BE2923">
      <w:pPr>
        <w:spacing w:after="0"/>
      </w:pPr>
      <w:r>
        <w:t xml:space="preserve">Αρχικοποιούμε τη διασπορά του </w:t>
      </w:r>
      <w:r>
        <w:rPr>
          <w:lang w:val="en-US"/>
        </w:rPr>
        <w:t>Gaussian</w:t>
      </w:r>
      <w:r w:rsidRPr="00787B3F">
        <w:t xml:space="preserve"> </w:t>
      </w:r>
      <w:r>
        <w:t xml:space="preserve">πυρήνα </w:t>
      </w:r>
      <w:r w:rsidRPr="00787B3F">
        <w:t>(</w:t>
      </w:r>
      <w:r>
        <w:rPr>
          <w:lang w:val="en-US"/>
        </w:rPr>
        <w:t>sigma</w:t>
      </w:r>
      <w:r w:rsidRPr="00787B3F">
        <w:t>0=</w:t>
      </w:r>
      <w:r>
        <w:rPr>
          <w:lang w:val="en-US"/>
        </w:rPr>
        <w:t>sqrt</w:t>
      </w:r>
      <w:r w:rsidRPr="00787B3F">
        <w:t>(2))</w:t>
      </w:r>
      <w:r>
        <w:t xml:space="preserve"> και ορίζουμε ότι ο χώρος κλίμακας θα αποτελείται από 3 οκτάβες, με 3 εικόνες ανά οκτάβα. </w:t>
      </w:r>
    </w:p>
    <w:p w:rsidR="00596857" w:rsidRPr="002E58B4" w:rsidRDefault="00596857" w:rsidP="00BE2923">
      <w:pPr>
        <w:spacing w:after="0"/>
      </w:pPr>
    </w:p>
    <w:p w:rsidR="00787B3F" w:rsidRPr="00596857" w:rsidRDefault="00787B3F" w:rsidP="00BE2923">
      <w:pPr>
        <w:spacing w:after="0"/>
      </w:pPr>
      <w:r>
        <w:rPr>
          <w:lang w:val="en-US"/>
        </w:rPr>
        <w:t>D</w:t>
      </w:r>
      <w:r w:rsidRPr="00787B3F">
        <w:t>=</w:t>
      </w:r>
      <w:proofErr w:type="gramStart"/>
      <w:r>
        <w:rPr>
          <w:lang w:val="en-US"/>
        </w:rPr>
        <w:t>cell</w:t>
      </w:r>
      <w:r w:rsidRPr="00787B3F">
        <w:t>(</w:t>
      </w:r>
      <w:proofErr w:type="gramEnd"/>
      <w:r w:rsidRPr="00787B3F">
        <w:t>1,</w:t>
      </w:r>
      <w:r>
        <w:rPr>
          <w:lang w:val="en-US"/>
        </w:rPr>
        <w:t>octave</w:t>
      </w:r>
      <w:r w:rsidRPr="00787B3F">
        <w:t xml:space="preserve">): </w:t>
      </w:r>
      <w:r>
        <w:t xml:space="preserve">δημιουργούμε ένα </w:t>
      </w:r>
      <w:r>
        <w:rPr>
          <w:lang w:val="en-US"/>
        </w:rPr>
        <w:t>array</w:t>
      </w:r>
      <w:r w:rsidRPr="00787B3F">
        <w:t xml:space="preserve"> </w:t>
      </w:r>
      <w:r>
        <w:t>άδειων μητρώων ([[],[],[]])</w:t>
      </w:r>
      <w:r w:rsidR="00596857">
        <w:t xml:space="preserve">. Είναι το </w:t>
      </w:r>
      <w:r w:rsidR="00596857">
        <w:rPr>
          <w:lang w:val="en-US"/>
        </w:rPr>
        <w:t>array</w:t>
      </w:r>
      <w:r w:rsidR="00596857" w:rsidRPr="00596857">
        <w:t xml:space="preserve"> </w:t>
      </w:r>
      <w:r w:rsidR="00596857">
        <w:t>στο οποίο θα αποθηκεύσουμε την πυραμίδα.</w:t>
      </w:r>
    </w:p>
    <w:p w:rsidR="00677CA3" w:rsidRDefault="00677CA3" w:rsidP="00BE2923">
      <w:pPr>
        <w:spacing w:after="0"/>
      </w:pPr>
    </w:p>
    <w:p w:rsidR="00677CA3" w:rsidRPr="00596857" w:rsidRDefault="00677CA3" w:rsidP="00677CA3">
      <w:pPr>
        <w:spacing w:after="0" w:line="240" w:lineRule="auto"/>
        <w:rPr>
          <w:rFonts w:ascii="Consolas" w:eastAsia="Times New Roman" w:hAnsi="Consolas" w:cs="Times New Roman"/>
          <w:sz w:val="20"/>
          <w:szCs w:val="20"/>
          <w:lang w:eastAsia="el-GR"/>
        </w:rPr>
      </w:pPr>
      <w:r w:rsidRPr="00677CA3">
        <w:rPr>
          <w:rFonts w:ascii="Consolas" w:eastAsia="Times New Roman" w:hAnsi="Consolas" w:cs="Times New Roman"/>
          <w:sz w:val="20"/>
          <w:szCs w:val="20"/>
          <w:lang w:val="en-US" w:eastAsia="el-GR"/>
        </w:rPr>
        <w:t>D</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mat</w:t>
      </w:r>
      <w:r w:rsidRPr="007B099A">
        <w:rPr>
          <w:rFonts w:ascii="Consolas" w:eastAsia="Times New Roman" w:hAnsi="Consolas" w:cs="Times New Roman"/>
          <w:sz w:val="20"/>
          <w:szCs w:val="20"/>
          <w:lang w:eastAsia="el-GR"/>
        </w:rPr>
        <w:t>2</w:t>
      </w:r>
      <w:r w:rsidRPr="00677CA3">
        <w:rPr>
          <w:rFonts w:ascii="Consolas" w:eastAsia="Times New Roman" w:hAnsi="Consolas" w:cs="Times New Roman"/>
          <w:sz w:val="20"/>
          <w:szCs w:val="20"/>
          <w:lang w:val="en-US" w:eastAsia="el-GR"/>
        </w:rPr>
        <w:t>cell</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zeros</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row</w:t>
      </w:r>
      <w:r w:rsidRPr="007B099A">
        <w:rPr>
          <w:rFonts w:ascii="Consolas" w:eastAsia="Times New Roman" w:hAnsi="Consolas" w:cs="Times New Roman"/>
          <w:sz w:val="20"/>
          <w:szCs w:val="20"/>
          <w:lang w:eastAsia="el-GR"/>
        </w:rPr>
        <w:t>*2^(2-</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)+2,</w:t>
      </w:r>
      <w:proofErr w:type="spellStart"/>
      <w:r w:rsidRPr="00677CA3">
        <w:rPr>
          <w:rFonts w:ascii="Consolas" w:eastAsia="Times New Roman" w:hAnsi="Consolas" w:cs="Times New Roman"/>
          <w:sz w:val="20"/>
          <w:szCs w:val="20"/>
          <w:lang w:val="en-US" w:eastAsia="el-GR"/>
        </w:rPr>
        <w:t>colum</w:t>
      </w:r>
      <w:proofErr w:type="spellEnd"/>
      <w:r w:rsidRPr="007B099A">
        <w:rPr>
          <w:rFonts w:ascii="Consolas" w:eastAsia="Times New Roman" w:hAnsi="Consolas" w:cs="Times New Roman"/>
          <w:sz w:val="20"/>
          <w:szCs w:val="20"/>
          <w:lang w:eastAsia="el-GR"/>
        </w:rPr>
        <w:t>*2^(2-</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)+2,</w:t>
      </w:r>
      <w:r w:rsidRPr="00677CA3">
        <w:rPr>
          <w:rFonts w:ascii="Consolas" w:eastAsia="Times New Roman" w:hAnsi="Consolas" w:cs="Times New Roman"/>
          <w:sz w:val="20"/>
          <w:szCs w:val="20"/>
          <w:lang w:val="en-US" w:eastAsia="el-GR"/>
        </w:rPr>
        <w:t>level</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row</w:t>
      </w:r>
      <w:r w:rsidRPr="007B099A">
        <w:rPr>
          <w:rFonts w:ascii="Consolas" w:eastAsia="Times New Roman" w:hAnsi="Consolas" w:cs="Times New Roman"/>
          <w:sz w:val="20"/>
          <w:szCs w:val="20"/>
          <w:lang w:eastAsia="el-GR"/>
        </w:rPr>
        <w:t>*2</w:t>
      </w:r>
      <w:r w:rsidR="007B099A" w:rsidRPr="007B099A">
        <w:rPr>
          <w:rFonts w:ascii="Consolas" w:eastAsia="Times New Roman" w:hAnsi="Consolas" w:cs="Times New Roman"/>
          <w:sz w:val="20"/>
          <w:szCs w:val="20"/>
          <w:lang w:eastAsia="el-GR"/>
        </w:rPr>
        <w:t>^(2-</w:t>
      </w:r>
      <w:r w:rsidR="007B099A">
        <w:rPr>
          <w:rFonts w:ascii="Consolas" w:eastAsia="Times New Roman" w:hAnsi="Consolas" w:cs="Times New Roman"/>
          <w:sz w:val="20"/>
          <w:szCs w:val="20"/>
          <w:lang w:val="en-US" w:eastAsia="el-GR"/>
        </w:rPr>
        <w:t>i</w:t>
      </w:r>
      <w:r w:rsidR="007B099A" w:rsidRPr="007B099A">
        <w:rPr>
          <w:rFonts w:ascii="Consolas" w:eastAsia="Times New Roman" w:hAnsi="Consolas" w:cs="Times New Roman"/>
          <w:sz w:val="20"/>
          <w:szCs w:val="20"/>
          <w:lang w:eastAsia="el-GR"/>
        </w:rPr>
        <w:t>)+2,</w:t>
      </w:r>
      <w:proofErr w:type="spellStart"/>
      <w:r w:rsidR="007B099A">
        <w:rPr>
          <w:rFonts w:ascii="Consolas" w:eastAsia="Times New Roman" w:hAnsi="Consolas" w:cs="Times New Roman"/>
          <w:sz w:val="20"/>
          <w:szCs w:val="20"/>
          <w:lang w:val="en-US" w:eastAsia="el-GR"/>
        </w:rPr>
        <w:t>colum</w:t>
      </w:r>
      <w:proofErr w:type="spellEnd"/>
      <w:r w:rsidR="007B099A" w:rsidRPr="007B099A">
        <w:rPr>
          <w:rFonts w:ascii="Consolas" w:eastAsia="Times New Roman" w:hAnsi="Consolas" w:cs="Times New Roman"/>
          <w:sz w:val="20"/>
          <w:szCs w:val="20"/>
          <w:lang w:eastAsia="el-GR"/>
        </w:rPr>
        <w:t>*2^(2-</w:t>
      </w:r>
      <w:r w:rsidR="007B099A">
        <w:rPr>
          <w:rFonts w:ascii="Consolas" w:eastAsia="Times New Roman" w:hAnsi="Consolas" w:cs="Times New Roman"/>
          <w:sz w:val="20"/>
          <w:szCs w:val="20"/>
          <w:lang w:val="en-US" w:eastAsia="el-GR"/>
        </w:rPr>
        <w:t>i</w:t>
      </w:r>
      <w:r w:rsidR="007B099A" w:rsidRPr="007B099A">
        <w:rPr>
          <w:rFonts w:ascii="Consolas" w:eastAsia="Times New Roman" w:hAnsi="Consolas" w:cs="Times New Roman"/>
          <w:sz w:val="20"/>
          <w:szCs w:val="20"/>
          <w:lang w:eastAsia="el-GR"/>
        </w:rPr>
        <w:t>)+2,</w:t>
      </w:r>
      <w:r w:rsidR="007B099A">
        <w:rPr>
          <w:rFonts w:ascii="Consolas" w:eastAsia="Times New Roman" w:hAnsi="Consolas" w:cs="Times New Roman"/>
          <w:sz w:val="20"/>
          <w:szCs w:val="20"/>
          <w:lang w:val="en-US" w:eastAsia="el-GR"/>
        </w:rPr>
        <w:t>level</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δημιουργούμε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ένα</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array</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μηδενικών</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σε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κάθε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κελί</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του</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array</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D</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 xml:space="preserve">όπου οι διαστάσεις του καθορίζονται από το </w:t>
      </w:r>
      <w:r w:rsidR="007B099A">
        <w:rPr>
          <w:rFonts w:ascii="Consolas" w:eastAsia="Times New Roman" w:hAnsi="Consolas" w:cs="Times New Roman"/>
          <w:sz w:val="20"/>
          <w:szCs w:val="20"/>
          <w:lang w:val="en-US" w:eastAsia="el-GR"/>
        </w:rPr>
        <w:t>i</w:t>
      </w:r>
      <w:r w:rsidR="007B099A">
        <w:rPr>
          <w:rFonts w:ascii="Consolas" w:eastAsia="Times New Roman" w:hAnsi="Consolas" w:cs="Times New Roman"/>
          <w:sz w:val="20"/>
          <w:szCs w:val="20"/>
          <w:lang w:eastAsia="el-GR"/>
        </w:rPr>
        <w:t>.</w:t>
      </w:r>
      <w:r w:rsidR="00596857">
        <w:rPr>
          <w:rFonts w:ascii="Consolas" w:eastAsia="Times New Roman" w:hAnsi="Consolas" w:cs="Times New Roman"/>
          <w:sz w:val="20"/>
          <w:szCs w:val="20"/>
          <w:lang w:eastAsia="el-GR"/>
        </w:rPr>
        <w:t xml:space="preserve"> Σε κάθε κελί δημιουργούμε έναν </w:t>
      </w:r>
      <w:proofErr w:type="spellStart"/>
      <w:r w:rsidR="00596857">
        <w:rPr>
          <w:rFonts w:ascii="Consolas" w:eastAsia="Times New Roman" w:hAnsi="Consolas" w:cs="Times New Roman"/>
          <w:sz w:val="20"/>
          <w:szCs w:val="20"/>
          <w:lang w:val="en-US" w:eastAsia="el-GR"/>
        </w:rPr>
        <w:t>nxnx</w:t>
      </w:r>
      <w:proofErr w:type="spellEnd"/>
      <w:r w:rsidR="00596857" w:rsidRPr="00596857">
        <w:rPr>
          <w:rFonts w:ascii="Consolas" w:eastAsia="Times New Roman" w:hAnsi="Consolas" w:cs="Times New Roman"/>
          <w:sz w:val="20"/>
          <w:szCs w:val="20"/>
          <w:lang w:eastAsia="el-GR"/>
        </w:rPr>
        <w:t xml:space="preserve">3 </w:t>
      </w:r>
      <w:r w:rsidR="00596857">
        <w:rPr>
          <w:rFonts w:ascii="Consolas" w:eastAsia="Times New Roman" w:hAnsi="Consolas" w:cs="Times New Roman"/>
          <w:sz w:val="20"/>
          <w:szCs w:val="20"/>
          <w:lang w:val="en-US" w:eastAsia="el-GR"/>
        </w:rPr>
        <w:t>array</w:t>
      </w:r>
      <w:r w:rsidR="00596857" w:rsidRPr="00596857">
        <w:rPr>
          <w:rFonts w:ascii="Consolas" w:eastAsia="Times New Roman" w:hAnsi="Consolas" w:cs="Times New Roman"/>
          <w:sz w:val="20"/>
          <w:szCs w:val="20"/>
          <w:lang w:eastAsia="el-GR"/>
        </w:rPr>
        <w:t>,</w:t>
      </w:r>
      <w:r w:rsidR="00596857">
        <w:rPr>
          <w:rFonts w:ascii="Consolas" w:eastAsia="Times New Roman" w:hAnsi="Consolas" w:cs="Times New Roman"/>
          <w:sz w:val="20"/>
          <w:szCs w:val="20"/>
          <w:lang w:eastAsia="el-GR"/>
        </w:rPr>
        <w:t xml:space="preserve"> το οποίο αποτελεί την οκτάβα και τα επίπεδά της.</w:t>
      </w:r>
    </w:p>
    <w:p w:rsidR="00677CA3" w:rsidRPr="007B099A" w:rsidRDefault="00677CA3" w:rsidP="00BE2923">
      <w:pPr>
        <w:spacing w:after="0"/>
      </w:pPr>
    </w:p>
    <w:p w:rsidR="00677CA3" w:rsidRDefault="00677CA3" w:rsidP="00BE2923">
      <w:pPr>
        <w:spacing w:after="0"/>
      </w:pPr>
      <w:r>
        <w:rPr>
          <w:lang w:val="en-US"/>
        </w:rPr>
        <w:t>temp</w:t>
      </w:r>
      <w:r w:rsidRPr="00677CA3">
        <w:t>_</w:t>
      </w:r>
      <w:r>
        <w:rPr>
          <w:lang w:val="en-US"/>
        </w:rPr>
        <w:t>img</w:t>
      </w:r>
      <w:r w:rsidRPr="00677CA3">
        <w:t>=</w:t>
      </w:r>
      <w:proofErr w:type="spellStart"/>
      <w:proofErr w:type="gramStart"/>
      <w:r>
        <w:rPr>
          <w:lang w:val="en-US"/>
        </w:rPr>
        <w:t>kron</w:t>
      </w:r>
      <w:proofErr w:type="spellEnd"/>
      <w:r w:rsidRPr="00677CA3">
        <w:t>(</w:t>
      </w:r>
      <w:proofErr w:type="gramEnd"/>
      <w:r>
        <w:rPr>
          <w:lang w:val="en-US"/>
        </w:rPr>
        <w:t>img</w:t>
      </w:r>
      <w:r w:rsidRPr="00677CA3">
        <w:t>,</w:t>
      </w:r>
      <w:r>
        <w:rPr>
          <w:lang w:val="en-US"/>
        </w:rPr>
        <w:t>ones</w:t>
      </w:r>
      <w:r w:rsidRPr="00677CA3">
        <w:t xml:space="preserve">(2)): </w:t>
      </w:r>
      <w:r>
        <w:t xml:space="preserve">διπλασιάζουμε την εικόνα σε μέγεθος, δημιουργώντας ουσιαστικά με κάθε </w:t>
      </w:r>
      <w:r>
        <w:rPr>
          <w:lang w:val="en-US"/>
        </w:rPr>
        <w:t>pixel</w:t>
      </w:r>
      <w:r w:rsidRPr="00677CA3">
        <w:t xml:space="preserve"> </w:t>
      </w:r>
      <w:r>
        <w:t>μια γειτονία 4</w:t>
      </w:r>
      <w:r>
        <w:rPr>
          <w:lang w:val="en-US"/>
        </w:rPr>
        <w:t>pixel</w:t>
      </w:r>
      <w:r w:rsidRPr="00677CA3">
        <w:t xml:space="preserve"> </w:t>
      </w:r>
      <w:r>
        <w:t>από τον εαυτό του.</w:t>
      </w:r>
    </w:p>
    <w:p w:rsidR="007B099A" w:rsidRDefault="007B099A" w:rsidP="00BE2923">
      <w:pPr>
        <w:spacing w:after="0"/>
      </w:pPr>
    </w:p>
    <w:p w:rsidR="00677CA3" w:rsidRDefault="00677CA3" w:rsidP="00677CA3">
      <w:pPr>
        <w:spacing w:after="0" w:line="240" w:lineRule="auto"/>
        <w:rPr>
          <w:rFonts w:ascii="Consolas" w:eastAsia="Times New Roman" w:hAnsi="Consolas" w:cs="Times New Roman"/>
          <w:sz w:val="20"/>
          <w:szCs w:val="20"/>
          <w:lang w:eastAsia="el-GR"/>
        </w:rPr>
      </w:pPr>
      <w:r w:rsidRPr="00677CA3">
        <w:rPr>
          <w:rFonts w:ascii="Consolas" w:eastAsia="Times New Roman" w:hAnsi="Consolas" w:cs="Times New Roman"/>
          <w:sz w:val="20"/>
          <w:szCs w:val="20"/>
          <w:lang w:val="en-US" w:eastAsia="el-GR"/>
        </w:rPr>
        <w:t>temp</w:t>
      </w:r>
      <w:r w:rsidRPr="00677CA3">
        <w:rPr>
          <w:rFonts w:ascii="Consolas" w:eastAsia="Times New Roman" w:hAnsi="Consolas" w:cs="Times New Roman"/>
          <w:sz w:val="20"/>
          <w:szCs w:val="20"/>
          <w:lang w:eastAsia="el-GR"/>
        </w:rPr>
        <w:t>_</w:t>
      </w:r>
      <w:r w:rsidRPr="00677CA3">
        <w:rPr>
          <w:rFonts w:ascii="Consolas" w:eastAsia="Times New Roman" w:hAnsi="Consolas" w:cs="Times New Roman"/>
          <w:sz w:val="20"/>
          <w:szCs w:val="20"/>
          <w:lang w:val="en-US" w:eastAsia="el-GR"/>
        </w:rPr>
        <w:t>img</w:t>
      </w:r>
      <w:r w:rsidRPr="00677CA3">
        <w:rPr>
          <w:rFonts w:ascii="Consolas" w:eastAsia="Times New Roman" w:hAnsi="Consolas" w:cs="Times New Roman"/>
          <w:sz w:val="20"/>
          <w:szCs w:val="20"/>
          <w:lang w:eastAsia="el-GR"/>
        </w:rPr>
        <w:t>=</w:t>
      </w:r>
      <w:proofErr w:type="spellStart"/>
      <w:proofErr w:type="gramStart"/>
      <w:r w:rsidRPr="00677CA3">
        <w:rPr>
          <w:rFonts w:ascii="Consolas" w:eastAsia="Times New Roman" w:hAnsi="Consolas" w:cs="Times New Roman"/>
          <w:sz w:val="20"/>
          <w:szCs w:val="20"/>
          <w:lang w:val="en-US" w:eastAsia="el-GR"/>
        </w:rPr>
        <w:t>padarray</w:t>
      </w:r>
      <w:proofErr w:type="spellEnd"/>
      <w:r w:rsidRPr="00677CA3">
        <w:rPr>
          <w:rFonts w:ascii="Consolas" w:eastAsia="Times New Roman" w:hAnsi="Consolas" w:cs="Times New Roman"/>
          <w:sz w:val="20"/>
          <w:szCs w:val="20"/>
          <w:lang w:eastAsia="el-GR"/>
        </w:rPr>
        <w:t>(</w:t>
      </w:r>
      <w:proofErr w:type="gramEnd"/>
      <w:r w:rsidRPr="00677CA3">
        <w:rPr>
          <w:rFonts w:ascii="Consolas" w:eastAsia="Times New Roman" w:hAnsi="Consolas" w:cs="Times New Roman"/>
          <w:sz w:val="20"/>
          <w:szCs w:val="20"/>
          <w:lang w:val="en-US" w:eastAsia="el-GR"/>
        </w:rPr>
        <w:t>temp</w:t>
      </w:r>
      <w:r w:rsidRPr="00677CA3">
        <w:rPr>
          <w:rFonts w:ascii="Consolas" w:eastAsia="Times New Roman" w:hAnsi="Consolas" w:cs="Times New Roman"/>
          <w:sz w:val="20"/>
          <w:szCs w:val="20"/>
          <w:lang w:eastAsia="el-GR"/>
        </w:rPr>
        <w:t>_</w:t>
      </w:r>
      <w:r w:rsidRPr="00677CA3">
        <w:rPr>
          <w:rFonts w:ascii="Consolas" w:eastAsia="Times New Roman" w:hAnsi="Consolas" w:cs="Times New Roman"/>
          <w:sz w:val="20"/>
          <w:szCs w:val="20"/>
          <w:lang w:val="en-US" w:eastAsia="el-GR"/>
        </w:rPr>
        <w:t>img</w:t>
      </w:r>
      <w:r w:rsidRPr="00677CA3">
        <w:rPr>
          <w:rFonts w:ascii="Consolas" w:eastAsia="Times New Roman" w:hAnsi="Consolas" w:cs="Times New Roman"/>
          <w:sz w:val="20"/>
          <w:szCs w:val="20"/>
          <w:lang w:eastAsia="el-GR"/>
        </w:rPr>
        <w:t>,[1,1],</w:t>
      </w:r>
      <w:r w:rsidRPr="00677CA3">
        <w:rPr>
          <w:rFonts w:ascii="Consolas" w:eastAsia="Times New Roman" w:hAnsi="Consolas" w:cs="Times New Roman"/>
          <w:color w:val="A709F5"/>
          <w:sz w:val="20"/>
          <w:szCs w:val="20"/>
          <w:lang w:eastAsia="el-GR"/>
        </w:rPr>
        <w:t>'</w:t>
      </w:r>
      <w:r w:rsidRPr="00677CA3">
        <w:rPr>
          <w:rFonts w:ascii="Consolas" w:eastAsia="Times New Roman" w:hAnsi="Consolas" w:cs="Times New Roman"/>
          <w:color w:val="A709F5"/>
          <w:sz w:val="20"/>
          <w:szCs w:val="20"/>
          <w:lang w:val="en-US" w:eastAsia="el-GR"/>
        </w:rPr>
        <w:t>replicate</w:t>
      </w:r>
      <w:r w:rsidRPr="00677CA3">
        <w:rPr>
          <w:rFonts w:ascii="Consolas" w:eastAsia="Times New Roman" w:hAnsi="Consolas" w:cs="Times New Roman"/>
          <w:color w:val="A709F5"/>
          <w:sz w:val="20"/>
          <w:szCs w:val="20"/>
          <w:lang w:eastAsia="el-GR"/>
        </w:rPr>
        <w:t>'</w:t>
      </w:r>
      <w:r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προσθέτει</w:t>
      </w:r>
      <w:r w:rsidR="00717B57"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 xml:space="preserve">ένα στοιχείο </w:t>
      </w:r>
      <w:r w:rsidR="00717B57">
        <w:rPr>
          <w:rFonts w:ascii="Consolas" w:eastAsia="Times New Roman" w:hAnsi="Consolas" w:cs="Times New Roman"/>
          <w:sz w:val="20"/>
          <w:szCs w:val="20"/>
          <w:lang w:val="en-US" w:eastAsia="el-GR"/>
        </w:rPr>
        <w:t>padding</w:t>
      </w:r>
      <w:r w:rsidR="00717B57"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σε κάθε διάσταση χρησιμοποιώντας τα ακριανά σημεία.</w:t>
      </w:r>
    </w:p>
    <w:p w:rsidR="00717B57" w:rsidRDefault="00717B57" w:rsidP="00677CA3">
      <w:pPr>
        <w:spacing w:after="0" w:line="240" w:lineRule="auto"/>
        <w:rPr>
          <w:rFonts w:ascii="Consolas" w:eastAsia="Times New Roman" w:hAnsi="Consolas" w:cs="Times New Roman"/>
          <w:sz w:val="20"/>
          <w:szCs w:val="20"/>
          <w:lang w:eastAsia="el-GR"/>
        </w:rPr>
      </w:pPr>
    </w:p>
    <w:p w:rsidR="007B099A" w:rsidRDefault="007B099A" w:rsidP="00677CA3">
      <w:pPr>
        <w:spacing w:after="0" w:line="240" w:lineRule="auto"/>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Κάνουμε </w:t>
      </w:r>
      <w:r>
        <w:rPr>
          <w:rFonts w:ascii="Consolas" w:eastAsia="Times New Roman" w:hAnsi="Consolas" w:cs="Times New Roman"/>
          <w:sz w:val="20"/>
          <w:szCs w:val="20"/>
          <w:lang w:val="en-US" w:eastAsia="el-GR"/>
        </w:rPr>
        <w:t>plot</w:t>
      </w:r>
      <w:r w:rsidRPr="007B099A">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την αρχική εικόνα και την </w:t>
      </w:r>
      <w:r>
        <w:rPr>
          <w:rFonts w:ascii="Consolas" w:eastAsia="Times New Roman" w:hAnsi="Consolas" w:cs="Times New Roman"/>
          <w:sz w:val="20"/>
          <w:szCs w:val="20"/>
          <w:lang w:val="en-US" w:eastAsia="el-GR"/>
        </w:rPr>
        <w:t>padded</w:t>
      </w:r>
      <w:r w:rsidRPr="007B099A">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εικόνα.</w:t>
      </w:r>
    </w:p>
    <w:p w:rsidR="007B099A" w:rsidRDefault="007B099A" w:rsidP="00677CA3">
      <w:pPr>
        <w:spacing w:after="0" w:line="240" w:lineRule="auto"/>
        <w:rPr>
          <w:rFonts w:ascii="Consolas" w:eastAsia="Times New Roman" w:hAnsi="Consolas" w:cs="Times New Roman"/>
          <w:sz w:val="20"/>
          <w:szCs w:val="20"/>
          <w:lang w:eastAsia="el-GR"/>
        </w:rPr>
      </w:pPr>
    </w:p>
    <w:p w:rsidR="006F7AB6" w:rsidRDefault="00596857" w:rsidP="00677CA3">
      <w:pPr>
        <w:spacing w:after="0" w:line="240" w:lineRule="auto"/>
        <w:rPr>
          <w:rFonts w:ascii="Consolas" w:eastAsia="Times New Roman" w:hAnsi="Consolas" w:cs="Times New Roman"/>
          <w:sz w:val="20"/>
          <w:szCs w:val="20"/>
          <w:lang w:eastAsia="el-GR"/>
        </w:rPr>
      </w:pPr>
      <w:r w:rsidRPr="006F7AB6">
        <w:rPr>
          <w:rFonts w:ascii="Consolas" w:eastAsia="Times New Roman" w:hAnsi="Consolas" w:cs="Times New Roman"/>
          <w:sz w:val="20"/>
          <w:szCs w:val="20"/>
          <w:u w:val="single"/>
          <w:lang w:eastAsia="el-GR"/>
        </w:rPr>
        <w:t>Δημιουργία πυραμίδας</w:t>
      </w:r>
      <w:r>
        <w:rPr>
          <w:rFonts w:ascii="Consolas" w:eastAsia="Times New Roman" w:hAnsi="Consolas" w:cs="Times New Roman"/>
          <w:sz w:val="20"/>
          <w:szCs w:val="20"/>
          <w:lang w:eastAsia="el-GR"/>
        </w:rPr>
        <w:t>:</w:t>
      </w:r>
    </w:p>
    <w:p w:rsidR="002E58B4" w:rsidRPr="006F7AB6" w:rsidRDefault="00596857"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Δημιουργούμε την πυραμίδα μέσω δυο </w:t>
      </w:r>
      <w:r>
        <w:rPr>
          <w:rFonts w:ascii="Consolas" w:eastAsia="Times New Roman" w:hAnsi="Consolas" w:cs="Times New Roman"/>
          <w:sz w:val="20"/>
          <w:szCs w:val="20"/>
          <w:lang w:val="en-US" w:eastAsia="el-GR"/>
        </w:rPr>
        <w:t>for</w:t>
      </w:r>
      <w:r>
        <w:rPr>
          <w:rFonts w:ascii="Consolas" w:eastAsia="Times New Roman" w:hAnsi="Consolas" w:cs="Times New Roman"/>
          <w:sz w:val="20"/>
          <w:szCs w:val="20"/>
          <w:lang w:eastAsia="el-GR"/>
        </w:rPr>
        <w:t xml:space="preserve">, η εξωτερική δημιουργεί τις οκτάβες και η εσωτερική τα επίπεδα κάθε οκτάβας. </w:t>
      </w:r>
    </w:p>
    <w:p w:rsidR="00677CA3" w:rsidRPr="002E58B4" w:rsidRDefault="00596857"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Για κάθε επίπεδο κάθε οκτάβας, αρχικοποιούμε την κλίμακα (</w:t>
      </w:r>
      <w:r>
        <w:rPr>
          <w:rFonts w:ascii="Consolas" w:eastAsia="Times New Roman" w:hAnsi="Consolas" w:cs="Times New Roman"/>
          <w:sz w:val="20"/>
          <w:szCs w:val="20"/>
          <w:lang w:val="en-US" w:eastAsia="el-GR"/>
        </w:rPr>
        <w:t>scale</w:t>
      </w:r>
      <w:r w:rsidRPr="00596857">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και δημιουργούμε ένα 1</w:t>
      </w:r>
      <w:r>
        <w:rPr>
          <w:rFonts w:ascii="Consolas" w:eastAsia="Times New Roman" w:hAnsi="Consolas" w:cs="Times New Roman"/>
          <w:sz w:val="20"/>
          <w:szCs w:val="20"/>
          <w:lang w:val="en-US" w:eastAsia="el-GR"/>
        </w:rPr>
        <w:t>D</w:t>
      </w:r>
      <w:r>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val="en-US" w:eastAsia="el-GR"/>
        </w:rPr>
        <w:t>Gaussian</w:t>
      </w:r>
      <w:r w:rsidRPr="00596857">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φίλτρο</w:t>
      </w:r>
      <w:r w:rsidR="00A11263">
        <w:rPr>
          <w:rFonts w:ascii="Consolas" w:eastAsia="Times New Roman" w:hAnsi="Consolas" w:cs="Times New Roman"/>
          <w:sz w:val="20"/>
          <w:szCs w:val="20"/>
          <w:lang w:eastAsia="el-GR"/>
        </w:rPr>
        <w:t xml:space="preserve"> με τυπική απόκλιση ίση με </w:t>
      </w:r>
      <w:r w:rsidR="00A11263">
        <w:rPr>
          <w:rFonts w:ascii="Consolas" w:eastAsia="Times New Roman" w:hAnsi="Consolas" w:cs="Times New Roman"/>
          <w:sz w:val="20"/>
          <w:szCs w:val="20"/>
          <w:lang w:val="en-US" w:eastAsia="el-GR"/>
        </w:rPr>
        <w:t>scale</w:t>
      </w:r>
      <w:r w:rsidR="00A11263" w:rsidRPr="00A11263">
        <w:rPr>
          <w:rFonts w:ascii="Consolas" w:eastAsia="Times New Roman" w:hAnsi="Consolas" w:cs="Times New Roman"/>
          <w:sz w:val="20"/>
          <w:szCs w:val="20"/>
          <w:lang w:eastAsia="el-GR"/>
        </w:rPr>
        <w:t>.</w:t>
      </w:r>
      <w:r w:rsidR="00A11263">
        <w:rPr>
          <w:rFonts w:ascii="Consolas" w:eastAsia="Times New Roman" w:hAnsi="Consolas" w:cs="Times New Roman"/>
          <w:sz w:val="20"/>
          <w:szCs w:val="20"/>
          <w:lang w:eastAsia="el-GR"/>
        </w:rPr>
        <w:t xml:space="preserve"> </w:t>
      </w:r>
    </w:p>
    <w:p w:rsidR="006F7AB6" w:rsidRDefault="003364E2"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Για να υπολογίσουμε κάθε επίπεδο κάθε οκτάβας, υπολογίζουμε τη συνέλιξη της </w:t>
      </w:r>
      <w:r>
        <w:rPr>
          <w:rFonts w:ascii="Consolas" w:eastAsia="Times New Roman" w:hAnsi="Consolas" w:cs="Times New Roman"/>
          <w:sz w:val="20"/>
          <w:szCs w:val="20"/>
          <w:lang w:val="en-US" w:eastAsia="el-GR"/>
        </w:rPr>
        <w:t>temp</w:t>
      </w:r>
      <w:r w:rsidRPr="003364E2">
        <w:rPr>
          <w:rFonts w:ascii="Consolas" w:eastAsia="Times New Roman" w:hAnsi="Consolas" w:cs="Times New Roman"/>
          <w:sz w:val="20"/>
          <w:szCs w:val="20"/>
          <w:lang w:eastAsia="el-GR"/>
        </w:rPr>
        <w:t>_</w:t>
      </w:r>
      <w:r>
        <w:rPr>
          <w:rFonts w:ascii="Consolas" w:eastAsia="Times New Roman" w:hAnsi="Consolas" w:cs="Times New Roman"/>
          <w:sz w:val="20"/>
          <w:szCs w:val="20"/>
          <w:lang w:val="en-US" w:eastAsia="el-GR"/>
        </w:rPr>
        <w:t>img</w:t>
      </w:r>
      <w:r>
        <w:rPr>
          <w:rFonts w:ascii="Consolas" w:eastAsia="Times New Roman" w:hAnsi="Consolas" w:cs="Times New Roman"/>
          <w:sz w:val="20"/>
          <w:szCs w:val="20"/>
          <w:lang w:eastAsia="el-GR"/>
        </w:rPr>
        <w:t xml:space="preserve"> με το </w:t>
      </w:r>
      <w:r>
        <w:rPr>
          <w:rFonts w:ascii="Consolas" w:eastAsia="Times New Roman" w:hAnsi="Consolas" w:cs="Times New Roman"/>
          <w:sz w:val="20"/>
          <w:szCs w:val="20"/>
          <w:lang w:val="en-US" w:eastAsia="el-GR"/>
        </w:rPr>
        <w:t>Gaussian</w:t>
      </w:r>
      <w:r w:rsidRPr="003364E2">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φίλτρο,</w:t>
      </w:r>
      <w:r>
        <w:rPr>
          <w:rFonts w:ascii="Consolas" w:eastAsia="Times New Roman" w:hAnsi="Consolas" w:cs="Times New Roman"/>
          <w:sz w:val="20"/>
          <w:szCs w:val="20"/>
          <w:lang w:eastAsia="el-GR"/>
        </w:rPr>
        <w:t xml:space="preserve"> έπειτα </w:t>
      </w:r>
      <w:r w:rsidR="000F6C29">
        <w:rPr>
          <w:rFonts w:ascii="Consolas" w:eastAsia="Times New Roman" w:hAnsi="Consolas" w:cs="Times New Roman"/>
          <w:sz w:val="20"/>
          <w:szCs w:val="20"/>
          <w:lang w:eastAsia="el-GR"/>
        </w:rPr>
        <w:t xml:space="preserve">τη διαφορά των </w:t>
      </w:r>
      <w:r w:rsidR="000F6C29">
        <w:rPr>
          <w:rFonts w:ascii="Consolas" w:eastAsia="Times New Roman" w:hAnsi="Consolas" w:cs="Times New Roman"/>
          <w:sz w:val="20"/>
          <w:szCs w:val="20"/>
          <w:lang w:val="en-US" w:eastAsia="el-GR"/>
        </w:rPr>
        <w:t>Gaussian</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της συνελιγμένης εικόνας με την εικόνα αναφοράς και αποθηκεύουμε την εικόνα στο αντίστοιχο </w:t>
      </w:r>
      <w:r w:rsidR="000F6C29">
        <w:rPr>
          <w:rFonts w:ascii="Consolas" w:eastAsia="Times New Roman" w:hAnsi="Consolas" w:cs="Times New Roman"/>
          <w:sz w:val="20"/>
          <w:szCs w:val="20"/>
          <w:lang w:val="en-US" w:eastAsia="el-GR"/>
        </w:rPr>
        <w:t>array</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του </w:t>
      </w:r>
      <w:r w:rsidR="002E58B4">
        <w:rPr>
          <w:rFonts w:ascii="Consolas" w:eastAsia="Times New Roman" w:hAnsi="Consolas" w:cs="Times New Roman"/>
          <w:sz w:val="20"/>
          <w:szCs w:val="20"/>
          <w:lang w:eastAsia="el-GR"/>
        </w:rPr>
        <w:t xml:space="preserve">προσωρινού </w:t>
      </w:r>
      <w:r w:rsidR="006F7AB6">
        <w:rPr>
          <w:rFonts w:ascii="Consolas" w:eastAsia="Times New Roman" w:hAnsi="Consolas" w:cs="Times New Roman"/>
          <w:sz w:val="20"/>
          <w:szCs w:val="20"/>
          <w:lang w:eastAsia="el-GR"/>
        </w:rPr>
        <w:t xml:space="preserve">πίνακα </w:t>
      </w:r>
      <w:r w:rsidR="000F6C29">
        <w:rPr>
          <w:rFonts w:ascii="Consolas" w:eastAsia="Times New Roman" w:hAnsi="Consolas" w:cs="Times New Roman"/>
          <w:sz w:val="20"/>
          <w:szCs w:val="20"/>
          <w:lang w:val="en-US" w:eastAsia="el-GR"/>
        </w:rPr>
        <w:t>D</w:t>
      </w:r>
      <w:r w:rsidR="000F6C29">
        <w:rPr>
          <w:rFonts w:ascii="Consolas" w:eastAsia="Times New Roman" w:hAnsi="Consolas" w:cs="Times New Roman"/>
          <w:sz w:val="20"/>
          <w:szCs w:val="20"/>
          <w:lang w:eastAsia="el-GR"/>
        </w:rPr>
        <w:t>.</w:t>
      </w:r>
    </w:p>
    <w:p w:rsidR="00F171FB" w:rsidRPr="002E58B4" w:rsidRDefault="00A11263"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lastRenderedPageBreak/>
        <w:t xml:space="preserve">Αν βρισκόμαστε στο </w:t>
      </w:r>
      <w:r w:rsidR="000F6C29" w:rsidRPr="000F6C29">
        <w:rPr>
          <w:rFonts w:ascii="Consolas" w:eastAsia="Times New Roman" w:hAnsi="Consolas" w:cs="Times New Roman"/>
          <w:sz w:val="20"/>
          <w:szCs w:val="20"/>
          <w:lang w:eastAsia="el-GR"/>
        </w:rPr>
        <w:t>3</w:t>
      </w:r>
      <w:r w:rsidRPr="00A11263">
        <w:rPr>
          <w:rFonts w:ascii="Consolas" w:eastAsia="Times New Roman" w:hAnsi="Consolas" w:cs="Times New Roman"/>
          <w:sz w:val="20"/>
          <w:szCs w:val="20"/>
          <w:vertAlign w:val="superscript"/>
          <w:lang w:eastAsia="el-GR"/>
        </w:rPr>
        <w:t>ο</w:t>
      </w:r>
      <w:r>
        <w:rPr>
          <w:rFonts w:ascii="Consolas" w:eastAsia="Times New Roman" w:hAnsi="Consolas" w:cs="Times New Roman"/>
          <w:sz w:val="20"/>
          <w:szCs w:val="20"/>
          <w:lang w:eastAsia="el-GR"/>
        </w:rPr>
        <w:t xml:space="preserve"> επίπεδο </w:t>
      </w:r>
      <w:r w:rsidR="000F6C29">
        <w:rPr>
          <w:rFonts w:ascii="Consolas" w:eastAsia="Times New Roman" w:hAnsi="Consolas" w:cs="Times New Roman"/>
          <w:sz w:val="20"/>
          <w:szCs w:val="20"/>
          <w:lang w:eastAsia="el-GR"/>
        </w:rPr>
        <w:t>οποιασδήποτε οκτάβας η τελευταία εικόνα του παρόντος επιπέδου, γίνεται η εικόνα αναφοράς (</w:t>
      </w:r>
      <w:r w:rsidR="000F6C29">
        <w:rPr>
          <w:rFonts w:ascii="Consolas" w:eastAsia="Times New Roman" w:hAnsi="Consolas" w:cs="Times New Roman"/>
          <w:sz w:val="20"/>
          <w:szCs w:val="20"/>
          <w:lang w:val="en-US" w:eastAsia="el-GR"/>
        </w:rPr>
        <w:t>temp</w:t>
      </w:r>
      <w:r w:rsidR="000F6C29" w:rsidRPr="000F6C29">
        <w:rPr>
          <w:rFonts w:ascii="Consolas" w:eastAsia="Times New Roman" w:hAnsi="Consolas" w:cs="Times New Roman"/>
          <w:sz w:val="20"/>
          <w:szCs w:val="20"/>
          <w:lang w:eastAsia="el-GR"/>
        </w:rPr>
        <w:t>_</w:t>
      </w:r>
      <w:r w:rsidR="000F6C29">
        <w:rPr>
          <w:rFonts w:ascii="Consolas" w:eastAsia="Times New Roman" w:hAnsi="Consolas" w:cs="Times New Roman"/>
          <w:sz w:val="20"/>
          <w:szCs w:val="20"/>
          <w:lang w:val="en-US" w:eastAsia="el-GR"/>
        </w:rPr>
        <w:t>img</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του επόμενου επιπέδου, αφού πρώτα αφαιρέσουμε την πρώτη γραμμή των περιφερειακών </w:t>
      </w:r>
      <w:r w:rsidR="000F6C29">
        <w:rPr>
          <w:rFonts w:ascii="Consolas" w:eastAsia="Times New Roman" w:hAnsi="Consolas" w:cs="Times New Roman"/>
          <w:sz w:val="20"/>
          <w:szCs w:val="20"/>
          <w:lang w:val="en-US" w:eastAsia="el-GR"/>
        </w:rPr>
        <w:t>pixel</w:t>
      </w:r>
      <w:r w:rsidR="000F6C29" w:rsidRPr="000F6C29">
        <w:rPr>
          <w:rFonts w:ascii="Consolas" w:eastAsia="Times New Roman" w:hAnsi="Consolas" w:cs="Times New Roman"/>
          <w:sz w:val="20"/>
          <w:szCs w:val="20"/>
          <w:lang w:eastAsia="el-GR"/>
        </w:rPr>
        <w:t>.</w:t>
      </w:r>
    </w:p>
    <w:p w:rsidR="00A11263" w:rsidRDefault="00F171FB"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Αφού ολοκληρωθεί μια οκτάβα, αποθηκεύουμε τα επίπεδά της στο </w:t>
      </w:r>
      <w:r>
        <w:rPr>
          <w:rFonts w:ascii="Consolas" w:eastAsia="Times New Roman" w:hAnsi="Consolas" w:cs="Times New Roman"/>
          <w:sz w:val="20"/>
          <w:szCs w:val="20"/>
          <w:lang w:val="en-US" w:eastAsia="el-GR"/>
        </w:rPr>
        <w:t>i</w:t>
      </w:r>
      <w:r w:rsidRPr="00F171FB">
        <w:rPr>
          <w:rFonts w:ascii="Consolas" w:eastAsia="Times New Roman" w:hAnsi="Consolas" w:cs="Times New Roman"/>
          <w:sz w:val="20"/>
          <w:szCs w:val="20"/>
          <w:lang w:eastAsia="el-GR"/>
        </w:rPr>
        <w:t>-</w:t>
      </w:r>
      <w:r>
        <w:rPr>
          <w:rFonts w:ascii="Consolas" w:eastAsia="Times New Roman" w:hAnsi="Consolas" w:cs="Times New Roman"/>
          <w:sz w:val="20"/>
          <w:szCs w:val="20"/>
          <w:lang w:eastAsia="el-GR"/>
        </w:rPr>
        <w:t xml:space="preserve">οστό κελί του πίνακα </w:t>
      </w:r>
      <w:r>
        <w:rPr>
          <w:rFonts w:ascii="Consolas" w:eastAsia="Times New Roman" w:hAnsi="Consolas" w:cs="Times New Roman"/>
          <w:sz w:val="20"/>
          <w:szCs w:val="20"/>
          <w:lang w:val="en-US" w:eastAsia="el-GR"/>
        </w:rPr>
        <w:t>D</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υποδειγματοληπτούμε</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την εικόνα αναφοράς κατά 2 και έπειτα την κάνουμε </w:t>
      </w:r>
      <w:r>
        <w:rPr>
          <w:rFonts w:ascii="Consolas" w:eastAsia="Times New Roman" w:hAnsi="Consolas" w:cs="Times New Roman"/>
          <w:sz w:val="20"/>
          <w:szCs w:val="20"/>
          <w:lang w:val="en-US" w:eastAsia="el-GR"/>
        </w:rPr>
        <w:t>padding</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κατά ένα σημείο σε κάθε μεριά της κάθε διάστασης χρησιμοποιώντας τα ακριανά σημεία. </w:t>
      </w:r>
      <w:r w:rsidR="00A11263">
        <w:rPr>
          <w:rFonts w:ascii="Consolas" w:eastAsia="Times New Roman" w:hAnsi="Consolas" w:cs="Times New Roman"/>
          <w:sz w:val="20"/>
          <w:szCs w:val="20"/>
          <w:lang w:eastAsia="el-GR"/>
        </w:rPr>
        <w:t xml:space="preserve"> </w:t>
      </w:r>
    </w:p>
    <w:p w:rsidR="006F7AB6" w:rsidRDefault="006F7AB6" w:rsidP="00BE2923">
      <w:pPr>
        <w:spacing w:after="0"/>
        <w:rPr>
          <w:rFonts w:ascii="Consolas" w:eastAsia="Times New Roman" w:hAnsi="Consolas" w:cs="Times New Roman"/>
          <w:sz w:val="20"/>
          <w:szCs w:val="20"/>
          <w:lang w:eastAsia="el-GR"/>
        </w:rPr>
      </w:pPr>
    </w:p>
    <w:p w:rsidR="006F7AB6" w:rsidRPr="00A11263" w:rsidRDefault="006F7AB6" w:rsidP="00BE2923">
      <w:pPr>
        <w:spacing w:after="0"/>
      </w:pPr>
    </w:p>
    <w:p w:rsidR="00787B3F" w:rsidRDefault="00787B3F" w:rsidP="00BE2923">
      <w:pPr>
        <w:spacing w:after="0"/>
        <w:rPr>
          <w:u w:val="single"/>
        </w:rPr>
      </w:pPr>
      <w:r w:rsidRPr="00717B57">
        <w:t xml:space="preserve"> </w:t>
      </w:r>
      <w:r w:rsidR="006F7AB6" w:rsidRPr="006F7AB6">
        <w:rPr>
          <w:u w:val="single"/>
        </w:rPr>
        <w:t>Εύρεση Τοπικών Σημείων Κλειδιών</w:t>
      </w:r>
    </w:p>
    <w:p w:rsidR="006F7AB6" w:rsidRDefault="001E64FD" w:rsidP="00BE2923">
      <w:pPr>
        <w:spacing w:after="0"/>
      </w:pPr>
      <w:r>
        <w:t xml:space="preserve">Αρχικοποιούμε τις μεταβλητές που θα χρειαστούμε κατά την εύρεση τοπικών σημείων κλειδιών, την </w:t>
      </w:r>
      <w:r>
        <w:rPr>
          <w:lang w:val="en-US"/>
        </w:rPr>
        <w:t>interval</w:t>
      </w:r>
      <w:r w:rsidRPr="001E64FD">
        <w:t xml:space="preserve"> </w:t>
      </w:r>
      <w:r>
        <w:t>που ορίζει σε πιο επίπεδο κάθε οκτάβας θα τελειώσει η αναζήτηση, ενός πίνακα (</w:t>
      </w:r>
      <w:proofErr w:type="spellStart"/>
      <w:r>
        <w:rPr>
          <w:lang w:val="en-US"/>
        </w:rPr>
        <w:t>extrema</w:t>
      </w:r>
      <w:proofErr w:type="spellEnd"/>
      <w:r w:rsidRPr="001E64FD">
        <w:t>)</w:t>
      </w:r>
      <w:r>
        <w:t xml:space="preserve"> στον οποίο θα αποθηκεύουμε τις πληροφορίες των σημείων κλειδιών και τη </w:t>
      </w:r>
      <w:r>
        <w:rPr>
          <w:lang w:val="en-US"/>
        </w:rPr>
        <w:t>flag</w:t>
      </w:r>
      <w:r>
        <w:t xml:space="preserve"> που θα αποτελεί το δείκτη με βάση τον οποίο θα διαπερνάμε τον πίνακα </w:t>
      </w:r>
      <w:proofErr w:type="spellStart"/>
      <w:r>
        <w:rPr>
          <w:lang w:val="en-US"/>
        </w:rPr>
        <w:t>extrema</w:t>
      </w:r>
      <w:proofErr w:type="spellEnd"/>
      <w:r w:rsidRPr="001E64FD">
        <w:t xml:space="preserve"> </w:t>
      </w:r>
      <w:r>
        <w:t>για την αποθήκευση πληροφοριών.</w:t>
      </w:r>
    </w:p>
    <w:p w:rsidR="001E64FD" w:rsidRDefault="001E64FD" w:rsidP="00BE2923">
      <w:pPr>
        <w:spacing w:after="0"/>
      </w:pPr>
    </w:p>
    <w:p w:rsidR="001E64FD" w:rsidRDefault="001E64FD" w:rsidP="00BE2923">
      <w:pPr>
        <w:spacing w:after="0"/>
      </w:pPr>
      <w:r>
        <w:t>Η αναζήτηση τον τοπικών σημείων κλειδιών γίνεται μέσω 3</w:t>
      </w:r>
      <w:r w:rsidRPr="001E64FD">
        <w:rPr>
          <w:vertAlign w:val="superscript"/>
        </w:rPr>
        <w:t>ων</w:t>
      </w:r>
      <w:r>
        <w:t xml:space="preserve"> </w:t>
      </w:r>
      <w:r>
        <w:rPr>
          <w:lang w:val="en-US"/>
        </w:rPr>
        <w:t>for</w:t>
      </w:r>
      <w:r>
        <w:t>.</w:t>
      </w:r>
      <w:r w:rsidRPr="001E64FD">
        <w:t xml:space="preserve"> </w:t>
      </w:r>
      <w:r>
        <w:t xml:space="preserve">Η πρώτη </w:t>
      </w:r>
      <w:r>
        <w:rPr>
          <w:lang w:val="en-US"/>
        </w:rPr>
        <w:t>for</w:t>
      </w:r>
      <w:r w:rsidRPr="001E64FD">
        <w:t xml:space="preserve"> </w:t>
      </w:r>
      <w:r>
        <w:t>διαπερνά τις οκτάβες, η δεύτερη τα επίπεδα κάθε οκτάβας</w:t>
      </w:r>
      <w:r w:rsidRPr="001E64FD">
        <w:t xml:space="preserve"> (</w:t>
      </w:r>
      <w:r>
        <w:t xml:space="preserve">ξεκινώντας από το δεύτερο έως το </w:t>
      </w:r>
      <w:r>
        <w:rPr>
          <w:lang w:val="en-US"/>
        </w:rPr>
        <w:t>interval</w:t>
      </w:r>
      <w:r w:rsidRPr="001E64FD">
        <w:t xml:space="preserve">) </w:t>
      </w:r>
      <w:r>
        <w:t xml:space="preserve">και η τρίτη τα </w:t>
      </w:r>
      <w:r>
        <w:rPr>
          <w:lang w:val="en-US"/>
        </w:rPr>
        <w:t>pixel</w:t>
      </w:r>
      <w:r w:rsidRPr="001E64FD">
        <w:t xml:space="preserve"> </w:t>
      </w:r>
      <w:r>
        <w:t xml:space="preserve">κάθε επιπέδου. Σε κάθε οκτάβα, οι δύο τελευταίες σειρές και στήλες αγνοούνται λόγω του </w:t>
      </w:r>
      <w:r>
        <w:rPr>
          <w:lang w:val="en-US"/>
        </w:rPr>
        <w:t>padding</w:t>
      </w:r>
      <w:r w:rsidRPr="001E64FD">
        <w:t xml:space="preserve"> </w:t>
      </w:r>
      <w:r>
        <w:t>που έχουμε κάνει.</w:t>
      </w:r>
    </w:p>
    <w:p w:rsidR="001E64FD" w:rsidRDefault="001E64FD" w:rsidP="00BE2923">
      <w:pPr>
        <w:spacing w:after="0"/>
      </w:pPr>
    </w:p>
    <w:p w:rsidR="001E64FD" w:rsidRPr="00BB4C2E" w:rsidRDefault="001E64FD" w:rsidP="00BE2923">
      <w:pPr>
        <w:spacing w:after="0"/>
      </w:pPr>
      <w:r>
        <w:t xml:space="preserve">Για κάθε </w:t>
      </w:r>
      <w:r>
        <w:rPr>
          <w:lang w:val="en-US"/>
        </w:rPr>
        <w:t>pixel</w:t>
      </w:r>
      <w:r w:rsidRPr="001E64FD">
        <w:t xml:space="preserve"> </w:t>
      </w:r>
      <w:r>
        <w:t>του επιπέδου από το οποίο ξεκινάμε (της εκάστοτε οκτάβας), παίρνουμε μια περιοχή 3</w:t>
      </w:r>
      <w:r>
        <w:rPr>
          <w:lang w:val="en-US"/>
        </w:rPr>
        <w:t>x</w:t>
      </w:r>
      <w:r w:rsidRPr="001E64FD">
        <w:t>3</w:t>
      </w:r>
      <w:r>
        <w:t xml:space="preserve"> από το ίδιο, το προηγούμενο και το επό</w:t>
      </w:r>
      <w:r w:rsidR="007F75FD">
        <w:t xml:space="preserve">μενο επίπεδο και εντοπίζουμε την μέγιστη και ελάχιστη τιμή του </w:t>
      </w:r>
      <w:r w:rsidR="007F75FD">
        <w:rPr>
          <w:lang w:val="en-US"/>
        </w:rPr>
        <w:t>pixel</w:t>
      </w:r>
      <w:r w:rsidR="007F75FD" w:rsidRPr="007F75FD">
        <w:t xml:space="preserve"> </w:t>
      </w:r>
      <w:r w:rsidR="007F75FD">
        <w:t xml:space="preserve">μεταξύ αυτών των </w:t>
      </w:r>
      <w:r w:rsidR="007F75FD" w:rsidRPr="007F75FD">
        <w:t>3</w:t>
      </w:r>
      <w:r w:rsidR="007F75FD" w:rsidRPr="007F75FD">
        <w:rPr>
          <w:vertAlign w:val="superscript"/>
        </w:rPr>
        <w:t>ων</w:t>
      </w:r>
      <w:r w:rsidR="007F75FD">
        <w:t xml:space="preserve"> 3</w:t>
      </w:r>
      <w:r w:rsidR="007F75FD">
        <w:rPr>
          <w:lang w:val="en-US"/>
        </w:rPr>
        <w:t>x</w:t>
      </w:r>
      <w:r w:rsidR="007F75FD" w:rsidRPr="007F75FD">
        <w:t xml:space="preserve">3 </w:t>
      </w:r>
      <w:r w:rsidR="007F75FD">
        <w:t xml:space="preserve">περιοχών. Αν το μεσαίο </w:t>
      </w:r>
      <w:r w:rsidR="007F75FD">
        <w:rPr>
          <w:lang w:val="en-US"/>
        </w:rPr>
        <w:t>pixel</w:t>
      </w:r>
      <w:r w:rsidR="007F75FD" w:rsidRPr="007F75FD">
        <w:t xml:space="preserve"> </w:t>
      </w:r>
      <w:r w:rsidR="007F75FD">
        <w:t xml:space="preserve">της </w:t>
      </w:r>
      <w:r w:rsidR="007F75FD" w:rsidRPr="007F75FD">
        <w:t>3</w:t>
      </w:r>
      <w:r w:rsidR="007F75FD">
        <w:rPr>
          <w:lang w:val="en-US"/>
        </w:rPr>
        <w:t>x</w:t>
      </w:r>
      <w:r w:rsidR="007F75FD" w:rsidRPr="007F75FD">
        <w:t xml:space="preserve">3 </w:t>
      </w:r>
      <w:r w:rsidR="007F75FD">
        <w:t xml:space="preserve">περιοχής του επιπέδου που ερευνούμε είναι αυτό με την μέγιστη ή την ελάχιστη τιμή, αποθηκεύουμε τις πληροφορίες του στον πίνακα </w:t>
      </w:r>
      <w:proofErr w:type="spellStart"/>
      <w:r w:rsidR="007F75FD">
        <w:rPr>
          <w:lang w:val="en-US"/>
        </w:rPr>
        <w:t>extrema</w:t>
      </w:r>
      <w:proofErr w:type="spellEnd"/>
      <w:r w:rsidR="007F75FD" w:rsidRPr="007F75FD">
        <w:t xml:space="preserve"> (</w:t>
      </w:r>
      <w:r w:rsidR="007F75FD">
        <w:t xml:space="preserve">οκτάβα, επίπεδο, </w:t>
      </w:r>
      <w:r w:rsidR="007F75FD">
        <w:rPr>
          <w:lang w:val="en-US"/>
        </w:rPr>
        <w:t>pixel</w:t>
      </w:r>
      <w:r w:rsidR="007F75FD">
        <w:t xml:space="preserve"> και αν είναι μέγιστο ή ελάχιστο (1, -1 αντίστοιχα)). </w:t>
      </w:r>
    </w:p>
    <w:p w:rsidR="007F75FD" w:rsidRPr="00BB4C2E" w:rsidRDefault="007F75FD" w:rsidP="00BE2923">
      <w:pPr>
        <w:spacing w:after="0"/>
      </w:pPr>
    </w:p>
    <w:p w:rsidR="007F75FD" w:rsidRPr="00BB4C2E" w:rsidRDefault="007F75FD" w:rsidP="00BE2923">
      <w:pPr>
        <w:spacing w:after="0"/>
      </w:pPr>
      <w:r>
        <w:t xml:space="preserve">Αφού εντοπίσουμε τα τοπικά σημεία κλειδιά, απαλείφουμε από τον πίνακα </w:t>
      </w:r>
      <w:proofErr w:type="spellStart"/>
      <w:r>
        <w:rPr>
          <w:lang w:val="en-US"/>
        </w:rPr>
        <w:t>extrema</w:t>
      </w:r>
      <w:proofErr w:type="spellEnd"/>
      <w:r w:rsidRPr="007F75FD">
        <w:t xml:space="preserve"> </w:t>
      </w:r>
      <w:r>
        <w:t xml:space="preserve">τις περιττές θέσεις. Υπολογίζουμε τις </w:t>
      </w:r>
      <w:r>
        <w:rPr>
          <w:lang w:val="en-US"/>
        </w:rPr>
        <w:t>x</w:t>
      </w:r>
      <w:r w:rsidRPr="007F75FD">
        <w:t xml:space="preserve">, </w:t>
      </w:r>
      <w:r>
        <w:rPr>
          <w:lang w:val="en-US"/>
        </w:rPr>
        <w:t>y</w:t>
      </w:r>
      <w:r w:rsidRPr="007F75FD">
        <w:t xml:space="preserve"> </w:t>
      </w:r>
      <w:r>
        <w:t xml:space="preserve">συντεταγμένες των σημείων κλειδιών κάνοντάς τες </w:t>
      </w:r>
      <w:r>
        <w:rPr>
          <w:lang w:val="en-US"/>
        </w:rPr>
        <w:t>scaling</w:t>
      </w:r>
      <w:r w:rsidRPr="007F75FD">
        <w:t xml:space="preserve"> </w:t>
      </w:r>
      <w:r>
        <w:t>ταυτόχρονα και έπειτα τις κανονικοποιούμε ώστε να είναι συμβατές μεταξύ διαφορετικών οκτάβων.</w:t>
      </w:r>
      <w:r w:rsidR="003B553E">
        <w:t xml:space="preserve"> Τέλος, κάνουμε </w:t>
      </w:r>
      <w:r w:rsidR="003B553E">
        <w:rPr>
          <w:lang w:val="en-US"/>
        </w:rPr>
        <w:t>plot</w:t>
      </w:r>
      <w:r w:rsidR="003B553E" w:rsidRPr="003B553E">
        <w:t xml:space="preserve"> </w:t>
      </w:r>
      <w:r w:rsidR="003B553E">
        <w:t xml:space="preserve">την εικόνα μας, με τα μαρκαρισμένα τοπικά σημεία κλειδιά. </w:t>
      </w:r>
      <w:r>
        <w:t xml:space="preserve">  </w:t>
      </w:r>
    </w:p>
    <w:p w:rsidR="00BB4C2E" w:rsidRPr="00C81E7E" w:rsidRDefault="00BB4C2E" w:rsidP="00BE2923">
      <w:pPr>
        <w:spacing w:after="0"/>
      </w:pPr>
    </w:p>
    <w:p w:rsidR="00BB4C2E" w:rsidRPr="00C81E7E" w:rsidRDefault="00BB4C2E" w:rsidP="00BE2923">
      <w:pPr>
        <w:spacing w:after="0"/>
      </w:pPr>
    </w:p>
    <w:p w:rsidR="00BB4C2E" w:rsidRPr="00BB4C2E" w:rsidRDefault="00BB4C2E" w:rsidP="00BE2923">
      <w:pPr>
        <w:spacing w:after="0"/>
        <w:rPr>
          <w:u w:val="single"/>
        </w:rPr>
      </w:pPr>
      <w:r w:rsidRPr="00BB4C2E">
        <w:rPr>
          <w:u w:val="single"/>
        </w:rPr>
        <w:t>Ακριβής Εύρεση Τοπικών Σημείων Κλειδιών</w:t>
      </w:r>
    </w:p>
    <w:p w:rsidR="0091004E" w:rsidRDefault="0092187F" w:rsidP="00BE2923">
      <w:pPr>
        <w:spacing w:after="0"/>
      </w:pPr>
      <w:r>
        <w:t xml:space="preserve">Αρχικοποιούμε το </w:t>
      </w:r>
      <w:r>
        <w:rPr>
          <w:lang w:val="en-US"/>
        </w:rPr>
        <w:t>threshold</w:t>
      </w:r>
      <w:r w:rsidRPr="0092187F">
        <w:t xml:space="preserve"> </w:t>
      </w:r>
      <w:r>
        <w:t>για το φιλτράρισμα των σημείων σε περιοχές ομοιογενούς φωτεινότητας και για τα σημ</w:t>
      </w:r>
      <w:r w:rsidR="0091004E">
        <w:t xml:space="preserve">εία που αντιστοιχούν σε ακμές, υπολογίζουμε τον αριθμό των σημείων κλειδιών που βρήκαμε στο προηγούμενο βήμα και δημιουργούμε δύο </w:t>
      </w:r>
      <w:r w:rsidR="0091004E" w:rsidRPr="0091004E">
        <w:t>2</w:t>
      </w:r>
      <w:r w:rsidR="0091004E">
        <w:rPr>
          <w:lang w:val="en-US"/>
        </w:rPr>
        <w:t>D</w:t>
      </w:r>
      <w:r w:rsidR="0091004E" w:rsidRPr="0091004E">
        <w:t xml:space="preserve"> </w:t>
      </w:r>
      <w:r w:rsidR="0091004E">
        <w:t xml:space="preserve">συνελίξεις για να υπολογίσουμε αργότερα την δεύτερης τάξης παράγωγο στους </w:t>
      </w:r>
      <w:r w:rsidR="0091004E">
        <w:rPr>
          <w:lang w:val="en-US"/>
        </w:rPr>
        <w:t>x</w:t>
      </w:r>
      <w:r w:rsidR="0091004E" w:rsidRPr="0091004E">
        <w:t>,</w:t>
      </w:r>
      <w:r w:rsidR="0091004E">
        <w:t xml:space="preserve"> </w:t>
      </w:r>
      <w:r w:rsidR="0091004E">
        <w:rPr>
          <w:lang w:val="en-US"/>
        </w:rPr>
        <w:t>y</w:t>
      </w:r>
      <w:r w:rsidR="0091004E" w:rsidRPr="0091004E">
        <w:t xml:space="preserve"> </w:t>
      </w:r>
      <w:r w:rsidR="0091004E">
        <w:t>άξονες.</w:t>
      </w:r>
    </w:p>
    <w:p w:rsidR="0091004E" w:rsidRDefault="0091004E" w:rsidP="00BE2923">
      <w:pPr>
        <w:spacing w:after="0"/>
      </w:pPr>
    </w:p>
    <w:p w:rsidR="00813B84" w:rsidRDefault="0091004E" w:rsidP="00BE2923">
      <w:pPr>
        <w:spacing w:after="0"/>
      </w:pPr>
      <w:r>
        <w:t xml:space="preserve">Με την πρώτη </w:t>
      </w:r>
      <w:r>
        <w:rPr>
          <w:lang w:val="en-US"/>
        </w:rPr>
        <w:t>for</w:t>
      </w:r>
      <w:r w:rsidRPr="0091004E">
        <w:t xml:space="preserve"> </w:t>
      </w:r>
      <w:r>
        <w:t xml:space="preserve">υπολογίζουμε τη συνάρτηση </w:t>
      </w:r>
      <w:r>
        <w:rPr>
          <w:lang w:val="en-US"/>
        </w:rPr>
        <w:t>D</w:t>
      </w:r>
      <w:r>
        <w:t xml:space="preserve"> για κάθε σημείο κλειδί, για κάθε επίπεδο κάθε οκτάβας.</w:t>
      </w:r>
      <w:r w:rsidR="00813B84">
        <w:t xml:space="preserve"> Συγκεκριμένα, υπολογίζουμε τη δεύτερης τάξης παράγωγο για κάθε επίπεδο κάθε οκτάβας και έπειτα ανανεώνουμε το εκάστοτε επίπεδο της πυραμίδας, ενσωματώνοντας πληροφορία από την δεύτερης τάξης παραγώγου ως προς τους άξονες </w:t>
      </w:r>
      <w:r w:rsidR="00813B84">
        <w:rPr>
          <w:lang w:val="en-US"/>
        </w:rPr>
        <w:t>x</w:t>
      </w:r>
      <w:r w:rsidR="00813B84" w:rsidRPr="00813B84">
        <w:t>,</w:t>
      </w:r>
      <w:r w:rsidR="00813B84">
        <w:rPr>
          <w:lang w:val="en-US"/>
        </w:rPr>
        <w:t>y</w:t>
      </w:r>
      <w:r w:rsidR="00813B84" w:rsidRPr="00813B84">
        <w:t xml:space="preserve"> </w:t>
      </w:r>
      <w:r w:rsidR="00813B84">
        <w:lastRenderedPageBreak/>
        <w:t>καθώς και της αρχικής πληροφορίας της εικόνας. Αυτό θα μας βοηθήσει στο να φιλτράρουμε μετέπειτα τα σημαντικότερα σημεία κλειδιά.</w:t>
      </w:r>
    </w:p>
    <w:p w:rsidR="00813B84" w:rsidRDefault="00813B84" w:rsidP="00BE2923">
      <w:pPr>
        <w:spacing w:after="0"/>
      </w:pPr>
    </w:p>
    <w:p w:rsidR="00BB4C2E" w:rsidRDefault="00D126D0" w:rsidP="00BE2923">
      <w:pPr>
        <w:spacing w:after="0"/>
      </w:pPr>
      <w:r>
        <w:t xml:space="preserve">Με την δεύτερη </w:t>
      </w:r>
      <w:r>
        <w:rPr>
          <w:lang w:val="en-US"/>
        </w:rPr>
        <w:t>for</w:t>
      </w:r>
      <w:r>
        <w:t>, απορρίπτουμε τα σημεία τα οποία ανήκουν σε περιοχές ομοιογενούς ομοιότητας. Για κάθε σημείο κλειδί που εντοπίσαμε (</w:t>
      </w:r>
      <w:proofErr w:type="spellStart"/>
      <w:r>
        <w:rPr>
          <w:lang w:val="en-US"/>
        </w:rPr>
        <w:t>extr</w:t>
      </w:r>
      <w:proofErr w:type="spellEnd"/>
      <w:r w:rsidRPr="00D126D0">
        <w:t>_</w:t>
      </w:r>
      <w:r>
        <w:rPr>
          <w:lang w:val="en-US"/>
        </w:rPr>
        <w:t>volume</w:t>
      </w:r>
      <w:r w:rsidRPr="00D126D0">
        <w:t xml:space="preserve">), </w:t>
      </w:r>
      <w:r>
        <w:t xml:space="preserve">υπολογίζουμε τις </w:t>
      </w:r>
      <w:r>
        <w:rPr>
          <w:lang w:val="en-US"/>
        </w:rPr>
        <w:t>x</w:t>
      </w:r>
      <w:r w:rsidRPr="00D126D0">
        <w:t>,</w:t>
      </w:r>
      <w:r>
        <w:t xml:space="preserve"> </w:t>
      </w:r>
      <w:r>
        <w:rPr>
          <w:lang w:val="en-US"/>
        </w:rPr>
        <w:t>y</w:t>
      </w:r>
      <w:r>
        <w:t xml:space="preserve"> συντεταγμένες του με βάση τις πληροφορίες που έχουμε αποθηκεύσει στον </w:t>
      </w:r>
      <w:proofErr w:type="spellStart"/>
      <w:r>
        <w:rPr>
          <w:lang w:val="en-US"/>
        </w:rPr>
        <w:t>extrema</w:t>
      </w:r>
      <w:proofErr w:type="spellEnd"/>
      <w:r w:rsidRPr="00D126D0">
        <w:t xml:space="preserve"> </w:t>
      </w:r>
      <w:r>
        <w:rPr>
          <w:lang w:val="en-US"/>
        </w:rPr>
        <w:t>array</w:t>
      </w:r>
      <w:r>
        <w:t xml:space="preserve">, κάνοντάς τες </w:t>
      </w:r>
      <w:r>
        <w:rPr>
          <w:lang w:val="en-US"/>
        </w:rPr>
        <w:t>scale</w:t>
      </w:r>
      <w:r w:rsidRPr="00D126D0">
        <w:t xml:space="preserve"> </w:t>
      </w:r>
      <w:r>
        <w:t xml:space="preserve">με την αντίστοιχη οκτάβα τους. </w:t>
      </w:r>
      <w:r w:rsidR="0034352C" w:rsidRPr="0034352C">
        <w:t xml:space="preserve"> </w:t>
      </w:r>
      <w:r w:rsidR="0034352C">
        <w:t>Κάνουμε μία μετατροπή στις συντεταγμένες χρησιμοποιούμε</w:t>
      </w:r>
      <w:r w:rsidR="0034352C" w:rsidRPr="0034352C">
        <w:t xml:space="preserve"> </w:t>
      </w:r>
      <w:r w:rsidR="0034352C">
        <w:t>δεικτοδότηση</w:t>
      </w:r>
      <w:r w:rsidRPr="00D126D0">
        <w:t xml:space="preserve"> </w:t>
      </w:r>
      <w:r w:rsidR="0034352C">
        <w:t xml:space="preserve">με βάση το 1 και υπολογίζουμε και την </w:t>
      </w:r>
      <w:r w:rsidR="0034352C">
        <w:rPr>
          <w:lang w:val="en-US"/>
        </w:rPr>
        <w:t>z</w:t>
      </w:r>
      <w:r w:rsidR="0034352C" w:rsidRPr="0034352C">
        <w:t xml:space="preserve"> </w:t>
      </w:r>
      <w:r w:rsidR="0034352C">
        <w:t xml:space="preserve">συντεταγμένη, η οποία είναι ουσιαστικά το επίπεδο της οκτάβας που μας ενδιαφέρει. Ανακτούμε την τιμή του </w:t>
      </w:r>
      <w:r w:rsidR="0034352C">
        <w:rPr>
          <w:lang w:val="en-US"/>
        </w:rPr>
        <w:t>pixel</w:t>
      </w:r>
      <w:r w:rsidR="0034352C" w:rsidRPr="0034352C">
        <w:t xml:space="preserve"> </w:t>
      </w:r>
      <w:r w:rsidR="0034352C">
        <w:t xml:space="preserve">που μας ενδιαφέρει από την </w:t>
      </w:r>
      <w:proofErr w:type="spellStart"/>
      <w:r w:rsidR="0034352C">
        <w:rPr>
          <w:lang w:val="en-US"/>
        </w:rPr>
        <w:t>DoG</w:t>
      </w:r>
      <w:proofErr w:type="spellEnd"/>
      <w:r w:rsidR="0034352C" w:rsidRPr="0034352C">
        <w:t xml:space="preserve"> </w:t>
      </w:r>
      <w:r w:rsidR="0034352C">
        <w:t xml:space="preserve">πυραμίδα και αν είναι μικρότερο κατά απόλυτη τιμή του </w:t>
      </w:r>
      <w:r w:rsidR="0034352C">
        <w:rPr>
          <w:lang w:val="en-US"/>
        </w:rPr>
        <w:t>threshold</w:t>
      </w:r>
      <w:r w:rsidR="0034352C" w:rsidRPr="0034352C">
        <w:t xml:space="preserve"> </w:t>
      </w:r>
      <w:r w:rsidR="0034352C">
        <w:t>τα ορίζουμε ως μη ενδιαφέροντα σημεία.</w:t>
      </w:r>
    </w:p>
    <w:p w:rsidR="000F7769" w:rsidRDefault="000F7769" w:rsidP="00BE2923">
      <w:pPr>
        <w:spacing w:after="0"/>
      </w:pPr>
    </w:p>
    <w:p w:rsidR="000F7769" w:rsidRDefault="0034352C" w:rsidP="00BE2923">
      <w:pPr>
        <w:spacing w:after="0"/>
      </w:pPr>
      <w:r>
        <w:t xml:space="preserve">Βρίσκουμε τις θέσεις όπου εντοπίσαμε μη ενδιαφέροντα σημεία και δημιουργούμε ένα μητρώο με </w:t>
      </w:r>
      <w:r w:rsidR="000F7769">
        <w:t xml:space="preserve">ένα μητρώο το οποίο περιέχει διευρυμένα </w:t>
      </w:r>
      <w:r w:rsidR="000F7769">
        <w:rPr>
          <w:lang w:val="en-US"/>
        </w:rPr>
        <w:t>indices</w:t>
      </w:r>
      <w:r w:rsidR="000F7769">
        <w:t xml:space="preserve"> για κάθε σημείο. Αυτό το κάνουμε για να εξασφαλίσουμε την εξάλειψη γειτονικών σημείων με το ανεπιθύμητο, τα οποία πολύ πιθανόν να περιέχουν παρόμοια πληροφορία με αυτό. Τέλος, απομακρύνουμε τα ανεπιθύμητα σημεία από τον πίνακα των ακροτάτων και υπολογίζουμε εκ νέου τον αριθμό των ακροτάτων που έχουμε.</w:t>
      </w:r>
      <w:r w:rsidR="00274E0D">
        <w:t xml:space="preserve"> Υπολογίζουμε τις συντεταγμένες </w:t>
      </w:r>
      <w:r w:rsidR="00274E0D">
        <w:rPr>
          <w:lang w:val="en-US"/>
        </w:rPr>
        <w:t>x</w:t>
      </w:r>
      <w:r w:rsidR="00274E0D" w:rsidRPr="00274E0D">
        <w:t>,</w:t>
      </w:r>
      <w:r w:rsidR="00274E0D">
        <w:t xml:space="preserve"> </w:t>
      </w:r>
      <w:r w:rsidR="00274E0D">
        <w:rPr>
          <w:lang w:val="en-US"/>
        </w:rPr>
        <w:t>y</w:t>
      </w:r>
      <w:r w:rsidR="00274E0D">
        <w:t xml:space="preserve"> κάνοντάς τες και μετατροπή σε δεικτοδότηση με βάση το 1, προσθέτοντας 1 στο τελικό αποτέλεσμα των υπολογισμών.</w:t>
      </w:r>
      <w:r w:rsidR="00274E0D" w:rsidRPr="00274E0D">
        <w:t xml:space="preserve"> </w:t>
      </w:r>
      <w:r w:rsidR="00274E0D">
        <w:t xml:space="preserve">Έπειτα, υπολογίζουμε τα </w:t>
      </w:r>
      <w:r w:rsidR="00274E0D">
        <w:rPr>
          <w:lang w:val="en-US"/>
        </w:rPr>
        <w:t>x</w:t>
      </w:r>
      <w:r w:rsidR="00274E0D" w:rsidRPr="00274E0D">
        <w:t>,</w:t>
      </w:r>
      <w:r w:rsidR="00274E0D">
        <w:rPr>
          <w:lang w:val="en-US"/>
        </w:rPr>
        <w:t>y</w:t>
      </w:r>
      <w:r w:rsidR="00274E0D" w:rsidRPr="00274E0D">
        <w:t xml:space="preserve"> </w:t>
      </w:r>
      <w:r w:rsidR="00274E0D">
        <w:t>που αντιστοιχούν στις διαστάσεις της αρχικής εικόνας και προβάλουμε τα σημεία αυτά πάνω στην αρχική εικόνα.</w:t>
      </w:r>
      <w:r w:rsidR="00274E0D" w:rsidRPr="00274E0D">
        <w:t xml:space="preserve">  </w:t>
      </w:r>
    </w:p>
    <w:p w:rsidR="00F4108C" w:rsidRPr="00C81E7E" w:rsidRDefault="00F4108C" w:rsidP="00BE2923">
      <w:pPr>
        <w:spacing w:after="0"/>
      </w:pPr>
    </w:p>
    <w:p w:rsidR="00274E0D" w:rsidRPr="00C81E7E" w:rsidRDefault="00274E0D" w:rsidP="00BE2923">
      <w:pPr>
        <w:spacing w:after="0"/>
      </w:pPr>
      <w:r>
        <w:t xml:space="preserve">Για κάθε σημείο κλειδί, υπολογίζουμε τις συντεταγμένες </w:t>
      </w:r>
      <w:r>
        <w:rPr>
          <w:lang w:val="en-US"/>
        </w:rPr>
        <w:t>x</w:t>
      </w:r>
      <w:r w:rsidRPr="00274E0D">
        <w:t xml:space="preserve">, </w:t>
      </w:r>
      <w:r>
        <w:rPr>
          <w:lang w:val="en-US"/>
        </w:rPr>
        <w:t>y</w:t>
      </w:r>
      <w:r w:rsidRPr="00274E0D">
        <w:t xml:space="preserve"> </w:t>
      </w:r>
      <w:r>
        <w:t>που αντιστοιχούν στην πραγματική εικόνα και έπειτα</w:t>
      </w:r>
      <w:r w:rsidR="00F4108C">
        <w:t xml:space="preserve"> υπολογίζουμε την δεύτερης τάξης παράγωγο στο αντίστοιχο σημείο. Υπολογίζουμε την ορίζουσα, το ίχνος του </w:t>
      </w:r>
      <w:r w:rsidR="00F4108C">
        <w:rPr>
          <w:lang w:val="en-US"/>
        </w:rPr>
        <w:t>Hessian</w:t>
      </w:r>
      <w:r w:rsidR="00F4108C" w:rsidRPr="00F4108C">
        <w:t xml:space="preserve"> </w:t>
      </w:r>
      <w:r w:rsidR="00F4108C">
        <w:t xml:space="preserve">μητρώου και ορίζουμε το </w:t>
      </w:r>
      <w:r w:rsidR="00F4108C">
        <w:rPr>
          <w:lang w:val="en-US"/>
        </w:rPr>
        <w:t>threshold</w:t>
      </w:r>
      <w:r w:rsidR="00F4108C" w:rsidRPr="00F4108C">
        <w:t xml:space="preserve">. </w:t>
      </w:r>
      <w:r w:rsidR="00F4108C">
        <w:t xml:space="preserve">Αν η ορίζουσα είναι αρνητική, δηλαδή η περιοχή που βρισκόμαστε δεν παρουσιάζει κάποια καμπυλότητα, ή το ίχνος του </w:t>
      </w:r>
      <w:r w:rsidR="00F4108C">
        <w:rPr>
          <w:lang w:val="en-US"/>
        </w:rPr>
        <w:t>Hessian</w:t>
      </w:r>
      <w:r w:rsidR="00F4108C" w:rsidRPr="00F4108C">
        <w:t xml:space="preserve"> </w:t>
      </w:r>
      <w:r w:rsidR="00F4108C">
        <w:t xml:space="preserve">μητρώου είναι μεγαλύτερο του </w:t>
      </w:r>
      <w:r w:rsidR="00F4108C">
        <w:rPr>
          <w:lang w:val="en-US"/>
        </w:rPr>
        <w:t>threshold</w:t>
      </w:r>
      <w:r w:rsidR="00F4108C">
        <w:t xml:space="preserve"> μαρκάρουμε το </w:t>
      </w:r>
      <w:r w:rsidR="00F4108C">
        <w:rPr>
          <w:lang w:val="en-US"/>
        </w:rPr>
        <w:t>pixel</w:t>
      </w:r>
      <w:r w:rsidR="00F4108C">
        <w:t xml:space="preserve"> ως μη ενδιαφέρον.</w:t>
      </w:r>
    </w:p>
    <w:p w:rsidR="00F4108C" w:rsidRDefault="00F4108C" w:rsidP="00BE2923">
      <w:pPr>
        <w:spacing w:after="0"/>
      </w:pPr>
    </w:p>
    <w:p w:rsidR="00F4108C" w:rsidRPr="00F4108C" w:rsidRDefault="00F4108C" w:rsidP="00BE2923">
      <w:pPr>
        <w:spacing w:after="0"/>
      </w:pPr>
      <w:r>
        <w:t xml:space="preserve">Κάνουμε τα ίδια βήματα με πριν για την απομάκρυνση των μη ενδιαφερόντων σημείων, υπολογίζουμε τις συντεταγμένες των τελικών σημείων κλειδιών, με βάση τις διαστάσεις της αρχικής εικόνας μας και τα προβάλουμε πάνω στην αρχική εικόνα.   </w:t>
      </w:r>
    </w:p>
    <w:p w:rsidR="00BB4C2E" w:rsidRPr="00C81E7E" w:rsidRDefault="00BB4C2E" w:rsidP="00BE2923">
      <w:pPr>
        <w:spacing w:after="0"/>
        <w:rPr>
          <w:u w:val="single"/>
        </w:rPr>
      </w:pPr>
    </w:p>
    <w:p w:rsidR="00C81E7E" w:rsidRDefault="00C81E7E" w:rsidP="00BE2923">
      <w:pPr>
        <w:spacing w:after="0"/>
        <w:rPr>
          <w:u w:val="single"/>
          <w:lang w:val="en-US"/>
        </w:rPr>
      </w:pPr>
    </w:p>
    <w:p w:rsidR="00C81E7E" w:rsidRDefault="00C81E7E" w:rsidP="00BE2923">
      <w:pPr>
        <w:spacing w:after="0"/>
        <w:rPr>
          <w:u w:val="single"/>
          <w:lang w:val="en-US"/>
        </w:rPr>
      </w:pPr>
      <w:r w:rsidRPr="00C81E7E">
        <w:rPr>
          <w:u w:val="single"/>
        </w:rPr>
        <w:t>Διόρθωση Κατεύθυνσης</w:t>
      </w:r>
    </w:p>
    <w:p w:rsidR="00C81E7E" w:rsidRDefault="00E80CA4" w:rsidP="00BE2923">
      <w:pPr>
        <w:spacing w:after="0"/>
      </w:pPr>
      <w:r>
        <w:t xml:space="preserve">Σε αυτό το μέρος θα κάνουμε τον αλγόριθμο να αποκτήσει ανεξαρτησία σε αλλαγές κλίμακας. </w:t>
      </w:r>
    </w:p>
    <w:p w:rsidR="00E80CA4" w:rsidRPr="00E80CA4" w:rsidRDefault="00E80CA4" w:rsidP="00BE2923">
      <w:pPr>
        <w:spacing w:after="0"/>
      </w:pPr>
    </w:p>
    <w:p w:rsidR="00646C93" w:rsidRDefault="00E80CA4" w:rsidP="00BE2923">
      <w:pPr>
        <w:spacing w:after="0"/>
      </w:pPr>
      <w:r>
        <w:t xml:space="preserve">Υπολογίζουμε την κλίμακα του εκάστοτε σημείου με βάση το επίπεδο και την οκτάβα στην  οποία βρίσκεται, το εύρος της περιοχής γύρω από το σημείο ενδιαφέροντος και τις </w:t>
      </w:r>
      <w:r>
        <w:rPr>
          <w:lang w:val="en-US"/>
        </w:rPr>
        <w:t>x</w:t>
      </w:r>
      <w:r w:rsidRPr="00E80CA4">
        <w:t>,</w:t>
      </w:r>
      <w:r>
        <w:rPr>
          <w:lang w:val="en-US"/>
        </w:rPr>
        <w:t>y</w:t>
      </w:r>
      <w:r w:rsidRPr="00E80CA4">
        <w:t xml:space="preserve"> </w:t>
      </w:r>
      <w:r>
        <w:t>συντεταγμένες του σημείου στην κλίμακα που βρίσκεται. Έπειτα,</w:t>
      </w:r>
      <w:r w:rsidR="00D6494E">
        <w:t xml:space="preserve"> ελέγχουμε αν το σημείο κλειδί βρίσκεται εντός ενός έγκυρου εύρους, συγκεκριμένα να μην βρίσκεται πολύ κοντά στα άκρα (πλαίσιο) της εικόνας. </w:t>
      </w:r>
    </w:p>
    <w:p w:rsidR="00646C93" w:rsidRDefault="00646C93" w:rsidP="00BE2923">
      <w:pPr>
        <w:spacing w:after="0"/>
      </w:pPr>
    </w:p>
    <w:p w:rsidR="00E80CA4" w:rsidRDefault="00D6494E" w:rsidP="00BE2923">
      <w:pPr>
        <w:spacing w:after="0"/>
      </w:pPr>
      <w:r>
        <w:lastRenderedPageBreak/>
        <w:t xml:space="preserve">Αν βρίσκεται εντός έγκυρου εύρους, διορθώνουμε το </w:t>
      </w:r>
      <w:r>
        <w:rPr>
          <w:lang w:val="en-US"/>
        </w:rPr>
        <w:t>indexing</w:t>
      </w:r>
      <w:r w:rsidRPr="00D6494E">
        <w:t xml:space="preserve"> </w:t>
      </w:r>
      <w:r>
        <w:t xml:space="preserve">των συντεταγμένων ώστε να ταιριάζει με το </w:t>
      </w:r>
      <w:r>
        <w:rPr>
          <w:lang w:val="en-US"/>
        </w:rPr>
        <w:t>indexing</w:t>
      </w:r>
      <w:r w:rsidRPr="00D6494E">
        <w:t xml:space="preserve"> </w:t>
      </w:r>
      <w:r>
        <w:t xml:space="preserve">με βάση το 1 της </w:t>
      </w:r>
      <w:proofErr w:type="spellStart"/>
      <w:r>
        <w:rPr>
          <w:lang w:val="en-US"/>
        </w:rPr>
        <w:t>matlab</w:t>
      </w:r>
      <w:proofErr w:type="spellEnd"/>
      <w:r w:rsidRPr="00D6494E">
        <w:t xml:space="preserve"> </w:t>
      </w:r>
      <w:r>
        <w:t xml:space="preserve">και υπολογίζουμε και το επίπεδο στο οποίο βρίσκεται το </w:t>
      </w:r>
      <w:r>
        <w:rPr>
          <w:lang w:val="en-US"/>
        </w:rPr>
        <w:t>pixel</w:t>
      </w:r>
      <w:r>
        <w:t xml:space="preserve">. Βρίσκουμε τον όγκο της περιοχής που μας ενδιαφέρει γύρω από το </w:t>
      </w:r>
      <w:r>
        <w:rPr>
          <w:lang w:val="en-US"/>
        </w:rPr>
        <w:t>pixel</w:t>
      </w:r>
      <w:r w:rsidRPr="00D6494E">
        <w:t xml:space="preserve">. </w:t>
      </w:r>
      <w:r>
        <w:t xml:space="preserve">Δημιουργούμε το κυκλικό </w:t>
      </w:r>
      <w:r>
        <w:rPr>
          <w:lang w:val="en-US"/>
        </w:rPr>
        <w:t>Gaussian</w:t>
      </w:r>
      <w:r w:rsidRPr="00D6494E">
        <w:t xml:space="preserve"> </w:t>
      </w:r>
      <w:r>
        <w:t xml:space="preserve">παράθυρο που θα χρησιμοποιήσουμε για να εξασθενίσουμε τη συνεισφορά των πιο ακριανών </w:t>
      </w:r>
      <w:r>
        <w:rPr>
          <w:lang w:val="en-US"/>
        </w:rPr>
        <w:t>pixel</w:t>
      </w:r>
      <w:r w:rsidRPr="00D6494E">
        <w:t xml:space="preserve"> </w:t>
      </w:r>
      <w:r>
        <w:t xml:space="preserve">από το </w:t>
      </w:r>
      <w:r>
        <w:rPr>
          <w:lang w:val="en-US"/>
        </w:rPr>
        <w:t>pixel</w:t>
      </w:r>
      <w:r w:rsidRPr="00D6494E">
        <w:t xml:space="preserve"> </w:t>
      </w:r>
      <w:r w:rsidR="00646C93">
        <w:t>κλειδί</w:t>
      </w:r>
      <w:r w:rsidR="00646C93" w:rsidRPr="00646C93">
        <w:t xml:space="preserve"> </w:t>
      </w:r>
      <w:r w:rsidR="00646C93">
        <w:t xml:space="preserve">και δημιουργούμε δύο </w:t>
      </w:r>
      <w:r w:rsidR="00646C93">
        <w:rPr>
          <w:lang w:val="en-US"/>
        </w:rPr>
        <w:t>arrays</w:t>
      </w:r>
      <w:r w:rsidR="00646C93" w:rsidRPr="00646C93">
        <w:t xml:space="preserve"> </w:t>
      </w:r>
      <w:r w:rsidR="00646C93">
        <w:t xml:space="preserve">για να αποθηκεύσουμε το μέτρο κλίσης και την κλίση των </w:t>
      </w:r>
      <w:r w:rsidR="00646C93">
        <w:rPr>
          <w:lang w:val="en-US"/>
        </w:rPr>
        <w:t>pixel</w:t>
      </w:r>
      <w:r w:rsidR="00646C93" w:rsidRPr="00646C93">
        <w:t xml:space="preserve"> </w:t>
      </w:r>
      <w:r w:rsidR="00646C93">
        <w:t xml:space="preserve">της περιοχής. Έπειτα, υπολογίζουμε το </w:t>
      </w:r>
      <w:r w:rsidR="00646C93">
        <w:t xml:space="preserve">μέτρο κλίσης και την κλίση των </w:t>
      </w:r>
      <w:r w:rsidR="00646C93">
        <w:rPr>
          <w:lang w:val="en-US"/>
        </w:rPr>
        <w:t>pixel</w:t>
      </w:r>
      <w:r w:rsidR="00646C93" w:rsidRPr="00646C93">
        <w:t xml:space="preserve"> </w:t>
      </w:r>
      <w:r w:rsidR="00646C93">
        <w:t xml:space="preserve">της </w:t>
      </w:r>
      <w:r w:rsidR="00646C93">
        <w:t xml:space="preserve">περιοχής με δύο </w:t>
      </w:r>
      <w:r w:rsidR="00646C93">
        <w:rPr>
          <w:lang w:val="en-US"/>
        </w:rPr>
        <w:t>for</w:t>
      </w:r>
      <w:r w:rsidR="00646C93">
        <w:t xml:space="preserve">, μέσω των τοπικών παραγώγων. Η εξωτερική </w:t>
      </w:r>
      <w:r w:rsidR="00646C93">
        <w:rPr>
          <w:lang w:val="en-US"/>
        </w:rPr>
        <w:t>for</w:t>
      </w:r>
      <w:r w:rsidR="00646C93" w:rsidRPr="00646C93">
        <w:t xml:space="preserve"> </w:t>
      </w:r>
      <w:r w:rsidR="00646C93">
        <w:t xml:space="preserve">διαπερνά τις σειρές της περιοχής που έχουμε ορίσει γύρω από το </w:t>
      </w:r>
      <w:r w:rsidR="00646C93">
        <w:rPr>
          <w:lang w:val="en-US"/>
        </w:rPr>
        <w:t>pixel</w:t>
      </w:r>
      <w:r w:rsidR="00646C93" w:rsidRPr="00646C93">
        <w:t xml:space="preserve"> </w:t>
      </w:r>
      <w:r w:rsidR="00646C93">
        <w:t xml:space="preserve">κλειδί και η εσωτερική της στήλες αυτής της περιοχής. </w:t>
      </w:r>
      <w:r w:rsidR="006F5803">
        <w:t>Για τον υπολογισμό του μέτρου κλίσης, υπολογίζουμε</w:t>
      </w:r>
      <w:r w:rsidR="006F5803" w:rsidRPr="006F5803">
        <w:t xml:space="preserve"> </w:t>
      </w:r>
      <w:r w:rsidR="006F5803">
        <w:t xml:space="preserve">την Ευκλείδεια απόσταση και για τον υπολογισμό της κλίσης, τη γωνία της εφαπτομένης (σε μοίρες) μεταξύ των δυο γειτονικών </w:t>
      </w:r>
      <w:r w:rsidR="006F5803">
        <w:rPr>
          <w:lang w:val="en-US"/>
        </w:rPr>
        <w:t>pixel</w:t>
      </w:r>
      <w:r w:rsidR="006F5803" w:rsidRPr="006F5803">
        <w:t xml:space="preserve"> </w:t>
      </w:r>
      <w:r w:rsidR="006F5803">
        <w:t xml:space="preserve">στους άξονες </w:t>
      </w:r>
      <w:r w:rsidR="006F5803">
        <w:rPr>
          <w:lang w:val="en-US"/>
        </w:rPr>
        <w:t>x</w:t>
      </w:r>
      <w:r w:rsidR="006F5803" w:rsidRPr="006F5803">
        <w:t xml:space="preserve">, </w:t>
      </w:r>
      <w:r w:rsidR="006F5803">
        <w:rPr>
          <w:lang w:val="en-US"/>
        </w:rPr>
        <w:t>y</w:t>
      </w:r>
      <w:r w:rsidR="006F5803">
        <w:t xml:space="preserve"> του σημείου κλειδιού. </w:t>
      </w:r>
    </w:p>
    <w:p w:rsidR="003A37F5" w:rsidRDefault="006F5803" w:rsidP="00BE2923">
      <w:pPr>
        <w:spacing w:after="0"/>
      </w:pPr>
      <w:r>
        <w:t>Δημιουργούμε ένα διάνυσμα 1</w:t>
      </w:r>
      <w:r>
        <w:rPr>
          <w:lang w:val="en-US"/>
        </w:rPr>
        <w:t>x</w:t>
      </w:r>
      <w:r w:rsidRPr="006F5803">
        <w:t>36</w:t>
      </w:r>
      <w:r>
        <w:t xml:space="preserve"> το οποίο αναπαριστά τα </w:t>
      </w:r>
      <w:r>
        <w:rPr>
          <w:lang w:val="en-US"/>
        </w:rPr>
        <w:t>bin</w:t>
      </w:r>
      <w:r w:rsidRPr="006F5803">
        <w:t xml:space="preserve"> </w:t>
      </w:r>
      <w:r>
        <w:t>του ιστογράμματος προσανατολισμού.</w:t>
      </w:r>
      <w:r w:rsidR="00B810D6" w:rsidRPr="00B810D6">
        <w:t xml:space="preserve"> </w:t>
      </w:r>
      <w:r w:rsidR="00B810D6">
        <w:t xml:space="preserve">Έπειτα, για να δημιουργήσουμε το ιστόγραμμα, χρησιμοποιούμε δύο </w:t>
      </w:r>
      <w:r w:rsidR="00B810D6">
        <w:rPr>
          <w:lang w:val="en-US"/>
        </w:rPr>
        <w:t>for</w:t>
      </w:r>
      <w:r w:rsidR="00B810D6">
        <w:t xml:space="preserve">, όπου η εξωτερική αναφέρεται σε κάθε </w:t>
      </w:r>
      <w:r w:rsidR="00B810D6">
        <w:rPr>
          <w:lang w:val="en-US"/>
        </w:rPr>
        <w:t>bin</w:t>
      </w:r>
      <w:r w:rsidR="00B810D6" w:rsidRPr="00B810D6">
        <w:t xml:space="preserve"> </w:t>
      </w:r>
      <w:r w:rsidR="00B810D6">
        <w:t>και η εσωτερική σε</w:t>
      </w:r>
      <w:r w:rsidR="00B810D6" w:rsidRPr="00B810D6">
        <w:t xml:space="preserve"> </w:t>
      </w:r>
      <w:r w:rsidR="00B810D6">
        <w:rPr>
          <w:lang w:val="en-US"/>
        </w:rPr>
        <w:t>pixel</w:t>
      </w:r>
      <w:r w:rsidR="00B810D6" w:rsidRPr="00B810D6">
        <w:t xml:space="preserve"> </w:t>
      </w:r>
      <w:r w:rsidR="00B810D6">
        <w:t xml:space="preserve">της κυκλικής περιοχής που ορίσαμε. Αρχικοποιούμε τις μεταβλητές που ορίζουν τα όρια του τωρινού </w:t>
      </w:r>
      <w:r w:rsidR="00B810D6">
        <w:rPr>
          <w:lang w:val="en-US"/>
        </w:rPr>
        <w:t>bin</w:t>
      </w:r>
      <w:r w:rsidR="00B810D6" w:rsidRPr="00B810D6">
        <w:t xml:space="preserve">. </w:t>
      </w:r>
      <w:r w:rsidR="00B810D6">
        <w:t xml:space="preserve">Εάν η κλίση του </w:t>
      </w:r>
      <w:r w:rsidR="00B810D6">
        <w:rPr>
          <w:lang w:val="en-US"/>
        </w:rPr>
        <w:t>pixel</w:t>
      </w:r>
      <w:r w:rsidR="00B810D6" w:rsidRPr="00B810D6">
        <w:t xml:space="preserve"> </w:t>
      </w:r>
      <w:r w:rsidR="00B810D6">
        <w:t>που εξετάζεται βρίσκεται μέσα στο επιθυμητό εύρος</w:t>
      </w:r>
      <w:r w:rsidR="003A37F5">
        <w:t xml:space="preserve">, προσθέτουμε το μέτρο κλίσης του στο </w:t>
      </w:r>
      <w:r w:rsidR="003A37F5">
        <w:rPr>
          <w:lang w:val="en-US"/>
        </w:rPr>
        <w:t>bin</w:t>
      </w:r>
      <w:r w:rsidR="003A37F5" w:rsidRPr="003A37F5">
        <w:t xml:space="preserve"> </w:t>
      </w:r>
      <w:r w:rsidR="003A37F5">
        <w:t xml:space="preserve">αφού πρώτα εφαρμόσουμε το </w:t>
      </w:r>
      <w:r w:rsidR="003A37F5">
        <w:rPr>
          <w:lang w:val="en-US"/>
        </w:rPr>
        <w:t>Gaussian</w:t>
      </w:r>
      <w:r w:rsidR="003A37F5">
        <w:t xml:space="preserve"> παράθυρο που δημιουργήσαμε πριν. Τέλος, αποθηκεύουμε στο διάνυσμα </w:t>
      </w:r>
      <w:r w:rsidR="003A37F5">
        <w:rPr>
          <w:lang w:val="en-US"/>
        </w:rPr>
        <w:t>mag</w:t>
      </w:r>
      <w:r w:rsidR="003A37F5" w:rsidRPr="003A37F5">
        <w:t>_</w:t>
      </w:r>
      <w:r w:rsidR="003A37F5">
        <w:rPr>
          <w:lang w:val="en-US"/>
        </w:rPr>
        <w:t>counts</w:t>
      </w:r>
      <w:r w:rsidR="003A37F5" w:rsidRPr="003A37F5">
        <w:t xml:space="preserve"> </w:t>
      </w:r>
      <w:r w:rsidR="003A37F5">
        <w:t xml:space="preserve">τον αριθμό το μέτρο κλίσης του </w:t>
      </w:r>
      <w:r w:rsidR="003A37F5">
        <w:rPr>
          <w:lang w:val="en-US"/>
        </w:rPr>
        <w:t>bin</w:t>
      </w:r>
      <w:r w:rsidR="003A37F5" w:rsidRPr="003A37F5">
        <w:t xml:space="preserve"> </w:t>
      </w:r>
      <w:r w:rsidR="003A37F5">
        <w:t>που δημιουργήσαμε.</w:t>
      </w:r>
    </w:p>
    <w:p w:rsidR="006F5803" w:rsidRPr="000663C9" w:rsidRDefault="003A37F5" w:rsidP="00BE2923">
      <w:pPr>
        <w:spacing w:after="0"/>
      </w:pPr>
      <w:r>
        <w:t xml:space="preserve">Βρίσκουμε το </w:t>
      </w:r>
      <w:r>
        <w:rPr>
          <w:lang w:val="en-US"/>
        </w:rPr>
        <w:t>bin</w:t>
      </w:r>
      <w:r>
        <w:t xml:space="preserve"> με τη μέγιστη τιμή στο ιστόγραμμα και έπειτα δημιουργούμε το διάνυσμα </w:t>
      </w:r>
      <w:proofErr w:type="spellStart"/>
      <w:r>
        <w:rPr>
          <w:lang w:val="en-US"/>
        </w:rPr>
        <w:t>kori</w:t>
      </w:r>
      <w:proofErr w:type="spellEnd"/>
      <w:r>
        <w:t xml:space="preserve">, στο οποίο αποθηκεύουμε τα </w:t>
      </w:r>
      <w:r>
        <w:rPr>
          <w:lang w:val="en-US"/>
        </w:rPr>
        <w:t>indices</w:t>
      </w:r>
      <w:r w:rsidRPr="003A37F5">
        <w:t xml:space="preserve"> </w:t>
      </w:r>
      <w:r>
        <w:t xml:space="preserve">των σημείων με κλίση τουλάχιστον </w:t>
      </w:r>
      <w:r w:rsidRPr="003A37F5">
        <w:t xml:space="preserve">80% </w:t>
      </w:r>
      <w:r>
        <w:t xml:space="preserve">του μέγιστου. Μετατρέπουμε τα </w:t>
      </w:r>
      <w:r>
        <w:rPr>
          <w:lang w:val="en-US"/>
        </w:rPr>
        <w:t>indices</w:t>
      </w:r>
      <w:r w:rsidRPr="003A37F5">
        <w:t xml:space="preserve"> </w:t>
      </w:r>
      <w:r>
        <w:t xml:space="preserve"> </w:t>
      </w:r>
      <w:r w:rsidR="00F01AD7">
        <w:t xml:space="preserve">του </w:t>
      </w:r>
      <w:proofErr w:type="spellStart"/>
      <w:r w:rsidR="00F01AD7">
        <w:rPr>
          <w:lang w:val="en-US"/>
        </w:rPr>
        <w:t>kori</w:t>
      </w:r>
      <w:proofErr w:type="spellEnd"/>
      <w:r w:rsidR="00F01AD7" w:rsidRPr="00F01AD7">
        <w:t xml:space="preserve"> </w:t>
      </w:r>
      <w:r>
        <w:t>σ</w:t>
      </w:r>
      <w:r w:rsidR="00F01AD7">
        <w:t xml:space="preserve">ε τιμές γωνιών και τις αποθηκεύουμε στο διάνυσμα </w:t>
      </w:r>
      <w:proofErr w:type="spellStart"/>
      <w:r w:rsidR="00F01AD7">
        <w:rPr>
          <w:lang w:val="en-US"/>
        </w:rPr>
        <w:t>kpori</w:t>
      </w:r>
      <w:proofErr w:type="spellEnd"/>
      <w:r w:rsidR="00F01AD7" w:rsidRPr="00F01AD7">
        <w:t xml:space="preserve">. </w:t>
      </w:r>
      <w:r w:rsidR="00F01AD7">
        <w:t xml:space="preserve">Αποθηκεύουμε της πληροφορίες του </w:t>
      </w:r>
      <w:r w:rsidR="00F01AD7">
        <w:rPr>
          <w:lang w:val="en-US"/>
        </w:rPr>
        <w:t>pixel</w:t>
      </w:r>
      <w:r w:rsidR="00F01AD7" w:rsidRPr="00F01AD7">
        <w:t xml:space="preserve"> </w:t>
      </w:r>
      <w:r w:rsidR="00F01AD7">
        <w:t>σε ένα προσωρινό πίνακα (</w:t>
      </w:r>
      <w:r w:rsidR="00F01AD7">
        <w:rPr>
          <w:lang w:val="en-US"/>
        </w:rPr>
        <w:t>temp</w:t>
      </w:r>
      <w:r w:rsidR="00F01AD7" w:rsidRPr="00F01AD7">
        <w:t>_</w:t>
      </w:r>
      <w:proofErr w:type="spellStart"/>
      <w:r w:rsidR="00F01AD7">
        <w:rPr>
          <w:lang w:val="en-US"/>
        </w:rPr>
        <w:t>extrema</w:t>
      </w:r>
      <w:proofErr w:type="spellEnd"/>
      <w:r w:rsidR="00F01AD7" w:rsidRPr="00F01AD7">
        <w:t xml:space="preserve">) </w:t>
      </w:r>
      <w:r w:rsidR="00F01AD7">
        <w:t xml:space="preserve">τον οποίο κάνουμε </w:t>
      </w:r>
      <w:r w:rsidR="00F01AD7">
        <w:rPr>
          <w:lang w:val="en-US"/>
        </w:rPr>
        <w:t>pad</w:t>
      </w:r>
      <w:r w:rsidR="00F01AD7" w:rsidRPr="00F01AD7">
        <w:t xml:space="preserve"> </w:t>
      </w:r>
      <w:r w:rsidR="00F01AD7">
        <w:t xml:space="preserve">κυκλικά για να εξασφαλίσουμε ότι έχει μήκος ίσο με το μήκος του </w:t>
      </w:r>
      <w:proofErr w:type="spellStart"/>
      <w:r w:rsidR="00F01AD7">
        <w:rPr>
          <w:lang w:val="en-US"/>
        </w:rPr>
        <w:t>kori</w:t>
      </w:r>
      <w:proofErr w:type="spellEnd"/>
      <w:r w:rsidR="000663C9" w:rsidRPr="000663C9">
        <w:t xml:space="preserve"> </w:t>
      </w:r>
      <w:r w:rsidR="000663C9">
        <w:t xml:space="preserve">και τέλος αποθηκεύουμε το </w:t>
      </w:r>
      <w:r w:rsidR="000663C9">
        <w:rPr>
          <w:lang w:val="en-US"/>
        </w:rPr>
        <w:t>padded</w:t>
      </w:r>
      <w:r w:rsidR="000663C9" w:rsidRPr="000663C9">
        <w:t xml:space="preserve"> </w:t>
      </w:r>
      <w:r w:rsidR="000663C9">
        <w:rPr>
          <w:lang w:val="en-US"/>
        </w:rPr>
        <w:t>array</w:t>
      </w:r>
      <w:r w:rsidR="000663C9" w:rsidRPr="000663C9">
        <w:t xml:space="preserve"> </w:t>
      </w:r>
      <w:r w:rsidR="000663C9">
        <w:t xml:space="preserve">στο διάνυσμα </w:t>
      </w:r>
      <w:r w:rsidR="000663C9">
        <w:rPr>
          <w:lang w:val="en-US"/>
        </w:rPr>
        <w:t>minor</w:t>
      </w:r>
      <w:r w:rsidR="000663C9">
        <w:t xml:space="preserve">. Διαγράφουμε από το διάνυσμα </w:t>
      </w:r>
      <w:r w:rsidR="000663C9">
        <w:rPr>
          <w:lang w:val="en-US"/>
        </w:rPr>
        <w:t>minor</w:t>
      </w:r>
      <w:r w:rsidR="000663C9" w:rsidRPr="000663C9">
        <w:t xml:space="preserve"> </w:t>
      </w:r>
      <w:r w:rsidR="000663C9">
        <w:t xml:space="preserve">τις μηδενικές τιμές και ανανεώνουμε τον πίνακα </w:t>
      </w:r>
      <w:proofErr w:type="spellStart"/>
      <w:r w:rsidR="000663C9">
        <w:rPr>
          <w:lang w:val="en-US"/>
        </w:rPr>
        <w:t>extrema</w:t>
      </w:r>
      <w:proofErr w:type="spellEnd"/>
      <w:r w:rsidR="000663C9">
        <w:t xml:space="preserve"> καθώς και το μέγεθος τον όγκο των σημείων κλειδιών. </w:t>
      </w:r>
      <w:bookmarkStart w:id="0" w:name="_GoBack"/>
      <w:bookmarkEnd w:id="0"/>
    </w:p>
    <w:sectPr w:rsidR="006F5803" w:rsidRPr="000663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23"/>
    <w:rsid w:val="000663C9"/>
    <w:rsid w:val="000F6C29"/>
    <w:rsid w:val="000F7769"/>
    <w:rsid w:val="00113794"/>
    <w:rsid w:val="001E64FD"/>
    <w:rsid w:val="00274E0D"/>
    <w:rsid w:val="002E58B4"/>
    <w:rsid w:val="003364E2"/>
    <w:rsid w:val="0034352C"/>
    <w:rsid w:val="00345107"/>
    <w:rsid w:val="003A37F5"/>
    <w:rsid w:val="003B553E"/>
    <w:rsid w:val="00596857"/>
    <w:rsid w:val="00646C93"/>
    <w:rsid w:val="00677CA3"/>
    <w:rsid w:val="006F5803"/>
    <w:rsid w:val="006F7AB6"/>
    <w:rsid w:val="00717B57"/>
    <w:rsid w:val="00787B3F"/>
    <w:rsid w:val="007B099A"/>
    <w:rsid w:val="007F75FD"/>
    <w:rsid w:val="00813B84"/>
    <w:rsid w:val="0091004E"/>
    <w:rsid w:val="0092187F"/>
    <w:rsid w:val="00A11263"/>
    <w:rsid w:val="00A933FC"/>
    <w:rsid w:val="00B810D6"/>
    <w:rsid w:val="00BB4C2E"/>
    <w:rsid w:val="00BE2923"/>
    <w:rsid w:val="00C81E7E"/>
    <w:rsid w:val="00D126D0"/>
    <w:rsid w:val="00D6494E"/>
    <w:rsid w:val="00E80CA4"/>
    <w:rsid w:val="00EF15D3"/>
    <w:rsid w:val="00F01AD7"/>
    <w:rsid w:val="00F171FB"/>
    <w:rsid w:val="00F410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7743">
      <w:bodyDiv w:val="1"/>
      <w:marLeft w:val="0"/>
      <w:marRight w:val="0"/>
      <w:marTop w:val="0"/>
      <w:marBottom w:val="0"/>
      <w:divBdr>
        <w:top w:val="none" w:sz="0" w:space="0" w:color="auto"/>
        <w:left w:val="none" w:sz="0" w:space="0" w:color="auto"/>
        <w:bottom w:val="none" w:sz="0" w:space="0" w:color="auto"/>
        <w:right w:val="none" w:sz="0" w:space="0" w:color="auto"/>
      </w:divBdr>
      <w:divsChild>
        <w:div w:id="1607540031">
          <w:marLeft w:val="0"/>
          <w:marRight w:val="0"/>
          <w:marTop w:val="0"/>
          <w:marBottom w:val="0"/>
          <w:divBdr>
            <w:top w:val="none" w:sz="0" w:space="0" w:color="auto"/>
            <w:left w:val="none" w:sz="0" w:space="0" w:color="auto"/>
            <w:bottom w:val="none" w:sz="0" w:space="0" w:color="auto"/>
            <w:right w:val="none" w:sz="0" w:space="0" w:color="auto"/>
          </w:divBdr>
          <w:divsChild>
            <w:div w:id="96800071">
              <w:marLeft w:val="0"/>
              <w:marRight w:val="0"/>
              <w:marTop w:val="0"/>
              <w:marBottom w:val="0"/>
              <w:divBdr>
                <w:top w:val="none" w:sz="0" w:space="0" w:color="auto"/>
                <w:left w:val="none" w:sz="0" w:space="0" w:color="auto"/>
                <w:bottom w:val="none" w:sz="0" w:space="0" w:color="auto"/>
                <w:right w:val="none" w:sz="0" w:space="0" w:color="auto"/>
              </w:divBdr>
            </w:div>
            <w:div w:id="1686127203">
              <w:marLeft w:val="0"/>
              <w:marRight w:val="0"/>
              <w:marTop w:val="0"/>
              <w:marBottom w:val="0"/>
              <w:divBdr>
                <w:top w:val="none" w:sz="0" w:space="0" w:color="auto"/>
                <w:left w:val="none" w:sz="0" w:space="0" w:color="auto"/>
                <w:bottom w:val="none" w:sz="0" w:space="0" w:color="auto"/>
                <w:right w:val="none" w:sz="0" w:space="0" w:color="auto"/>
              </w:divBdr>
            </w:div>
            <w:div w:id="1769233803">
              <w:marLeft w:val="0"/>
              <w:marRight w:val="0"/>
              <w:marTop w:val="0"/>
              <w:marBottom w:val="0"/>
              <w:divBdr>
                <w:top w:val="none" w:sz="0" w:space="0" w:color="auto"/>
                <w:left w:val="none" w:sz="0" w:space="0" w:color="auto"/>
                <w:bottom w:val="none" w:sz="0" w:space="0" w:color="auto"/>
                <w:right w:val="none" w:sz="0" w:space="0" w:color="auto"/>
              </w:divBdr>
            </w:div>
            <w:div w:id="926615140">
              <w:marLeft w:val="0"/>
              <w:marRight w:val="0"/>
              <w:marTop w:val="0"/>
              <w:marBottom w:val="0"/>
              <w:divBdr>
                <w:top w:val="none" w:sz="0" w:space="0" w:color="auto"/>
                <w:left w:val="none" w:sz="0" w:space="0" w:color="auto"/>
                <w:bottom w:val="none" w:sz="0" w:space="0" w:color="auto"/>
                <w:right w:val="none" w:sz="0" w:space="0" w:color="auto"/>
              </w:divBdr>
            </w:div>
            <w:div w:id="8600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592">
      <w:bodyDiv w:val="1"/>
      <w:marLeft w:val="0"/>
      <w:marRight w:val="0"/>
      <w:marTop w:val="0"/>
      <w:marBottom w:val="0"/>
      <w:divBdr>
        <w:top w:val="none" w:sz="0" w:space="0" w:color="auto"/>
        <w:left w:val="none" w:sz="0" w:space="0" w:color="auto"/>
        <w:bottom w:val="none" w:sz="0" w:space="0" w:color="auto"/>
        <w:right w:val="none" w:sz="0" w:space="0" w:color="auto"/>
      </w:divBdr>
      <w:divsChild>
        <w:div w:id="1130439372">
          <w:marLeft w:val="0"/>
          <w:marRight w:val="0"/>
          <w:marTop w:val="0"/>
          <w:marBottom w:val="0"/>
          <w:divBdr>
            <w:top w:val="none" w:sz="0" w:space="0" w:color="auto"/>
            <w:left w:val="none" w:sz="0" w:space="0" w:color="auto"/>
            <w:bottom w:val="none" w:sz="0" w:space="0" w:color="auto"/>
            <w:right w:val="none" w:sz="0" w:space="0" w:color="auto"/>
          </w:divBdr>
          <w:divsChild>
            <w:div w:id="4482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967">
      <w:bodyDiv w:val="1"/>
      <w:marLeft w:val="0"/>
      <w:marRight w:val="0"/>
      <w:marTop w:val="0"/>
      <w:marBottom w:val="0"/>
      <w:divBdr>
        <w:top w:val="none" w:sz="0" w:space="0" w:color="auto"/>
        <w:left w:val="none" w:sz="0" w:space="0" w:color="auto"/>
        <w:bottom w:val="none" w:sz="0" w:space="0" w:color="auto"/>
        <w:right w:val="none" w:sz="0" w:space="0" w:color="auto"/>
      </w:divBdr>
      <w:divsChild>
        <w:div w:id="459493078">
          <w:marLeft w:val="0"/>
          <w:marRight w:val="0"/>
          <w:marTop w:val="0"/>
          <w:marBottom w:val="0"/>
          <w:divBdr>
            <w:top w:val="none" w:sz="0" w:space="0" w:color="auto"/>
            <w:left w:val="none" w:sz="0" w:space="0" w:color="auto"/>
            <w:bottom w:val="none" w:sz="0" w:space="0" w:color="auto"/>
            <w:right w:val="none" w:sz="0" w:space="0" w:color="auto"/>
          </w:divBdr>
          <w:divsChild>
            <w:div w:id="171452206">
              <w:marLeft w:val="0"/>
              <w:marRight w:val="0"/>
              <w:marTop w:val="0"/>
              <w:marBottom w:val="0"/>
              <w:divBdr>
                <w:top w:val="none" w:sz="0" w:space="0" w:color="auto"/>
                <w:left w:val="none" w:sz="0" w:space="0" w:color="auto"/>
                <w:bottom w:val="none" w:sz="0" w:space="0" w:color="auto"/>
                <w:right w:val="none" w:sz="0" w:space="0" w:color="auto"/>
              </w:divBdr>
            </w:div>
            <w:div w:id="638922808">
              <w:marLeft w:val="0"/>
              <w:marRight w:val="0"/>
              <w:marTop w:val="0"/>
              <w:marBottom w:val="0"/>
              <w:divBdr>
                <w:top w:val="none" w:sz="0" w:space="0" w:color="auto"/>
                <w:left w:val="none" w:sz="0" w:space="0" w:color="auto"/>
                <w:bottom w:val="none" w:sz="0" w:space="0" w:color="auto"/>
                <w:right w:val="none" w:sz="0" w:space="0" w:color="auto"/>
              </w:divBdr>
            </w:div>
            <w:div w:id="1689453369">
              <w:marLeft w:val="0"/>
              <w:marRight w:val="0"/>
              <w:marTop w:val="0"/>
              <w:marBottom w:val="0"/>
              <w:divBdr>
                <w:top w:val="none" w:sz="0" w:space="0" w:color="auto"/>
                <w:left w:val="none" w:sz="0" w:space="0" w:color="auto"/>
                <w:bottom w:val="none" w:sz="0" w:space="0" w:color="auto"/>
                <w:right w:val="none" w:sz="0" w:space="0" w:color="auto"/>
              </w:divBdr>
            </w:div>
            <w:div w:id="4286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44">
      <w:bodyDiv w:val="1"/>
      <w:marLeft w:val="0"/>
      <w:marRight w:val="0"/>
      <w:marTop w:val="0"/>
      <w:marBottom w:val="0"/>
      <w:divBdr>
        <w:top w:val="none" w:sz="0" w:space="0" w:color="auto"/>
        <w:left w:val="none" w:sz="0" w:space="0" w:color="auto"/>
        <w:bottom w:val="none" w:sz="0" w:space="0" w:color="auto"/>
        <w:right w:val="none" w:sz="0" w:space="0" w:color="auto"/>
      </w:divBdr>
      <w:divsChild>
        <w:div w:id="525220976">
          <w:marLeft w:val="0"/>
          <w:marRight w:val="0"/>
          <w:marTop w:val="0"/>
          <w:marBottom w:val="0"/>
          <w:divBdr>
            <w:top w:val="none" w:sz="0" w:space="0" w:color="auto"/>
            <w:left w:val="none" w:sz="0" w:space="0" w:color="auto"/>
            <w:bottom w:val="none" w:sz="0" w:space="0" w:color="auto"/>
            <w:right w:val="none" w:sz="0" w:space="0" w:color="auto"/>
          </w:divBdr>
          <w:divsChild>
            <w:div w:id="1243366782">
              <w:marLeft w:val="0"/>
              <w:marRight w:val="0"/>
              <w:marTop w:val="0"/>
              <w:marBottom w:val="0"/>
              <w:divBdr>
                <w:top w:val="none" w:sz="0" w:space="0" w:color="auto"/>
                <w:left w:val="none" w:sz="0" w:space="0" w:color="auto"/>
                <w:bottom w:val="none" w:sz="0" w:space="0" w:color="auto"/>
                <w:right w:val="none" w:sz="0" w:space="0" w:color="auto"/>
              </w:divBdr>
            </w:div>
            <w:div w:id="431977216">
              <w:marLeft w:val="0"/>
              <w:marRight w:val="0"/>
              <w:marTop w:val="0"/>
              <w:marBottom w:val="0"/>
              <w:divBdr>
                <w:top w:val="none" w:sz="0" w:space="0" w:color="auto"/>
                <w:left w:val="none" w:sz="0" w:space="0" w:color="auto"/>
                <w:bottom w:val="none" w:sz="0" w:space="0" w:color="auto"/>
                <w:right w:val="none" w:sz="0" w:space="0" w:color="auto"/>
              </w:divBdr>
            </w:div>
            <w:div w:id="2063362886">
              <w:marLeft w:val="0"/>
              <w:marRight w:val="0"/>
              <w:marTop w:val="0"/>
              <w:marBottom w:val="0"/>
              <w:divBdr>
                <w:top w:val="none" w:sz="0" w:space="0" w:color="auto"/>
                <w:left w:val="none" w:sz="0" w:space="0" w:color="auto"/>
                <w:bottom w:val="none" w:sz="0" w:space="0" w:color="auto"/>
                <w:right w:val="none" w:sz="0" w:space="0" w:color="auto"/>
              </w:divBdr>
            </w:div>
            <w:div w:id="2049451954">
              <w:marLeft w:val="0"/>
              <w:marRight w:val="0"/>
              <w:marTop w:val="0"/>
              <w:marBottom w:val="0"/>
              <w:divBdr>
                <w:top w:val="none" w:sz="0" w:space="0" w:color="auto"/>
                <w:left w:val="none" w:sz="0" w:space="0" w:color="auto"/>
                <w:bottom w:val="none" w:sz="0" w:space="0" w:color="auto"/>
                <w:right w:val="none" w:sz="0" w:space="0" w:color="auto"/>
              </w:divBdr>
            </w:div>
            <w:div w:id="1507406794">
              <w:marLeft w:val="0"/>
              <w:marRight w:val="0"/>
              <w:marTop w:val="0"/>
              <w:marBottom w:val="0"/>
              <w:divBdr>
                <w:top w:val="none" w:sz="0" w:space="0" w:color="auto"/>
                <w:left w:val="none" w:sz="0" w:space="0" w:color="auto"/>
                <w:bottom w:val="none" w:sz="0" w:space="0" w:color="auto"/>
                <w:right w:val="none" w:sz="0" w:space="0" w:color="auto"/>
              </w:divBdr>
            </w:div>
            <w:div w:id="1876113929">
              <w:marLeft w:val="0"/>
              <w:marRight w:val="0"/>
              <w:marTop w:val="0"/>
              <w:marBottom w:val="0"/>
              <w:divBdr>
                <w:top w:val="none" w:sz="0" w:space="0" w:color="auto"/>
                <w:left w:val="none" w:sz="0" w:space="0" w:color="auto"/>
                <w:bottom w:val="none" w:sz="0" w:space="0" w:color="auto"/>
                <w:right w:val="none" w:sz="0" w:space="0" w:color="auto"/>
              </w:divBdr>
            </w:div>
            <w:div w:id="2018844067">
              <w:marLeft w:val="0"/>
              <w:marRight w:val="0"/>
              <w:marTop w:val="0"/>
              <w:marBottom w:val="0"/>
              <w:divBdr>
                <w:top w:val="none" w:sz="0" w:space="0" w:color="auto"/>
                <w:left w:val="none" w:sz="0" w:space="0" w:color="auto"/>
                <w:bottom w:val="none" w:sz="0" w:space="0" w:color="auto"/>
                <w:right w:val="none" w:sz="0" w:space="0" w:color="auto"/>
              </w:divBdr>
            </w:div>
            <w:div w:id="29496983">
              <w:marLeft w:val="0"/>
              <w:marRight w:val="0"/>
              <w:marTop w:val="0"/>
              <w:marBottom w:val="0"/>
              <w:divBdr>
                <w:top w:val="none" w:sz="0" w:space="0" w:color="auto"/>
                <w:left w:val="none" w:sz="0" w:space="0" w:color="auto"/>
                <w:bottom w:val="none" w:sz="0" w:space="0" w:color="auto"/>
                <w:right w:val="none" w:sz="0" w:space="0" w:color="auto"/>
              </w:divBdr>
            </w:div>
            <w:div w:id="502742942">
              <w:marLeft w:val="0"/>
              <w:marRight w:val="0"/>
              <w:marTop w:val="0"/>
              <w:marBottom w:val="0"/>
              <w:divBdr>
                <w:top w:val="none" w:sz="0" w:space="0" w:color="auto"/>
                <w:left w:val="none" w:sz="0" w:space="0" w:color="auto"/>
                <w:bottom w:val="none" w:sz="0" w:space="0" w:color="auto"/>
                <w:right w:val="none" w:sz="0" w:space="0" w:color="auto"/>
              </w:divBdr>
            </w:div>
            <w:div w:id="1002316781">
              <w:marLeft w:val="0"/>
              <w:marRight w:val="0"/>
              <w:marTop w:val="0"/>
              <w:marBottom w:val="0"/>
              <w:divBdr>
                <w:top w:val="none" w:sz="0" w:space="0" w:color="auto"/>
                <w:left w:val="none" w:sz="0" w:space="0" w:color="auto"/>
                <w:bottom w:val="none" w:sz="0" w:space="0" w:color="auto"/>
                <w:right w:val="none" w:sz="0" w:space="0" w:color="auto"/>
              </w:divBdr>
            </w:div>
            <w:div w:id="1209343341">
              <w:marLeft w:val="0"/>
              <w:marRight w:val="0"/>
              <w:marTop w:val="0"/>
              <w:marBottom w:val="0"/>
              <w:divBdr>
                <w:top w:val="none" w:sz="0" w:space="0" w:color="auto"/>
                <w:left w:val="none" w:sz="0" w:space="0" w:color="auto"/>
                <w:bottom w:val="none" w:sz="0" w:space="0" w:color="auto"/>
                <w:right w:val="none" w:sz="0" w:space="0" w:color="auto"/>
              </w:divBdr>
            </w:div>
            <w:div w:id="1991902195">
              <w:marLeft w:val="0"/>
              <w:marRight w:val="0"/>
              <w:marTop w:val="0"/>
              <w:marBottom w:val="0"/>
              <w:divBdr>
                <w:top w:val="none" w:sz="0" w:space="0" w:color="auto"/>
                <w:left w:val="none" w:sz="0" w:space="0" w:color="auto"/>
                <w:bottom w:val="none" w:sz="0" w:space="0" w:color="auto"/>
                <w:right w:val="none" w:sz="0" w:space="0" w:color="auto"/>
              </w:divBdr>
            </w:div>
            <w:div w:id="3677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490">
      <w:bodyDiv w:val="1"/>
      <w:marLeft w:val="0"/>
      <w:marRight w:val="0"/>
      <w:marTop w:val="0"/>
      <w:marBottom w:val="0"/>
      <w:divBdr>
        <w:top w:val="none" w:sz="0" w:space="0" w:color="auto"/>
        <w:left w:val="none" w:sz="0" w:space="0" w:color="auto"/>
        <w:bottom w:val="none" w:sz="0" w:space="0" w:color="auto"/>
        <w:right w:val="none" w:sz="0" w:space="0" w:color="auto"/>
      </w:divBdr>
      <w:divsChild>
        <w:div w:id="1433817710">
          <w:marLeft w:val="0"/>
          <w:marRight w:val="0"/>
          <w:marTop w:val="0"/>
          <w:marBottom w:val="0"/>
          <w:divBdr>
            <w:top w:val="none" w:sz="0" w:space="0" w:color="auto"/>
            <w:left w:val="none" w:sz="0" w:space="0" w:color="auto"/>
            <w:bottom w:val="none" w:sz="0" w:space="0" w:color="auto"/>
            <w:right w:val="none" w:sz="0" w:space="0" w:color="auto"/>
          </w:divBdr>
          <w:divsChild>
            <w:div w:id="416635659">
              <w:marLeft w:val="0"/>
              <w:marRight w:val="0"/>
              <w:marTop w:val="0"/>
              <w:marBottom w:val="0"/>
              <w:divBdr>
                <w:top w:val="none" w:sz="0" w:space="0" w:color="auto"/>
                <w:left w:val="none" w:sz="0" w:space="0" w:color="auto"/>
                <w:bottom w:val="none" w:sz="0" w:space="0" w:color="auto"/>
                <w:right w:val="none" w:sz="0" w:space="0" w:color="auto"/>
              </w:divBdr>
            </w:div>
            <w:div w:id="1274937978">
              <w:marLeft w:val="0"/>
              <w:marRight w:val="0"/>
              <w:marTop w:val="0"/>
              <w:marBottom w:val="0"/>
              <w:divBdr>
                <w:top w:val="none" w:sz="0" w:space="0" w:color="auto"/>
                <w:left w:val="none" w:sz="0" w:space="0" w:color="auto"/>
                <w:bottom w:val="none" w:sz="0" w:space="0" w:color="auto"/>
                <w:right w:val="none" w:sz="0" w:space="0" w:color="auto"/>
              </w:divBdr>
            </w:div>
            <w:div w:id="160968174">
              <w:marLeft w:val="0"/>
              <w:marRight w:val="0"/>
              <w:marTop w:val="0"/>
              <w:marBottom w:val="0"/>
              <w:divBdr>
                <w:top w:val="none" w:sz="0" w:space="0" w:color="auto"/>
                <w:left w:val="none" w:sz="0" w:space="0" w:color="auto"/>
                <w:bottom w:val="none" w:sz="0" w:space="0" w:color="auto"/>
                <w:right w:val="none" w:sz="0" w:space="0" w:color="auto"/>
              </w:divBdr>
            </w:div>
            <w:div w:id="610015681">
              <w:marLeft w:val="0"/>
              <w:marRight w:val="0"/>
              <w:marTop w:val="0"/>
              <w:marBottom w:val="0"/>
              <w:divBdr>
                <w:top w:val="none" w:sz="0" w:space="0" w:color="auto"/>
                <w:left w:val="none" w:sz="0" w:space="0" w:color="auto"/>
                <w:bottom w:val="none" w:sz="0" w:space="0" w:color="auto"/>
                <w:right w:val="none" w:sz="0" w:space="0" w:color="auto"/>
              </w:divBdr>
            </w:div>
            <w:div w:id="112940315">
              <w:marLeft w:val="0"/>
              <w:marRight w:val="0"/>
              <w:marTop w:val="0"/>
              <w:marBottom w:val="0"/>
              <w:divBdr>
                <w:top w:val="none" w:sz="0" w:space="0" w:color="auto"/>
                <w:left w:val="none" w:sz="0" w:space="0" w:color="auto"/>
                <w:bottom w:val="none" w:sz="0" w:space="0" w:color="auto"/>
                <w:right w:val="none" w:sz="0" w:space="0" w:color="auto"/>
              </w:divBdr>
            </w:div>
            <w:div w:id="332149009">
              <w:marLeft w:val="0"/>
              <w:marRight w:val="0"/>
              <w:marTop w:val="0"/>
              <w:marBottom w:val="0"/>
              <w:divBdr>
                <w:top w:val="none" w:sz="0" w:space="0" w:color="auto"/>
                <w:left w:val="none" w:sz="0" w:space="0" w:color="auto"/>
                <w:bottom w:val="none" w:sz="0" w:space="0" w:color="auto"/>
                <w:right w:val="none" w:sz="0" w:space="0" w:color="auto"/>
              </w:divBdr>
            </w:div>
            <w:div w:id="33045064">
              <w:marLeft w:val="0"/>
              <w:marRight w:val="0"/>
              <w:marTop w:val="0"/>
              <w:marBottom w:val="0"/>
              <w:divBdr>
                <w:top w:val="none" w:sz="0" w:space="0" w:color="auto"/>
                <w:left w:val="none" w:sz="0" w:space="0" w:color="auto"/>
                <w:bottom w:val="none" w:sz="0" w:space="0" w:color="auto"/>
                <w:right w:val="none" w:sz="0" w:space="0" w:color="auto"/>
              </w:divBdr>
            </w:div>
            <w:div w:id="2064520102">
              <w:marLeft w:val="0"/>
              <w:marRight w:val="0"/>
              <w:marTop w:val="0"/>
              <w:marBottom w:val="0"/>
              <w:divBdr>
                <w:top w:val="none" w:sz="0" w:space="0" w:color="auto"/>
                <w:left w:val="none" w:sz="0" w:space="0" w:color="auto"/>
                <w:bottom w:val="none" w:sz="0" w:space="0" w:color="auto"/>
                <w:right w:val="none" w:sz="0" w:space="0" w:color="auto"/>
              </w:divBdr>
            </w:div>
            <w:div w:id="1514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464">
      <w:bodyDiv w:val="1"/>
      <w:marLeft w:val="0"/>
      <w:marRight w:val="0"/>
      <w:marTop w:val="0"/>
      <w:marBottom w:val="0"/>
      <w:divBdr>
        <w:top w:val="none" w:sz="0" w:space="0" w:color="auto"/>
        <w:left w:val="none" w:sz="0" w:space="0" w:color="auto"/>
        <w:bottom w:val="none" w:sz="0" w:space="0" w:color="auto"/>
        <w:right w:val="none" w:sz="0" w:space="0" w:color="auto"/>
      </w:divBdr>
      <w:divsChild>
        <w:div w:id="423497091">
          <w:marLeft w:val="0"/>
          <w:marRight w:val="0"/>
          <w:marTop w:val="0"/>
          <w:marBottom w:val="0"/>
          <w:divBdr>
            <w:top w:val="none" w:sz="0" w:space="0" w:color="auto"/>
            <w:left w:val="none" w:sz="0" w:space="0" w:color="auto"/>
            <w:bottom w:val="none" w:sz="0" w:space="0" w:color="auto"/>
            <w:right w:val="none" w:sz="0" w:space="0" w:color="auto"/>
          </w:divBdr>
          <w:divsChild>
            <w:div w:id="940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725">
      <w:bodyDiv w:val="1"/>
      <w:marLeft w:val="0"/>
      <w:marRight w:val="0"/>
      <w:marTop w:val="0"/>
      <w:marBottom w:val="0"/>
      <w:divBdr>
        <w:top w:val="none" w:sz="0" w:space="0" w:color="auto"/>
        <w:left w:val="none" w:sz="0" w:space="0" w:color="auto"/>
        <w:bottom w:val="none" w:sz="0" w:space="0" w:color="auto"/>
        <w:right w:val="none" w:sz="0" w:space="0" w:color="auto"/>
      </w:divBdr>
      <w:divsChild>
        <w:div w:id="440297472">
          <w:marLeft w:val="0"/>
          <w:marRight w:val="0"/>
          <w:marTop w:val="0"/>
          <w:marBottom w:val="0"/>
          <w:divBdr>
            <w:top w:val="none" w:sz="0" w:space="0" w:color="auto"/>
            <w:left w:val="none" w:sz="0" w:space="0" w:color="auto"/>
            <w:bottom w:val="none" w:sz="0" w:space="0" w:color="auto"/>
            <w:right w:val="none" w:sz="0" w:space="0" w:color="auto"/>
          </w:divBdr>
          <w:divsChild>
            <w:div w:id="1639719818">
              <w:marLeft w:val="0"/>
              <w:marRight w:val="0"/>
              <w:marTop w:val="0"/>
              <w:marBottom w:val="0"/>
              <w:divBdr>
                <w:top w:val="none" w:sz="0" w:space="0" w:color="auto"/>
                <w:left w:val="none" w:sz="0" w:space="0" w:color="auto"/>
                <w:bottom w:val="none" w:sz="0" w:space="0" w:color="auto"/>
                <w:right w:val="none" w:sz="0" w:space="0" w:color="auto"/>
              </w:divBdr>
            </w:div>
            <w:div w:id="1780295375">
              <w:marLeft w:val="0"/>
              <w:marRight w:val="0"/>
              <w:marTop w:val="0"/>
              <w:marBottom w:val="0"/>
              <w:divBdr>
                <w:top w:val="none" w:sz="0" w:space="0" w:color="auto"/>
                <w:left w:val="none" w:sz="0" w:space="0" w:color="auto"/>
                <w:bottom w:val="none" w:sz="0" w:space="0" w:color="auto"/>
                <w:right w:val="none" w:sz="0" w:space="0" w:color="auto"/>
              </w:divBdr>
            </w:div>
            <w:div w:id="1622345193">
              <w:marLeft w:val="0"/>
              <w:marRight w:val="0"/>
              <w:marTop w:val="0"/>
              <w:marBottom w:val="0"/>
              <w:divBdr>
                <w:top w:val="none" w:sz="0" w:space="0" w:color="auto"/>
                <w:left w:val="none" w:sz="0" w:space="0" w:color="auto"/>
                <w:bottom w:val="none" w:sz="0" w:space="0" w:color="auto"/>
                <w:right w:val="none" w:sz="0" w:space="0" w:color="auto"/>
              </w:divBdr>
            </w:div>
            <w:div w:id="1263799375">
              <w:marLeft w:val="0"/>
              <w:marRight w:val="0"/>
              <w:marTop w:val="0"/>
              <w:marBottom w:val="0"/>
              <w:divBdr>
                <w:top w:val="none" w:sz="0" w:space="0" w:color="auto"/>
                <w:left w:val="none" w:sz="0" w:space="0" w:color="auto"/>
                <w:bottom w:val="none" w:sz="0" w:space="0" w:color="auto"/>
                <w:right w:val="none" w:sz="0" w:space="0" w:color="auto"/>
              </w:divBdr>
            </w:div>
            <w:div w:id="1231112095">
              <w:marLeft w:val="0"/>
              <w:marRight w:val="0"/>
              <w:marTop w:val="0"/>
              <w:marBottom w:val="0"/>
              <w:divBdr>
                <w:top w:val="none" w:sz="0" w:space="0" w:color="auto"/>
                <w:left w:val="none" w:sz="0" w:space="0" w:color="auto"/>
                <w:bottom w:val="none" w:sz="0" w:space="0" w:color="auto"/>
                <w:right w:val="none" w:sz="0" w:space="0" w:color="auto"/>
              </w:divBdr>
            </w:div>
            <w:div w:id="1138523992">
              <w:marLeft w:val="0"/>
              <w:marRight w:val="0"/>
              <w:marTop w:val="0"/>
              <w:marBottom w:val="0"/>
              <w:divBdr>
                <w:top w:val="none" w:sz="0" w:space="0" w:color="auto"/>
                <w:left w:val="none" w:sz="0" w:space="0" w:color="auto"/>
                <w:bottom w:val="none" w:sz="0" w:space="0" w:color="auto"/>
                <w:right w:val="none" w:sz="0" w:space="0" w:color="auto"/>
              </w:divBdr>
            </w:div>
            <w:div w:id="191503854">
              <w:marLeft w:val="0"/>
              <w:marRight w:val="0"/>
              <w:marTop w:val="0"/>
              <w:marBottom w:val="0"/>
              <w:divBdr>
                <w:top w:val="none" w:sz="0" w:space="0" w:color="auto"/>
                <w:left w:val="none" w:sz="0" w:space="0" w:color="auto"/>
                <w:bottom w:val="none" w:sz="0" w:space="0" w:color="auto"/>
                <w:right w:val="none" w:sz="0" w:space="0" w:color="auto"/>
              </w:divBdr>
            </w:div>
            <w:div w:id="1395472634">
              <w:marLeft w:val="0"/>
              <w:marRight w:val="0"/>
              <w:marTop w:val="0"/>
              <w:marBottom w:val="0"/>
              <w:divBdr>
                <w:top w:val="none" w:sz="0" w:space="0" w:color="auto"/>
                <w:left w:val="none" w:sz="0" w:space="0" w:color="auto"/>
                <w:bottom w:val="none" w:sz="0" w:space="0" w:color="auto"/>
                <w:right w:val="none" w:sz="0" w:space="0" w:color="auto"/>
              </w:divBdr>
            </w:div>
            <w:div w:id="1843081337">
              <w:marLeft w:val="0"/>
              <w:marRight w:val="0"/>
              <w:marTop w:val="0"/>
              <w:marBottom w:val="0"/>
              <w:divBdr>
                <w:top w:val="none" w:sz="0" w:space="0" w:color="auto"/>
                <w:left w:val="none" w:sz="0" w:space="0" w:color="auto"/>
                <w:bottom w:val="none" w:sz="0" w:space="0" w:color="auto"/>
                <w:right w:val="none" w:sz="0" w:space="0" w:color="auto"/>
              </w:divBdr>
            </w:div>
            <w:div w:id="622686936">
              <w:marLeft w:val="0"/>
              <w:marRight w:val="0"/>
              <w:marTop w:val="0"/>
              <w:marBottom w:val="0"/>
              <w:divBdr>
                <w:top w:val="none" w:sz="0" w:space="0" w:color="auto"/>
                <w:left w:val="none" w:sz="0" w:space="0" w:color="auto"/>
                <w:bottom w:val="none" w:sz="0" w:space="0" w:color="auto"/>
                <w:right w:val="none" w:sz="0" w:space="0" w:color="auto"/>
              </w:divBdr>
            </w:div>
            <w:div w:id="1964269807">
              <w:marLeft w:val="0"/>
              <w:marRight w:val="0"/>
              <w:marTop w:val="0"/>
              <w:marBottom w:val="0"/>
              <w:divBdr>
                <w:top w:val="none" w:sz="0" w:space="0" w:color="auto"/>
                <w:left w:val="none" w:sz="0" w:space="0" w:color="auto"/>
                <w:bottom w:val="none" w:sz="0" w:space="0" w:color="auto"/>
                <w:right w:val="none" w:sz="0" w:space="0" w:color="auto"/>
              </w:divBdr>
            </w:div>
            <w:div w:id="1357926438">
              <w:marLeft w:val="0"/>
              <w:marRight w:val="0"/>
              <w:marTop w:val="0"/>
              <w:marBottom w:val="0"/>
              <w:divBdr>
                <w:top w:val="none" w:sz="0" w:space="0" w:color="auto"/>
                <w:left w:val="none" w:sz="0" w:space="0" w:color="auto"/>
                <w:bottom w:val="none" w:sz="0" w:space="0" w:color="auto"/>
                <w:right w:val="none" w:sz="0" w:space="0" w:color="auto"/>
              </w:divBdr>
            </w:div>
            <w:div w:id="1337344624">
              <w:marLeft w:val="0"/>
              <w:marRight w:val="0"/>
              <w:marTop w:val="0"/>
              <w:marBottom w:val="0"/>
              <w:divBdr>
                <w:top w:val="none" w:sz="0" w:space="0" w:color="auto"/>
                <w:left w:val="none" w:sz="0" w:space="0" w:color="auto"/>
                <w:bottom w:val="none" w:sz="0" w:space="0" w:color="auto"/>
                <w:right w:val="none" w:sz="0" w:space="0" w:color="auto"/>
              </w:divBdr>
            </w:div>
            <w:div w:id="1736970984">
              <w:marLeft w:val="0"/>
              <w:marRight w:val="0"/>
              <w:marTop w:val="0"/>
              <w:marBottom w:val="0"/>
              <w:divBdr>
                <w:top w:val="none" w:sz="0" w:space="0" w:color="auto"/>
                <w:left w:val="none" w:sz="0" w:space="0" w:color="auto"/>
                <w:bottom w:val="none" w:sz="0" w:space="0" w:color="auto"/>
                <w:right w:val="none" w:sz="0" w:space="0" w:color="auto"/>
              </w:divBdr>
            </w:div>
            <w:div w:id="1823618852">
              <w:marLeft w:val="0"/>
              <w:marRight w:val="0"/>
              <w:marTop w:val="0"/>
              <w:marBottom w:val="0"/>
              <w:divBdr>
                <w:top w:val="none" w:sz="0" w:space="0" w:color="auto"/>
                <w:left w:val="none" w:sz="0" w:space="0" w:color="auto"/>
                <w:bottom w:val="none" w:sz="0" w:space="0" w:color="auto"/>
                <w:right w:val="none" w:sz="0" w:space="0" w:color="auto"/>
              </w:divBdr>
            </w:div>
            <w:div w:id="1722829158">
              <w:marLeft w:val="0"/>
              <w:marRight w:val="0"/>
              <w:marTop w:val="0"/>
              <w:marBottom w:val="0"/>
              <w:divBdr>
                <w:top w:val="none" w:sz="0" w:space="0" w:color="auto"/>
                <w:left w:val="none" w:sz="0" w:space="0" w:color="auto"/>
                <w:bottom w:val="none" w:sz="0" w:space="0" w:color="auto"/>
                <w:right w:val="none" w:sz="0" w:space="0" w:color="auto"/>
              </w:divBdr>
            </w:div>
            <w:div w:id="1665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4</Pages>
  <Words>1541</Words>
  <Characters>8326</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6</cp:revision>
  <dcterms:created xsi:type="dcterms:W3CDTF">2023-11-21T21:25:00Z</dcterms:created>
  <dcterms:modified xsi:type="dcterms:W3CDTF">2023-11-26T21:30:00Z</dcterms:modified>
</cp:coreProperties>
</file>