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7DC2" w14:textId="77777777" w:rsidR="0056123C" w:rsidRPr="00986DF9" w:rsidRDefault="0056123C" w:rsidP="0056123C">
      <w:pPr>
        <w:spacing w:line="276" w:lineRule="auto"/>
        <w:ind w:firstLine="0"/>
        <w:jc w:val="center"/>
      </w:pPr>
      <w:bookmarkStart w:id="0" w:name="_Hlk199366436"/>
      <w:bookmarkEnd w:id="0"/>
      <w:r w:rsidRPr="00986DF9">
        <w:t>МИНОБРНАУКИ РОССИИ</w:t>
      </w:r>
    </w:p>
    <w:p w14:paraId="2CBF4655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Федеральное государственное автономное образовательное учреждения высшего образования</w:t>
      </w:r>
    </w:p>
    <w:p w14:paraId="40F9EFF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«ЮЖНЫЙ ФЕДЕРАЛЬНЫЙ УНИВЕРСИТЕТ»</w:t>
      </w:r>
    </w:p>
    <w:p w14:paraId="4F779C5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Институт компьютерных технологий и информационной безопасности</w:t>
      </w:r>
    </w:p>
    <w:p w14:paraId="3AB585A1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Кафедра математического обеспечения и применения ЭВМ</w:t>
      </w:r>
    </w:p>
    <w:p w14:paraId="60D44B07" w14:textId="77777777" w:rsidR="0056123C" w:rsidRPr="00986DF9" w:rsidRDefault="0056123C" w:rsidP="0056123C">
      <w:pPr>
        <w:spacing w:line="276" w:lineRule="auto"/>
        <w:jc w:val="center"/>
      </w:pPr>
    </w:p>
    <w:p w14:paraId="4B4F27B4" w14:textId="66CC82CF" w:rsidR="0056123C" w:rsidRPr="00986DF9" w:rsidRDefault="0056123C" w:rsidP="0056123C">
      <w:pPr>
        <w:jc w:val="center"/>
      </w:pPr>
      <w:r w:rsidRPr="00986DF9">
        <w:t xml:space="preserve"> </w:t>
      </w:r>
      <w:r w:rsidR="00000000">
        <w:pict w14:anchorId="76878457">
          <v:group id="Группа 2" o:spid="_x0000_s2053" style="width:85.5pt;height:78.75pt;mso-position-horizontal-relative:char;mso-position-vertical-relative:line" coordsize="15513,14395">
            <v:rect id="Прямоугольник 1429904349" o:spid="_x0000_s2054" style="position:absolute;width:15513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" fillcolor="white [3212]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" o:spid="_x0000_s2055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">
              <v:imagedata r:id="rId7" o:title="logo"/>
            </v:shape>
            <w10:anchorlock/>
          </v:group>
        </w:pict>
      </w:r>
      <w:r w:rsidRPr="00986DF9">
        <w:t xml:space="preserve">        </w:t>
      </w:r>
      <w:r w:rsidRPr="00986DF9">
        <w:rPr>
          <w:noProof/>
        </w:rPr>
        <w:drawing>
          <wp:inline distT="0" distB="0" distL="0" distR="0" wp14:anchorId="5BBE268C" wp14:editId="28D9A459">
            <wp:extent cx="506576" cy="933450"/>
            <wp:effectExtent l="0" t="0" r="0" b="0"/>
            <wp:docPr id="647836000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919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4447" cy="9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DF9">
        <w:t xml:space="preserve">            </w:t>
      </w:r>
      <w:r w:rsidRPr="00986DF9">
        <w:rPr>
          <w:noProof/>
        </w:rPr>
        <w:drawing>
          <wp:inline distT="0" distB="0" distL="0" distR="0" wp14:anchorId="4082BBDB" wp14:editId="726D8C02">
            <wp:extent cx="1123950" cy="987989"/>
            <wp:effectExtent l="0" t="0" r="0" b="3175"/>
            <wp:docPr id="1486610234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8510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135046" cy="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CCC" w14:textId="77777777" w:rsidR="0056123C" w:rsidRDefault="0056123C" w:rsidP="0056123C">
      <w:pPr>
        <w:ind w:firstLine="0"/>
      </w:pPr>
    </w:p>
    <w:p w14:paraId="4EB65625" w14:textId="6FCD2F80" w:rsidR="0056123C" w:rsidRPr="00822FC5" w:rsidRDefault="0056123C" w:rsidP="005612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ЛАБОРАТОРНАЯ РАБОТА № </w:t>
      </w:r>
      <w:r w:rsidR="00822FC5" w:rsidRPr="00822FC5">
        <w:rPr>
          <w:b/>
          <w:bCs/>
          <w:sz w:val="44"/>
          <w:szCs w:val="44"/>
        </w:rPr>
        <w:t>5</w:t>
      </w:r>
    </w:p>
    <w:p w14:paraId="4A6A40D8" w14:textId="77777777" w:rsidR="0056123C" w:rsidRPr="00986DF9" w:rsidRDefault="0056123C" w:rsidP="0056123C">
      <w:pPr>
        <w:ind w:firstLine="0"/>
      </w:pPr>
    </w:p>
    <w:p w14:paraId="69466B31" w14:textId="77777777" w:rsidR="0056123C" w:rsidRPr="00986DF9" w:rsidRDefault="0056123C" w:rsidP="0056123C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4D8B3701" w14:textId="77777777" w:rsidR="0056123C" w:rsidRPr="00986DF9" w:rsidRDefault="0056123C" w:rsidP="0056123C">
      <w:pPr>
        <w:jc w:val="center"/>
        <w:rPr>
          <w:bCs/>
        </w:rPr>
      </w:pPr>
      <w:r w:rsidRPr="00986DF9">
        <w:rPr>
          <w:bCs/>
        </w:rPr>
        <w:t>по дисциплине</w:t>
      </w:r>
    </w:p>
    <w:p w14:paraId="0E7D79AA" w14:textId="068848E8" w:rsidR="0056123C" w:rsidRPr="0056123C" w:rsidRDefault="0056123C" w:rsidP="001E0236">
      <w:pPr>
        <w:jc w:val="center"/>
        <w:rPr>
          <w:b/>
          <w:bCs/>
        </w:rPr>
      </w:pPr>
      <w:r w:rsidRPr="00986DF9">
        <w:rPr>
          <w:b/>
          <w:bCs/>
        </w:rPr>
        <w:t>«</w:t>
      </w:r>
      <w:r w:rsidR="001E0236" w:rsidRPr="001E0236">
        <w:rPr>
          <w:b/>
          <w:bCs/>
        </w:rPr>
        <w:t>Разработка прикладных решений на языке Python</w:t>
      </w:r>
      <w:r w:rsidRPr="00986DF9">
        <w:rPr>
          <w:b/>
          <w:bCs/>
        </w:rPr>
        <w:t>»</w:t>
      </w:r>
    </w:p>
    <w:p w14:paraId="7EB116B1" w14:textId="77777777" w:rsidR="0056123C" w:rsidRDefault="0056123C" w:rsidP="0056123C">
      <w:pPr>
        <w:spacing w:line="276" w:lineRule="auto"/>
        <w:jc w:val="right"/>
        <w:rPr>
          <w:bCs/>
        </w:rPr>
      </w:pPr>
    </w:p>
    <w:p w14:paraId="6AC07D62" w14:textId="77777777" w:rsidR="0056123C" w:rsidRPr="00986DF9" w:rsidRDefault="0056123C" w:rsidP="0056123C">
      <w:pPr>
        <w:spacing w:line="276" w:lineRule="auto"/>
        <w:jc w:val="right"/>
      </w:pPr>
      <w:r w:rsidRPr="00986DF9">
        <w:t>Выполнил:</w:t>
      </w:r>
    </w:p>
    <w:p w14:paraId="759706D1" w14:textId="77777777" w:rsidR="0056123C" w:rsidRPr="00986DF9" w:rsidRDefault="0056123C" w:rsidP="0056123C">
      <w:pPr>
        <w:spacing w:line="276" w:lineRule="auto"/>
        <w:jc w:val="right"/>
      </w:pPr>
      <w:r w:rsidRPr="00986DF9">
        <w:t>Студент группы</w:t>
      </w:r>
    </w:p>
    <w:p w14:paraId="3DED878C" w14:textId="7A9165CC" w:rsidR="0056123C" w:rsidRPr="00986DF9" w:rsidRDefault="0056123C" w:rsidP="0056123C">
      <w:pPr>
        <w:spacing w:line="276" w:lineRule="auto"/>
        <w:jc w:val="right"/>
      </w:pPr>
      <w:r w:rsidRPr="00986DF9">
        <w:t>КТмо</w:t>
      </w:r>
      <w:r w:rsidR="001E0236">
        <w:t>2</w:t>
      </w:r>
      <w:r w:rsidRPr="00986DF9">
        <w:t>-16</w:t>
      </w:r>
    </w:p>
    <w:p w14:paraId="5C75D701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76"/>
        <w:gridCol w:w="2693"/>
      </w:tblGrid>
      <w:tr w:rsidR="0056123C" w:rsidRPr="00986DF9" w14:paraId="208F5E09" w14:textId="77777777" w:rsidTr="00FE352C">
        <w:trPr>
          <w:trHeight w:val="322"/>
        </w:trPr>
        <w:tc>
          <w:tcPr>
            <w:tcW w:w="3935" w:type="dxa"/>
          </w:tcPr>
          <w:p w14:paraId="2FC636B4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76" w:type="dxa"/>
          </w:tcPr>
          <w:p w14:paraId="622D5C19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693" w:type="dxa"/>
          </w:tcPr>
          <w:p w14:paraId="01331A94" w14:textId="77777777" w:rsidR="0056123C" w:rsidRPr="00986DF9" w:rsidRDefault="0056123C" w:rsidP="00FE352C">
            <w:pPr>
              <w:spacing w:line="276" w:lineRule="auto"/>
              <w:ind w:firstLine="0"/>
              <w:jc w:val="right"/>
            </w:pPr>
            <w:r w:rsidRPr="00986DF9">
              <w:t>Руденко К. Д.</w:t>
            </w:r>
          </w:p>
        </w:tc>
      </w:tr>
      <w:tr w:rsidR="0056123C" w:rsidRPr="00986DF9" w14:paraId="1048499B" w14:textId="77777777" w:rsidTr="00FE352C">
        <w:trPr>
          <w:trHeight w:val="107"/>
        </w:trPr>
        <w:tc>
          <w:tcPr>
            <w:tcW w:w="3935" w:type="dxa"/>
          </w:tcPr>
          <w:p w14:paraId="37173093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76" w:type="dxa"/>
          </w:tcPr>
          <w:p w14:paraId="0FAF4A50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693" w:type="dxa"/>
          </w:tcPr>
          <w:p w14:paraId="52C2A532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403C7C00" w14:textId="77777777" w:rsidR="0056123C" w:rsidRPr="00986DF9" w:rsidRDefault="0056123C" w:rsidP="0056123C">
      <w:pPr>
        <w:spacing w:line="276" w:lineRule="auto"/>
      </w:pPr>
    </w:p>
    <w:p w14:paraId="6B6DEAC8" w14:textId="77777777" w:rsidR="0056123C" w:rsidRPr="00986DF9" w:rsidRDefault="0056123C" w:rsidP="0056123C">
      <w:pPr>
        <w:spacing w:line="276" w:lineRule="auto"/>
        <w:jc w:val="right"/>
      </w:pPr>
      <w:r w:rsidRPr="00986DF9">
        <w:t>Проверил:</w:t>
      </w:r>
    </w:p>
    <w:p w14:paraId="72D4F23D" w14:textId="1C863465" w:rsidR="0056123C" w:rsidRPr="00986DF9" w:rsidRDefault="0056123C" w:rsidP="0056123C">
      <w:pPr>
        <w:spacing w:line="276" w:lineRule="auto"/>
        <w:jc w:val="right"/>
      </w:pPr>
      <w:r w:rsidRPr="00986DF9">
        <w:t xml:space="preserve">Доцент кафедры </w:t>
      </w:r>
      <w:r w:rsidR="00C0262F">
        <w:t>САиТ</w:t>
      </w:r>
      <w:r w:rsidRPr="00986DF9">
        <w:t>, к.т.н.</w:t>
      </w:r>
    </w:p>
    <w:p w14:paraId="6E5E0A77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43"/>
        <w:gridCol w:w="2551"/>
      </w:tblGrid>
      <w:tr w:rsidR="0056123C" w:rsidRPr="00986DF9" w14:paraId="5DEC6E87" w14:textId="77777777" w:rsidTr="00FE352C">
        <w:trPr>
          <w:trHeight w:val="322"/>
        </w:trPr>
        <w:tc>
          <w:tcPr>
            <w:tcW w:w="3935" w:type="dxa"/>
          </w:tcPr>
          <w:p w14:paraId="28C45E42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43" w:type="dxa"/>
          </w:tcPr>
          <w:p w14:paraId="1060DA87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551" w:type="dxa"/>
          </w:tcPr>
          <w:p w14:paraId="6EAC2AA2" w14:textId="6695ED75" w:rsidR="0056123C" w:rsidRPr="00986DF9" w:rsidRDefault="001E0236" w:rsidP="00FE352C">
            <w:pPr>
              <w:spacing w:line="276" w:lineRule="auto"/>
              <w:ind w:firstLine="0"/>
              <w:jc w:val="right"/>
            </w:pPr>
            <w:r w:rsidRPr="001E0236">
              <w:t>Лапшин</w:t>
            </w:r>
            <w:r>
              <w:t xml:space="preserve"> В. С.</w:t>
            </w:r>
          </w:p>
        </w:tc>
      </w:tr>
      <w:tr w:rsidR="0056123C" w:rsidRPr="00986DF9" w14:paraId="4B3754B5" w14:textId="77777777" w:rsidTr="00FE352C">
        <w:trPr>
          <w:trHeight w:val="107"/>
        </w:trPr>
        <w:tc>
          <w:tcPr>
            <w:tcW w:w="3935" w:type="dxa"/>
          </w:tcPr>
          <w:p w14:paraId="52591D9D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43" w:type="dxa"/>
          </w:tcPr>
          <w:p w14:paraId="3FD1F171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551" w:type="dxa"/>
          </w:tcPr>
          <w:p w14:paraId="74285AFB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24B9719B" w14:textId="77777777" w:rsidR="0056123C" w:rsidRPr="00986DF9" w:rsidRDefault="0056123C" w:rsidP="0056123C">
      <w:pPr>
        <w:spacing w:line="276" w:lineRule="auto"/>
      </w:pPr>
    </w:p>
    <w:p w14:paraId="79481694" w14:textId="77777777" w:rsidR="0056123C" w:rsidRPr="00986DF9" w:rsidRDefault="0056123C" w:rsidP="0056123C">
      <w:pPr>
        <w:spacing w:line="276" w:lineRule="auto"/>
        <w:jc w:val="right"/>
      </w:pPr>
      <w:r w:rsidRPr="00986DF9">
        <w:t>Оценка</w:t>
      </w:r>
    </w:p>
    <w:p w14:paraId="5D9732B6" w14:textId="77777777" w:rsidR="0056123C" w:rsidRPr="00986DF9" w:rsidRDefault="0056123C" w:rsidP="0056123C">
      <w:pPr>
        <w:spacing w:line="276" w:lineRule="auto"/>
        <w:jc w:val="right"/>
      </w:pPr>
      <w:r w:rsidRPr="00986DF9">
        <w:t>_________________________</w:t>
      </w:r>
    </w:p>
    <w:p w14:paraId="367AD1C2" w14:textId="39EF8B55" w:rsidR="004B3523" w:rsidRDefault="0056123C" w:rsidP="000248EF">
      <w:pPr>
        <w:spacing w:line="276" w:lineRule="auto"/>
        <w:jc w:val="right"/>
      </w:pPr>
      <w:r w:rsidRPr="00986DF9">
        <w:t xml:space="preserve">«____» _____________ </w:t>
      </w:r>
      <w:r w:rsidR="004B3523" w:rsidRPr="00986DF9">
        <w:t xml:space="preserve">2025 </w:t>
      </w:r>
      <w:r w:rsidR="004B3523">
        <w:t>г.</w:t>
      </w:r>
    </w:p>
    <w:p w14:paraId="231DCCB4" w14:textId="35C4AADD" w:rsidR="004B3523" w:rsidRPr="000248EF" w:rsidRDefault="00822FC5" w:rsidP="004B3523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4B3523" w:rsidRPr="000248EF">
        <w:rPr>
          <w:b/>
          <w:bCs/>
        </w:rPr>
        <w:t xml:space="preserve"> лабораторная работа. </w:t>
      </w:r>
    </w:p>
    <w:p w14:paraId="26BEF2B8" w14:textId="5073D38A" w:rsidR="000248EF" w:rsidRPr="000248EF" w:rsidRDefault="004B3523" w:rsidP="004B3523">
      <w:pPr>
        <w:spacing w:line="276" w:lineRule="auto"/>
        <w:jc w:val="center"/>
        <w:rPr>
          <w:b/>
          <w:bCs/>
        </w:rPr>
      </w:pPr>
      <w:r w:rsidRPr="000248EF">
        <w:rPr>
          <w:b/>
          <w:bCs/>
        </w:rPr>
        <w:t xml:space="preserve">Руденко Константин Дмитриевич – </w:t>
      </w:r>
      <w:r w:rsidR="00822FC5">
        <w:rPr>
          <w:b/>
          <w:bCs/>
        </w:rPr>
        <w:t xml:space="preserve">3 </w:t>
      </w:r>
      <w:r w:rsidRPr="000248EF">
        <w:rPr>
          <w:b/>
          <w:bCs/>
        </w:rPr>
        <w:t>вариант</w:t>
      </w:r>
    </w:p>
    <w:p w14:paraId="0EE0074E" w14:textId="77777777" w:rsidR="00822FC5" w:rsidRPr="00822FC5" w:rsidRDefault="00822FC5" w:rsidP="00822FC5">
      <w:pPr>
        <w:tabs>
          <w:tab w:val="left" w:pos="227"/>
        </w:tabs>
        <w:spacing w:line="240" w:lineRule="auto"/>
        <w:ind w:firstLine="0"/>
        <w:rPr>
          <w:rFonts w:eastAsia="Calibri"/>
          <w:b/>
          <w:bCs/>
          <w:color w:val="000000"/>
          <w:sz w:val="22"/>
          <w:szCs w:val="24"/>
          <w:lang w:eastAsia="en-US"/>
        </w:rPr>
      </w:pPr>
      <w:r w:rsidRPr="00822FC5">
        <w:rPr>
          <w:rFonts w:eastAsia="Calibri"/>
          <w:b/>
          <w:bCs/>
          <w:color w:val="000000"/>
          <w:sz w:val="22"/>
          <w:szCs w:val="24"/>
          <w:lang w:eastAsia="en-US"/>
        </w:rPr>
        <w:t>Теоретические вопросы :</w:t>
      </w:r>
    </w:p>
    <w:p w14:paraId="438504EA" w14:textId="77777777" w:rsid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>1.Какие основные модули PyQt нужно импортировать для создания простого окна (QApplication и QWidget)</w:t>
      </w:r>
    </w:p>
    <w:p w14:paraId="3BDE6F9C" w14:textId="06C80476" w:rsidR="00822FC5" w:rsidRPr="00F602F7" w:rsidRDefault="00822FC5" w:rsidP="00822FC5">
      <w:pPr>
        <w:spacing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Ответ:</w:t>
      </w:r>
    </w:p>
    <w:p w14:paraId="41D905A6" w14:textId="77777777" w:rsidR="00822FC5" w:rsidRPr="00822FC5" w:rsidRDefault="00822FC5" w:rsidP="00822FC5">
      <w:pPr>
        <w:spacing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QApplication - управляет основным циклом приложения и настройками</w:t>
      </w:r>
    </w:p>
    <w:p w14:paraId="6C2A5DB5" w14:textId="56B10209" w:rsidR="00822FC5" w:rsidRPr="00822FC5" w:rsidRDefault="00822FC5" w:rsidP="00822FC5">
      <w:pPr>
        <w:spacing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QWidget - базовый класс для всех объектов интерфейса, используется как основное окно</w:t>
      </w:r>
    </w:p>
    <w:p w14:paraId="136A460C" w14:textId="0302AC95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>2. Что такое цикл событий (event loop) в PyQt и как он запускается с помощью app.exec_()? Почему это важн о?</w:t>
      </w:r>
    </w:p>
    <w:p w14:paraId="43ED588B" w14:textId="18A393A4" w:rsidR="00822FC5" w:rsidRPr="00F602F7" w:rsidRDefault="00822FC5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Ответ:</w:t>
      </w:r>
      <w:r w:rsidRPr="00822FC5">
        <w:rPr>
          <w:rFonts w:ascii="Segoe UI" w:hAnsi="Segoe UI" w:cs="Segoe UI"/>
          <w:b/>
          <w:bCs/>
          <w:color w:val="F9FAFB"/>
          <w:sz w:val="24"/>
          <w:szCs w:val="24"/>
        </w:rPr>
        <w:t xml:space="preserve"> </w:t>
      </w:r>
      <w:r w:rsidRPr="00822FC5">
        <w:rPr>
          <w:b/>
          <w:bCs/>
          <w:sz w:val="24"/>
          <w:szCs w:val="24"/>
        </w:rPr>
        <w:t>Цикл событий - это бесконечный цикл, который постоянно ожидает и обрабатывает пользовательские действия (клики мыши, нажатия клавиш, системные события). Запускается методом app.exec_(). Обеспевает отклик интерфейса на действия пользователяБез него приложение сразу завершит работу после вызова window.show()/ Координирует обработку всех событий в правильном порядке</w:t>
      </w:r>
    </w:p>
    <w:p w14:paraId="4DD7A3EE" w14:textId="77777777" w:rsidR="00822FC5" w:rsidRPr="00F602F7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>3. Как использовать метод move() для позиционирования кнопки относительно родительского виджета?</w:t>
      </w:r>
    </w:p>
    <w:p w14:paraId="48F8AA97" w14:textId="5225441A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Ответ: Метод move(x, y) позволяет точно позиционировать виджеты относительно родительского контейнера:</w:t>
      </w:r>
    </w:p>
    <w:p w14:paraId="06B52BD7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x - координата по горизонтали (в пикселях от левого края)</w:t>
      </w:r>
    </w:p>
    <w:p w14:paraId="6F5F876F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y - координата по вертикали (в пикселях от верхнего края)</w:t>
      </w:r>
    </w:p>
    <w:p w14:paraId="3EDB8D3C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Координатная система начинается в левом верхнем углу родительского виджета</w:t>
      </w:r>
    </w:p>
    <w:p w14:paraId="4CE1EC2D" w14:textId="77777777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</w:p>
    <w:p w14:paraId="64B8D17A" w14:textId="77777777" w:rsid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822FC5">
        <w:rPr>
          <w:sz w:val="24"/>
          <w:szCs w:val="24"/>
        </w:rPr>
        <w:t>4.Как добавить поле ввода текста (QLineEdit) и метку (QLabel) в интерфейс? Как получить текст из поля?</w:t>
      </w:r>
    </w:p>
    <w:p w14:paraId="52F3F60B" w14:textId="73D1E1F1" w:rsidR="00822FC5" w:rsidRPr="00822FC5" w:rsidRDefault="00262602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262602">
        <w:rPr>
          <w:b/>
          <w:bCs/>
          <w:sz w:val="24"/>
          <w:szCs w:val="24"/>
        </w:rPr>
        <w:t>Ответ:</w:t>
      </w:r>
      <w:r w:rsidR="00822FC5" w:rsidRPr="00822FC5">
        <w:rPr>
          <w:b/>
          <w:bCs/>
          <w:sz w:val="24"/>
          <w:szCs w:val="24"/>
        </w:rPr>
        <w:t>Для работы с текстовыми элементами используются:</w:t>
      </w:r>
    </w:p>
    <w:p w14:paraId="7432D78A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QLineEdit - однострочное поле ввода текста</w:t>
      </w:r>
    </w:p>
    <w:p w14:paraId="5D83B747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QLabel - текстовая метка для отображения информации</w:t>
      </w:r>
    </w:p>
    <w:p w14:paraId="211AF93C" w14:textId="77777777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Получение текста из поля ввода осуществляется методом text():</w:t>
      </w:r>
    </w:p>
    <w:p w14:paraId="2D5EEDC7" w14:textId="77777777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</w:p>
    <w:p w14:paraId="3CD2DD02" w14:textId="77777777" w:rsidR="00F602F7" w:rsidRDefault="00F602F7" w:rsidP="00AF308B">
      <w:pPr>
        <w:spacing w:line="276" w:lineRule="auto"/>
        <w:ind w:firstLine="0"/>
        <w:rPr>
          <w:lang w:val="en-US"/>
        </w:rPr>
      </w:pPr>
    </w:p>
    <w:p w14:paraId="33E423BF" w14:textId="501B73F1" w:rsidR="00F602F7" w:rsidRDefault="00F602F7" w:rsidP="00AF308B">
      <w:pPr>
        <w:spacing w:line="276" w:lineRule="auto"/>
        <w:ind w:firstLine="0"/>
      </w:pPr>
      <w:r>
        <w:lastRenderedPageBreak/>
        <w:t>Часть 1</w:t>
      </w:r>
    </w:p>
    <w:p w14:paraId="3A56ADB8" w14:textId="3C6F9579" w:rsidR="00F602F7" w:rsidRDefault="00F602F7" w:rsidP="00AF308B">
      <w:pPr>
        <w:spacing w:line="276" w:lineRule="auto"/>
        <w:ind w:firstLine="0"/>
      </w:pPr>
      <w:r>
        <w:t>Часть 2</w:t>
      </w:r>
    </w:p>
    <w:p w14:paraId="7AB83F20" w14:textId="77777777" w:rsidR="00F602F7" w:rsidRPr="005A6EC4" w:rsidRDefault="00F602F7" w:rsidP="00F602F7">
      <w:pPr>
        <w:pStyle w:val="aff4"/>
        <w:jc w:val="center"/>
      </w:pPr>
      <w:r w:rsidRPr="005A6EC4">
        <w:rPr>
          <w:sz w:val="28"/>
          <w:szCs w:val="28"/>
        </w:rPr>
        <w:t>Практическая работа № 5 часть 2 «</w:t>
      </w:r>
      <w:r w:rsidRPr="005A6EC4">
        <w:t>Компоненты списков и выбора в PyQt5»</w:t>
      </w:r>
    </w:p>
    <w:p w14:paraId="095AAB29" w14:textId="77777777" w:rsidR="00F602F7" w:rsidRDefault="00F602F7" w:rsidP="00F602F7">
      <w:pPr>
        <w:spacing w:before="100" w:beforeAutospacing="1" w:after="100" w:afterAutospacing="1"/>
        <w:ind w:firstLine="360"/>
      </w:pPr>
      <w:r w:rsidRPr="005A6EC4">
        <w:rPr>
          <w:b/>
          <w:bCs/>
        </w:rPr>
        <w:t>Цель задания</w:t>
      </w:r>
      <w:r w:rsidRPr="005A6EC4">
        <w:t>: Создать приложение с графическим интерфейсом на PyQt5, которое позволяет пользователю:</w:t>
      </w:r>
    </w:p>
    <w:p w14:paraId="7664F32C" w14:textId="77777777" w:rsidR="00F602F7" w:rsidRPr="005A6EC4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>Просматривать список задач в QListWidget.</w:t>
      </w:r>
    </w:p>
    <w:p w14:paraId="19D1D06E" w14:textId="77777777" w:rsidR="00F602F7" w:rsidRPr="005A6EC4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>Выбирать категорию задач с помощью QComboBox.</w:t>
      </w:r>
    </w:p>
    <w:p w14:paraId="2135BFBD" w14:textId="77777777" w:rsidR="00F602F7" w:rsidRPr="005A6EC4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>При выборе категории в выпадающем списке отображать только задачи, относящиеся к выбранной категории.</w:t>
      </w:r>
    </w:p>
    <w:p w14:paraId="26097CD8" w14:textId="77777777" w:rsidR="00F602F7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>При двойном клике на задачу в списке показывать сообщение с описанием задачи.</w:t>
      </w:r>
    </w:p>
    <w:p w14:paraId="0D9C37AC" w14:textId="712A228A" w:rsidR="00F602F7" w:rsidRDefault="00F602F7" w:rsidP="00F602F7">
      <w:pPr>
        <w:spacing w:line="276" w:lineRule="auto"/>
        <w:ind w:firstLine="0"/>
        <w:jc w:val="center"/>
      </w:pPr>
      <w:r>
        <w:t>Вариант</w:t>
      </w:r>
      <w:r w:rsidRPr="00F602F7">
        <w:rPr>
          <w:lang w:val="en-US"/>
        </w:rPr>
        <w:t xml:space="preserve"> 6.</w:t>
      </w:r>
    </w:p>
    <w:p w14:paraId="12DCC5F6" w14:textId="77777777" w:rsidR="00F602F7" w:rsidRPr="00F602F7" w:rsidRDefault="00F602F7" w:rsidP="00F602F7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sys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PyQt5.QtWidgets </w:t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(QApplication, QMainWindow, QVBoxLayout, QHBoxLayout,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QWidget, QComboBox, QListWidget, QTextEdit,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QPushButton, QLabel, QMessageBox, QInputDialog,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QListWidgetItem)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PyQt5.QtCore </w:t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Qt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NoteApp(QMainWindow):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F602F7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8888C6"/>
          <w:sz w:val="20"/>
          <w:szCs w:val="20"/>
        </w:rPr>
        <w:t>super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().</w:t>
      </w:r>
      <w:r w:rsidRPr="00F602F7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 = {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"Работа"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: [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"План на квартал"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"1. Завершить проект А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2. Провести встречи с командой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3. Подготовить отчеты"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"Идеи для проекта"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"• Реализовать новый модуль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Оптимизировать производительность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Добавить аналитику"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],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"Идеи"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: [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"Придумать дизайн приложения"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"Создать современный интерфейс с темной темой и анимациями"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],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"Личное"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: [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"Покупки"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"• Молоко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Хлеб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Фрукты"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"Фильмы к просмотру"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"Интерстеллар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Начало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Остров проклятых"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]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.initUI()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</w:rPr>
        <w:t>initUI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.setWindowTitle(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'Приложение для заметок'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.setGeometry(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100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100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800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600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Центральный виджет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central_widget = QWidget()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.setCentralWidget(central_widget)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Основной layout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main_layout = QHBoxLayout()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central_widget.setLayout(main_layout)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Левая панель (список заметок)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left_panel = QVBoxLayout()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Выбор категории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category_label = QLabel(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'Категория:'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 = QComboBox()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.category_combo.addItems([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"Работа"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"Идеи"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"Личное"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.category_combo.currentTextChanged.connect(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.filter_notes)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Список заметок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.notes_list = QListWidget()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.notes_list.itemDoubleClicked.connect(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.show_note_content)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Кнопка новой заметки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.new_note_btn = QPushButton(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'Новая заметка'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.new_note_btn.clicked.connect(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.create_new_note)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Кнопка удаления заметки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.delete_note_btn = QPushButton(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'Удалить заметку'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.delete_note_btn.clicked.connect(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left_panel.addWidget(category_label)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left_panel.addWidget(QLabel(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'Заметки:'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.notes_list)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.new_note_btn)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.delete_note_btn)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Правая панель (редактор)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right_panel = QVBoxLayout()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Поля для редактирования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.title_edit = QTextEdit()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.title_edit.setMaximumHeight(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40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.title_edit.setPlaceholderText(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"Заголовок заметки..."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 = QTextEdit()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.content_edit.setPlaceholderText(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Содержание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заметки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..."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Кнопки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редактора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.save_btn = QPushButton(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Сохранить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.save_btn.clicked.connect(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.save_note)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.cancel_btn = QPushButton(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Отмена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.cancel_btn.clicked.connect(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.cancel_edit)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right_panel.addWidget(QLabel(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Заголовок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:'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right_panel.addWidget(QLabel(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Содержание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:'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.save_btn)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.cancel_btn)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панели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в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основной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layout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main_layout.addLayout(left_panel, 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main_layout.addLayout(right_panel, 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Загружаем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начальные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.filter_notes()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.current_category =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filter_notes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Фильтрует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по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выбранной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категории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item = QListWidgetItem(note[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.notes_list.addItem(item)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show_note_content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, item):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Показывает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содержание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при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двойном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клике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note_title = item.text()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Находим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i, 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602F7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 == note_title: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Показываем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в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.title_edit.setPlainText(note[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.content_edit.setPlainText(note[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i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.current_category = category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create_new_note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Создает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новую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заметку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Очищаем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.current_category = category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фокус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на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заголовок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.title_edit.setFocus()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save_note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Сохраняет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заметку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title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.title_edit.toPlainText().strip()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content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.content_edit.toPlainText().strip()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.current_category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title: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QMessageBox.warning(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заголовок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заметки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 = []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Новая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new_note = {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title,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 content}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.notes[category].append(new_note)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QMessageBox.information(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Успех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создана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Редактирование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существующей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заметки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.notes[category][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.current_note_index] = {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title,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 content}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QMessageBox.information(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Успех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обновлена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Обновляем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.filter_notes()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delete_note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Удаляет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выбранную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заметку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current_item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.notes_list.currentItem()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current_item: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QMessageBox.warning(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Выберите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удаления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note_title = current_item.text()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reply = QMessageBox.question(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Подтверждение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f'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Удалить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note_title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"?'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 QMessageBox.Yes | QMessageBox.No)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reply == QMessageBox.Yes: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Удаляем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.notes[category] = [note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 != note_title]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Очищаем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Обновляем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.filter_notes()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QMessageBox.information(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Успех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удалена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cancel_edit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Отменяет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редактирование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.notes_list.clearSelection()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app = QApplication(sys.argv)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window = NoteApp()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window.show()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sys.exit(app.exec_())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44D510FA" w14:textId="4A07237A" w:rsidR="00F602F7" w:rsidRDefault="00F602F7" w:rsidP="00F602F7">
      <w:pPr>
        <w:spacing w:line="276" w:lineRule="auto"/>
        <w:ind w:firstLine="0"/>
        <w:jc w:val="center"/>
        <w:rPr>
          <w:lang w:val="en-US"/>
        </w:rPr>
      </w:pPr>
      <w:r w:rsidRPr="00F602F7">
        <w:rPr>
          <w:lang w:val="en-US"/>
        </w:rPr>
        <w:lastRenderedPageBreak/>
        <w:drawing>
          <wp:inline distT="0" distB="0" distL="0" distR="0" wp14:anchorId="0EE8CCCD" wp14:editId="7AEEB3C3">
            <wp:extent cx="6120765" cy="4632325"/>
            <wp:effectExtent l="0" t="0" r="0" b="0"/>
            <wp:docPr id="2014327214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7214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D2A5" w14:textId="7108192C" w:rsidR="00F602F7" w:rsidRDefault="00F602F7" w:rsidP="00F602F7">
      <w:pPr>
        <w:spacing w:line="276" w:lineRule="auto"/>
        <w:ind w:firstLine="0"/>
        <w:jc w:val="center"/>
        <w:rPr>
          <w:lang w:val="en-US"/>
        </w:rPr>
      </w:pPr>
      <w:r w:rsidRPr="00F602F7">
        <w:rPr>
          <w:lang w:val="en-US"/>
        </w:rPr>
        <w:lastRenderedPageBreak/>
        <w:drawing>
          <wp:inline distT="0" distB="0" distL="0" distR="0" wp14:anchorId="79000F7B" wp14:editId="228B74A1">
            <wp:extent cx="6120765" cy="4879975"/>
            <wp:effectExtent l="0" t="0" r="0" b="0"/>
            <wp:docPr id="563273993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3993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602F7">
        <w:rPr>
          <w:lang w:val="en-US"/>
        </w:rPr>
        <w:lastRenderedPageBreak/>
        <w:drawing>
          <wp:inline distT="0" distB="0" distL="0" distR="0" wp14:anchorId="5EBA93C9" wp14:editId="563A7D92">
            <wp:extent cx="6120765" cy="4879340"/>
            <wp:effectExtent l="0" t="0" r="0" b="0"/>
            <wp:docPr id="26323968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968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E226" w14:textId="26B7F090" w:rsidR="00F602F7" w:rsidRPr="00F602F7" w:rsidRDefault="00F602F7" w:rsidP="00F602F7">
      <w:pPr>
        <w:spacing w:line="276" w:lineRule="auto"/>
        <w:ind w:firstLine="0"/>
        <w:jc w:val="center"/>
        <w:rPr>
          <w:lang w:val="en-US"/>
        </w:rPr>
      </w:pPr>
      <w:r w:rsidRPr="00F602F7">
        <w:rPr>
          <w:lang w:val="en-US"/>
        </w:rPr>
        <w:lastRenderedPageBreak/>
        <w:drawing>
          <wp:inline distT="0" distB="0" distL="0" distR="0" wp14:anchorId="79947A1C" wp14:editId="42618A93">
            <wp:extent cx="6120765" cy="4906010"/>
            <wp:effectExtent l="0" t="0" r="0" b="0"/>
            <wp:docPr id="5419331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331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88F1" w14:textId="33DD87BF" w:rsidR="008277D0" w:rsidRPr="00F602F7" w:rsidRDefault="008277D0" w:rsidP="008277D0">
      <w:pPr>
        <w:spacing w:line="276" w:lineRule="auto"/>
        <w:ind w:firstLine="0"/>
        <w:rPr>
          <w:lang w:val="en-US"/>
        </w:rPr>
      </w:pPr>
      <w:r>
        <w:t>Ссылка</w:t>
      </w:r>
      <w:r w:rsidRPr="00F602F7">
        <w:rPr>
          <w:lang w:val="en-US"/>
        </w:rPr>
        <w:t xml:space="preserve"> </w:t>
      </w:r>
      <w:r>
        <w:t>на</w:t>
      </w:r>
      <w:r w:rsidRPr="00F602F7">
        <w:rPr>
          <w:lang w:val="en-US"/>
        </w:rPr>
        <w:t xml:space="preserve"> </w:t>
      </w:r>
      <w:r>
        <w:t>гитхаб</w:t>
      </w:r>
      <w:r w:rsidRPr="00F602F7">
        <w:rPr>
          <w:lang w:val="en-US"/>
        </w:rPr>
        <w:t xml:space="preserve">: </w:t>
      </w:r>
      <w:hyperlink r:id="rId14" w:history="1">
        <w:r w:rsidR="00924D63" w:rsidRPr="00924D63">
          <w:rPr>
            <w:rStyle w:val="afe"/>
            <w:lang w:val="en-US"/>
          </w:rPr>
          <w:t>all</w:t>
        </w:r>
        <w:r w:rsidR="00924D63" w:rsidRPr="00F602F7">
          <w:rPr>
            <w:rStyle w:val="afe"/>
            <w:lang w:val="en-US"/>
          </w:rPr>
          <w:t>/</w:t>
        </w:r>
        <w:r w:rsidR="00924D63" w:rsidRPr="00924D63">
          <w:rPr>
            <w:rStyle w:val="afe"/>
            <w:lang w:val="en-US"/>
          </w:rPr>
          <w:t>Py</w:t>
        </w:r>
        <w:r w:rsidR="00924D63" w:rsidRPr="00F602F7">
          <w:rPr>
            <w:rStyle w:val="afe"/>
            <w:lang w:val="en-US"/>
          </w:rPr>
          <w:t>3</w:t>
        </w:r>
        <w:r w:rsidR="00924D63" w:rsidRPr="00924D63">
          <w:rPr>
            <w:rStyle w:val="afe"/>
            <w:lang w:val="en-US"/>
          </w:rPr>
          <w:t>semestr</w:t>
        </w:r>
        <w:r w:rsidR="00924D63" w:rsidRPr="00F602F7">
          <w:rPr>
            <w:rStyle w:val="afe"/>
            <w:lang w:val="en-US"/>
          </w:rPr>
          <w:t>2025</w:t>
        </w:r>
        <w:r w:rsidR="00924D63" w:rsidRPr="00924D63">
          <w:rPr>
            <w:rStyle w:val="afe"/>
            <w:lang w:val="en-US"/>
          </w:rPr>
          <w:t>RudenkoKTmo</w:t>
        </w:r>
        <w:r w:rsidR="00924D63" w:rsidRPr="00F602F7">
          <w:rPr>
            <w:rStyle w:val="afe"/>
            <w:lang w:val="en-US"/>
          </w:rPr>
          <w:t>2-16/</w:t>
        </w:r>
        <w:r w:rsidR="00924D63" w:rsidRPr="00924D63">
          <w:rPr>
            <w:rStyle w:val="afe"/>
            <w:lang w:val="en-US"/>
          </w:rPr>
          <w:t>laba</w:t>
        </w:r>
        <w:r w:rsidR="00924D63" w:rsidRPr="00F602F7">
          <w:rPr>
            <w:rStyle w:val="afe"/>
            <w:lang w:val="en-US"/>
          </w:rPr>
          <w:t xml:space="preserve">3 </w:t>
        </w:r>
        <w:r w:rsidR="00924D63" w:rsidRPr="00924D63">
          <w:rPr>
            <w:rStyle w:val="afe"/>
            <w:lang w:val="en-US"/>
          </w:rPr>
          <w:t>at</w:t>
        </w:r>
        <w:r w:rsidR="00924D63" w:rsidRPr="00F602F7">
          <w:rPr>
            <w:rStyle w:val="afe"/>
            <w:lang w:val="en-US"/>
          </w:rPr>
          <w:t xml:space="preserve"> </w:t>
        </w:r>
        <w:r w:rsidR="00924D63" w:rsidRPr="00924D63">
          <w:rPr>
            <w:rStyle w:val="afe"/>
            <w:lang w:val="en-US"/>
          </w:rPr>
          <w:t>master</w:t>
        </w:r>
        <w:r w:rsidR="00924D63" w:rsidRPr="00F602F7">
          <w:rPr>
            <w:rStyle w:val="afe"/>
            <w:lang w:val="en-US"/>
          </w:rPr>
          <w:t xml:space="preserve"> · </w:t>
        </w:r>
        <w:r w:rsidR="00924D63" w:rsidRPr="00924D63">
          <w:rPr>
            <w:rStyle w:val="afe"/>
            <w:lang w:val="en-US"/>
          </w:rPr>
          <w:t>Kosten</w:t>
        </w:r>
        <w:r w:rsidR="00924D63" w:rsidRPr="00F602F7">
          <w:rPr>
            <w:rStyle w:val="afe"/>
            <w:lang w:val="en-US"/>
          </w:rPr>
          <w:t>-73/</w:t>
        </w:r>
        <w:r w:rsidR="00924D63" w:rsidRPr="00924D63">
          <w:rPr>
            <w:rStyle w:val="afe"/>
            <w:lang w:val="en-US"/>
          </w:rPr>
          <w:t>all</w:t>
        </w:r>
      </w:hyperlink>
    </w:p>
    <w:p w14:paraId="7F4D06A9" w14:textId="77777777" w:rsidR="008277D0" w:rsidRPr="00F602F7" w:rsidRDefault="008277D0" w:rsidP="00AF308B">
      <w:pPr>
        <w:spacing w:line="276" w:lineRule="auto"/>
        <w:ind w:firstLine="0"/>
        <w:rPr>
          <w:lang w:val="en-US"/>
        </w:rPr>
      </w:pPr>
    </w:p>
    <w:sectPr w:rsidR="008277D0" w:rsidRPr="00F602F7">
      <w:footerReference w:type="default" r:id="rId15"/>
      <w:pgSz w:w="11905" w:h="16837"/>
      <w:pgMar w:top="1133" w:right="566" w:bottom="170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46731" w14:textId="77777777" w:rsidR="00096419" w:rsidRDefault="00096419">
      <w:pPr>
        <w:spacing w:line="240" w:lineRule="auto"/>
      </w:pPr>
      <w:r>
        <w:separator/>
      </w:r>
    </w:p>
  </w:endnote>
  <w:endnote w:type="continuationSeparator" w:id="0">
    <w:p w14:paraId="3617982A" w14:textId="77777777" w:rsidR="00096419" w:rsidRDefault="00096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D99" w14:textId="5891F2F7" w:rsidR="000248EF" w:rsidRDefault="000248EF" w:rsidP="000248EF">
    <w:pPr>
      <w:ind w:firstLine="0"/>
      <w:jc w:val="center"/>
    </w:pPr>
    <w:r>
      <w:t>Таганрог, 2025 г</w:t>
    </w:r>
  </w:p>
  <w:p w14:paraId="630FD213" w14:textId="58E70A3C" w:rsidR="000248EF" w:rsidRDefault="00000000" w:rsidP="000248EF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248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4AEB6" w14:textId="77777777" w:rsidR="00096419" w:rsidRDefault="00096419">
      <w:pPr>
        <w:spacing w:line="240" w:lineRule="auto"/>
      </w:pPr>
      <w:r>
        <w:separator/>
      </w:r>
    </w:p>
  </w:footnote>
  <w:footnote w:type="continuationSeparator" w:id="0">
    <w:p w14:paraId="4F23C104" w14:textId="77777777" w:rsidR="00096419" w:rsidRDefault="000964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77D"/>
    <w:multiLevelType w:val="multilevel"/>
    <w:tmpl w:val="77A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14FD"/>
    <w:multiLevelType w:val="multilevel"/>
    <w:tmpl w:val="E4E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60E8"/>
    <w:multiLevelType w:val="multilevel"/>
    <w:tmpl w:val="EC7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466CD"/>
    <w:multiLevelType w:val="hybridMultilevel"/>
    <w:tmpl w:val="95AC52D0"/>
    <w:lvl w:ilvl="0" w:tplc="297A88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4625B"/>
    <w:multiLevelType w:val="multilevel"/>
    <w:tmpl w:val="18A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01951"/>
    <w:multiLevelType w:val="multilevel"/>
    <w:tmpl w:val="E41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24A0E"/>
    <w:multiLevelType w:val="multilevel"/>
    <w:tmpl w:val="5EC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205B"/>
    <w:multiLevelType w:val="multilevel"/>
    <w:tmpl w:val="0EAA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B3F7E"/>
    <w:multiLevelType w:val="multilevel"/>
    <w:tmpl w:val="169E1A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22316314"/>
    <w:multiLevelType w:val="multilevel"/>
    <w:tmpl w:val="5E7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528B9"/>
    <w:multiLevelType w:val="multilevel"/>
    <w:tmpl w:val="E212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B3F66"/>
    <w:multiLevelType w:val="multilevel"/>
    <w:tmpl w:val="D28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81C8E"/>
    <w:multiLevelType w:val="multilevel"/>
    <w:tmpl w:val="770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E5308"/>
    <w:multiLevelType w:val="multilevel"/>
    <w:tmpl w:val="460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434C8"/>
    <w:multiLevelType w:val="multilevel"/>
    <w:tmpl w:val="4A5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B2D73"/>
    <w:multiLevelType w:val="multilevel"/>
    <w:tmpl w:val="C50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34E5E"/>
    <w:multiLevelType w:val="multilevel"/>
    <w:tmpl w:val="46A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E369A1"/>
    <w:multiLevelType w:val="multilevel"/>
    <w:tmpl w:val="169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1512E5"/>
    <w:multiLevelType w:val="multilevel"/>
    <w:tmpl w:val="09A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E4762"/>
    <w:multiLevelType w:val="hybridMultilevel"/>
    <w:tmpl w:val="1A6273FC"/>
    <w:lvl w:ilvl="0" w:tplc="4E6A9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774179A"/>
    <w:multiLevelType w:val="multilevel"/>
    <w:tmpl w:val="3F0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63D29"/>
    <w:multiLevelType w:val="multilevel"/>
    <w:tmpl w:val="FA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E62AC4"/>
    <w:multiLevelType w:val="multilevel"/>
    <w:tmpl w:val="AB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80B19"/>
    <w:multiLevelType w:val="multilevel"/>
    <w:tmpl w:val="FB1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E7CC8"/>
    <w:multiLevelType w:val="multilevel"/>
    <w:tmpl w:val="C95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35274A"/>
    <w:multiLevelType w:val="multilevel"/>
    <w:tmpl w:val="D432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A601823"/>
    <w:multiLevelType w:val="multilevel"/>
    <w:tmpl w:val="3EF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D160F"/>
    <w:multiLevelType w:val="multilevel"/>
    <w:tmpl w:val="08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DD2693"/>
    <w:multiLevelType w:val="multilevel"/>
    <w:tmpl w:val="16B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6016A1"/>
    <w:multiLevelType w:val="multilevel"/>
    <w:tmpl w:val="8C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E3D0C"/>
    <w:multiLevelType w:val="multilevel"/>
    <w:tmpl w:val="81FC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27ECE"/>
    <w:multiLevelType w:val="multilevel"/>
    <w:tmpl w:val="CC8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210562"/>
    <w:multiLevelType w:val="multilevel"/>
    <w:tmpl w:val="5C4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C1630"/>
    <w:multiLevelType w:val="multilevel"/>
    <w:tmpl w:val="D88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F974A0"/>
    <w:multiLevelType w:val="multilevel"/>
    <w:tmpl w:val="B8A6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F901CE"/>
    <w:multiLevelType w:val="multilevel"/>
    <w:tmpl w:val="CFA0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1538EF"/>
    <w:multiLevelType w:val="multilevel"/>
    <w:tmpl w:val="AD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03C22"/>
    <w:multiLevelType w:val="multilevel"/>
    <w:tmpl w:val="4EB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AB5429"/>
    <w:multiLevelType w:val="multilevel"/>
    <w:tmpl w:val="E71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7116D6"/>
    <w:multiLevelType w:val="multilevel"/>
    <w:tmpl w:val="6ED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90CC3"/>
    <w:multiLevelType w:val="multilevel"/>
    <w:tmpl w:val="71AE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0D30D0"/>
    <w:multiLevelType w:val="multilevel"/>
    <w:tmpl w:val="AC2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14030B"/>
    <w:multiLevelType w:val="hybridMultilevel"/>
    <w:tmpl w:val="6A7EDB96"/>
    <w:lvl w:ilvl="0" w:tplc="358A4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0C2CA7"/>
    <w:multiLevelType w:val="multilevel"/>
    <w:tmpl w:val="993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57E09"/>
    <w:multiLevelType w:val="multilevel"/>
    <w:tmpl w:val="D1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356DA2"/>
    <w:multiLevelType w:val="multilevel"/>
    <w:tmpl w:val="4BE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372914"/>
    <w:multiLevelType w:val="multilevel"/>
    <w:tmpl w:val="1DCA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564E7A"/>
    <w:multiLevelType w:val="multilevel"/>
    <w:tmpl w:val="B97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1F55F4"/>
    <w:multiLevelType w:val="multilevel"/>
    <w:tmpl w:val="7C0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041A33"/>
    <w:multiLevelType w:val="multilevel"/>
    <w:tmpl w:val="7F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85313">
    <w:abstractNumId w:val="17"/>
  </w:num>
  <w:num w:numId="2" w16cid:durableId="173686066">
    <w:abstractNumId w:val="26"/>
  </w:num>
  <w:num w:numId="3" w16cid:durableId="1936592765">
    <w:abstractNumId w:val="18"/>
  </w:num>
  <w:num w:numId="4" w16cid:durableId="1896350766">
    <w:abstractNumId w:val="9"/>
  </w:num>
  <w:num w:numId="5" w16cid:durableId="1516336802">
    <w:abstractNumId w:val="2"/>
  </w:num>
  <w:num w:numId="6" w16cid:durableId="1764448902">
    <w:abstractNumId w:val="48"/>
  </w:num>
  <w:num w:numId="7" w16cid:durableId="257178649">
    <w:abstractNumId w:val="36"/>
  </w:num>
  <w:num w:numId="8" w16cid:durableId="463623925">
    <w:abstractNumId w:val="30"/>
  </w:num>
  <w:num w:numId="9" w16cid:durableId="1427463076">
    <w:abstractNumId w:val="21"/>
  </w:num>
  <w:num w:numId="10" w16cid:durableId="1263606022">
    <w:abstractNumId w:val="35"/>
  </w:num>
  <w:num w:numId="11" w16cid:durableId="2074161689">
    <w:abstractNumId w:val="24"/>
  </w:num>
  <w:num w:numId="12" w16cid:durableId="127935742">
    <w:abstractNumId w:val="23"/>
  </w:num>
  <w:num w:numId="13" w16cid:durableId="1145006339">
    <w:abstractNumId w:val="44"/>
  </w:num>
  <w:num w:numId="14" w16cid:durableId="107438250">
    <w:abstractNumId w:val="37"/>
  </w:num>
  <w:num w:numId="15" w16cid:durableId="131678463">
    <w:abstractNumId w:val="22"/>
  </w:num>
  <w:num w:numId="16" w16cid:durableId="512962285">
    <w:abstractNumId w:val="16"/>
  </w:num>
  <w:num w:numId="17" w16cid:durableId="1677686227">
    <w:abstractNumId w:val="40"/>
  </w:num>
  <w:num w:numId="18" w16cid:durableId="525681126">
    <w:abstractNumId w:val="0"/>
  </w:num>
  <w:num w:numId="19" w16cid:durableId="1506093358">
    <w:abstractNumId w:val="38"/>
  </w:num>
  <w:num w:numId="20" w16cid:durableId="1902785585">
    <w:abstractNumId w:val="4"/>
  </w:num>
  <w:num w:numId="21" w16cid:durableId="2079208700">
    <w:abstractNumId w:val="47"/>
  </w:num>
  <w:num w:numId="22" w16cid:durableId="1300499489">
    <w:abstractNumId w:val="33"/>
  </w:num>
  <w:num w:numId="23" w16cid:durableId="341981696">
    <w:abstractNumId w:val="1"/>
  </w:num>
  <w:num w:numId="24" w16cid:durableId="1675112269">
    <w:abstractNumId w:val="34"/>
  </w:num>
  <w:num w:numId="25" w16cid:durableId="348802906">
    <w:abstractNumId w:val="27"/>
  </w:num>
  <w:num w:numId="26" w16cid:durableId="1761487475">
    <w:abstractNumId w:val="42"/>
  </w:num>
  <w:num w:numId="27" w16cid:durableId="802313676">
    <w:abstractNumId w:val="25"/>
  </w:num>
  <w:num w:numId="28" w16cid:durableId="537860532">
    <w:abstractNumId w:val="50"/>
  </w:num>
  <w:num w:numId="29" w16cid:durableId="1650861933">
    <w:abstractNumId w:val="28"/>
  </w:num>
  <w:num w:numId="30" w16cid:durableId="238682178">
    <w:abstractNumId w:val="14"/>
  </w:num>
  <w:num w:numId="31" w16cid:durableId="1311713997">
    <w:abstractNumId w:val="8"/>
  </w:num>
  <w:num w:numId="32" w16cid:durableId="999236610">
    <w:abstractNumId w:val="32"/>
  </w:num>
  <w:num w:numId="33" w16cid:durableId="1482310041">
    <w:abstractNumId w:val="12"/>
  </w:num>
  <w:num w:numId="34" w16cid:durableId="1055279040">
    <w:abstractNumId w:val="39"/>
  </w:num>
  <w:num w:numId="35" w16cid:durableId="147551310">
    <w:abstractNumId w:val="49"/>
  </w:num>
  <w:num w:numId="36" w16cid:durableId="1660843059">
    <w:abstractNumId w:val="19"/>
  </w:num>
  <w:num w:numId="37" w16cid:durableId="127866269">
    <w:abstractNumId w:val="13"/>
  </w:num>
  <w:num w:numId="38" w16cid:durableId="1325360244">
    <w:abstractNumId w:val="45"/>
  </w:num>
  <w:num w:numId="39" w16cid:durableId="1490517256">
    <w:abstractNumId w:val="41"/>
  </w:num>
  <w:num w:numId="40" w16cid:durableId="1825464149">
    <w:abstractNumId w:val="46"/>
  </w:num>
  <w:num w:numId="41" w16cid:durableId="1869172244">
    <w:abstractNumId w:val="3"/>
  </w:num>
  <w:num w:numId="42" w16cid:durableId="78528896">
    <w:abstractNumId w:val="43"/>
  </w:num>
  <w:num w:numId="43" w16cid:durableId="2083722350">
    <w:abstractNumId w:val="29"/>
  </w:num>
  <w:num w:numId="44" w16cid:durableId="1586304589">
    <w:abstractNumId w:val="6"/>
  </w:num>
  <w:num w:numId="45" w16cid:durableId="1730035621">
    <w:abstractNumId w:val="5"/>
  </w:num>
  <w:num w:numId="46" w16cid:durableId="944726206">
    <w:abstractNumId w:val="20"/>
  </w:num>
  <w:num w:numId="47" w16cid:durableId="1097751446">
    <w:abstractNumId w:val="31"/>
  </w:num>
  <w:num w:numId="48" w16cid:durableId="2027367384">
    <w:abstractNumId w:val="7"/>
  </w:num>
  <w:num w:numId="49" w16cid:durableId="1245529688">
    <w:abstractNumId w:val="10"/>
  </w:num>
  <w:num w:numId="50" w16cid:durableId="1527399748">
    <w:abstractNumId w:val="15"/>
  </w:num>
  <w:num w:numId="51" w16cid:durableId="2098136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82"/>
    <w:rsid w:val="00012E25"/>
    <w:rsid w:val="000248EF"/>
    <w:rsid w:val="00032F34"/>
    <w:rsid w:val="000427F2"/>
    <w:rsid w:val="000839AD"/>
    <w:rsid w:val="00096419"/>
    <w:rsid w:val="000C303A"/>
    <w:rsid w:val="000C3ABC"/>
    <w:rsid w:val="00144F20"/>
    <w:rsid w:val="001871ED"/>
    <w:rsid w:val="001A2380"/>
    <w:rsid w:val="001C526C"/>
    <w:rsid w:val="001E0236"/>
    <w:rsid w:val="001E61F8"/>
    <w:rsid w:val="00224D30"/>
    <w:rsid w:val="00262602"/>
    <w:rsid w:val="002841A4"/>
    <w:rsid w:val="00293F16"/>
    <w:rsid w:val="002A359F"/>
    <w:rsid w:val="002B7C3D"/>
    <w:rsid w:val="002C6478"/>
    <w:rsid w:val="002D3BD8"/>
    <w:rsid w:val="002E0278"/>
    <w:rsid w:val="002F67AF"/>
    <w:rsid w:val="00316659"/>
    <w:rsid w:val="00317233"/>
    <w:rsid w:val="0032276A"/>
    <w:rsid w:val="0033545C"/>
    <w:rsid w:val="00347894"/>
    <w:rsid w:val="00365E9E"/>
    <w:rsid w:val="003E67FA"/>
    <w:rsid w:val="004621C7"/>
    <w:rsid w:val="00486DA4"/>
    <w:rsid w:val="004953BF"/>
    <w:rsid w:val="004B3523"/>
    <w:rsid w:val="004F3E1D"/>
    <w:rsid w:val="00557043"/>
    <w:rsid w:val="0056123C"/>
    <w:rsid w:val="00567C0E"/>
    <w:rsid w:val="0057740A"/>
    <w:rsid w:val="00580902"/>
    <w:rsid w:val="00596638"/>
    <w:rsid w:val="00633732"/>
    <w:rsid w:val="0066530F"/>
    <w:rsid w:val="00666D79"/>
    <w:rsid w:val="0067638F"/>
    <w:rsid w:val="00682491"/>
    <w:rsid w:val="00683CBB"/>
    <w:rsid w:val="006D4DB1"/>
    <w:rsid w:val="0072045C"/>
    <w:rsid w:val="0076136E"/>
    <w:rsid w:val="00780DE4"/>
    <w:rsid w:val="007F7CE4"/>
    <w:rsid w:val="0080485B"/>
    <w:rsid w:val="00822FC5"/>
    <w:rsid w:val="008277D0"/>
    <w:rsid w:val="00886E88"/>
    <w:rsid w:val="008C4846"/>
    <w:rsid w:val="008E5ADC"/>
    <w:rsid w:val="00924D63"/>
    <w:rsid w:val="009515A6"/>
    <w:rsid w:val="00995B84"/>
    <w:rsid w:val="009F56D6"/>
    <w:rsid w:val="009F73E8"/>
    <w:rsid w:val="00A03F82"/>
    <w:rsid w:val="00A31D72"/>
    <w:rsid w:val="00A47E8C"/>
    <w:rsid w:val="00A832ED"/>
    <w:rsid w:val="00A92EE2"/>
    <w:rsid w:val="00A95050"/>
    <w:rsid w:val="00AD11F1"/>
    <w:rsid w:val="00AF23C7"/>
    <w:rsid w:val="00AF308B"/>
    <w:rsid w:val="00AF795C"/>
    <w:rsid w:val="00B056DF"/>
    <w:rsid w:val="00B2061A"/>
    <w:rsid w:val="00B2237B"/>
    <w:rsid w:val="00B2482D"/>
    <w:rsid w:val="00B30851"/>
    <w:rsid w:val="00B355E3"/>
    <w:rsid w:val="00B75355"/>
    <w:rsid w:val="00BC105C"/>
    <w:rsid w:val="00BF0558"/>
    <w:rsid w:val="00C0262F"/>
    <w:rsid w:val="00C22B37"/>
    <w:rsid w:val="00C24440"/>
    <w:rsid w:val="00C337AF"/>
    <w:rsid w:val="00C354FF"/>
    <w:rsid w:val="00C55E65"/>
    <w:rsid w:val="00C97BEC"/>
    <w:rsid w:val="00CC02ED"/>
    <w:rsid w:val="00D5088F"/>
    <w:rsid w:val="00D54BDB"/>
    <w:rsid w:val="00D652BF"/>
    <w:rsid w:val="00D779FE"/>
    <w:rsid w:val="00D84BF1"/>
    <w:rsid w:val="00DA0943"/>
    <w:rsid w:val="00DD0A18"/>
    <w:rsid w:val="00DD35B8"/>
    <w:rsid w:val="00DD48B3"/>
    <w:rsid w:val="00DD4DC8"/>
    <w:rsid w:val="00DD5EBE"/>
    <w:rsid w:val="00DE6C04"/>
    <w:rsid w:val="00DF0A3F"/>
    <w:rsid w:val="00DF1A35"/>
    <w:rsid w:val="00DF302F"/>
    <w:rsid w:val="00E16B2A"/>
    <w:rsid w:val="00E24FC3"/>
    <w:rsid w:val="00E514FA"/>
    <w:rsid w:val="00E72600"/>
    <w:rsid w:val="00E7580A"/>
    <w:rsid w:val="00E779EF"/>
    <w:rsid w:val="00EE5BC6"/>
    <w:rsid w:val="00EF2575"/>
    <w:rsid w:val="00F35AAE"/>
    <w:rsid w:val="00F602F7"/>
    <w:rsid w:val="00F87B3B"/>
    <w:rsid w:val="00FA0255"/>
    <w:rsid w:val="00FC16DA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35DBEDF"/>
  <w15:docId w15:val="{DF71DC38-8168-458C-B517-FE3AF38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8"/>
      <w:jc w:val="both"/>
    </w:pPr>
  </w:style>
  <w:style w:type="paragraph" w:styleId="1">
    <w:name w:val="heading 1"/>
    <w:basedOn w:val="a0"/>
    <w:link w:val="10"/>
    <w:pPr>
      <w:outlineLvl w:val="0"/>
    </w:pPr>
    <w:rPr>
      <w:b/>
      <w:bCs/>
      <w:color w:val="000000"/>
    </w:rPr>
  </w:style>
  <w:style w:type="paragraph" w:styleId="2">
    <w:name w:val="heading 2"/>
    <w:basedOn w:val="a0"/>
    <w:link w:val="20"/>
    <w:pPr>
      <w:outlineLvl w:val="1"/>
    </w:pPr>
    <w:rPr>
      <w:b/>
      <w:bCs/>
      <w:color w:val="000000"/>
    </w:rPr>
  </w:style>
  <w:style w:type="paragraph" w:styleId="3">
    <w:name w:val="heading 3"/>
    <w:basedOn w:val="a0"/>
    <w:link w:val="30"/>
    <w:pPr>
      <w:outlineLvl w:val="2"/>
    </w:pPr>
    <w:rPr>
      <w:b/>
      <w:bCs/>
      <w:color w:val="000000"/>
    </w:rPr>
  </w:style>
  <w:style w:type="paragraph" w:styleId="4">
    <w:name w:val="heading 4"/>
    <w:basedOn w:val="a0"/>
    <w:link w:val="40"/>
    <w:pPr>
      <w:outlineLvl w:val="3"/>
    </w:pPr>
    <w:rPr>
      <w:b/>
      <w:bCs/>
      <w:color w:val="000000"/>
    </w:rPr>
  </w:style>
  <w:style w:type="paragraph" w:styleId="5">
    <w:name w:val="heading 5"/>
    <w:basedOn w:val="a0"/>
    <w:link w:val="50"/>
    <w:pPr>
      <w:outlineLvl w:val="4"/>
    </w:pPr>
    <w:rPr>
      <w:b/>
      <w:bCs/>
      <w:color w:val="000000"/>
    </w:rPr>
  </w:style>
  <w:style w:type="paragraph" w:styleId="6">
    <w:name w:val="heading 6"/>
    <w:basedOn w:val="a0"/>
    <w:link w:val="60"/>
    <w:pPr>
      <w:outlineLvl w:val="5"/>
    </w:pPr>
    <w:rPr>
      <w:b/>
      <w:bCs/>
      <w:color w:val="00000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ind w:firstLine="708"/>
    </w:pPr>
    <w:rPr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Pr>
      <w:i/>
      <w:iCs/>
      <w:color w:val="365F91" w:themeColor="accent1" w:themeShade="BF"/>
    </w:rPr>
  </w:style>
  <w:style w:type="character" w:styleId="ad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e">
    <w:name w:val="No Spacing"/>
    <w:basedOn w:val="a0"/>
    <w:uiPriority w:val="1"/>
    <w:qFormat/>
    <w:pPr>
      <w:spacing w:line="240" w:lineRule="auto"/>
    </w:pPr>
  </w:style>
  <w:style w:type="character" w:styleId="af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1"/>
    <w:uiPriority w:val="20"/>
    <w:qFormat/>
    <w:rPr>
      <w:i/>
      <w:iCs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1"/>
    <w:uiPriority w:val="33"/>
    <w:qFormat/>
    <w:rPr>
      <w:b/>
      <w:bCs/>
      <w:i/>
      <w:iCs/>
      <w:spacing w:val="5"/>
    </w:rPr>
  </w:style>
  <w:style w:type="paragraph" w:styleId="af4">
    <w:name w:val="header"/>
    <w:basedOn w:val="a0"/>
    <w:link w:val="af5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</w:style>
  <w:style w:type="paragraph" w:styleId="af6">
    <w:name w:val="footer"/>
    <w:basedOn w:val="a0"/>
    <w:link w:val="af7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</w:style>
  <w:style w:type="paragraph" w:styleId="af8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footnote text"/>
    <w:basedOn w:val="a0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Pr>
      <w:sz w:val="20"/>
      <w:szCs w:val="20"/>
    </w:rPr>
  </w:style>
  <w:style w:type="paragraph" w:styleId="afb">
    <w:name w:val="endnote text"/>
    <w:basedOn w:val="a0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1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1"/>
    <w:uiPriority w:val="99"/>
    <w:semiHidden/>
    <w:unhideWhenUsed/>
    <w:rPr>
      <w:vertAlign w:val="superscript"/>
    </w:rPr>
  </w:style>
  <w:style w:type="character" w:styleId="af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2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40"/>
    </w:pPr>
  </w:style>
  <w:style w:type="paragraph" w:styleId="42">
    <w:name w:val="toc 4"/>
    <w:basedOn w:val="a0"/>
    <w:next w:val="a0"/>
    <w:uiPriority w:val="39"/>
    <w:unhideWhenUsed/>
    <w:pPr>
      <w:spacing w:after="100"/>
      <w:ind w:left="660"/>
    </w:pPr>
  </w:style>
  <w:style w:type="paragraph" w:styleId="52">
    <w:name w:val="toc 5"/>
    <w:basedOn w:val="a0"/>
    <w:next w:val="a0"/>
    <w:uiPriority w:val="39"/>
    <w:unhideWhenUsed/>
    <w:pPr>
      <w:spacing w:after="100"/>
      <w:ind w:left="880"/>
    </w:pPr>
  </w:style>
  <w:style w:type="paragraph" w:styleId="61">
    <w:name w:val="toc 6"/>
    <w:basedOn w:val="a0"/>
    <w:next w:val="a0"/>
    <w:uiPriority w:val="39"/>
    <w:unhideWhenUsed/>
    <w:pPr>
      <w:spacing w:after="100"/>
      <w:ind w:left="1100"/>
    </w:pPr>
  </w:style>
  <w:style w:type="paragraph" w:styleId="71">
    <w:name w:val="toc 7"/>
    <w:basedOn w:val="a0"/>
    <w:next w:val="a0"/>
    <w:uiPriority w:val="39"/>
    <w:unhideWhenUsed/>
    <w:pPr>
      <w:spacing w:after="100"/>
      <w:ind w:left="1320"/>
    </w:pPr>
  </w:style>
  <w:style w:type="paragraph" w:styleId="81">
    <w:name w:val="toc 8"/>
    <w:basedOn w:val="a0"/>
    <w:next w:val="a0"/>
    <w:uiPriority w:val="39"/>
    <w:unhideWhenUsed/>
    <w:pPr>
      <w:spacing w:after="100"/>
      <w:ind w:left="1540"/>
    </w:pPr>
  </w:style>
  <w:style w:type="paragraph" w:styleId="91">
    <w:name w:val="toc 9"/>
    <w:basedOn w:val="a0"/>
    <w:next w:val="a0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0"/>
    <w:next w:val="a0"/>
    <w:uiPriority w:val="99"/>
    <w:unhideWhenUsed/>
  </w:style>
  <w:style w:type="character" w:styleId="aff2">
    <w:name w:val="footnote reference"/>
    <w:semiHidden/>
    <w:unhideWhenUsed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2482D"/>
    <w:rPr>
      <w:color w:val="605E5C"/>
      <w:shd w:val="clear" w:color="auto" w:fill="E1DFDD"/>
    </w:rPr>
  </w:style>
  <w:style w:type="paragraph" w:styleId="aff4">
    <w:name w:val="Normal (Web)"/>
    <w:basedOn w:val="a0"/>
    <w:uiPriority w:val="99"/>
    <w:unhideWhenUsed/>
    <w:rsid w:val="00AF23C7"/>
    <w:rPr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95B8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5B84"/>
    <w:rPr>
      <w:rFonts w:ascii="Consolas" w:hAnsi="Consolas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486DA4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Список маркированный (в таблице)"/>
    <w:basedOn w:val="a0"/>
    <w:qFormat/>
    <w:rsid w:val="00C55E65"/>
    <w:pPr>
      <w:numPr>
        <w:numId w:val="44"/>
      </w:numPr>
      <w:tabs>
        <w:tab w:val="left" w:pos="227"/>
      </w:tabs>
      <w:spacing w:line="240" w:lineRule="auto"/>
      <w:jc w:val="left"/>
    </w:pPr>
    <w:rPr>
      <w:rFonts w:asciiTheme="majorHAnsi" w:eastAsiaTheme="minorHAnsi" w:hAnsiTheme="majorHAnsi" w:cstheme="minorBid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15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osten-73/all/tree/master/Py3semestr2025RudenkoKTmo2-16/lab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10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Руденко</cp:lastModifiedBy>
  <cp:revision>56</cp:revision>
  <cp:lastPrinted>2025-05-28T20:41:00Z</cp:lastPrinted>
  <dcterms:created xsi:type="dcterms:W3CDTF">2025-04-11T20:42:00Z</dcterms:created>
  <dcterms:modified xsi:type="dcterms:W3CDTF">2025-10-22T20:20:00Z</dcterms:modified>
  <cp:category/>
</cp:coreProperties>
</file>