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E408BF">
                              <w:rPr>
                                <w:rFonts w:ascii="Times New Roman" w:hAnsi="Times New Roman"/>
                                <w:i/>
                              </w:rPr>
                              <w:t>8627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E408BF">
                        <w:rPr>
                          <w:rFonts w:ascii="Times New Roman" w:hAnsi="Times New Roman"/>
                          <w:i/>
                        </w:rPr>
                        <w:t>8627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E408BF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E408BF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E408BF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Хрьков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E408BF">
        <w:rPr>
          <w:rFonts w:ascii="Times New Roman" w:eastAsia="Times New Roman" w:hAnsi="Times New Roman"/>
          <w:sz w:val="24"/>
          <w:szCs w:val="28"/>
          <w:lang w:val="ru-RU" w:eastAsia="ru-RU"/>
        </w:rPr>
        <w:t>НПФ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E408BF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E408BF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E408BF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E408BF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E408BF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E408BF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E408BF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E408BF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указанны в гривнах с НДС (20%) на условии склад производителя г. Харьков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E408BF">
        <w:rPr>
          <w:rFonts w:ascii="Times New Roman" w:hAnsi="Times New Roman"/>
          <w:sz w:val="24"/>
          <w:szCs w:val="28"/>
          <w:lang w:val="ru-RU"/>
        </w:rPr>
        <w:t>17.03.22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E408BF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E408BF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E408BF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E408BF">
      <w:rPr>
        <w:bCs/>
        <w:i/>
        <w:noProof/>
      </w:rPr>
      <w:t>15.02.2022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E408BF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E408BF">
      <w:rPr>
        <w:b/>
        <w:bCs/>
        <w:i/>
        <w:noProof/>
      </w:rPr>
      <w:t>6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21" w:name="eco_ukr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E408BF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08BF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ommpu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ACB04-BE9D-460D-9D1C-DA6C89A53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6</Pages>
  <Words>1554</Words>
  <Characters>8863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10397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2022-02-15T15:18:00Z</dcterms:created>
  <dcterms:modified xsi:type="dcterms:W3CDTF">2022-02-15T15:18:00Z</dcterms:modified>
</cp:coreProperties>
</file>