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48" w:rsidRDefault="00C96BFE" w:rsidP="00F80E79">
      <w:pPr>
        <w:bidi w:val="0"/>
        <w:rPr>
          <w:lang w:val="en-GB"/>
        </w:rPr>
      </w:pPr>
      <w:r>
        <w:rPr>
          <w:lang w:val="en-GB"/>
        </w:rPr>
        <w:t>BYOC_HW</w:t>
      </w:r>
      <w:r w:rsidR="00F80E79">
        <w:rPr>
          <w:lang w:val="en-GB"/>
        </w:rPr>
        <w:t>4</w:t>
      </w:r>
      <w:r>
        <w:rPr>
          <w:lang w:val="en-GB"/>
        </w:rPr>
        <w:t>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r>
        <w:rPr>
          <w:lang w:val="en-GB"/>
        </w:rPr>
        <w:t xml:space="preserve">Kostya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lastRenderedPageBreak/>
        <w:t xml:space="preserve">3.1) Attach screen captures showing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ck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cycles 70 to 118 (following the end of the reset pulse –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use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the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signal value of the TB to count the CK cycles) and make the values of all signals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connected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to rdbk0-15 readable. All of the signals mentioned in 2.c should be presented in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the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screen capture. The signal names should be readable as well. These are not TB_rdbk0 -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TB_rdbk15 of the TB or rdbk0_out_to_TB-rdbk15_out_to_TB of HW4_top_4sim, but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PC_reg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,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spellStart"/>
      <w:r>
        <w:rPr>
          <w:rFonts w:ascii="Helvetica" w:hAnsi="Helvetica" w:cs="Helvetica"/>
          <w:color w:val="000000"/>
          <w:sz w:val="19"/>
          <w:szCs w:val="19"/>
        </w:rPr>
        <w:t>IR_reg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etc. You may use the signals rdbk3_vec, rdbk4_vec, rdbk7_vec &amp; rdbk13_vec.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3.2) Explain in details what you see in this screen capture: You should show the execution of the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program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using a scheme as described below. Specifically you should show the values of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registers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$16 and $15 and to specify the point in time where they changes (in a similar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manner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to the drawing below)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Val in $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16 ??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0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Val in $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15 ??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3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PC= 400130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inst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= add $16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,$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0,$0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PC= 400134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inst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=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addi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$15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,$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0,3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PC= 400138 ….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.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.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.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Put a line like that when $16 or $15 are updated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Also mark the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ALUOUT_reg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value at the WB stage when $16 is written to in </w:t>
      </w:r>
      <w:r>
        <w:rPr>
          <w:rFonts w:ascii="Helvetica-Bold" w:hAnsi="Helvetica-Bold" w:cs="Helvetica-Bold"/>
          <w:b/>
          <w:bCs/>
          <w:color w:val="FF0000"/>
          <w:sz w:val="19"/>
          <w:szCs w:val="19"/>
        </w:rPr>
        <w:t xml:space="preserve">RED </w:t>
      </w:r>
      <w:r>
        <w:rPr>
          <w:rFonts w:ascii="Helvetica" w:hAnsi="Helvetica" w:cs="Helvetica"/>
          <w:color w:val="000000"/>
          <w:sz w:val="19"/>
          <w:szCs w:val="19"/>
        </w:rPr>
        <w:t>(in a similar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manner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to the drawing above) on the screen capture. And mark the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ALUOUT_reg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value at the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WB stage when $15 is written to in </w:t>
      </w:r>
      <w:r>
        <w:rPr>
          <w:rFonts w:ascii="Helvetica-Bold" w:hAnsi="Helvetica-Bold" w:cs="Helvetica-Bold"/>
          <w:b/>
          <w:bCs/>
          <w:color w:val="0000FF"/>
          <w:sz w:val="19"/>
          <w:szCs w:val="19"/>
        </w:rPr>
        <w:t>BLUE</w:t>
      </w:r>
      <w:r>
        <w:rPr>
          <w:rFonts w:ascii="Helvetica" w:hAnsi="Helvetica" w:cs="Helvetica"/>
          <w:color w:val="000000"/>
          <w:sz w:val="19"/>
          <w:szCs w:val="19"/>
        </w:rPr>
        <w:t>.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Also mark the IR value of branch instructions in </w:t>
      </w:r>
      <w:r>
        <w:rPr>
          <w:rFonts w:ascii="Helvetica-Bold" w:hAnsi="Helvetica-Bold" w:cs="Helvetica-Bold"/>
          <w:b/>
          <w:bCs/>
          <w:color w:val="FF9A00"/>
          <w:sz w:val="19"/>
          <w:szCs w:val="19"/>
        </w:rPr>
        <w:t xml:space="preserve">ORANGE </w:t>
      </w:r>
      <w:r>
        <w:rPr>
          <w:rFonts w:ascii="Helvetica" w:hAnsi="Helvetica" w:cs="Helvetica"/>
          <w:color w:val="000000"/>
          <w:sz w:val="19"/>
          <w:szCs w:val="19"/>
        </w:rPr>
        <w:t>and state whether we branch or not at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that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instruction. You can use Excel for drawing this and attach the XL file in the Doc directory.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The purpose of this is to make you familiar in looking at the waveforms and understanding what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happens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in the design via simulations. This knowledge is required in HW5.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IF ID EX WB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IF ID EX WB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IF ID EX WB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IF ID EX WB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Rockwell" w:hAnsi="Rockwell" w:cs="Rockwell"/>
          <w:color w:val="000000"/>
          <w:sz w:val="19"/>
          <w:szCs w:val="19"/>
        </w:rPr>
      </w:pPr>
      <w:r>
        <w:rPr>
          <w:rFonts w:ascii="Rockwell" w:hAnsi="Rockwell" w:cs="Rockwell"/>
          <w:color w:val="000000"/>
          <w:sz w:val="19"/>
          <w:szCs w:val="19"/>
        </w:rPr>
        <w:t>11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3.3) Explain in detail the changes you did in the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Fetch_unit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to support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beq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bne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instructions.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Attach the relevant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vhdl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code.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3.4) Why do we have two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nops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in the following code (which is part of the code use in the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simulation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phase):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x"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004000A0" =&gt; x"00230820"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x"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004000A4" =&gt; x"00000000"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x"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004000A8" =&gt; x"00000000"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x"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004000AC" =&gt; x"00810820"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x"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004000B0" =&gt; x"00000000"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x"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004000B4" =&gt; x"00000000"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x"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004000B8" =&gt; x"00A10820"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x"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004000BC" =&gt; x"00000000"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x"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004000C0" =&gt; x"00000000"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x"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004000C4" =&gt; x"00260820"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3.5)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>The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program we load into the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IMem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checks many functions &amp; instructions. We do check the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sign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extension for example. Which of the instructions or functions of the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Rtype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MIPS CPU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you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built are not checked by the program we have in the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IMem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(the program we disassembled</w:t>
      </w:r>
    </w:p>
    <w:p w:rsidR="00F80E79" w:rsidRDefault="00F80E79" w:rsidP="00F80E79">
      <w:pPr>
        <w:autoSpaceDE w:val="0"/>
        <w:autoSpaceDN w:val="0"/>
        <w:bidi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in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the report of HW3 and which is part of the HW4_BYOC_Host_Intf_4sim.vhd</w:t>
      </w:r>
    </w:p>
    <w:p w:rsidR="00EA63BB" w:rsidRPr="00DC7979" w:rsidRDefault="00F80E79" w:rsidP="00F80E79">
      <w:pPr>
        <w:autoSpaceDE w:val="0"/>
        <w:autoSpaceDN w:val="0"/>
        <w:bidi w:val="0"/>
        <w:adjustRightInd w:val="0"/>
        <w:spacing w:after="0" w:line="240" w:lineRule="auto"/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file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>) ?</w:t>
      </w:r>
      <w:bookmarkStart w:id="0" w:name="_GoBack"/>
      <w:bookmarkEnd w:id="0"/>
    </w:p>
    <w:sectPr w:rsidR="00EA63BB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4"/>
    <w:rsid w:val="001F5E4A"/>
    <w:rsid w:val="00276CB4"/>
    <w:rsid w:val="00463372"/>
    <w:rsid w:val="0062264C"/>
    <w:rsid w:val="006B01BF"/>
    <w:rsid w:val="00995ADD"/>
    <w:rsid w:val="00C96BFE"/>
    <w:rsid w:val="00D10AFF"/>
    <w:rsid w:val="00DA4C48"/>
    <w:rsid w:val="00DC7979"/>
    <w:rsid w:val="00EA63BB"/>
    <w:rsid w:val="00F12360"/>
    <w:rsid w:val="00F14FA7"/>
    <w:rsid w:val="00F33EEE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C21C-3141-4892-BFFB-F0450A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Kostya</cp:lastModifiedBy>
  <cp:revision>8</cp:revision>
  <dcterms:created xsi:type="dcterms:W3CDTF">2019-04-28T05:47:00Z</dcterms:created>
  <dcterms:modified xsi:type="dcterms:W3CDTF">2019-05-06T17:21:00Z</dcterms:modified>
</cp:coreProperties>
</file>