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Українська академія друкарства</w:t>
      </w: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комп’ютерних наук та інформаційних технологій</w:t>
      </w: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ЗВІТ</w:t>
      </w:r>
    </w:p>
    <w:p w:rsidR="002F6304" w:rsidRP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 лабораторної роботи № </w:t>
      </w:r>
      <w:r w:rsidR="009E31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</w:t>
      </w:r>
    </w:p>
    <w:p w:rsidR="009E3180" w:rsidRDefault="009E3180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E31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Розв’язати задачу за допомогою табличного редактора Excel</w:t>
      </w: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 дисципліни: “Основи інформаційних технологій видавничої справи”</w:t>
      </w: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F6304" w:rsidRDefault="002F6304" w:rsidP="002F6304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Виконав: студент КН-11</w:t>
      </w:r>
    </w:p>
    <w:p w:rsidR="002F6304" w:rsidRDefault="002F6304" w:rsidP="002F6304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Трипак К.</w:t>
      </w:r>
      <w:r w:rsidR="008878E6" w:rsidRPr="00CD3E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А.</w:t>
      </w:r>
    </w:p>
    <w:p w:rsidR="002F6304" w:rsidRDefault="002F6304" w:rsidP="002F6304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Прийняв:</w:t>
      </w:r>
    </w:p>
    <w:p w:rsidR="002F6304" w:rsidRDefault="002F6304" w:rsidP="002F6304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                            Тимченко В.О.</w:t>
      </w:r>
    </w:p>
    <w:p w:rsidR="002F6304" w:rsidRDefault="002F6304" w:rsidP="002F630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F6304" w:rsidRDefault="002F6304" w:rsidP="002F630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F6304" w:rsidRDefault="002F6304" w:rsidP="002F630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F6304" w:rsidRDefault="002F6304" w:rsidP="002F630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F6304" w:rsidRDefault="002F6304" w:rsidP="002F630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F6304" w:rsidRDefault="002F6304" w:rsidP="002F630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F6304" w:rsidRDefault="002F6304" w:rsidP="002F630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860D66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Львів-2024</w:t>
      </w:r>
    </w:p>
    <w:p w:rsidR="002F6304" w:rsidRPr="009E3180" w:rsidRDefault="003B37BF" w:rsidP="009E3180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B37B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Мета</w:t>
      </w:r>
      <w:r w:rsidR="009E318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 w:rsidR="009E3180" w:rsidRPr="009E3180">
        <w:rPr>
          <w:rFonts w:ascii="Times New Roman" w:eastAsia="Times New Roman" w:hAnsi="Times New Roman" w:cs="Times New Roman"/>
          <w:bCs/>
          <w:sz w:val="28"/>
          <w:szCs w:val="28"/>
        </w:rPr>
        <w:t xml:space="preserve">Задача </w:t>
      </w:r>
      <w:r w:rsidR="009E3180" w:rsidRPr="009E3180">
        <w:rPr>
          <w:rFonts w:ascii="Times New Roman" w:eastAsia="Times New Roman" w:hAnsi="Times New Roman" w:cs="Times New Roman"/>
          <w:b/>
          <w:bCs/>
          <w:sz w:val="28"/>
          <w:szCs w:val="28"/>
        </w:rPr>
        <w:t>«Вартість проїзду»</w:t>
      </w:r>
      <w:r w:rsidR="009E3180" w:rsidRPr="009E3180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9E318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9E3180" w:rsidRPr="009E3180">
        <w:rPr>
          <w:rFonts w:ascii="Times New Roman" w:eastAsia="Times New Roman" w:hAnsi="Times New Roman" w:cs="Times New Roman"/>
          <w:bCs/>
          <w:sz w:val="28"/>
          <w:szCs w:val="28"/>
        </w:rPr>
        <w:t>Скласти тарифну сітку вартост</w:t>
      </w:r>
      <w:r w:rsidR="009E3180">
        <w:rPr>
          <w:rFonts w:ascii="Times New Roman" w:eastAsia="Times New Roman" w:hAnsi="Times New Roman" w:cs="Times New Roman"/>
          <w:bCs/>
          <w:sz w:val="28"/>
          <w:szCs w:val="28"/>
        </w:rPr>
        <w:t xml:space="preserve">і проїзду по території України. Вартість 1 км — </w:t>
      </w:r>
      <w:r w:rsidR="009E3180" w:rsidRPr="009E3180">
        <w:rPr>
          <w:rFonts w:ascii="Times New Roman" w:eastAsia="Times New Roman" w:hAnsi="Times New Roman" w:cs="Times New Roman"/>
          <w:bCs/>
          <w:sz w:val="28"/>
          <w:szCs w:val="28"/>
        </w:rPr>
        <w:t>0,15 грн (з ПДВ).</w:t>
      </w:r>
    </w:p>
    <w:p w:rsidR="002F6304" w:rsidRDefault="002F6304" w:rsidP="002F6304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Відповіді на контрольні запитання:</w:t>
      </w:r>
    </w:p>
    <w:p w:rsidR="00CD3E9B" w:rsidRPr="003B37BF" w:rsidRDefault="00CD3E9B" w:rsidP="002F6304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E3180" w:rsidRPr="009E3180" w:rsidRDefault="009E3180" w:rsidP="009E3180">
      <w:pPr>
        <w:pStyle w:val="a3"/>
        <w:numPr>
          <w:ilvl w:val="0"/>
          <w:numId w:val="18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3180">
        <w:rPr>
          <w:rFonts w:ascii="Times New Roman" w:eastAsia="Times New Roman" w:hAnsi="Times New Roman" w:cs="Times New Roman"/>
          <w:bCs/>
          <w:sz w:val="28"/>
          <w:szCs w:val="28"/>
        </w:rPr>
        <w:t>Форматування — це процес зміни зовнішнього вигляду даних у таблиці без зміни самих даних. Форматування таблиці використовують для:</w:t>
      </w:r>
    </w:p>
    <w:p w:rsidR="009E3180" w:rsidRPr="009E3180" w:rsidRDefault="009E3180" w:rsidP="009E3180">
      <w:pPr>
        <w:pStyle w:val="a3"/>
        <w:numPr>
          <w:ilvl w:val="0"/>
          <w:numId w:val="20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3180">
        <w:rPr>
          <w:rFonts w:ascii="Times New Roman" w:eastAsia="Times New Roman" w:hAnsi="Times New Roman" w:cs="Times New Roman"/>
          <w:bCs/>
          <w:sz w:val="28"/>
          <w:szCs w:val="28"/>
        </w:rPr>
        <w:t>Покращення читабельності даних.</w:t>
      </w:r>
    </w:p>
    <w:p w:rsidR="009E3180" w:rsidRPr="009E3180" w:rsidRDefault="009E3180" w:rsidP="009E3180">
      <w:pPr>
        <w:pStyle w:val="a3"/>
        <w:numPr>
          <w:ilvl w:val="0"/>
          <w:numId w:val="20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3180">
        <w:rPr>
          <w:rFonts w:ascii="Times New Roman" w:eastAsia="Times New Roman" w:hAnsi="Times New Roman" w:cs="Times New Roman"/>
          <w:bCs/>
          <w:sz w:val="28"/>
          <w:szCs w:val="28"/>
        </w:rPr>
        <w:t>Візуального виділення важливої інформації.</w:t>
      </w:r>
    </w:p>
    <w:p w:rsidR="009E3180" w:rsidRPr="009E3180" w:rsidRDefault="009E3180" w:rsidP="009E3180">
      <w:pPr>
        <w:pStyle w:val="a3"/>
        <w:numPr>
          <w:ilvl w:val="0"/>
          <w:numId w:val="20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3180">
        <w:rPr>
          <w:rFonts w:ascii="Times New Roman" w:eastAsia="Times New Roman" w:hAnsi="Times New Roman" w:cs="Times New Roman"/>
          <w:bCs/>
          <w:sz w:val="28"/>
          <w:szCs w:val="28"/>
        </w:rPr>
        <w:t>Застосування стилів, що полегшують аналіз даних.</w:t>
      </w:r>
    </w:p>
    <w:p w:rsidR="009E3180" w:rsidRPr="009E3180" w:rsidRDefault="009E3180" w:rsidP="009E3180">
      <w:pPr>
        <w:pStyle w:val="a3"/>
        <w:numPr>
          <w:ilvl w:val="0"/>
          <w:numId w:val="20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3180">
        <w:rPr>
          <w:rFonts w:ascii="Times New Roman" w:eastAsia="Times New Roman" w:hAnsi="Times New Roman" w:cs="Times New Roman"/>
          <w:bCs/>
          <w:sz w:val="28"/>
          <w:szCs w:val="28"/>
        </w:rPr>
        <w:t>Підвищення загального естетичного вигляду таблиці.</w:t>
      </w:r>
    </w:p>
    <w:p w:rsidR="00A07C47" w:rsidRDefault="009E3180" w:rsidP="009E3180">
      <w:pPr>
        <w:pStyle w:val="a3"/>
        <w:numPr>
          <w:ilvl w:val="0"/>
          <w:numId w:val="18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3180">
        <w:rPr>
          <w:rFonts w:ascii="Times New Roman" w:eastAsia="Times New Roman" w:hAnsi="Times New Roman" w:cs="Times New Roman"/>
          <w:bCs/>
          <w:sz w:val="28"/>
          <w:szCs w:val="28"/>
        </w:rPr>
        <w:t>Умовне форматування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9E3180">
        <w:rPr>
          <w:rFonts w:ascii="Times New Roman" w:eastAsia="Times New Roman" w:hAnsi="Times New Roman" w:cs="Times New Roman"/>
          <w:bCs/>
          <w:sz w:val="28"/>
          <w:szCs w:val="28"/>
        </w:rPr>
        <w:t>— це функція в Excel, яка дозволяє автоматично змінювати форматування клітинок на основі певних умов або критеріїв. Наприклад, можна змінювати колір фону клітинки, якщо значення перевищує певне число, або виділяти дані, що відповідають певним умовам.</w:t>
      </w:r>
    </w:p>
    <w:p w:rsidR="009E3180" w:rsidRDefault="009E3180" w:rsidP="009E3180">
      <w:pPr>
        <w:pStyle w:val="a3"/>
        <w:numPr>
          <w:ilvl w:val="0"/>
          <w:numId w:val="18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3180">
        <w:rPr>
          <w:rFonts w:ascii="Times New Roman" w:eastAsia="Times New Roman" w:hAnsi="Times New Roman" w:cs="Times New Roman"/>
          <w:bCs/>
          <w:sz w:val="28"/>
          <w:szCs w:val="28"/>
        </w:rPr>
        <w:t xml:space="preserve">За замовчуванням у новій робочій книзі Excel використовується шрифт </w:t>
      </w:r>
      <w:proofErr w:type="spellStart"/>
      <w:r w:rsidRPr="009E3180">
        <w:rPr>
          <w:rFonts w:ascii="Times New Roman" w:eastAsia="Times New Roman" w:hAnsi="Times New Roman" w:cs="Times New Roman"/>
          <w:b/>
          <w:bCs/>
          <w:sz w:val="28"/>
          <w:szCs w:val="28"/>
        </w:rPr>
        <w:t>Calibri</w:t>
      </w:r>
      <w:proofErr w:type="spellEnd"/>
      <w:r w:rsidRPr="009E3180">
        <w:rPr>
          <w:rFonts w:ascii="Times New Roman" w:eastAsia="Times New Roman" w:hAnsi="Times New Roman" w:cs="Times New Roman"/>
          <w:bCs/>
          <w:sz w:val="28"/>
          <w:szCs w:val="28"/>
        </w:rPr>
        <w:t xml:space="preserve"> розміром 11 пт. </w:t>
      </w:r>
    </w:p>
    <w:p w:rsidR="009E3180" w:rsidRDefault="009E3180" w:rsidP="009E3180">
      <w:pPr>
        <w:pStyle w:val="a3"/>
        <w:numPr>
          <w:ilvl w:val="0"/>
          <w:numId w:val="18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3180">
        <w:rPr>
          <w:rFonts w:ascii="Times New Roman" w:eastAsia="Times New Roman" w:hAnsi="Times New Roman" w:cs="Times New Roman"/>
          <w:bCs/>
          <w:sz w:val="28"/>
          <w:szCs w:val="28"/>
        </w:rPr>
        <w:t>Відсотковий формат перетворює числа на відсотки. При застосуванні цього формату до числа воно множиться на 100 і додається символ відсотка (%). Наприклад, значення 0.75 стає 75%.</w:t>
      </w:r>
    </w:p>
    <w:p w:rsidR="009E3180" w:rsidRPr="009E3180" w:rsidRDefault="009E3180" w:rsidP="009E3180">
      <w:pPr>
        <w:pStyle w:val="a3"/>
        <w:numPr>
          <w:ilvl w:val="0"/>
          <w:numId w:val="18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3180">
        <w:rPr>
          <w:rFonts w:ascii="Times New Roman" w:eastAsia="Times New Roman" w:hAnsi="Times New Roman" w:cs="Times New Roman"/>
          <w:bCs/>
          <w:sz w:val="28"/>
          <w:szCs w:val="28"/>
        </w:rPr>
        <w:t>Щоб автоматично вводити відсотки:</w:t>
      </w:r>
    </w:p>
    <w:p w:rsidR="009E3180" w:rsidRPr="009E3180" w:rsidRDefault="009E3180" w:rsidP="009E3180">
      <w:pPr>
        <w:pStyle w:val="a3"/>
        <w:numPr>
          <w:ilvl w:val="0"/>
          <w:numId w:val="20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3180">
        <w:rPr>
          <w:rFonts w:ascii="Times New Roman" w:eastAsia="Times New Roman" w:hAnsi="Times New Roman" w:cs="Times New Roman"/>
          <w:bCs/>
          <w:sz w:val="28"/>
          <w:szCs w:val="28"/>
        </w:rPr>
        <w:t>Вве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сти</w:t>
      </w:r>
      <w:r w:rsidRPr="009E3180">
        <w:rPr>
          <w:rFonts w:ascii="Times New Roman" w:eastAsia="Times New Roman" w:hAnsi="Times New Roman" w:cs="Times New Roman"/>
          <w:bCs/>
          <w:sz w:val="28"/>
          <w:szCs w:val="28"/>
        </w:rPr>
        <w:t xml:space="preserve"> число і дод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ати </w:t>
      </w:r>
      <w:r w:rsidRPr="009E3180">
        <w:rPr>
          <w:rFonts w:ascii="Times New Roman" w:eastAsia="Times New Roman" w:hAnsi="Times New Roman" w:cs="Times New Roman"/>
          <w:bCs/>
          <w:sz w:val="28"/>
          <w:szCs w:val="28"/>
        </w:rPr>
        <w:t>знак % (наприклад, "50%"), Excel автоматично перетворить це значення на 0.5 з відсотковим форматом.</w:t>
      </w:r>
    </w:p>
    <w:p w:rsidR="009E3180" w:rsidRPr="009E3180" w:rsidRDefault="009E3180" w:rsidP="009E3180">
      <w:pPr>
        <w:pStyle w:val="a3"/>
        <w:numPr>
          <w:ilvl w:val="0"/>
          <w:numId w:val="20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3180">
        <w:rPr>
          <w:rFonts w:ascii="Times New Roman" w:eastAsia="Times New Roman" w:hAnsi="Times New Roman" w:cs="Times New Roman"/>
          <w:bCs/>
          <w:sz w:val="28"/>
          <w:szCs w:val="28"/>
        </w:rPr>
        <w:t>Або вве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сти</w:t>
      </w:r>
      <w:r w:rsidRPr="009E3180">
        <w:rPr>
          <w:rFonts w:ascii="Times New Roman" w:eastAsia="Times New Roman" w:hAnsi="Times New Roman" w:cs="Times New Roman"/>
          <w:bCs/>
          <w:sz w:val="28"/>
          <w:szCs w:val="28"/>
        </w:rPr>
        <w:t xml:space="preserve"> число, потім застосу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вати</w:t>
      </w:r>
      <w:r w:rsidRPr="009E3180">
        <w:rPr>
          <w:rFonts w:ascii="Times New Roman" w:eastAsia="Times New Roman" w:hAnsi="Times New Roman" w:cs="Times New Roman"/>
          <w:bCs/>
          <w:sz w:val="28"/>
          <w:szCs w:val="28"/>
        </w:rPr>
        <w:t xml:space="preserve"> до клітинки відсотковий формат через меню "Головна"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&gt; "Число"</w:t>
      </w:r>
      <w:r w:rsidRPr="009E3180">
        <w:rPr>
          <w:rFonts w:ascii="Times New Roman" w:eastAsia="Times New Roman" w:hAnsi="Times New Roman" w:cs="Times New Roman"/>
          <w:bCs/>
          <w:sz w:val="28"/>
          <w:szCs w:val="28"/>
        </w:rPr>
        <w:t xml:space="preserve"> &gt; "Відсотки".</w:t>
      </w:r>
    </w:p>
    <w:p w:rsidR="009E3180" w:rsidRPr="009E3180" w:rsidRDefault="009E3180" w:rsidP="009E3180">
      <w:pPr>
        <w:pStyle w:val="a3"/>
        <w:numPr>
          <w:ilvl w:val="0"/>
          <w:numId w:val="18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3180">
        <w:rPr>
          <w:rFonts w:ascii="Times New Roman" w:eastAsia="Times New Roman" w:hAnsi="Times New Roman" w:cs="Times New Roman"/>
          <w:bCs/>
          <w:sz w:val="28"/>
          <w:szCs w:val="28"/>
        </w:rPr>
        <w:t>Щоб об’єднати клітинки:</w:t>
      </w:r>
    </w:p>
    <w:p w:rsidR="009E3180" w:rsidRPr="009E3180" w:rsidRDefault="009E3180" w:rsidP="009E3180">
      <w:pPr>
        <w:pStyle w:val="a3"/>
        <w:numPr>
          <w:ilvl w:val="0"/>
          <w:numId w:val="20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3180">
        <w:rPr>
          <w:rFonts w:ascii="Times New Roman" w:eastAsia="Times New Roman" w:hAnsi="Times New Roman" w:cs="Times New Roman"/>
          <w:bCs/>
          <w:sz w:val="28"/>
          <w:szCs w:val="28"/>
        </w:rPr>
        <w:t>Виділ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ити</w:t>
      </w:r>
      <w:r w:rsidRPr="009E3180">
        <w:rPr>
          <w:rFonts w:ascii="Times New Roman" w:eastAsia="Times New Roman" w:hAnsi="Times New Roman" w:cs="Times New Roman"/>
          <w:bCs/>
          <w:sz w:val="28"/>
          <w:szCs w:val="28"/>
        </w:rPr>
        <w:t xml:space="preserve"> клітинки, які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треба</w:t>
      </w:r>
      <w:r w:rsidRPr="009E3180">
        <w:rPr>
          <w:rFonts w:ascii="Times New Roman" w:eastAsia="Times New Roman" w:hAnsi="Times New Roman" w:cs="Times New Roman"/>
          <w:bCs/>
          <w:sz w:val="28"/>
          <w:szCs w:val="28"/>
        </w:rPr>
        <w:t xml:space="preserve"> об’єднати.</w:t>
      </w:r>
    </w:p>
    <w:p w:rsidR="009E3180" w:rsidRPr="009E3180" w:rsidRDefault="009E3180" w:rsidP="009E3180">
      <w:pPr>
        <w:pStyle w:val="a3"/>
        <w:numPr>
          <w:ilvl w:val="0"/>
          <w:numId w:val="20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3180">
        <w:rPr>
          <w:rFonts w:ascii="Times New Roman" w:eastAsia="Times New Roman" w:hAnsi="Times New Roman" w:cs="Times New Roman"/>
          <w:bCs/>
          <w:sz w:val="28"/>
          <w:szCs w:val="28"/>
        </w:rPr>
        <w:t>Перей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ти</w:t>
      </w:r>
      <w:r w:rsidRPr="009E3180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вкладку "Головна".</w:t>
      </w:r>
    </w:p>
    <w:p w:rsidR="009E3180" w:rsidRPr="009E3180" w:rsidRDefault="009E3180" w:rsidP="009E3180">
      <w:pPr>
        <w:pStyle w:val="a3"/>
        <w:numPr>
          <w:ilvl w:val="0"/>
          <w:numId w:val="20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3180">
        <w:rPr>
          <w:rFonts w:ascii="Times New Roman" w:eastAsia="Times New Roman" w:hAnsi="Times New Roman" w:cs="Times New Roman"/>
          <w:bCs/>
          <w:sz w:val="28"/>
          <w:szCs w:val="28"/>
        </w:rPr>
        <w:t>Натисн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ути </w:t>
      </w:r>
      <w:r w:rsidRPr="009E3180">
        <w:rPr>
          <w:rFonts w:ascii="Times New Roman" w:eastAsia="Times New Roman" w:hAnsi="Times New Roman" w:cs="Times New Roman"/>
          <w:bCs/>
          <w:sz w:val="28"/>
          <w:szCs w:val="28"/>
        </w:rPr>
        <w:t>кнопку "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Об’єднати та помістити в центр"</w:t>
      </w:r>
      <w:r w:rsidRPr="009E3180">
        <w:rPr>
          <w:rFonts w:ascii="Times New Roman" w:eastAsia="Times New Roman" w:hAnsi="Times New Roman" w:cs="Times New Roman"/>
          <w:bCs/>
          <w:sz w:val="28"/>
          <w:szCs w:val="28"/>
        </w:rPr>
        <w:t xml:space="preserve"> у групі "Вирівнювання".</w:t>
      </w:r>
    </w:p>
    <w:p w:rsidR="009E3180" w:rsidRDefault="009E3180" w:rsidP="009E3180">
      <w:pPr>
        <w:pStyle w:val="a3"/>
        <w:numPr>
          <w:ilvl w:val="0"/>
          <w:numId w:val="18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3180">
        <w:rPr>
          <w:rFonts w:ascii="Times New Roman" w:eastAsia="Times New Roman" w:hAnsi="Times New Roman" w:cs="Times New Roman"/>
          <w:bCs/>
          <w:sz w:val="28"/>
          <w:szCs w:val="28"/>
        </w:rPr>
        <w:t>Стилістичне форматування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9E3180">
        <w:rPr>
          <w:rFonts w:ascii="Times New Roman" w:eastAsia="Times New Roman" w:hAnsi="Times New Roman" w:cs="Times New Roman"/>
          <w:bCs/>
          <w:sz w:val="28"/>
          <w:szCs w:val="28"/>
        </w:rPr>
        <w:t>— це набір попередньо визначених форматів, що включають шрифти, кольори, межі та інші елементи оформлення, які можна застосувати до клітинок для досягнення єдиного стилю та покращення візуального сприйняття даних.</w:t>
      </w:r>
    </w:p>
    <w:p w:rsidR="009E3180" w:rsidRPr="009E3180" w:rsidRDefault="009E3180" w:rsidP="009E3180">
      <w:pPr>
        <w:pStyle w:val="a3"/>
        <w:numPr>
          <w:ilvl w:val="0"/>
          <w:numId w:val="18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3180">
        <w:rPr>
          <w:rFonts w:ascii="Times New Roman" w:eastAsia="Times New Roman" w:hAnsi="Times New Roman" w:cs="Times New Roman"/>
          <w:bCs/>
          <w:sz w:val="28"/>
          <w:szCs w:val="28"/>
        </w:rPr>
        <w:t>Щоб задати обрамлення клітинок:</w:t>
      </w:r>
    </w:p>
    <w:p w:rsidR="009E3180" w:rsidRPr="009E3180" w:rsidRDefault="009E3180" w:rsidP="009E3180">
      <w:pPr>
        <w:pStyle w:val="a3"/>
        <w:numPr>
          <w:ilvl w:val="0"/>
          <w:numId w:val="20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3180">
        <w:rPr>
          <w:rFonts w:ascii="Times New Roman" w:eastAsia="Times New Roman" w:hAnsi="Times New Roman" w:cs="Times New Roman"/>
          <w:bCs/>
          <w:sz w:val="28"/>
          <w:szCs w:val="28"/>
        </w:rPr>
        <w:t>Виділ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ити</w:t>
      </w:r>
      <w:r w:rsidRPr="009E3180">
        <w:rPr>
          <w:rFonts w:ascii="Times New Roman" w:eastAsia="Times New Roman" w:hAnsi="Times New Roman" w:cs="Times New Roman"/>
          <w:bCs/>
          <w:sz w:val="28"/>
          <w:szCs w:val="28"/>
        </w:rPr>
        <w:t xml:space="preserve"> клітинки, які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треба</w:t>
      </w:r>
      <w:r w:rsidRPr="009E3180">
        <w:rPr>
          <w:rFonts w:ascii="Times New Roman" w:eastAsia="Times New Roman" w:hAnsi="Times New Roman" w:cs="Times New Roman"/>
          <w:bCs/>
          <w:sz w:val="28"/>
          <w:szCs w:val="28"/>
        </w:rPr>
        <w:t xml:space="preserve"> обрамити.</w:t>
      </w:r>
    </w:p>
    <w:p w:rsidR="009E3180" w:rsidRPr="009E3180" w:rsidRDefault="009E3180" w:rsidP="009E3180">
      <w:pPr>
        <w:pStyle w:val="a3"/>
        <w:numPr>
          <w:ilvl w:val="0"/>
          <w:numId w:val="20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3180">
        <w:rPr>
          <w:rFonts w:ascii="Times New Roman" w:eastAsia="Times New Roman" w:hAnsi="Times New Roman" w:cs="Times New Roman"/>
          <w:bCs/>
          <w:sz w:val="28"/>
          <w:szCs w:val="28"/>
        </w:rPr>
        <w:t>Перей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ти</w:t>
      </w:r>
      <w:r w:rsidRPr="009E3180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вкладку "Головна".</w:t>
      </w:r>
    </w:p>
    <w:p w:rsidR="009E3180" w:rsidRPr="009E3180" w:rsidRDefault="009E3180" w:rsidP="009E3180">
      <w:pPr>
        <w:pStyle w:val="a3"/>
        <w:numPr>
          <w:ilvl w:val="0"/>
          <w:numId w:val="20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3180">
        <w:rPr>
          <w:rFonts w:ascii="Times New Roman" w:eastAsia="Times New Roman" w:hAnsi="Times New Roman" w:cs="Times New Roman"/>
          <w:bCs/>
          <w:sz w:val="28"/>
          <w:szCs w:val="28"/>
        </w:rPr>
        <w:t>В групі "Шрифт" натисн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ути</w:t>
      </w:r>
      <w:r w:rsidRPr="009E3180">
        <w:rPr>
          <w:rFonts w:ascii="Times New Roman" w:eastAsia="Times New Roman" w:hAnsi="Times New Roman" w:cs="Times New Roman"/>
          <w:bCs/>
          <w:sz w:val="28"/>
          <w:szCs w:val="28"/>
        </w:rPr>
        <w:t xml:space="preserve"> кнопку "Межі".</w:t>
      </w:r>
    </w:p>
    <w:p w:rsidR="009E3180" w:rsidRPr="009E3180" w:rsidRDefault="009E3180" w:rsidP="009E3180">
      <w:pPr>
        <w:pStyle w:val="a3"/>
        <w:numPr>
          <w:ilvl w:val="0"/>
          <w:numId w:val="20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3180">
        <w:rPr>
          <w:rFonts w:ascii="Times New Roman" w:eastAsia="Times New Roman" w:hAnsi="Times New Roman" w:cs="Times New Roman"/>
          <w:bCs/>
          <w:sz w:val="28"/>
          <w:szCs w:val="28"/>
        </w:rPr>
        <w:t>Виб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рати</w:t>
      </w:r>
      <w:r w:rsidRPr="009E3180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потрібний тип обрамлення з </w:t>
      </w:r>
      <w:proofErr w:type="spellStart"/>
      <w:r w:rsidRPr="009E3180">
        <w:rPr>
          <w:rFonts w:ascii="Times New Roman" w:eastAsia="Times New Roman" w:hAnsi="Times New Roman" w:cs="Times New Roman"/>
          <w:bCs/>
          <w:sz w:val="28"/>
          <w:szCs w:val="28"/>
        </w:rPr>
        <w:t>випадаючого</w:t>
      </w:r>
      <w:proofErr w:type="spellEnd"/>
      <w:r w:rsidRPr="009E3180">
        <w:rPr>
          <w:rFonts w:ascii="Times New Roman" w:eastAsia="Times New Roman" w:hAnsi="Times New Roman" w:cs="Times New Roman"/>
          <w:bCs/>
          <w:sz w:val="28"/>
          <w:szCs w:val="28"/>
        </w:rPr>
        <w:t xml:space="preserve"> списку.</w:t>
      </w:r>
    </w:p>
    <w:p w:rsidR="009E3180" w:rsidRDefault="009E3180" w:rsidP="009E3180">
      <w:pPr>
        <w:pStyle w:val="a3"/>
        <w:numPr>
          <w:ilvl w:val="0"/>
          <w:numId w:val="18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3180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Форматування за зразком дозволяє копіювати форматування з однієї частини таблиці в іншу.</w:t>
      </w:r>
    </w:p>
    <w:p w:rsidR="009E3180" w:rsidRDefault="009E3180" w:rsidP="009E3180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E3180" w:rsidRDefault="009E3180" w:rsidP="009E3180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E3180" w:rsidRDefault="009E3180" w:rsidP="009E3180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E3180" w:rsidRDefault="009E3180" w:rsidP="009E3180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E3180" w:rsidRDefault="009E3180" w:rsidP="009E3180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E3180" w:rsidRDefault="009E3180" w:rsidP="009E3180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E3180" w:rsidRDefault="009E3180" w:rsidP="009E3180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E3180" w:rsidRDefault="009E3180" w:rsidP="009E3180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E3180" w:rsidRDefault="009E3180" w:rsidP="009E3180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E3180" w:rsidRDefault="009E3180" w:rsidP="009E3180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E3180" w:rsidRDefault="009E3180" w:rsidP="009E3180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E3180" w:rsidRDefault="009E3180" w:rsidP="009E3180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E3180" w:rsidRDefault="009E3180" w:rsidP="009E3180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E3180" w:rsidRDefault="009E3180" w:rsidP="009E3180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E3180" w:rsidRDefault="009E3180" w:rsidP="009E3180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E3180" w:rsidRDefault="009E3180" w:rsidP="009E3180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E3180" w:rsidRDefault="009E3180" w:rsidP="009E3180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E3180" w:rsidRDefault="009E3180" w:rsidP="009E3180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E3180" w:rsidRDefault="009E3180" w:rsidP="009E3180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E3180" w:rsidRDefault="009E3180" w:rsidP="009E3180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E3180" w:rsidRDefault="009E3180" w:rsidP="009E3180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E3180" w:rsidRDefault="009E3180" w:rsidP="009E3180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E3180" w:rsidRDefault="009E3180" w:rsidP="009E3180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E3180" w:rsidRDefault="009E3180" w:rsidP="009E3180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E3180" w:rsidRDefault="009E3180" w:rsidP="009E3180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E3180" w:rsidRDefault="009E3180" w:rsidP="009E3180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E3180" w:rsidRDefault="009E3180" w:rsidP="009E3180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E3180" w:rsidRDefault="009E3180" w:rsidP="009E3180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E3180" w:rsidRDefault="009E3180" w:rsidP="009E3180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E3180" w:rsidRDefault="009E3180" w:rsidP="009E3180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E3180" w:rsidRDefault="009E3180" w:rsidP="009E3180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E3180" w:rsidRDefault="009E3180" w:rsidP="009E3180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E3180" w:rsidRDefault="009E3180" w:rsidP="009E3180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E3180" w:rsidRDefault="009E3180" w:rsidP="009E3180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E3180" w:rsidRDefault="009E3180" w:rsidP="009E3180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E3180" w:rsidRDefault="009E3180" w:rsidP="009E3180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E3180" w:rsidRPr="009E3180" w:rsidRDefault="009E3180" w:rsidP="009E3180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2F6304" w:rsidRDefault="002F6304" w:rsidP="002F6304">
      <w:pPr>
        <w:spacing w:after="0" w:line="276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Скріншоти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виконаного завдання:</w:t>
      </w:r>
      <w:r w:rsidR="008878E6" w:rsidRPr="008878E6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uk-UA"/>
        </w:rPr>
        <w:t xml:space="preserve"> </w:t>
      </w:r>
    </w:p>
    <w:p w:rsidR="00CD3E9B" w:rsidRDefault="00353C7B" w:rsidP="002F6304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uk-UA"/>
        </w:rPr>
        <w:drawing>
          <wp:inline distT="0" distB="0" distL="0" distR="0">
            <wp:extent cx="6120765" cy="30251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cel_2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E9B" w:rsidRDefault="00CD3E9B" w:rsidP="002F6304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F6304" w:rsidRDefault="002F6304" w:rsidP="002F6304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F6304" w:rsidRDefault="002F6304" w:rsidP="002F6304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Висновок: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07C47">
        <w:rPr>
          <w:rFonts w:ascii="Times New Roman" w:eastAsia="Times New Roman" w:hAnsi="Times New Roman" w:cs="Times New Roman"/>
          <w:sz w:val="28"/>
          <w:szCs w:val="28"/>
        </w:rPr>
        <w:t xml:space="preserve">Я </w:t>
      </w:r>
      <w:r w:rsidR="005049C6">
        <w:rPr>
          <w:rFonts w:ascii="Times New Roman" w:eastAsia="Times New Roman" w:hAnsi="Times New Roman" w:cs="Times New Roman"/>
          <w:sz w:val="28"/>
          <w:szCs w:val="28"/>
        </w:rPr>
        <w:t xml:space="preserve">склав </w:t>
      </w:r>
      <w:r w:rsidR="005049C6" w:rsidRPr="005049C6">
        <w:rPr>
          <w:rFonts w:ascii="Times New Roman" w:eastAsia="Times New Roman" w:hAnsi="Times New Roman" w:cs="Times New Roman"/>
          <w:sz w:val="28"/>
          <w:szCs w:val="28"/>
        </w:rPr>
        <w:t>тарифну сітку вартос</w:t>
      </w:r>
      <w:r w:rsidR="005049C6">
        <w:rPr>
          <w:rFonts w:ascii="Times New Roman" w:eastAsia="Times New Roman" w:hAnsi="Times New Roman" w:cs="Times New Roman"/>
          <w:sz w:val="28"/>
          <w:szCs w:val="28"/>
        </w:rPr>
        <w:t>ті проїзду по території України</w:t>
      </w:r>
      <w:r w:rsidR="00A07C47">
        <w:rPr>
          <w:rFonts w:ascii="Times New Roman" w:eastAsia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C10BBB" w:rsidRDefault="00C10BBB"/>
    <w:sectPr w:rsidR="00C10BBB" w:rsidSect="008878E6">
      <w:headerReference w:type="default" r:id="rId8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3FA3" w:rsidRDefault="00413FA3" w:rsidP="008878E6">
      <w:pPr>
        <w:spacing w:after="0" w:line="240" w:lineRule="auto"/>
      </w:pPr>
      <w:r>
        <w:separator/>
      </w:r>
    </w:p>
  </w:endnote>
  <w:endnote w:type="continuationSeparator" w:id="0">
    <w:p w:rsidR="00413FA3" w:rsidRDefault="00413FA3" w:rsidP="00887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3FA3" w:rsidRDefault="00413FA3" w:rsidP="008878E6">
      <w:pPr>
        <w:spacing w:after="0" w:line="240" w:lineRule="auto"/>
      </w:pPr>
      <w:r>
        <w:separator/>
      </w:r>
    </w:p>
  </w:footnote>
  <w:footnote w:type="continuationSeparator" w:id="0">
    <w:p w:rsidR="00413FA3" w:rsidRDefault="00413FA3" w:rsidP="00887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8E6" w:rsidRPr="003B37BF" w:rsidRDefault="008878E6" w:rsidP="003B37BF">
    <w:pPr>
      <w:pStyle w:val="a4"/>
      <w:jc w:val="center"/>
      <w:rPr>
        <w:lang w:val="en-US"/>
      </w:rPr>
    </w:pPr>
    <w:r>
      <w:t xml:space="preserve">КН-11 Трипак К. А. </w:t>
    </w:r>
    <w:r w:rsidR="003B37BF">
      <w:rPr>
        <w:lang w:val="en-US"/>
      </w:rPr>
      <w:t>Excel</w:t>
    </w:r>
    <w:r w:rsidR="009E3180">
      <w:rPr>
        <w:lang w:val="ru-RU"/>
      </w:rPr>
      <w:t xml:space="preserve"> 2</w:t>
    </w:r>
  </w:p>
  <w:p w:rsidR="008878E6" w:rsidRDefault="008878E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111D6"/>
    <w:multiLevelType w:val="hybridMultilevel"/>
    <w:tmpl w:val="4A90F184"/>
    <w:lvl w:ilvl="0" w:tplc="12DCF1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6EB7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E70FB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94B5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6CB4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38C0A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78A1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4C11C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6BE1F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99B82"/>
    <w:multiLevelType w:val="hybridMultilevel"/>
    <w:tmpl w:val="EEEA47EE"/>
    <w:lvl w:ilvl="0" w:tplc="DF069B82">
      <w:start w:val="1"/>
      <w:numFmt w:val="decimal"/>
      <w:lvlText w:val="%1."/>
      <w:lvlJc w:val="left"/>
      <w:pPr>
        <w:ind w:left="720" w:hanging="360"/>
      </w:pPr>
    </w:lvl>
    <w:lvl w:ilvl="1" w:tplc="5B66BF1C">
      <w:start w:val="1"/>
      <w:numFmt w:val="lowerLetter"/>
      <w:lvlText w:val="%2."/>
      <w:lvlJc w:val="left"/>
      <w:pPr>
        <w:ind w:left="1440" w:hanging="360"/>
      </w:pPr>
    </w:lvl>
    <w:lvl w:ilvl="2" w:tplc="44CEE8F2">
      <w:start w:val="1"/>
      <w:numFmt w:val="lowerRoman"/>
      <w:lvlText w:val="%3."/>
      <w:lvlJc w:val="right"/>
      <w:pPr>
        <w:ind w:left="2160" w:hanging="180"/>
      </w:pPr>
    </w:lvl>
    <w:lvl w:ilvl="3" w:tplc="134E0776">
      <w:start w:val="1"/>
      <w:numFmt w:val="decimal"/>
      <w:lvlText w:val="%4."/>
      <w:lvlJc w:val="left"/>
      <w:pPr>
        <w:ind w:left="2880" w:hanging="360"/>
      </w:pPr>
    </w:lvl>
    <w:lvl w:ilvl="4" w:tplc="AF608982">
      <w:start w:val="1"/>
      <w:numFmt w:val="lowerLetter"/>
      <w:lvlText w:val="%5."/>
      <w:lvlJc w:val="left"/>
      <w:pPr>
        <w:ind w:left="3600" w:hanging="360"/>
      </w:pPr>
    </w:lvl>
    <w:lvl w:ilvl="5" w:tplc="BFA6CD98">
      <w:start w:val="1"/>
      <w:numFmt w:val="lowerRoman"/>
      <w:lvlText w:val="%6."/>
      <w:lvlJc w:val="right"/>
      <w:pPr>
        <w:ind w:left="4320" w:hanging="180"/>
      </w:pPr>
    </w:lvl>
    <w:lvl w:ilvl="6" w:tplc="F3349304">
      <w:start w:val="1"/>
      <w:numFmt w:val="decimal"/>
      <w:lvlText w:val="%7."/>
      <w:lvlJc w:val="left"/>
      <w:pPr>
        <w:ind w:left="5040" w:hanging="360"/>
      </w:pPr>
    </w:lvl>
    <w:lvl w:ilvl="7" w:tplc="846A765E">
      <w:start w:val="1"/>
      <w:numFmt w:val="lowerLetter"/>
      <w:lvlText w:val="%8."/>
      <w:lvlJc w:val="left"/>
      <w:pPr>
        <w:ind w:left="5760" w:hanging="360"/>
      </w:pPr>
    </w:lvl>
    <w:lvl w:ilvl="8" w:tplc="610ED58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B086C"/>
    <w:multiLevelType w:val="hybridMultilevel"/>
    <w:tmpl w:val="8DC2B054"/>
    <w:lvl w:ilvl="0" w:tplc="FE06F4D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655EF"/>
    <w:multiLevelType w:val="hybridMultilevel"/>
    <w:tmpl w:val="370646C8"/>
    <w:lvl w:ilvl="0" w:tplc="930478A8"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12886"/>
    <w:multiLevelType w:val="hybridMultilevel"/>
    <w:tmpl w:val="8196BD34"/>
    <w:lvl w:ilvl="0" w:tplc="D4A099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AF2041"/>
    <w:multiLevelType w:val="hybridMultilevel"/>
    <w:tmpl w:val="AC361F48"/>
    <w:lvl w:ilvl="0" w:tplc="A1888B12"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26E03"/>
    <w:multiLevelType w:val="hybridMultilevel"/>
    <w:tmpl w:val="1520B312"/>
    <w:lvl w:ilvl="0" w:tplc="2174C272"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DD19E0"/>
    <w:multiLevelType w:val="hybridMultilevel"/>
    <w:tmpl w:val="BFD4A1C6"/>
    <w:lvl w:ilvl="0" w:tplc="8C5883E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461E98"/>
    <w:multiLevelType w:val="hybridMultilevel"/>
    <w:tmpl w:val="63922DF4"/>
    <w:lvl w:ilvl="0" w:tplc="F8C0839C"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3143E0"/>
    <w:multiLevelType w:val="hybridMultilevel"/>
    <w:tmpl w:val="E66E902C"/>
    <w:lvl w:ilvl="0" w:tplc="51CA3C6A">
      <w:start w:val="1"/>
      <w:numFmt w:val="decimal"/>
      <w:lvlText w:val="%1."/>
      <w:lvlJc w:val="left"/>
      <w:pPr>
        <w:ind w:left="720" w:hanging="360"/>
      </w:pPr>
      <w:rPr>
        <w:b/>
        <w:color w:val="FF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9B66CF"/>
    <w:multiLevelType w:val="hybridMultilevel"/>
    <w:tmpl w:val="0E5E8024"/>
    <w:lvl w:ilvl="0" w:tplc="CA9AE9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4A74F9"/>
    <w:multiLevelType w:val="hybridMultilevel"/>
    <w:tmpl w:val="63260FA0"/>
    <w:lvl w:ilvl="0" w:tplc="65C23E9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1B44F46"/>
    <w:multiLevelType w:val="hybridMultilevel"/>
    <w:tmpl w:val="151E8DEC"/>
    <w:lvl w:ilvl="0" w:tplc="15747154"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044E6"/>
    <w:multiLevelType w:val="hybridMultilevel"/>
    <w:tmpl w:val="C70E1278"/>
    <w:lvl w:ilvl="0" w:tplc="8C5883E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C13E01"/>
    <w:multiLevelType w:val="hybridMultilevel"/>
    <w:tmpl w:val="CDB083BE"/>
    <w:lvl w:ilvl="0" w:tplc="F2BE169C"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306C8F"/>
    <w:multiLevelType w:val="hybridMultilevel"/>
    <w:tmpl w:val="6FAA50A0"/>
    <w:lvl w:ilvl="0" w:tplc="452863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EE13432"/>
    <w:multiLevelType w:val="hybridMultilevel"/>
    <w:tmpl w:val="02F6E35A"/>
    <w:lvl w:ilvl="0" w:tplc="2372531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0073948"/>
    <w:multiLevelType w:val="hybridMultilevel"/>
    <w:tmpl w:val="2C900564"/>
    <w:lvl w:ilvl="0" w:tplc="51A8ED68"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F875BA"/>
    <w:multiLevelType w:val="hybridMultilevel"/>
    <w:tmpl w:val="1DCEEC26"/>
    <w:lvl w:ilvl="0" w:tplc="AB602A0A"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E0187D"/>
    <w:multiLevelType w:val="hybridMultilevel"/>
    <w:tmpl w:val="C47C508E"/>
    <w:lvl w:ilvl="0" w:tplc="F0EE80C0"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4"/>
  </w:num>
  <w:num w:numId="4">
    <w:abstractNumId w:val="2"/>
  </w:num>
  <w:num w:numId="5">
    <w:abstractNumId w:val="13"/>
  </w:num>
  <w:num w:numId="6">
    <w:abstractNumId w:val="4"/>
  </w:num>
  <w:num w:numId="7">
    <w:abstractNumId w:val="15"/>
  </w:num>
  <w:num w:numId="8">
    <w:abstractNumId w:val="10"/>
  </w:num>
  <w:num w:numId="9">
    <w:abstractNumId w:val="7"/>
  </w:num>
  <w:num w:numId="10">
    <w:abstractNumId w:val="8"/>
  </w:num>
  <w:num w:numId="11">
    <w:abstractNumId w:val="19"/>
  </w:num>
  <w:num w:numId="12">
    <w:abstractNumId w:val="12"/>
  </w:num>
  <w:num w:numId="13">
    <w:abstractNumId w:val="6"/>
  </w:num>
  <w:num w:numId="14">
    <w:abstractNumId w:val="3"/>
  </w:num>
  <w:num w:numId="15">
    <w:abstractNumId w:val="18"/>
  </w:num>
  <w:num w:numId="16">
    <w:abstractNumId w:val="17"/>
  </w:num>
  <w:num w:numId="17">
    <w:abstractNumId w:val="5"/>
  </w:num>
  <w:num w:numId="18">
    <w:abstractNumId w:val="9"/>
  </w:num>
  <w:num w:numId="19">
    <w:abstractNumId w:val="1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27A"/>
    <w:rsid w:val="0001727A"/>
    <w:rsid w:val="000A3240"/>
    <w:rsid w:val="002F6304"/>
    <w:rsid w:val="00353C7B"/>
    <w:rsid w:val="003B37BF"/>
    <w:rsid w:val="00413FA3"/>
    <w:rsid w:val="00484794"/>
    <w:rsid w:val="005049C6"/>
    <w:rsid w:val="00674606"/>
    <w:rsid w:val="00860D66"/>
    <w:rsid w:val="00867E37"/>
    <w:rsid w:val="008878E6"/>
    <w:rsid w:val="009E3180"/>
    <w:rsid w:val="00A07C47"/>
    <w:rsid w:val="00AE1EC0"/>
    <w:rsid w:val="00C10BBB"/>
    <w:rsid w:val="00CD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B50A7"/>
  <w15:chartTrackingRefBased/>
  <w15:docId w15:val="{4FA465B3-67A9-4E47-BC7A-B1B6F647C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6304"/>
    <w:pPr>
      <w:spacing w:line="278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30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878E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878E6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8878E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878E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3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1642</Words>
  <Characters>937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2024-05-26T09:31:00Z</dcterms:created>
  <dcterms:modified xsi:type="dcterms:W3CDTF">2024-06-01T14:26:00Z</dcterms:modified>
</cp:coreProperties>
</file>