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5837" w:rsidRPr="008A03BA" w:rsidRDefault="00875837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bookmarkEnd w:id="0"/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МИНОБРНАУКИ РОССИИ</w:t>
      </w:r>
    </w:p>
    <w:p w:rsidR="00875837" w:rsidRPr="008A03BA" w:rsidRDefault="00875837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875837" w:rsidRPr="008A03BA" w:rsidRDefault="00875837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ВЫСШЕГО ПРОФЕССИОНАЛЬНОГО ОБРАЗОВАНИЯ</w:t>
      </w:r>
    </w:p>
    <w:p w:rsidR="00875837" w:rsidRPr="008A03BA" w:rsidRDefault="00875837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“ВОРОНЕЖСКИЙ ГОСУДАРСТВЕННЫЙ УНИВЕРСИТЕТ”</w:t>
      </w:r>
    </w:p>
    <w:p w:rsidR="00875837" w:rsidRPr="008A03BA" w:rsidRDefault="00875837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компьютерных наук</w:t>
      </w:r>
    </w:p>
    <w:p w:rsidR="00875837" w:rsidRPr="008A03BA" w:rsidRDefault="00875837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 по практикуму «Технологии программирования»</w:t>
      </w:r>
    </w:p>
    <w:p w:rsidR="00875837" w:rsidRPr="008A03BA" w:rsidRDefault="00875837" w:rsidP="0087583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Проектная документация к задаче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 успеваемости студентов</w:t>
      </w: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875837" w:rsidRPr="008A03BA" w:rsidRDefault="00875837" w:rsidP="0087583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</w:t>
      </w:r>
    </w:p>
    <w:p w:rsidR="00875837" w:rsidRPr="008A03BA" w:rsidRDefault="00875837" w:rsidP="00875837">
      <w:pPr>
        <w:spacing w:before="120" w:after="12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48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Выполнили:</w:t>
      </w: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Еремин И. А, Баженов В.С.,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Дуненбаев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А.С.</w:t>
      </w:r>
    </w:p>
    <w:p w:rsidR="00875837" w:rsidRPr="008A03BA" w:rsidRDefault="00875837" w:rsidP="0087583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Воронеж 2019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008271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75837" w:rsidRDefault="00875837">
          <w:pPr>
            <w:pStyle w:val="a5"/>
          </w:pPr>
          <w:r>
            <w:t>Оглавление</w:t>
          </w:r>
        </w:p>
        <w:p w:rsidR="00953F09" w:rsidRDefault="00953F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7990770" w:history="1">
            <w:r w:rsidRPr="004949CD">
              <w:rPr>
                <w:rStyle w:val="a3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F09" w:rsidRDefault="009363D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990771" w:history="1">
            <w:r w:rsidR="00953F09" w:rsidRPr="004949CD">
              <w:rPr>
                <w:rStyle w:val="a3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Постановка задачи</w:t>
            </w:r>
            <w:r w:rsidR="00953F09">
              <w:rPr>
                <w:noProof/>
                <w:webHidden/>
              </w:rPr>
              <w:tab/>
            </w:r>
            <w:r w:rsidR="00953F09">
              <w:rPr>
                <w:noProof/>
                <w:webHidden/>
              </w:rPr>
              <w:fldChar w:fldCharType="begin"/>
            </w:r>
            <w:r w:rsidR="00953F09">
              <w:rPr>
                <w:noProof/>
                <w:webHidden/>
              </w:rPr>
              <w:instrText xml:space="preserve"> PAGEREF _Toc7990771 \h </w:instrText>
            </w:r>
            <w:r w:rsidR="00953F09">
              <w:rPr>
                <w:noProof/>
                <w:webHidden/>
              </w:rPr>
            </w:r>
            <w:r w:rsidR="00953F09">
              <w:rPr>
                <w:noProof/>
                <w:webHidden/>
              </w:rPr>
              <w:fldChar w:fldCharType="separate"/>
            </w:r>
            <w:r w:rsidR="00953F09">
              <w:rPr>
                <w:noProof/>
                <w:webHidden/>
              </w:rPr>
              <w:t>2</w:t>
            </w:r>
            <w:r w:rsidR="00953F09">
              <w:rPr>
                <w:noProof/>
                <w:webHidden/>
              </w:rPr>
              <w:fldChar w:fldCharType="end"/>
            </w:r>
          </w:hyperlink>
        </w:p>
        <w:p w:rsidR="00953F09" w:rsidRDefault="009363D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990772" w:history="1">
            <w:r w:rsidR="00953F09" w:rsidRPr="004949CD">
              <w:rPr>
                <w:rStyle w:val="a3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Анализ предметной области</w:t>
            </w:r>
            <w:r w:rsidR="00953F09">
              <w:rPr>
                <w:noProof/>
                <w:webHidden/>
              </w:rPr>
              <w:tab/>
            </w:r>
            <w:r w:rsidR="00953F09">
              <w:rPr>
                <w:noProof/>
                <w:webHidden/>
              </w:rPr>
              <w:fldChar w:fldCharType="begin"/>
            </w:r>
            <w:r w:rsidR="00953F09">
              <w:rPr>
                <w:noProof/>
                <w:webHidden/>
              </w:rPr>
              <w:instrText xml:space="preserve"> PAGEREF _Toc7990772 \h </w:instrText>
            </w:r>
            <w:r w:rsidR="00953F09">
              <w:rPr>
                <w:noProof/>
                <w:webHidden/>
              </w:rPr>
            </w:r>
            <w:r w:rsidR="00953F09">
              <w:rPr>
                <w:noProof/>
                <w:webHidden/>
              </w:rPr>
              <w:fldChar w:fldCharType="separate"/>
            </w:r>
            <w:r w:rsidR="00953F09">
              <w:rPr>
                <w:noProof/>
                <w:webHidden/>
              </w:rPr>
              <w:t>3</w:t>
            </w:r>
            <w:r w:rsidR="00953F09">
              <w:rPr>
                <w:noProof/>
                <w:webHidden/>
              </w:rPr>
              <w:fldChar w:fldCharType="end"/>
            </w:r>
          </w:hyperlink>
        </w:p>
        <w:p w:rsidR="00875837" w:rsidRDefault="00953F09">
          <w:r>
            <w:fldChar w:fldCharType="end"/>
          </w:r>
          <w:r>
            <w:rPr>
              <w:b/>
              <w:bCs/>
            </w:rPr>
            <w:t xml:space="preserve"> </w:t>
          </w:r>
        </w:p>
      </w:sdtContent>
    </w:sdt>
    <w:p w:rsidR="00875837" w:rsidRPr="008A03BA" w:rsidRDefault="00875837" w:rsidP="00875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75837" w:rsidRPr="008A03BA" w:rsidRDefault="00875837" w:rsidP="00875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75837" w:rsidRPr="008A03BA" w:rsidRDefault="00875837" w:rsidP="00875837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bookmarkStart w:id="1" w:name="_Toc4545075"/>
      <w:bookmarkStart w:id="2" w:name="_Toc7990770"/>
      <w:r w:rsidRPr="008A03BA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:lang w:eastAsia="ru-RU"/>
        </w:rPr>
        <w:t>Введение</w:t>
      </w:r>
      <w:bookmarkEnd w:id="1"/>
      <w:bookmarkEnd w:id="2"/>
    </w:p>
    <w:p w:rsidR="00875837" w:rsidRDefault="00875837" w:rsidP="0087583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современном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мире</w:t>
      </w: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образовательные учреждения часто сталкиваются с проблемой излишней бюрократизации и складирования ненужной документации</w:t>
      </w: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Это заметно сказывается на процессе обучения и эффективности работы сотрудников университета. </w:t>
      </w:r>
    </w:p>
    <w:p w:rsidR="00875837" w:rsidRPr="008A03BA" w:rsidRDefault="00875837" w:rsidP="0087583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Поэтому целью нашей работы является создание такого сервиса, который позволит пользователю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эффективно оптимизировать процесс обучения: вводить и просматривать результаты экзаменов и аттестаций студентов, также хранить данные об обучающихся и преподавателях.</w:t>
      </w: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75837" w:rsidRPr="008A03BA" w:rsidRDefault="00875837" w:rsidP="00875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bookmarkStart w:id="3" w:name="_Toc4545076"/>
      <w:bookmarkStart w:id="4" w:name="_Toc7990771"/>
      <w:r w:rsidRPr="008A03BA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:lang w:eastAsia="ru-RU"/>
        </w:rPr>
        <w:t>Постановка задачи</w:t>
      </w:r>
      <w:bookmarkEnd w:id="3"/>
      <w:bookmarkEnd w:id="4"/>
    </w:p>
    <w:p w:rsidR="005A4F85" w:rsidRDefault="005A4F85" w:rsidP="005A4F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разработать приложение для учета успеваемости студентов.</w:t>
      </w:r>
    </w:p>
    <w:p w:rsidR="005A4F85" w:rsidRDefault="005A4F85" w:rsidP="005A4F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Сфера использования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образовательный процесс университета.</w:t>
      </w:r>
    </w:p>
    <w:p w:rsidR="005A4F85" w:rsidRDefault="005A4F85" w:rsidP="005A4F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Требования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5A4F85" w:rsidRDefault="005A4F85" w:rsidP="005A4F85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Регистрация и авторизация пользователей.</w:t>
      </w:r>
    </w:p>
    <w:p w:rsidR="005A4F85" w:rsidRDefault="005A4F85" w:rsidP="005A4F85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Возможность просмотра:</w:t>
      </w:r>
    </w:p>
    <w:p w:rsidR="005A4F85" w:rsidRDefault="005A4F85" w:rsidP="005A4F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Для обычного пользователя – результатов аттестаций экзаменов, списков студентов, преподавателей и предметов</w:t>
      </w:r>
    </w:p>
    <w:p w:rsidR="005A4F85" w:rsidRDefault="009363DB" w:rsidP="005A4F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sdt>
        <w:sdtPr>
          <w:id w:val="-1083457701"/>
          <w:docPartObj>
            <w:docPartGallery w:val="Table of Contents"/>
            <w:docPartUnique/>
          </w:docPartObj>
        </w:sdtPr>
        <w:sdtEndPr/>
        <w:sdtContent>
          <w:r w:rsidR="005A4F85">
            <w:fldChar w:fldCharType="begin"/>
          </w:r>
          <w:r w:rsidR="005A4F85">
            <w:instrText xml:space="preserve"> TOC \h \u \z </w:instrText>
          </w:r>
          <w:r w:rsidR="005A4F85">
            <w:fldChar w:fldCharType="end"/>
          </w:r>
        </w:sdtContent>
      </w:sdt>
      <w:r w:rsidR="005A4F85">
        <w:rPr>
          <w:rFonts w:ascii="Times New Roman" w:eastAsia="Times New Roman" w:hAnsi="Times New Roman" w:cs="Times New Roman"/>
          <w:color w:val="000000"/>
          <w:sz w:val="28"/>
          <w:szCs w:val="28"/>
        </w:rPr>
        <w:t>Для администратора – всех таблиц и списков.</w:t>
      </w:r>
    </w:p>
    <w:p w:rsidR="005A4F85" w:rsidRDefault="005A4F85" w:rsidP="005A4F85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Возможность добавления, удаления, редактирование информации администратором.</w:t>
      </w:r>
    </w:p>
    <w:p w:rsidR="005A4F85" w:rsidRDefault="005A4F85" w:rsidP="005A4F85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Возможность поиска информации об экзаменах, аттестациях, студентах, студенческих группах и преподавателях.</w:t>
      </w:r>
    </w:p>
    <w:p w:rsidR="005A4F85" w:rsidRDefault="005A4F85" w:rsidP="005A4F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Задачи:</w:t>
      </w:r>
    </w:p>
    <w:p w:rsidR="005A4F85" w:rsidRDefault="005A4F85" w:rsidP="005A4F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 Провести анализ требований к разрабатываемой системе.</w:t>
      </w:r>
    </w:p>
    <w:p w:rsidR="005A4F85" w:rsidRDefault="005A4F85" w:rsidP="005A4F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 Спроектировать приложение.</w:t>
      </w:r>
    </w:p>
    <w:p w:rsidR="005A4F85" w:rsidRDefault="005A4F85" w:rsidP="005A4F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 Реализовать приложение, удовлетворяющее указанным требованиям, и описать процесс разработки и итоговый результат.</w:t>
      </w:r>
    </w:p>
    <w:p w:rsidR="00875837" w:rsidRPr="008A03BA" w:rsidRDefault="00875837" w:rsidP="008758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75837" w:rsidRPr="008A03BA" w:rsidRDefault="00875837" w:rsidP="00875837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bookmarkStart w:id="5" w:name="_Toc4545077"/>
      <w:bookmarkStart w:id="6" w:name="_Toc7990772"/>
      <w:r w:rsidRPr="008A03BA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:lang w:eastAsia="ru-RU"/>
        </w:rPr>
        <w:t>Анализ предметной области</w:t>
      </w:r>
      <w:bookmarkEnd w:id="5"/>
      <w:bookmarkEnd w:id="6"/>
    </w:p>
    <w:p w:rsidR="00875837" w:rsidRPr="008A03BA" w:rsidRDefault="00875837" w:rsidP="00875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413BC" w:rsidRDefault="006413BC" w:rsidP="006413BC">
      <w:pPr>
        <w:spacing w:before="240" w:after="240" w:line="276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факультете компьютерных наук Воронежского государственного университета 30.06.2014 приказом ректора было введено “Положение о текущей и промежуточной аттестации знаний, умений и навыков студентов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балльно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-рейтинговой форме на факультете компьютерных наук воронежского государственного университета”.</w:t>
      </w:r>
    </w:p>
    <w:p w:rsidR="006413BC" w:rsidRDefault="006413BC" w:rsidP="006413BC">
      <w:pPr>
        <w:pStyle w:val="1"/>
        <w:spacing w:after="240" w:line="276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if7bvyh283oy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Область применения.</w:t>
      </w:r>
    </w:p>
    <w:p w:rsidR="006413BC" w:rsidRDefault="006413BC" w:rsidP="006413BC">
      <w:pPr>
        <w:spacing w:before="240" w:after="240" w:line="276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Положения настоящего документа обязательны для научно-педагогических работников, ответственных за проведение учебных занятий по учебным дисциплинам, включенным в рабочие учебные планы по всем направлениям подготовки бакалавров, реализуемым на факультете компьютерных наук.</w:t>
      </w:r>
    </w:p>
    <w:p w:rsidR="006413BC" w:rsidRDefault="006413BC" w:rsidP="006413BC">
      <w:pPr>
        <w:spacing w:before="240" w:after="240" w:line="276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Положение не распространяется на оценку всех видов практик, итоговой государственной аттестации и выполнения курсовых работ.</w:t>
      </w:r>
    </w:p>
    <w:p w:rsidR="006413BC" w:rsidRDefault="006413BC" w:rsidP="006413BC">
      <w:pPr>
        <w:spacing w:before="240" w:after="240" w:line="276" w:lineRule="auto"/>
        <w:ind w:left="720" w:hanging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413BC" w:rsidRDefault="006413BC" w:rsidP="006413BC">
      <w:pPr>
        <w:pStyle w:val="1"/>
        <w:spacing w:after="240" w:line="276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" w:name="_yk01k2qo6qb1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Общие положения.</w:t>
      </w:r>
    </w:p>
    <w:p w:rsidR="006413BC" w:rsidRDefault="006413BC" w:rsidP="006413BC">
      <w:pPr>
        <w:numPr>
          <w:ilvl w:val="0"/>
          <w:numId w:val="9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Настоящее положение устанавливает требования к организации и проведению промежуточной аттестации знаний, умений и навыков студентов в форме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балльно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 рейтинговой системы оценки (БРС).</w:t>
      </w:r>
    </w:p>
    <w:p w:rsidR="006413BC" w:rsidRDefault="006413BC" w:rsidP="006413BC">
      <w:pPr>
        <w:numPr>
          <w:ilvl w:val="0"/>
          <w:numId w:val="9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 разработке настоящего Положения за основу принята модель, реализуемая на факультете компьютерных наук Воронежского государственного университета.</w:t>
      </w:r>
    </w:p>
    <w:p w:rsidR="006413BC" w:rsidRDefault="006413BC" w:rsidP="006413BC">
      <w:pPr>
        <w:numPr>
          <w:ilvl w:val="0"/>
          <w:numId w:val="9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Переход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балльно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-рейтинговую систему оценки знаний, умений и навыков студентов направлен на осуществление непрерывного контроля за усвоением учебного материала, активизацию самостоятельной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деятельности студентов, повышения ее эффективности.</w:t>
      </w:r>
    </w:p>
    <w:p w:rsidR="006413BC" w:rsidRDefault="006413BC" w:rsidP="006413BC">
      <w:pPr>
        <w:numPr>
          <w:ilvl w:val="0"/>
          <w:numId w:val="9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Текущая аттестация успешности освоения студентом учебной дисциплины включает проведение рубежных (этапных) аттестаций по дисциплине и аттестацию по дисциплине за семестр. Каждый семестр делится на логически обусловленные этапы – рубежи, по завершению которых проводится рубежная оценка уровня знаний студента.</w:t>
      </w:r>
    </w:p>
    <w:p w:rsidR="006413BC" w:rsidRDefault="006413BC" w:rsidP="006413BC">
      <w:pPr>
        <w:numPr>
          <w:ilvl w:val="0"/>
          <w:numId w:val="9"/>
        </w:numPr>
        <w:spacing w:after="24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Результатом промежуточной аттестации по дисциплине за семестр является оценка, которая рассчитывается на основании оценок, полученных студентом в ходе рубежных аттестаций и оценки, полученной на экзамене (если по данной дисциплине предусмотрен экзамен в учебном плане).</w:t>
      </w:r>
    </w:p>
    <w:p w:rsidR="006413BC" w:rsidRDefault="006413BC" w:rsidP="006413BC">
      <w:pPr>
        <w:pStyle w:val="1"/>
        <w:spacing w:after="240" w:line="276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o0qh38ec3odl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Проведение рубежной аттестации по дисциплине.</w:t>
      </w:r>
    </w:p>
    <w:p w:rsidR="006413BC" w:rsidRDefault="006413BC" w:rsidP="006413BC">
      <w:pPr>
        <w:numPr>
          <w:ilvl w:val="0"/>
          <w:numId w:val="7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соответствии с рабочей программой учебной дисциплины содержание дисциплины в пределах семестра делится на 3 логически законченных части, по итогам изучения которых проводится рубежная аттестация по каждому виду занятий отдельно в соответствии с видом отчетности, предусмотренным рабочим учебным планом</w:t>
      </w:r>
    </w:p>
    <w:p w:rsidR="006413BC" w:rsidRDefault="006413BC" w:rsidP="006413BC">
      <w:pPr>
        <w:numPr>
          <w:ilvl w:val="0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каждой дисциплине назначается ответственный по дисциплине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преподаватель</w:t>
      </w:r>
      <w:r>
        <w:rPr>
          <w:rFonts w:ascii="Times New Roman" w:eastAsia="Times New Roman" w:hAnsi="Times New Roman" w:cs="Times New Roman"/>
          <w:sz w:val="28"/>
          <w:szCs w:val="28"/>
        </w:rPr>
        <w:t>, как правило, лектор. В его обязанности входит:</w:t>
      </w:r>
    </w:p>
    <w:p w:rsidR="006413BC" w:rsidRDefault="006413BC" w:rsidP="006413BC">
      <w:pPr>
        <w:numPr>
          <w:ilvl w:val="1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разработка  методики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  оценивания  успешности освоения дисциплины  при проведении рубежных аттестаций;</w:t>
      </w:r>
    </w:p>
    <w:p w:rsidR="006413BC" w:rsidRDefault="006413BC" w:rsidP="006413BC">
      <w:pPr>
        <w:numPr>
          <w:ilvl w:val="1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контрольно-измерительных материалов для рубежных аттестаций и экзаменов;</w:t>
      </w:r>
    </w:p>
    <w:p w:rsidR="006413BC" w:rsidRDefault="006413BC" w:rsidP="006413BC">
      <w:pPr>
        <w:numPr>
          <w:ilvl w:val="1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доведение до сведения студентов особенностей применения БРС для данной дисциплины;</w:t>
      </w:r>
    </w:p>
    <w:p w:rsidR="006413BC" w:rsidRDefault="006413BC" w:rsidP="006413BC">
      <w:pPr>
        <w:numPr>
          <w:ilvl w:val="1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прием экзаменов и зачетов;</w:t>
      </w:r>
    </w:p>
    <w:p w:rsidR="006413BC" w:rsidRDefault="006413BC" w:rsidP="006413BC">
      <w:pPr>
        <w:numPr>
          <w:ilvl w:val="1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получение ведомостей, заполнение и своевременная сдача их в деканат.</w:t>
      </w:r>
    </w:p>
    <w:p w:rsidR="006413BC" w:rsidRDefault="006413BC" w:rsidP="006413BC">
      <w:pPr>
        <w:numPr>
          <w:ilvl w:val="0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Рубежные аттестации проводятся в часы текущих занятий по дисциплине согласно общему расписанию аудиторных занятий, при этом преподавателями проводятся все необходимые контрольно-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измерительные мероприятия, необходимые для выставления оценки рубежной аттестации.</w:t>
      </w:r>
    </w:p>
    <w:p w:rsidR="006413BC" w:rsidRDefault="006413BC" w:rsidP="006413BC">
      <w:pPr>
        <w:numPr>
          <w:ilvl w:val="0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В случае неявки студента на рубежную аттестацию по данной дисциплине ему выставляется 0 баллов.</w:t>
      </w:r>
    </w:p>
    <w:p w:rsidR="006413BC" w:rsidRDefault="006413BC" w:rsidP="006413BC">
      <w:pPr>
        <w:numPr>
          <w:ilvl w:val="0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Заполненная ведомость рубежной аттестации по учебной дисциплине сдается в деканат не позднее установленного срока, который доводится деканатом факультета до всех преподавателей до начала учебного семестра. Заполненная ведомость рубежной аттестации за третий этап сдается в деканат не позднее чем за 1 рабочий день до конца семестра.</w:t>
      </w:r>
    </w:p>
    <w:p w:rsidR="006413BC" w:rsidRDefault="006413BC" w:rsidP="006413BC">
      <w:pPr>
        <w:numPr>
          <w:ilvl w:val="0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Кафедра, отвечающая за дисциплину, утверждает содержание этапов и критерии оценки для рубежных аттестаций. Критерии оценки фиксируются в рабочей программе учебной дисциплины.</w:t>
      </w:r>
    </w:p>
    <w:p w:rsidR="006413BC" w:rsidRDefault="006413BC" w:rsidP="006413BC">
      <w:pPr>
        <w:numPr>
          <w:ilvl w:val="0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Результаты рубежных аттестаций по каждой дисциплине размещаются на образовательном сетевом ресурсе факультета.</w:t>
      </w:r>
    </w:p>
    <w:p w:rsidR="006413BC" w:rsidRDefault="006413BC" w:rsidP="006413BC">
      <w:pPr>
        <w:numPr>
          <w:ilvl w:val="0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оценке рубежной аттестации по дисциплине используется 50-балльная шкала оценки.</w:t>
      </w:r>
    </w:p>
    <w:p w:rsidR="006413BC" w:rsidRDefault="006413BC" w:rsidP="006413BC">
      <w:pPr>
        <w:numPr>
          <w:ilvl w:val="0"/>
          <w:numId w:val="7"/>
        </w:numPr>
        <w:spacing w:after="24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результатам рубежных аттестаций рассчитывается рейтинговая оценка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студента по дисциплине за семестр. Расчет рейтинговой оценки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 </w:t>
      </w:r>
      <w:r>
        <w:rPr>
          <w:rFonts w:ascii="Times New Roman" w:eastAsia="Times New Roman" w:hAnsi="Times New Roman" w:cs="Times New Roman"/>
          <w:sz w:val="28"/>
          <w:szCs w:val="28"/>
        </w:rPr>
        <w:t>по дисциплине производится следующим образом:</w:t>
      </w:r>
    </w:p>
    <w:p w:rsidR="006413BC" w:rsidRDefault="006413BC" w:rsidP="006413BC">
      <w:pPr>
        <w:spacing w:before="240" w:after="240" w:line="276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Х</w:t>
      </w:r>
      <w:r>
        <w:rPr>
          <w:rFonts w:ascii="Times New Roman" w:eastAsia="Times New Roman" w:hAnsi="Times New Roman" w:cs="Times New Roman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, Х</w:t>
      </w:r>
      <w:r>
        <w:rPr>
          <w:rFonts w:ascii="Times New Roman" w:eastAsia="Times New Roman" w:hAnsi="Times New Roman" w:cs="Times New Roman"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, Х</w:t>
      </w:r>
      <w:r>
        <w:rPr>
          <w:rFonts w:ascii="Times New Roman" w:eastAsia="Times New Roman" w:hAnsi="Times New Roman" w:cs="Times New Roman"/>
          <w:sz w:val="18"/>
          <w:szCs w:val="1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оценки студента на рубежных аттестациях, T</w:t>
      </w:r>
      <w:r>
        <w:rPr>
          <w:rFonts w:ascii="Times New Roman" w:eastAsia="Times New Roman" w:hAnsi="Times New Roman" w:cs="Times New Roman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, T</w:t>
      </w:r>
      <w:r>
        <w:rPr>
          <w:rFonts w:ascii="Times New Roman" w:eastAsia="Times New Roman" w:hAnsi="Times New Roman" w:cs="Times New Roman"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, T</w:t>
      </w:r>
      <w:r>
        <w:rPr>
          <w:rFonts w:ascii="Times New Roman" w:eastAsia="Times New Roman" w:hAnsi="Times New Roman" w:cs="Times New Roman"/>
          <w:sz w:val="18"/>
          <w:szCs w:val="1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трудоемкость этапов (сумма часов, отведенных на аудиторные занятия и самостоятельную работу студента), то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рассчитывается по формуле:</w:t>
      </w:r>
    </w:p>
    <w:p w:rsidR="006413BC" w:rsidRDefault="006413BC" w:rsidP="006413BC">
      <w:pPr>
        <w:spacing w:before="240" w:after="240" w:line="276" w:lineRule="auto"/>
        <w:ind w:left="720"/>
        <w:jc w:val="center"/>
        <w:rPr>
          <w:rFonts w:ascii="Times New Roman" w:eastAsia="Times New Roman" w:hAnsi="Times New Roman" w:cs="Times New Roman"/>
          <w:sz w:val="36"/>
          <w:szCs w:val="36"/>
        </w:rPr>
      </w:pPr>
      <m:oMathPara>
        <m:oMath>
          <m:r>
            <m:rPr>
              <m:sty m:val="bi"/>
            </m:rPr>
            <w:rPr>
              <w:rFonts w:ascii="Times New Roman" w:eastAsia="Times New Roman" w:hAnsi="Times New Roman" w:cs="Times New Roman"/>
              <w:sz w:val="36"/>
              <w:szCs w:val="36"/>
            </w:rPr>
            <m:t>A</m:t>
          </m:r>
          <m:r>
            <w:rPr>
              <w:rFonts w:ascii="Times New Roman" w:eastAsia="Times New Roman" w:hAnsi="Times New Roman" w:cs="Times New Roman"/>
              <w:sz w:val="36"/>
              <w:szCs w:val="36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36"/>
                  <w:szCs w:val="36"/>
                </w:rPr>
              </m:ctrlPr>
            </m:fPr>
            <m:num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Times New Roman" w:eastAsia="Times New Roman" w:hAnsi="Times New Roman" w:cs="Times New Roman"/>
                  <w:sz w:val="36"/>
                  <w:szCs w:val="36"/>
                </w:rPr>
                <m:t>+</m:t>
              </m:r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2</m:t>
                  </m:r>
                </m:sub>
              </m:sSub>
              <m:r>
                <w:rPr>
                  <w:rFonts w:ascii="Times New Roman" w:eastAsia="Times New Roman" w:hAnsi="Times New Roman" w:cs="Times New Roman"/>
                  <w:sz w:val="36"/>
                  <w:szCs w:val="36"/>
                </w:rPr>
                <m:t>+</m:t>
              </m:r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Times New Roman" w:eastAsia="Times New Roman" w:hAnsi="Times New Roman" w:cs="Times New Roman"/>
                  <w:sz w:val="36"/>
                  <w:szCs w:val="36"/>
                </w:rPr>
                <m:t>+</m:t>
              </m:r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2</m:t>
                  </m:r>
                </m:sub>
              </m:sSub>
              <m:r>
                <w:rPr>
                  <w:rFonts w:ascii="Times New Roman" w:eastAsia="Times New Roman" w:hAnsi="Times New Roman" w:cs="Times New Roman"/>
                  <w:sz w:val="36"/>
                  <w:szCs w:val="36"/>
                </w:rPr>
                <m:t>+</m:t>
              </m:r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3</m:t>
                  </m:r>
                </m:sub>
              </m:sSub>
            </m:den>
          </m:f>
        </m:oMath>
      </m:oMathPara>
    </w:p>
    <w:p w:rsidR="006413BC" w:rsidRDefault="006413BC" w:rsidP="006413BC">
      <w:pPr>
        <w:numPr>
          <w:ilvl w:val="0"/>
          <w:numId w:val="7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случае неявки студента на рубежную аттестацию по уважительной причине (подтвержденной соответствующим документом) деканом факультета по соглашению с ответственным по дисциплине преподавателем разрешается проведение повторной рубежной аттестации до следующей рубежной аттестации в срок, назначаемый кафедрой.</w:t>
      </w:r>
    </w:p>
    <w:p w:rsidR="006413BC" w:rsidRDefault="006413BC" w:rsidP="006413BC">
      <w:pPr>
        <w:numPr>
          <w:ilvl w:val="0"/>
          <w:numId w:val="7"/>
        </w:numPr>
        <w:spacing w:after="24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случае неявки студента на рубежную аттестацию по неуважительной причине проведение повторной рубежной аттестации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не допускается независимо от вида отчетности по дисциплине в рабочем учебном плане.</w:t>
      </w:r>
    </w:p>
    <w:p w:rsidR="006413BC" w:rsidRDefault="006413BC" w:rsidP="006413BC">
      <w:pPr>
        <w:pStyle w:val="1"/>
        <w:spacing w:after="240" w:line="276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3oszhaneyxn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Аттестация по дисциплине за семестр</w:t>
      </w:r>
    </w:p>
    <w:p w:rsidR="006413BC" w:rsidRDefault="006413BC" w:rsidP="006413BC">
      <w:pPr>
        <w:numPr>
          <w:ilvl w:val="0"/>
          <w:numId w:val="11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учебного семестра деканат обрабатывает итоги рубежных аттестаций по всем дисциплинам, предусмотренным рабочим учебным планом.</w:t>
      </w:r>
    </w:p>
    <w:p w:rsidR="006413BC" w:rsidRDefault="006413BC" w:rsidP="006413BC">
      <w:pPr>
        <w:numPr>
          <w:ilvl w:val="0"/>
          <w:numId w:val="11"/>
        </w:numPr>
        <w:spacing w:after="24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Итоговый результат рубежных аттестаций по дисциплине за семестр — рейтинговая оценка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, рассчитывается по 50-балльной шкале (максимальная оценка – 50 баллов) и объявляется студентам. В таблице 1 приведены оценки рубежной аттестации по 50-балльной шкале и эквивалентные им по 5-балльной шкале.</w:t>
      </w:r>
    </w:p>
    <w:p w:rsidR="006413BC" w:rsidRDefault="006413BC" w:rsidP="006413BC">
      <w:pPr>
        <w:spacing w:before="240" w:after="240" w:line="276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Таблица 1</w:t>
      </w:r>
    </w:p>
    <w:tbl>
      <w:tblPr>
        <w:tblW w:w="863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17"/>
        <w:gridCol w:w="4318"/>
      </w:tblGrid>
      <w:tr w:rsidR="006413BC" w:rsidTr="002415EF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Оценка по 50-балльной шкале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Оценка по 5-балльной шкале</w:t>
            </w:r>
          </w:p>
        </w:tc>
      </w:tr>
      <w:tr w:rsidR="006413BC" w:rsidTr="002415EF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45 и более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Отлично</w:t>
            </w:r>
          </w:p>
        </w:tc>
      </w:tr>
      <w:tr w:rsidR="006413BC" w:rsidTr="002415EF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35-44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Хорошо</w:t>
            </w:r>
          </w:p>
        </w:tc>
      </w:tr>
      <w:tr w:rsidR="006413BC" w:rsidTr="002415EF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25-34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Удовлетворительно</w:t>
            </w:r>
          </w:p>
        </w:tc>
      </w:tr>
      <w:tr w:rsidR="006413BC" w:rsidTr="002415EF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0-24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Неудовлетворительно</w:t>
            </w:r>
          </w:p>
        </w:tc>
      </w:tr>
    </w:tbl>
    <w:p w:rsidR="006413BC" w:rsidRDefault="006413BC" w:rsidP="006413BC">
      <w:pPr>
        <w:spacing w:before="240" w:after="240" w:line="276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413BC" w:rsidRDefault="006413BC" w:rsidP="006413BC">
      <w:pPr>
        <w:numPr>
          <w:ilvl w:val="0"/>
          <w:numId w:val="11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Оценка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дисциплине за семестр рассчитывается с учетом видов отчетности, установленных рабочим учебным планом (зачет, зачет с оценкой, экзамен).</w:t>
      </w:r>
    </w:p>
    <w:p w:rsidR="006413BC" w:rsidRDefault="006413BC" w:rsidP="006413BC">
      <w:pPr>
        <w:numPr>
          <w:ilvl w:val="0"/>
          <w:numId w:val="11"/>
        </w:numPr>
        <w:spacing w:after="24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Оценка по дисциплине за семестр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sz w:val="28"/>
          <w:szCs w:val="28"/>
        </w:rPr>
        <w:t>выводится пересчетом суммарной 100-балльной оценки в 5-балльную в соответствии с таблицей 2.</w:t>
      </w:r>
    </w:p>
    <w:p w:rsidR="006413BC" w:rsidRDefault="006413BC" w:rsidP="006413BC">
      <w:pPr>
        <w:spacing w:before="240" w:after="240" w:line="276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Таблица 2</w:t>
      </w:r>
    </w:p>
    <w:tbl>
      <w:tblPr>
        <w:tblW w:w="863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17"/>
        <w:gridCol w:w="4318"/>
      </w:tblGrid>
      <w:tr w:rsidR="006413BC" w:rsidTr="002415EF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Оценка по 100-балльной шкале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Оценка по 5-балльной шкале</w:t>
            </w:r>
          </w:p>
        </w:tc>
      </w:tr>
      <w:tr w:rsidR="006413BC" w:rsidTr="002415EF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90 и более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Отлично</w:t>
            </w:r>
          </w:p>
        </w:tc>
      </w:tr>
      <w:tr w:rsidR="006413BC" w:rsidTr="002415EF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70-89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Хорошо</w:t>
            </w:r>
          </w:p>
        </w:tc>
      </w:tr>
      <w:tr w:rsidR="006413BC" w:rsidTr="002415EF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50-69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Удовлетворительно</w:t>
            </w:r>
          </w:p>
        </w:tc>
      </w:tr>
      <w:tr w:rsidR="006413BC" w:rsidTr="002415EF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0-49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Неудовлетворительно</w:t>
            </w:r>
          </w:p>
        </w:tc>
      </w:tr>
    </w:tbl>
    <w:p w:rsidR="006413BC" w:rsidRDefault="006413BC" w:rsidP="006413BC">
      <w:pPr>
        <w:spacing w:before="240" w:after="240" w:line="276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413BC" w:rsidRDefault="006413BC" w:rsidP="006413BC">
      <w:pPr>
        <w:pStyle w:val="1"/>
        <w:spacing w:after="24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b2uoz2ehkno6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Аттестация по дисциплине с формой отчетности «зачет»</w:t>
      </w:r>
    </w:p>
    <w:p w:rsidR="006413BC" w:rsidRDefault="006413BC" w:rsidP="006413BC">
      <w:pPr>
        <w:numPr>
          <w:ilvl w:val="0"/>
          <w:numId w:val="12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случае, когда по итогам семестра из трех оценок за рубежные аттестации хотя бы одна из них меньше 25 баллов, преподаватель выставляет в аттестационную ведомость оценку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незачтено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(если предусмотрен простой зачет) или оценку «неудовлетворительно» (если предусмотрен зачет с оценкой). В зачетную книжку она не записывается.</w:t>
      </w:r>
    </w:p>
    <w:p w:rsidR="006413BC" w:rsidRDefault="006413BC" w:rsidP="006413BC">
      <w:pPr>
        <w:numPr>
          <w:ilvl w:val="0"/>
          <w:numId w:val="1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случае, когда по итогам учебного семестра оценки по всем трем рубежным аттестациям не меньше 25 баллов, преподаватель выставляет в аттестационную ведомость и в зачетную книжку оценку «зачтено» (если предусмотрен простой зачет)</w:t>
      </w:r>
    </w:p>
    <w:p w:rsidR="006413BC" w:rsidRDefault="006413BC" w:rsidP="006413BC">
      <w:pPr>
        <w:numPr>
          <w:ilvl w:val="0"/>
          <w:numId w:val="1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случае, когда в рабочем учебном плане по дисциплине предусмотрен в качестве формы отчетности «зачет с оценкой», и оценки по всем трем рубежным аттестациям не меньше 25 баллов, преподаватель выставляет в аттестационную ведомость и в зачетную книжку оценку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413BC" w:rsidRDefault="006413BC" w:rsidP="006413BC">
      <w:pPr>
        <w:numPr>
          <w:ilvl w:val="0"/>
          <w:numId w:val="1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результатам текущих занятий преподаватель к итоговой оценке по дисциплине (в случае зачета с оценкой) может добавить дополнительно до 10 баллов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6413BC" w:rsidRDefault="006413BC" w:rsidP="006413BC">
      <w:pPr>
        <w:numPr>
          <w:ilvl w:val="0"/>
          <w:numId w:val="1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Студент, получивший рубежные оценки «неудовлетворительно» на любой из двух первых аттестаций, может пройти повторную рубежную аттестацию в согласованные с ответственным за дисциплину преподавателем сроки. Для проведения повторных рубежных аттестаций выделяются три рабочих дня в конце учебного семестра (в соответствии с графиком учебного процесса) для проведения повторных рубежных аттестаций. Не позднее чем за 2 недели до конца семестра преподаватель, ответственный по дисциплине, должен согласовать с заместителем декана по учебной работе конкретные сроки проведения передач по дисциплине. Расписание пересдач вывешивается деканатом за неделю до конца семестра. Заполненная ведомость с результатами пересдач сдается в деканат не позднее конца семестра.</w:t>
      </w:r>
    </w:p>
    <w:p w:rsidR="006413BC" w:rsidRDefault="006413BC" w:rsidP="006413BC">
      <w:pPr>
        <w:numPr>
          <w:ilvl w:val="0"/>
          <w:numId w:val="12"/>
        </w:numPr>
        <w:spacing w:after="24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 допускается повторное проведение рубежной аттестации с целью получения более высокой оценки (кроме случаев, предусмотренных в п. 2). </w:t>
      </w:r>
    </w:p>
    <w:p w:rsidR="006413BC" w:rsidRDefault="006413BC" w:rsidP="006413BC">
      <w:pPr>
        <w:pStyle w:val="1"/>
        <w:spacing w:after="240" w:line="276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xk1wh3eg9u6p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Аттестация по дисциплине с формой отчетности «экзамен»</w:t>
      </w:r>
    </w:p>
    <w:p w:rsidR="006413BC" w:rsidRDefault="006413BC" w:rsidP="006413BC">
      <w:pPr>
        <w:numPr>
          <w:ilvl w:val="0"/>
          <w:numId w:val="10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Все студенты обязаны сдавать экзамен во время экзаменационной сессии в сроки, установленные согласно учебному плану. При этом результат аттестации по дисциплине за семестр рассчитывается как сумма рейтинговой оценки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оценки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Э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, полученной студентом на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экзамене. Максимальная оценка, которую можно получить на экзамене – 50 баллов. Итоговая оценка по дисциплине за семестр рассчитываются по 100-балльной шкале, а соответствующая ей семестровая оценка представляется по 5-балльной шкале и выставляется студенту в зачетную книжку.</w:t>
      </w:r>
    </w:p>
    <w:p w:rsidR="006413BC" w:rsidRDefault="006413BC" w:rsidP="006413BC">
      <w:pPr>
        <w:numPr>
          <w:ilvl w:val="0"/>
          <w:numId w:val="10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результатам экзамена преподаватель к итоговой оценке по дисциплине может добавить дополнительно до 10 баллов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6413BC" w:rsidRDefault="006413BC" w:rsidP="006413BC">
      <w:pPr>
        <w:numPr>
          <w:ilvl w:val="0"/>
          <w:numId w:val="10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Оценка по дисциплине за семестр S выводится пересчетом суммарной 100-балльной оценки с учетом возможной дополнительной добавки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 10 баллов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S=А+Э+Д</w:t>
      </w:r>
      <w:r>
        <w:rPr>
          <w:rFonts w:ascii="Times New Roman" w:eastAsia="Times New Roman" w:hAnsi="Times New Roman" w:cs="Times New Roman"/>
          <w:sz w:val="28"/>
          <w:szCs w:val="28"/>
        </w:rPr>
        <w:t>) в 5-балльную в соответствии с таблицей 2.</w:t>
      </w:r>
    </w:p>
    <w:p w:rsidR="006413BC" w:rsidRDefault="006413BC" w:rsidP="006413BC">
      <w:pPr>
        <w:numPr>
          <w:ilvl w:val="0"/>
          <w:numId w:val="10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 S выставляется в экзаменационную ведомость и зачетную книжку студента: оценки «отлично», «хорошо», «удовлетворительно» преподаватель выставляет в аттестационную ведомость и в зачетную книжку оценку; оценка «неудовлетворительно» выставляется только в аттестационную ведомость.</w:t>
      </w:r>
    </w:p>
    <w:p w:rsidR="006413BC" w:rsidRDefault="006413BC" w:rsidP="006413BC">
      <w:pPr>
        <w:numPr>
          <w:ilvl w:val="0"/>
          <w:numId w:val="10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Студенты, не выполнившие все лабораторные (практические) задания по дисциплине до конца семестра, по усмотрению экзаменатора могут быть допущены к экзамену при условии сдачи невыполненных заданий на экзамене.</w:t>
      </w:r>
    </w:p>
    <w:p w:rsidR="006413BC" w:rsidRDefault="006413BC" w:rsidP="006413BC">
      <w:pPr>
        <w:numPr>
          <w:ilvl w:val="0"/>
          <w:numId w:val="10"/>
        </w:numPr>
        <w:spacing w:after="24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Экзамен по дисциплине проводится в сроки проведения экзаменационной сессии, которые утверждаются приказом ректора, по расписанию, утвержденному деканом факультета.</w:t>
      </w:r>
    </w:p>
    <w:p w:rsidR="006413BC" w:rsidRDefault="006413BC" w:rsidP="006413BC">
      <w:pPr>
        <w:pStyle w:val="1"/>
        <w:spacing w:after="24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x8lfpc28jm08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Дополнительно</w:t>
      </w:r>
    </w:p>
    <w:p w:rsidR="006413BC" w:rsidRDefault="006413BC" w:rsidP="006413BC">
      <w:pPr>
        <w:numPr>
          <w:ilvl w:val="0"/>
          <w:numId w:val="8"/>
        </w:num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Предусмотрена повторная аттестация (зачёт, экзамен) в следующем семестре, в случае получения неудовлетворительной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оцнки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При этом положения БРС не применяются</w:t>
      </w:r>
    </w:p>
    <w:p w:rsidR="00875837" w:rsidRDefault="00875837" w:rsidP="00875837">
      <w:pPr>
        <w:ind w:left="-993"/>
        <w:rPr>
          <w:rFonts w:ascii="Times New Roman" w:hAnsi="Times New Roman" w:cs="Times New Roman"/>
          <w:sz w:val="28"/>
          <w:szCs w:val="28"/>
        </w:rPr>
      </w:pP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47A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47A85">
        <w:rPr>
          <w:rFonts w:ascii="Times New Roman" w:hAnsi="Times New Roman" w:cs="Times New Roman"/>
          <w:sz w:val="28"/>
          <w:szCs w:val="28"/>
        </w:rPr>
        <w:t>Диаграммы, используемые в данном проекте:</w:t>
      </w:r>
    </w:p>
    <w:p w:rsidR="00875837" w:rsidRPr="00953F09" w:rsidRDefault="00875837" w:rsidP="00875837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Диаграмма классов</w:t>
      </w:r>
    </w:p>
    <w:p w:rsidR="00953F09" w:rsidRPr="00953F09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F2EC28" wp14:editId="175A72F4">
            <wp:extent cx="5940425" cy="8086442"/>
            <wp:effectExtent l="0" t="0" r="3175" b="0"/>
            <wp:docPr id="3" name="Рисунок 3" descr="class_diagram_e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_diagram_e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8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09" w:rsidRPr="00953F09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75837" w:rsidRPr="00953F09" w:rsidRDefault="00875837" w:rsidP="00875837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Диаграмма активности</w:t>
      </w:r>
    </w:p>
    <w:p w:rsidR="00953F09" w:rsidRPr="00875837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415FE7">
        <w:rPr>
          <w:noProof/>
          <w:lang w:eastAsia="ru-RU"/>
        </w:rPr>
        <w:lastRenderedPageBreak/>
        <w:drawing>
          <wp:inline distT="0" distB="0" distL="0" distR="0" wp14:anchorId="03F8CBDE" wp14:editId="7AB1B33A">
            <wp:extent cx="5530570" cy="6729730"/>
            <wp:effectExtent l="0" t="0" r="0" b="0"/>
            <wp:docPr id="1" name="Рисунок 1" descr="C:\Users\Ilya\Desktop\Activ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lya\Desktop\Active_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130" cy="674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09" w:rsidRPr="00953F09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75837" w:rsidRPr="00953F09" w:rsidRDefault="00875837" w:rsidP="00875837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Диаграмма последовательности</w:t>
      </w:r>
    </w:p>
    <w:p w:rsidR="00953F09" w:rsidRPr="00875837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359F06" wp14:editId="3A2272D6">
            <wp:extent cx="5940425" cy="4803578"/>
            <wp:effectExtent l="0" t="0" r="3175" b="0"/>
            <wp:docPr id="2" name="Рисунок 2" descr="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qu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09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75837" w:rsidRDefault="00875837" w:rsidP="00875837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Use Case</w:t>
      </w:r>
    </w:p>
    <w:p w:rsidR="00953F09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55EDA">
        <w:rPr>
          <w:noProof/>
          <w:lang w:eastAsia="ru-RU"/>
        </w:rPr>
        <w:lastRenderedPageBreak/>
        <w:drawing>
          <wp:inline distT="0" distB="0" distL="0" distR="0" wp14:anchorId="569C446C" wp14:editId="43F9C46B">
            <wp:extent cx="5940425" cy="5984875"/>
            <wp:effectExtent l="0" t="0" r="3175" b="0"/>
            <wp:docPr id="4" name="Рисунок 4" descr="C:\Users\Артём\Desktop\ТП\Use c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ртём\Desktop\ТП\Use case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8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09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75837" w:rsidRDefault="00875837" w:rsidP="00875837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State Machine</w:t>
      </w:r>
    </w:p>
    <w:p w:rsidR="00953F09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55EDA">
        <w:rPr>
          <w:noProof/>
          <w:lang w:eastAsia="ru-RU"/>
        </w:rPr>
        <w:lastRenderedPageBreak/>
        <w:drawing>
          <wp:inline distT="0" distB="0" distL="0" distR="0" wp14:anchorId="5FF106E6" wp14:editId="3CA29114">
            <wp:extent cx="5915025" cy="2886002"/>
            <wp:effectExtent l="0" t="0" r="0" b="0"/>
            <wp:docPr id="5" name="Рисунок 5" descr="C:\Users\Артём\Desktop\ТП\State Mach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ртём\Desktop\ТП\State Machin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915" cy="289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37" w:rsidRPr="00953F09" w:rsidRDefault="00875837" w:rsidP="00875837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Диаграмма объектов</w:t>
      </w:r>
    </w:p>
    <w:p w:rsidR="00953F09" w:rsidRPr="00875837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772B8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lastRenderedPageBreak/>
        <w:drawing>
          <wp:inline distT="0" distB="0" distL="0" distR="0" wp14:anchorId="43A478D8" wp14:editId="17BCC260">
            <wp:extent cx="5940425" cy="7463790"/>
            <wp:effectExtent l="0" t="0" r="3175" b="3810"/>
            <wp:docPr id="6" name="Рисунок 6" descr="C:\Users\Артём\Desktop\ТП\obekt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ртём\Desktop\ТП\obektov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6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09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75837" w:rsidRDefault="00875837" w:rsidP="00875837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IDEF0</w:t>
      </w:r>
    </w:p>
    <w:p w:rsidR="00953F09" w:rsidRDefault="00953F09" w:rsidP="00953F09">
      <w:pPr>
        <w:pStyle w:val="a4"/>
        <w:spacing w:before="400" w:after="12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:rsidR="00953F09" w:rsidRDefault="00953F09" w:rsidP="00953F09">
      <w:pPr>
        <w:pStyle w:val="a4"/>
        <w:spacing w:before="400" w:after="12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:rsidR="00953F09" w:rsidRDefault="00953F09" w:rsidP="00953F09">
      <w:pPr>
        <w:pStyle w:val="a4"/>
        <w:spacing w:before="400" w:after="12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:rsidR="00953F09" w:rsidRPr="00953F09" w:rsidRDefault="00953F09" w:rsidP="00953F09">
      <w:pPr>
        <w:pStyle w:val="a4"/>
        <w:spacing w:before="400" w:after="12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D17B67">
        <w:rPr>
          <w:noProof/>
          <w:lang w:eastAsia="ru-RU"/>
        </w:rPr>
        <w:lastRenderedPageBreak/>
        <w:drawing>
          <wp:inline distT="0" distB="0" distL="0" distR="0" wp14:anchorId="3F79906D" wp14:editId="35A67E3D">
            <wp:extent cx="5940425" cy="3892223"/>
            <wp:effectExtent l="0" t="0" r="3175" b="0"/>
            <wp:docPr id="7" name="Рисунок 7" descr="C:\Users\Артём\Desktop\ТП\IDEF0-Pag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ртём\Desktop\ТП\IDEF0-Page-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09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53F09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53F09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17B67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4F45BF6E" wp14:editId="41CDAD90">
            <wp:extent cx="5940425" cy="3985260"/>
            <wp:effectExtent l="0" t="0" r="3175" b="0"/>
            <wp:docPr id="8" name="Рисунок 8" descr="C:\Users\Артём\Desktop\ТП\IDEF0-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ртём\Desktop\ТП\IDEF0-A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37" w:rsidRPr="00953F09" w:rsidRDefault="00875837" w:rsidP="00875837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Общая функциональная схема</w:t>
      </w:r>
    </w:p>
    <w:p w:rsidR="00953F09" w:rsidRPr="00953F09" w:rsidRDefault="00FA447C" w:rsidP="00953F09">
      <w:pPr>
        <w:pStyle w:val="a4"/>
        <w:spacing w:before="400" w:after="12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88358C" wp14:editId="267AF33C">
                <wp:simplePos x="0" y="0"/>
                <wp:positionH relativeFrom="column">
                  <wp:posOffset>2948940</wp:posOffset>
                </wp:positionH>
                <wp:positionV relativeFrom="paragraph">
                  <wp:posOffset>7242809</wp:posOffset>
                </wp:positionV>
                <wp:extent cx="257175" cy="3667125"/>
                <wp:effectExtent l="0" t="0" r="28575" b="28575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3667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EC495E" id="Прямая соединительная линия 1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2pt,570.3pt" to="252.45pt,85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YrR6gEAAOwDAAAOAAAAZHJzL2Uyb0RvYy54bWysU82O0zAQviPxDpbvNElRWxQ13cOu4IKg&#10;AvYBvI7dWPKfbNOmN+CM1EfgFTiAtNICz5C8EWM3zaJdJATi4sx45vtm5vNkedYqibbMeWF0hYtJ&#10;jhHT1NRCbyp8+ebpoycY+UB0TaTRrMJ75vHZ6uGD5c6WbGoaI2vmEJBoX+5shZsQbJllnjZMET8x&#10;lmkIcuMUCeC6TVY7sgN2JbNpns+znXG1dYYy7+H24hjEq8TPOaPhJeeeBSQrDL2FdLp0XsUzWy1J&#10;uXHENoIObZB/6EIRoaHoSHVBAkFvnbhHpQR1xhseJtSozHAuKEszwDRFfmea1w2xLM0C4ng7yuT/&#10;Hy19sV07JGp4uylGmih4o+5T/64/dN+6z/0B9e+7H93X7kt33X3vrvsPYN/0H8GOwe5muD4ggIOW&#10;O+tLoDzXazd43q5dFKblTsUvjIzapP9+1J+1AVG4nM4WxWKGEYXQ4/l8UUxnkTS7RVvnwzNmFIpG&#10;haXQUR9Sku1zH46ppxTAxW6O9ZMV9pLFZKlfMQ4zQ8UiodO2sXPp0JbAnhBKmQ7FUDplRxgXUo7A&#10;/M/AIT9CWdrEvwGPiFTZ6DCCldDG/a56aE8t82P+SYHj3FGCK1Pv08skaWClkrjD+sed/dVP8Nuf&#10;dPUTAAD//wMAUEsDBBQABgAIAAAAIQCWM6vF5AAAAA0BAAAPAAAAZHJzL2Rvd25yZXYueG1sTI9R&#10;S8MwEMffB36HcIJvW9IR66xNxxiIcyDDKczHrIlttbmUJlu7b+/5pI93/x//+12+HF3LzrYPjUcF&#10;yUwAs1h602Cl4P3tcboAFqJGo1uPVsHFBlgWV5NcZ8YP+GrP+1gxKsGQaQV1jF3GeShr63SY+c4i&#10;ZZ++dzrS2Ffc9HqgctfyuRApd7pBulDrzq5rW37vT07BS7/ZrFfbyxfuPtxwmG8Pu+fxSamb63H1&#10;ACzaMf7B8KtP6lCQ09Gf0ATWKpCplIRSkEiRAiPkVsh7YEda3SWLBHiR8/9fFD8AAAD//wMAUEsB&#10;Ai0AFAAGAAgAAAAhALaDOJL+AAAA4QEAABMAAAAAAAAAAAAAAAAAAAAAAFtDb250ZW50X1R5cGVz&#10;XS54bWxQSwECLQAUAAYACAAAACEAOP0h/9YAAACUAQAACwAAAAAAAAAAAAAAAAAvAQAAX3JlbHMv&#10;LnJlbHNQSwECLQAUAAYACAAAACEAFpmK0eoBAADsAwAADgAAAAAAAAAAAAAAAAAuAgAAZHJzL2Uy&#10;b0RvYy54bWxQSwECLQAUAAYACAAAACEAljOrxeQAAAANAQAADwAAAAAAAAAAAAAAAABE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953F09">
        <w:rPr>
          <w:noProof/>
          <w:lang w:eastAsia="ru-RU"/>
        </w:rPr>
        <w:drawing>
          <wp:inline distT="0" distB="0" distL="0" distR="0" wp14:anchorId="55D20130" wp14:editId="748477B5">
            <wp:extent cx="5934075" cy="7219950"/>
            <wp:effectExtent l="0" t="0" r="9525" b="0"/>
            <wp:docPr id="11" name="Рисунок 11" descr="Учет успеваемости студентов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чет успеваемости студентов(2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09" w:rsidRPr="00953F09" w:rsidRDefault="00FA447C" w:rsidP="00953F09">
      <w:pPr>
        <w:spacing w:before="400" w:after="120" w:line="240" w:lineRule="auto"/>
        <w:ind w:left="360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F162D4" wp14:editId="7F690D18">
                <wp:simplePos x="0" y="0"/>
                <wp:positionH relativeFrom="column">
                  <wp:posOffset>3206115</wp:posOffset>
                </wp:positionH>
                <wp:positionV relativeFrom="paragraph">
                  <wp:posOffset>3108960</wp:posOffset>
                </wp:positionV>
                <wp:extent cx="0" cy="457200"/>
                <wp:effectExtent l="0" t="0" r="19050" b="1905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CF8455" id="Прямая соединительная линия 14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45pt,244.8pt" to="252.45pt,2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FMt6wEAAPADAAAOAAAAZHJzL2Uyb0RvYy54bWysU82KFDEQvgu+Q8jd6Z5l/aGZnj3sohfR&#10;wb97Np1MB/JHEqd7bupZmEfwFTy4sLDqM6TfyEq6pxUVQfESKpX6vqr6qrI665VEO+a8MLrGy0WJ&#10;EdPUNEJva/zyxcM7DzDygeiGSKNZjffM47P17VurzlbsxLRGNswhING+6myN2xBsVRSetkwRvzCW&#10;aXjkxikS4Oq2ReNIB+xKFidlea/ojGusM5R5D96L8RGvMz/njIannHsWkKwx1Bby6fJ5mc5ivSLV&#10;1hHbCjqVQf6hCkWEhqQz1QUJBL124hcqJagz3vCwoEYVhnNBWe4BulmWP3XzvCWW5V5AHG9nmfz/&#10;o6VPdhuHRAOzO8VIEwUzih+GN8Mhfo4fhwMa3sav8Sp+itfxS7we3oF9M7wHOz3Gm8l9QAAHLTvr&#10;K6A81xs33bzduCRMz51CXAr7ClJlqaB51OdJ7OdJsD4gOjopeE/v3ochJ+JiZEhM1vnwiBmFklFj&#10;KXTSiFRk99iHMfQYArhU0VhDtsJeshQs9TPGoW/INVaTN46dS4d2BHaFUMp0WE6pc3SCcSHlDCxz&#10;2j8Cp/gEZXkb/wY8I3Jmo8MMVkIb97vsoT+WzMf4owJj30mCS9Ps83SyNLBWWdzpC6S9/fGe4d8/&#10;6vobAAAA//8DAFBLAwQUAAYACAAAACEAFXM5kd8AAAALAQAADwAAAGRycy9kb3ducmV2LnhtbEyP&#10;TUvDQBCG74L/YRnBi9hNSw1tzKaIqId6alXQ2yQ7JqHZ2ZDdpvHfO+JBb/Px8M4z+WZynRppCK1n&#10;A/NZAoq48rbl2sDry+P1ClSIyBY7z2TgiwJsivOzHDPrT7yjcR9rJSEcMjTQxNhnWoeqIYdh5nti&#10;2X36wWGUdqi1HfAk4a7TiyRJtcOW5UKDPd03VB32R2fgI/jw8LYtx6fDbjvh1XNcvFfWmMuL6e4W&#10;VKQp/sHwoy/qUIhT6Y9sg+oM3CTLtaAGlqt1CkqI30kpRTpPQRe5/v9D8Q0AAP//AwBQSwECLQAU&#10;AAYACAAAACEAtoM4kv4AAADhAQAAEwAAAAAAAAAAAAAAAAAAAAAAW0NvbnRlbnRfVHlwZXNdLnht&#10;bFBLAQItABQABgAIAAAAIQA4/SH/1gAAAJQBAAALAAAAAAAAAAAAAAAAAC8BAABfcmVscy8ucmVs&#10;c1BLAQItABQABgAIAAAAIQBghFMt6wEAAPADAAAOAAAAAAAAAAAAAAAAAC4CAABkcnMvZTJvRG9j&#10;LnhtbFBLAQItABQABgAIAAAAIQAVczmR3wAAAAsBAAAPAAAAAAAAAAAAAAAAAEUEAABkcnMvZG93&#10;bnJldi54bWxQSwUGAAAAAAQABADzAAAAU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2846C1" wp14:editId="302F4FD4">
                <wp:simplePos x="0" y="0"/>
                <wp:positionH relativeFrom="column">
                  <wp:posOffset>3158490</wp:posOffset>
                </wp:positionH>
                <wp:positionV relativeFrom="paragraph">
                  <wp:posOffset>-710565</wp:posOffset>
                </wp:positionV>
                <wp:extent cx="47625" cy="838200"/>
                <wp:effectExtent l="0" t="0" r="28575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FA5B46" id="Прямая соединительная линия 1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7pt,-55.95pt" to="252.4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bpm6AEAAOoDAAAOAAAAZHJzL2Uyb0RvYy54bWysU82O0zAQviPxDpbvNGkXlipquoddwQVB&#10;xc8DeB27seQ/2aZJb8AZqY/AK3AAaaUFniF5ox07aXYFSAjExRl75vtm5pvJ6qxVEu2Y88LoEs9n&#10;OUZMU1MJvS3xm9dPHiwx8oHoikijWYn3zOOz9f17q8YWbGFqIyvmEJBoXzS2xHUItsgyT2umiJ8Z&#10;yzQ4uXGKBLi6bVY50gC7ktkiz0+zxrjKOkOZ9/B6MTjxOvFzzmh4wblnAckSQ20hnS6dl/HM1itS&#10;bB2xtaBjGeQfqlBEaEg6UV2QQNBbJ36hUoI64w0PM2pUZjgXlKUeoJt5/lM3r2piWeoFxPF2ksn/&#10;P1r6fLdxSFQwuxOMNFEwo+5T/64/dN+6z/0B9e+7H93X7kt31X3vrvoPYF/3H8GOzu56fD4ggIOW&#10;jfUFUJ7rjRtv3m5cFKblTsUvtIzapP9+0p+1AVF4fPj4dPEIIwqe5ckSxhsps1usdT48ZUahaJRY&#10;Ch3VIQXZPfNhCD2GAC7WMmRPVthLFoOlfsk4dAz55gmddo2dS4d2BLaEUMp0mI+pU3SEcSHlBMz/&#10;DBzjI5SlPfwb8IRImY0OE1gJbdzvsof2WDIf4o8KDH1HCS5NtU9zSdLAQiVxx+WPG3v3nuC3v+j6&#10;BgAA//8DAFBLAwQUAAYACAAAACEAQQu3/+MAAAALAQAADwAAAGRycy9kb3ducmV2LnhtbEyPUUvD&#10;MBDH3wd+h3CCb1uSUqerTccYiHMgwynMx6yJbbW5lCZbu2/v+aRvd9yP//3++XJ0LTvbPjQeFciZ&#10;AGax9KbBSsH72+P0HliIGo1uPVoFFxtgWVxNcp0ZP+CrPe9jxSgEQ6YV1DF2GeehrK3TYeY7i3T7&#10;9L3Tkda+4qbXA4W7lidCzLnTDdKHWnd2Xdvye39yCl76zWa92l6+cPfhhkOyPeyexyelbq7H1QOw&#10;aMf4B8OvPqlDQU5Hf0ITWKsgXdylhCqYSikXwAi5FSkNRwWJkMCLnP/vUPwAAAD//wMAUEsBAi0A&#10;FAAGAAgAAAAhALaDOJL+AAAA4QEAABMAAAAAAAAAAAAAAAAAAAAAAFtDb250ZW50X1R5cGVzXS54&#10;bWxQSwECLQAUAAYACAAAACEAOP0h/9YAAACUAQAACwAAAAAAAAAAAAAAAAAvAQAAX3JlbHMvLnJl&#10;bHNQSwECLQAUAAYACAAAACEAri26ZugBAADqAwAADgAAAAAAAAAAAAAAAAAuAgAAZHJzL2Uyb0Rv&#10;Yy54bWxQSwECLQAUAAYACAAAACEAQQu3/+MAAAALAQAADwAAAAAAAAAAAAAAAABC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  <w:r w:rsidR="00953F09">
        <w:rPr>
          <w:noProof/>
          <w:lang w:eastAsia="ru-RU"/>
        </w:rPr>
        <w:drawing>
          <wp:inline distT="0" distB="0" distL="0" distR="0" wp14:anchorId="22163948" wp14:editId="49A03AA6">
            <wp:extent cx="6115050" cy="3171825"/>
            <wp:effectExtent l="0" t="0" r="0" b="9525"/>
            <wp:docPr id="10" name="Рисунок 10" descr="Учет успеваемости студентов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чет успеваемости студентов(3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09" w:rsidRPr="00953F09" w:rsidRDefault="00FA447C" w:rsidP="00953F09">
      <w:pPr>
        <w:pStyle w:val="a4"/>
        <w:spacing w:before="400" w:after="12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F6D4B0" wp14:editId="724A2A5E">
                <wp:simplePos x="0" y="0"/>
                <wp:positionH relativeFrom="column">
                  <wp:posOffset>3206115</wp:posOffset>
                </wp:positionH>
                <wp:positionV relativeFrom="paragraph">
                  <wp:posOffset>280035</wp:posOffset>
                </wp:positionV>
                <wp:extent cx="0" cy="438150"/>
                <wp:effectExtent l="0" t="0" r="19050" b="190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1E042" id="Прямая соединительная линия 1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45pt,22.05pt" to="252.45pt,5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wNi5QEAAOYDAAAOAAAAZHJzL2Uyb0RvYy54bWysU0uO1DAQ3SNxB8t7OsnAoFHU6VnMCDYI&#10;WnwO4HHsjiX/ZJvu9A5YI/URuAILkEYa4AzOjSg76QwCJARi41SV61XVe64sz3sl0ZY5L4xucLUo&#10;MWKamlboTYNfvXx07wwjH4huiTSaNXjPPD5f3b2z3NmanZjOyJY5BEW0r3e2wV0Iti4KTzumiF8Y&#10;yzRccuMUCeC6TdE6soPqShYnZfmw2BnXWmco8x6il+MlXuX6nDMannHuWUCywTBbyKfL51U6i9WS&#10;1BtHbCfoNAb5hykUERqazqUuSSDotRO/lFKCOuMNDwtqVGE4F5RlDsCmKn9i86IjlmUuII63s0z+&#10;/5WlT7drh0QLb3eKkSYK3ih+GN4Mh/glfhwOaHgbv8XP8VO8jl/j9fAO7JvhPdjpMt5M4QMCOGi5&#10;s76Gkhd67SbP27VLwvTcqfQFyqjP+u9n/VkfEB2DFKIP7p9Vp/lpilucdT48ZkahZDRYCp2UITXZ&#10;PvEBekHqMQWcNMfYOVthL1lKlvo548AWelUZnfeMXUiHtgQ2hFDKdKgSE6iXsxOMCylnYPln4JSf&#10;oCzv4N+AZ0TubHSYwUpo437XPfTHkfmYf1Rg5J0kuDLtPr9JlgaWKTOcFj9t649+ht/+nqvvAAAA&#10;//8DAFBLAwQUAAYACAAAACEAd63mQuAAAAAKAQAADwAAAGRycy9kb3ducmV2LnhtbEyPwUrDQBCG&#10;74LvsIzgzW5So2jMppSCWAulWIV63GbHJJqdDbvbJn17RzzocWY+/vn+YjbaThzRh9aRgnSSgECq&#10;nGmpVvD2+nh1ByJETUZ3jlDBCQPMyvOzQufGDfSCx22sBYdQyLWCJsY+lzJUDVodJq5H4tuH81ZH&#10;Hn0tjdcDh9tOTpPkVlrdEn9odI+LBquv7cEqWPvlcjFfnT5p826H3XS12zyPT0pdXozzBxARx/gH&#10;w48+q0PJTnt3IBNEp+Amye4ZVZBlKQgGfhd7JtPrFGRZyP8Vym8AAAD//wMAUEsBAi0AFAAGAAgA&#10;AAAhALaDOJL+AAAA4QEAABMAAAAAAAAAAAAAAAAAAAAAAFtDb250ZW50X1R5cGVzXS54bWxQSwEC&#10;LQAUAAYACAAAACEAOP0h/9YAAACUAQAACwAAAAAAAAAAAAAAAAAvAQAAX3JlbHMvLnJlbHNQSwEC&#10;LQAUAAYACAAAACEA8fsDYuUBAADmAwAADgAAAAAAAAAAAAAAAAAuAgAAZHJzL2Uyb0RvYy54bWxQ&#10;SwECLQAUAAYACAAAACEAd63mQuAAAAAKAQAADwAAAAAAAAAAAAAAAAA/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953F09">
        <w:rPr>
          <w:noProof/>
          <w:lang w:eastAsia="ru-RU"/>
        </w:rPr>
        <w:drawing>
          <wp:inline distT="0" distB="0" distL="0" distR="0" wp14:anchorId="22484E76" wp14:editId="4AF6D783">
            <wp:extent cx="5762625" cy="1171575"/>
            <wp:effectExtent l="0" t="0" r="9525" b="9525"/>
            <wp:docPr id="9" name="Рисунок 9" descr="Учет успеваемости студентов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Учет успеваемости студентов(4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09" w:rsidRPr="00953F09" w:rsidRDefault="00953F09" w:rsidP="00953F09">
      <w:pPr>
        <w:pStyle w:val="a4"/>
        <w:spacing w:before="400" w:after="12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:rsidR="00001F10" w:rsidRPr="008D3715" w:rsidRDefault="00001F10" w:rsidP="00001F10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color w:val="000000"/>
          <w:kern w:val="36"/>
          <w:sz w:val="32"/>
          <w:szCs w:val="32"/>
          <w:lang w:eastAsia="ru-RU"/>
        </w:rPr>
      </w:pPr>
      <w:r w:rsidRPr="008D3715">
        <w:rPr>
          <w:rFonts w:ascii="Times New Roman" w:eastAsia="Times New Roman" w:hAnsi="Times New Roman" w:cs="Times New Roman"/>
          <w:b/>
          <w:color w:val="000000"/>
          <w:kern w:val="36"/>
          <w:sz w:val="32"/>
          <w:szCs w:val="32"/>
          <w:lang w:eastAsia="ru-RU"/>
        </w:rPr>
        <w:t>ГЛАВА 1. НАЗВАНИЕ</w:t>
      </w:r>
    </w:p>
    <w:p w:rsidR="00001F10" w:rsidRPr="00B947FB" w:rsidRDefault="00001F10" w:rsidP="00001F10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Сайт «Учет успеваемости студентов» - название данного проекта.</w:t>
      </w:r>
    </w:p>
    <w:p w:rsidR="00001F10" w:rsidRPr="008A03BA" w:rsidRDefault="00001F10" w:rsidP="00001F10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001F10" w:rsidRPr="008A03BA" w:rsidRDefault="00001F10" w:rsidP="00001F10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bookmarkStart w:id="14" w:name="_Toc4545079"/>
      <w:r w:rsidRPr="008A03BA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Заключение</w:t>
      </w:r>
      <w:bookmarkEnd w:id="14"/>
    </w:p>
    <w:p w:rsidR="00953F09" w:rsidRPr="00875837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</w:p>
    <w:sectPr w:rsidR="00953F09" w:rsidRPr="008758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B7EA2"/>
    <w:multiLevelType w:val="hybridMultilevel"/>
    <w:tmpl w:val="BFF0E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F7F68"/>
    <w:multiLevelType w:val="hybridMultilevel"/>
    <w:tmpl w:val="FFC24E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C70E3"/>
    <w:multiLevelType w:val="hybridMultilevel"/>
    <w:tmpl w:val="FB6294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C144D0"/>
    <w:multiLevelType w:val="multilevel"/>
    <w:tmpl w:val="3C68E9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91C7844"/>
    <w:multiLevelType w:val="hybridMultilevel"/>
    <w:tmpl w:val="41DE56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2F5157"/>
    <w:multiLevelType w:val="multilevel"/>
    <w:tmpl w:val="7980AB9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2C82449"/>
    <w:multiLevelType w:val="multilevel"/>
    <w:tmpl w:val="6936AF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3914383"/>
    <w:multiLevelType w:val="multilevel"/>
    <w:tmpl w:val="54301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E81F77"/>
    <w:multiLevelType w:val="hybridMultilevel"/>
    <w:tmpl w:val="930821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ED0D8C"/>
    <w:multiLevelType w:val="multilevel"/>
    <w:tmpl w:val="ADBC85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3E31C06"/>
    <w:multiLevelType w:val="multilevel"/>
    <w:tmpl w:val="8542BED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A9B700C"/>
    <w:multiLevelType w:val="multilevel"/>
    <w:tmpl w:val="931295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1"/>
  </w:num>
  <w:num w:numId="5">
    <w:abstractNumId w:val="8"/>
  </w:num>
  <w:num w:numId="6">
    <w:abstractNumId w:val="4"/>
  </w:num>
  <w:num w:numId="7">
    <w:abstractNumId w:val="10"/>
  </w:num>
  <w:num w:numId="8">
    <w:abstractNumId w:val="6"/>
  </w:num>
  <w:num w:numId="9">
    <w:abstractNumId w:val="11"/>
  </w:num>
  <w:num w:numId="10">
    <w:abstractNumId w:val="3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78A"/>
    <w:rsid w:val="00001F10"/>
    <w:rsid w:val="00255DC6"/>
    <w:rsid w:val="004C7969"/>
    <w:rsid w:val="004E678A"/>
    <w:rsid w:val="005314F2"/>
    <w:rsid w:val="005A4F85"/>
    <w:rsid w:val="006413BC"/>
    <w:rsid w:val="00875837"/>
    <w:rsid w:val="009363DB"/>
    <w:rsid w:val="00953F09"/>
    <w:rsid w:val="00FA4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2728DB7-D0D1-4B14-858A-77FC842E0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5837"/>
  </w:style>
  <w:style w:type="paragraph" w:styleId="1">
    <w:name w:val="heading 1"/>
    <w:basedOn w:val="a"/>
    <w:next w:val="a"/>
    <w:link w:val="10"/>
    <w:qFormat/>
    <w:rsid w:val="008758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758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75837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75837"/>
    <w:pPr>
      <w:spacing w:after="100"/>
    </w:pPr>
  </w:style>
  <w:style w:type="paragraph" w:styleId="a4">
    <w:name w:val="List Paragraph"/>
    <w:basedOn w:val="a"/>
    <w:uiPriority w:val="34"/>
    <w:qFormat/>
    <w:rsid w:val="008758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758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875837"/>
    <w:pPr>
      <w:outlineLvl w:val="9"/>
    </w:pPr>
    <w:rPr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875837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E6183-2FCB-42FB-8B8A-198F6ADC4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1764</Words>
  <Characters>10057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Еремин Илья;Дуненбаев Артем;Баженов Вадим</dc:creator>
  <cp:keywords/>
  <dc:description/>
  <cp:lastModifiedBy>Ilya</cp:lastModifiedBy>
  <cp:revision>2</cp:revision>
  <dcterms:created xsi:type="dcterms:W3CDTF">2019-05-06T15:27:00Z</dcterms:created>
  <dcterms:modified xsi:type="dcterms:W3CDTF">2019-05-06T15:27:00Z</dcterms:modified>
</cp:coreProperties>
</file>