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9417278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A14C24" w:rsidRDefault="00A14C24" w:rsidP="00337326">
          <w:pPr>
            <w:pStyle w:val="a8"/>
          </w:pPr>
        </w:p>
        <w:p w:rsidR="00A14C24" w:rsidRPr="00A14C24" w:rsidRDefault="00A14C24" w:rsidP="00A14C24">
          <w:pPr>
            <w:spacing w:after="0" w:line="240" w:lineRule="auto"/>
            <w:jc w:val="center"/>
            <w:outlineLvl w:val="0"/>
            <w:rPr>
              <w:rFonts w:ascii="Arial" w:eastAsia="Times New Roman" w:hAnsi="Arial" w:cs="Arial"/>
              <w:sz w:val="24"/>
              <w:szCs w:val="24"/>
              <w:lang w:eastAsia="ru-RU"/>
            </w:rPr>
          </w:pPr>
          <w:r w:rsidRPr="00A14C24">
            <w:rPr>
              <w:rFonts w:ascii="Arial" w:eastAsia="Times New Roman" w:hAnsi="Arial" w:cs="Arial"/>
              <w:sz w:val="24"/>
              <w:szCs w:val="24"/>
              <w:lang w:eastAsia="ru-RU"/>
            </w:rPr>
            <w:t>МИНОБРНАУКИ РОССИИ</w:t>
          </w:r>
        </w:p>
        <w:p w:rsidR="00A14C24" w:rsidRPr="00A14C24" w:rsidRDefault="00A14C24" w:rsidP="00A14C24">
          <w:pPr>
            <w:spacing w:after="0" w:line="240" w:lineRule="auto"/>
            <w:jc w:val="center"/>
            <w:outlineLvl w:val="0"/>
            <w:rPr>
              <w:rFonts w:ascii="Arial" w:eastAsia="Times New Roman" w:hAnsi="Arial" w:cs="Arial"/>
              <w:b/>
              <w:spacing w:val="-20"/>
              <w:sz w:val="20"/>
              <w:szCs w:val="20"/>
              <w:lang w:eastAsia="ru-RU"/>
            </w:rPr>
          </w:pPr>
          <w:r w:rsidRPr="00A14C24">
            <w:rPr>
              <w:rFonts w:ascii="Arial" w:eastAsia="Times New Roman" w:hAnsi="Arial" w:cs="Arial"/>
              <w:b/>
              <w:spacing w:val="-20"/>
              <w:sz w:val="20"/>
              <w:szCs w:val="20"/>
              <w:lang w:eastAsia="ru-RU"/>
            </w:rPr>
            <w:t xml:space="preserve">ФЕДЕРАЛЬНОЕ ГОСУДАРСТВЕННОЕ БЮДЖЕТНОЕ ОБРАЗОВАТЕЛЬНОЕ УЧРЕЖДЕНИЕ </w:t>
          </w:r>
        </w:p>
        <w:p w:rsidR="00A14C24" w:rsidRPr="00A14C24" w:rsidRDefault="00A14C24" w:rsidP="00A14C24">
          <w:pPr>
            <w:spacing w:after="0" w:line="240" w:lineRule="auto"/>
            <w:jc w:val="center"/>
            <w:outlineLvl w:val="0"/>
            <w:rPr>
              <w:rFonts w:ascii="Arial" w:eastAsia="Times New Roman" w:hAnsi="Arial" w:cs="Arial"/>
              <w:b/>
              <w:spacing w:val="-20"/>
              <w:sz w:val="20"/>
              <w:szCs w:val="20"/>
              <w:lang w:eastAsia="ru-RU"/>
            </w:rPr>
          </w:pPr>
          <w:r w:rsidRPr="00A14C24">
            <w:rPr>
              <w:rFonts w:ascii="Arial" w:eastAsia="Times New Roman" w:hAnsi="Arial" w:cs="Arial"/>
              <w:b/>
              <w:spacing w:val="-20"/>
              <w:sz w:val="20"/>
              <w:szCs w:val="20"/>
              <w:lang w:eastAsia="ru-RU"/>
            </w:rPr>
            <w:t>ВЫСШЕГО ОБРАЗОВАНИЯ</w:t>
          </w:r>
        </w:p>
        <w:p w:rsidR="00A14C24" w:rsidRPr="00A14C24" w:rsidRDefault="00A14C24" w:rsidP="00A14C24">
          <w:pPr>
            <w:spacing w:after="0" w:line="240" w:lineRule="auto"/>
            <w:jc w:val="center"/>
            <w:outlineLvl w:val="0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A14C24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“ВОРОНЕЖСКИЙ ГОСУДАРСТВЕННЫЙ УНИВЕРСИТЕТ”</w:t>
          </w:r>
        </w:p>
        <w:p w:rsidR="00A14C24" w:rsidRPr="00A14C24" w:rsidRDefault="00A14C24" w:rsidP="00A14C24">
          <w:pPr>
            <w:spacing w:before="240" w:after="240" w:line="240" w:lineRule="auto"/>
            <w:jc w:val="center"/>
            <w:outlineLvl w:val="0"/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</w:pPr>
          <w:r w:rsidRPr="00A14C24">
            <w:rPr>
              <w:rFonts w:ascii="Arial" w:eastAsia="Times New Roman" w:hAnsi="Arial" w:cs="Arial"/>
              <w:sz w:val="24"/>
              <w:szCs w:val="24"/>
              <w:lang w:eastAsia="ru-RU"/>
            </w:rPr>
            <w:t xml:space="preserve">Факультет </w:t>
          </w:r>
          <w:r w:rsidRPr="00A14C24"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  <w:t>компьютерных наук</w:t>
          </w:r>
        </w:p>
        <w:p w:rsidR="00A14C24" w:rsidRPr="00A14C24" w:rsidRDefault="00A14C24" w:rsidP="00A14C24">
          <w:pPr>
            <w:spacing w:before="240" w:after="840" w:line="240" w:lineRule="auto"/>
            <w:jc w:val="center"/>
            <w:outlineLvl w:val="0"/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</w:pPr>
          <w:r w:rsidRPr="00A14C24">
            <w:rPr>
              <w:rFonts w:ascii="Arial" w:eastAsia="Times New Roman" w:hAnsi="Arial" w:cs="Arial"/>
              <w:sz w:val="24"/>
              <w:szCs w:val="24"/>
              <w:lang w:eastAsia="ru-RU"/>
            </w:rPr>
            <w:t xml:space="preserve">Кафедра </w:t>
          </w:r>
          <w:r w:rsidRPr="00A14C24"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  <w:t>информационных систем</w:t>
          </w:r>
        </w:p>
        <w:p w:rsidR="00A14C24" w:rsidRPr="00A14C24" w:rsidRDefault="00A14C24" w:rsidP="00A14C24">
          <w:pPr>
            <w:spacing w:before="240" w:after="840" w:line="240" w:lineRule="auto"/>
            <w:jc w:val="center"/>
            <w:outlineLvl w:val="0"/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</w:pPr>
          <w:r w:rsidRPr="00A14C24"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  <w:t>Учет успеваемости студентов на факультете</w:t>
          </w:r>
        </w:p>
        <w:p w:rsidR="00A14C24" w:rsidRPr="00A14C24" w:rsidRDefault="00A14C24" w:rsidP="00A14C24">
          <w:pPr>
            <w:suppressAutoHyphens/>
            <w:spacing w:before="120" w:after="120" w:line="240" w:lineRule="auto"/>
            <w:jc w:val="center"/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</w:pPr>
          <w:r w:rsidRPr="00A14C24"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  <w:t>Курсов</w:t>
          </w:r>
          <w:r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  <w:t>ой проект</w:t>
          </w:r>
        </w:p>
        <w:p w:rsidR="00A14C24" w:rsidRPr="00A14C24" w:rsidRDefault="00A14C24" w:rsidP="00A14C24">
          <w:pPr>
            <w:suppressAutoHyphens/>
            <w:spacing w:before="120" w:after="120" w:line="240" w:lineRule="auto"/>
            <w:jc w:val="center"/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</w:pPr>
          <w:r w:rsidRPr="00A14C24"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  <w:t>по дисциплине</w:t>
          </w:r>
        </w:p>
        <w:p w:rsidR="00A14C24" w:rsidRPr="00A14C24" w:rsidRDefault="00A14C24" w:rsidP="00A14C24">
          <w:pPr>
            <w:suppressAutoHyphens/>
            <w:spacing w:before="120" w:after="120" w:line="240" w:lineRule="auto"/>
            <w:jc w:val="center"/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</w:pPr>
          <w:r w:rsidRPr="00A14C24"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  <w:t>Технологии программирования</w:t>
          </w:r>
        </w:p>
        <w:p w:rsidR="00A14C24" w:rsidRPr="00A14C24" w:rsidRDefault="00A14C24" w:rsidP="00A14C24">
          <w:pPr>
            <w:suppressAutoHyphens/>
            <w:spacing w:before="120" w:after="120" w:line="240" w:lineRule="auto"/>
            <w:jc w:val="center"/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</w:pPr>
        </w:p>
        <w:p w:rsidR="00A14C24" w:rsidRPr="00A14C24" w:rsidRDefault="00A14C24" w:rsidP="00A14C24">
          <w:pPr>
            <w:suppressAutoHyphens/>
            <w:spacing w:before="120" w:after="120" w:line="240" w:lineRule="auto"/>
            <w:jc w:val="center"/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</w:pPr>
          <w:r w:rsidRPr="00A14C24"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  <w:t>09.03.02.  Информационные системы и технологии</w:t>
          </w:r>
        </w:p>
        <w:p w:rsidR="00A14C24" w:rsidRPr="00A14C24" w:rsidRDefault="00A14C24" w:rsidP="00A14C24">
          <w:pPr>
            <w:suppressAutoHyphens/>
            <w:spacing w:before="120" w:after="120" w:line="240" w:lineRule="auto"/>
            <w:jc w:val="center"/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</w:pPr>
          <w:r w:rsidRPr="00A14C24"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  <w:t>Информационные системы и сетевые технологии</w:t>
          </w:r>
        </w:p>
        <w:p w:rsidR="00A14C24" w:rsidRPr="00A14C24" w:rsidRDefault="00A14C24" w:rsidP="00A14C24">
          <w:pPr>
            <w:spacing w:before="840" w:after="360" w:line="240" w:lineRule="auto"/>
            <w:rPr>
              <w:rFonts w:ascii="Arial" w:eastAsia="Times New Roman" w:hAnsi="Arial" w:cs="Arial"/>
              <w:sz w:val="24"/>
              <w:szCs w:val="24"/>
              <w:lang w:eastAsia="ru-RU"/>
            </w:rPr>
          </w:pPr>
        </w:p>
        <w:p w:rsidR="00A14C24" w:rsidRPr="00A14C24" w:rsidRDefault="00A14C24" w:rsidP="00A14C24">
          <w:pPr>
            <w:spacing w:before="240" w:after="120" w:line="240" w:lineRule="auto"/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</w:pPr>
        </w:p>
        <w:p w:rsidR="00A14C24" w:rsidRPr="00A14C24" w:rsidRDefault="00A14C24" w:rsidP="00A14C24">
          <w:pPr>
            <w:spacing w:before="240" w:after="120" w:line="240" w:lineRule="auto"/>
            <w:rPr>
              <w:rFonts w:ascii="Arial" w:eastAsia="Times New Roman" w:hAnsi="Arial" w:cs="Arial"/>
              <w:sz w:val="24"/>
              <w:szCs w:val="24"/>
              <w:lang w:eastAsia="ru-RU"/>
            </w:rPr>
          </w:pPr>
          <w:proofErr w:type="gramStart"/>
          <w:r w:rsidRPr="00A14C24">
            <w:rPr>
              <w:rFonts w:ascii="Arial" w:eastAsia="Times New Roman" w:hAnsi="Arial" w:cs="Arial"/>
              <w:sz w:val="24"/>
              <w:szCs w:val="24"/>
              <w:lang w:eastAsia="ru-RU"/>
            </w:rPr>
            <w:t>Преподаватель</w:t>
          </w:r>
          <w:r w:rsidRPr="00A14C24"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  <w:t xml:space="preserve">  _</w:t>
          </w:r>
          <w:proofErr w:type="gramEnd"/>
          <w:r w:rsidRPr="00A14C24"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  <w:t>_____________ В.С. Тарасов, а</w:t>
          </w:r>
          <w:bookmarkStart w:id="0" w:name="_GoBack"/>
          <w:bookmarkEnd w:id="0"/>
          <w:r w:rsidRPr="00A14C24"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  <w:t xml:space="preserve">ссистент           </w:t>
          </w:r>
          <w:r w:rsidRPr="00A14C24">
            <w:rPr>
              <w:rFonts w:ascii="Arial" w:eastAsia="Times New Roman" w:hAnsi="Arial" w:cs="Arial"/>
              <w:sz w:val="24"/>
              <w:szCs w:val="24"/>
              <w:lang w:eastAsia="ru-RU"/>
            </w:rPr>
            <w:t>__.__.20__</w:t>
          </w:r>
        </w:p>
        <w:p w:rsidR="00A14C24" w:rsidRPr="00A14C24" w:rsidRDefault="00A14C24" w:rsidP="00A14C24">
          <w:pPr>
            <w:spacing w:before="240" w:after="120" w:line="240" w:lineRule="auto"/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</w:pPr>
          <w:r w:rsidRPr="00A14C24">
            <w:rPr>
              <w:rFonts w:ascii="Arial" w:eastAsia="Times New Roman" w:hAnsi="Arial" w:cs="Arial"/>
              <w:sz w:val="24"/>
              <w:szCs w:val="24"/>
              <w:lang w:eastAsia="ru-RU"/>
            </w:rPr>
            <w:t xml:space="preserve">Обучающиеся   _______________ </w:t>
          </w:r>
          <w:proofErr w:type="gramStart"/>
          <w:r w:rsidRPr="00A14C24"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  <w:t>И.А.</w:t>
          </w:r>
          <w:proofErr w:type="gramEnd"/>
          <w:r w:rsidRPr="00A14C24"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  <w:t xml:space="preserve"> Еремин, А.С. </w:t>
          </w:r>
          <w:proofErr w:type="spellStart"/>
          <w:r w:rsidRPr="00A14C24"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  <w:t>Дуненбаев</w:t>
          </w:r>
          <w:proofErr w:type="spellEnd"/>
          <w:r w:rsidRPr="00A14C24"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  <w:t xml:space="preserve">, В.С. Баженов </w:t>
          </w:r>
        </w:p>
        <w:p w:rsidR="00A14C24" w:rsidRPr="00A14C24" w:rsidRDefault="00A14C24" w:rsidP="00A14C24">
          <w:pPr>
            <w:spacing w:before="240" w:after="120" w:line="240" w:lineRule="auto"/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</w:pPr>
          <w:r w:rsidRPr="00A14C24"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  <w:t xml:space="preserve">                                                          3 курс, д/о</w:t>
          </w:r>
        </w:p>
        <w:p w:rsidR="00A14C24" w:rsidRPr="00A14C24" w:rsidRDefault="00A14C24" w:rsidP="00A14C24">
          <w:pPr>
            <w:spacing w:before="240" w:after="120" w:line="240" w:lineRule="auto"/>
            <w:rPr>
              <w:rFonts w:ascii="Arial" w:eastAsia="Times New Roman" w:hAnsi="Arial" w:cs="Arial"/>
              <w:sz w:val="24"/>
              <w:szCs w:val="24"/>
              <w:lang w:eastAsia="ru-RU"/>
            </w:rPr>
          </w:pPr>
          <w:r w:rsidRPr="00A14C24">
            <w:rPr>
              <w:rFonts w:ascii="Arial" w:eastAsia="Times New Roman" w:hAnsi="Arial" w:cs="Arial"/>
              <w:sz w:val="24"/>
              <w:szCs w:val="24"/>
              <w:lang w:eastAsia="ru-RU"/>
            </w:rPr>
            <w:t xml:space="preserve">Руководитель   _______________ </w:t>
          </w:r>
          <w:proofErr w:type="gramStart"/>
          <w:r w:rsidRPr="00A14C24"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  <w:t>И.Ю.</w:t>
          </w:r>
          <w:proofErr w:type="gramEnd"/>
          <w:r w:rsidRPr="00A14C24"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  <w:t xml:space="preserve"> Иванов, преподаватель </w:t>
          </w:r>
        </w:p>
        <w:p w:rsidR="00A14C24" w:rsidRPr="00A14C24" w:rsidRDefault="00A14C24" w:rsidP="00A14C24">
          <w:pPr>
            <w:spacing w:before="1800" w:after="0" w:line="240" w:lineRule="auto"/>
            <w:jc w:val="center"/>
            <w:rPr>
              <w:rFonts w:ascii="Arial" w:eastAsia="Times New Roman" w:hAnsi="Arial" w:cs="Arial"/>
              <w:b/>
              <w:bCs/>
              <w:sz w:val="24"/>
              <w:szCs w:val="24"/>
              <w:lang w:eastAsia="ru-RU"/>
            </w:rPr>
          </w:pPr>
          <w:r w:rsidRPr="00A14C24">
            <w:rPr>
              <w:rFonts w:ascii="Arial" w:eastAsia="Times New Roman" w:hAnsi="Arial" w:cs="Arial"/>
              <w:sz w:val="24"/>
              <w:szCs w:val="24"/>
              <w:lang w:eastAsia="ru-RU"/>
            </w:rPr>
            <w:t>Воронеж</w:t>
          </w:r>
          <w:r w:rsidRPr="00A14C24">
            <w:rPr>
              <w:rFonts w:ascii="Arial" w:eastAsia="Times New Roman" w:hAnsi="Arial" w:cs="Arial"/>
              <w:b/>
              <w:bCs/>
              <w:sz w:val="24"/>
              <w:szCs w:val="24"/>
              <w:lang w:eastAsia="ru-RU"/>
            </w:rPr>
            <w:t xml:space="preserve"> </w:t>
          </w:r>
          <w:r w:rsidRPr="00A14C24">
            <w:rPr>
              <w:rFonts w:ascii="Arial" w:eastAsia="Times New Roman" w:hAnsi="Arial" w:cs="Arial"/>
              <w:bCs/>
              <w:sz w:val="24"/>
              <w:szCs w:val="24"/>
              <w:lang w:eastAsia="ru-RU"/>
            </w:rPr>
            <w:t>2019</w:t>
          </w:r>
        </w:p>
        <w:p w:rsidR="00A14C24" w:rsidRPr="00A14C24" w:rsidRDefault="00A14C24" w:rsidP="00A14C24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ru-RU"/>
            </w:rPr>
          </w:pPr>
          <w:r>
            <w:br w:type="page"/>
          </w:r>
        </w:p>
        <w:p w:rsidR="00337326" w:rsidRPr="00A14C24" w:rsidRDefault="00A14C24" w:rsidP="00337326">
          <w:pPr>
            <w:pStyle w:val="a8"/>
            <w:rPr>
              <w:rFonts w:ascii="Times New Roman" w:hAnsi="Times New Roman" w:cs="Times New Roman"/>
              <w:b/>
              <w:bCs/>
              <w:color w:val="auto"/>
              <w:lang w:val="en-US"/>
            </w:rPr>
          </w:pPr>
          <w:r w:rsidRPr="00A14C24">
            <w:rPr>
              <w:rFonts w:ascii="Times New Roman" w:hAnsi="Times New Roman" w:cs="Times New Roman"/>
              <w:b/>
              <w:bCs/>
              <w:color w:val="auto"/>
            </w:rPr>
            <w:lastRenderedPageBreak/>
            <w:t>Содержание</w:t>
          </w:r>
          <w:r w:rsidRPr="00A14C24">
            <w:rPr>
              <w:rFonts w:ascii="Times New Roman" w:hAnsi="Times New Roman" w:cs="Times New Roman"/>
              <w:b/>
              <w:bCs/>
              <w:color w:val="auto"/>
              <w:lang w:val="en-US"/>
            </w:rPr>
            <w:t>:</w:t>
          </w:r>
        </w:p>
        <w:p w:rsidR="00C76204" w:rsidRPr="00A14C24" w:rsidRDefault="003373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A14C24">
            <w:rPr>
              <w:rFonts w:cs="Times New Roman"/>
            </w:rPr>
            <w:fldChar w:fldCharType="begin"/>
          </w:r>
          <w:r w:rsidRPr="00A14C24">
            <w:rPr>
              <w:rFonts w:cs="Times New Roman"/>
            </w:rPr>
            <w:instrText xml:space="preserve"> TOC \o "1-3" \h \z \u </w:instrText>
          </w:r>
          <w:r w:rsidRPr="00A14C24">
            <w:rPr>
              <w:rFonts w:cs="Times New Roman"/>
            </w:rPr>
            <w:fldChar w:fldCharType="separate"/>
          </w:r>
          <w:hyperlink w:anchor="_Toc10526919" w:history="1">
            <w:r w:rsidR="00C76204" w:rsidRPr="00A14C24">
              <w:rPr>
                <w:rStyle w:val="a9"/>
                <w:rFonts w:cs="Times New Roman"/>
                <w:noProof/>
              </w:rPr>
              <w:t>Введение</w:t>
            </w:r>
            <w:r w:rsidR="00C76204" w:rsidRPr="00A14C24">
              <w:rPr>
                <w:rFonts w:cs="Times New Roman"/>
                <w:noProof/>
                <w:webHidden/>
              </w:rPr>
              <w:tab/>
            </w:r>
            <w:r w:rsidR="00C76204" w:rsidRPr="00A14C24">
              <w:rPr>
                <w:rFonts w:cs="Times New Roman"/>
                <w:noProof/>
                <w:webHidden/>
              </w:rPr>
              <w:fldChar w:fldCharType="begin"/>
            </w:r>
            <w:r w:rsidR="00C76204" w:rsidRPr="00A14C24">
              <w:rPr>
                <w:rFonts w:cs="Times New Roman"/>
                <w:noProof/>
                <w:webHidden/>
              </w:rPr>
              <w:instrText xml:space="preserve"> PAGEREF _Toc10526919 \h </w:instrText>
            </w:r>
            <w:r w:rsidR="00C76204" w:rsidRPr="00A14C24">
              <w:rPr>
                <w:rFonts w:cs="Times New Roman"/>
                <w:noProof/>
                <w:webHidden/>
              </w:rPr>
            </w:r>
            <w:r w:rsidR="00C76204" w:rsidRPr="00A14C24">
              <w:rPr>
                <w:rFonts w:cs="Times New Roman"/>
                <w:noProof/>
                <w:webHidden/>
              </w:rPr>
              <w:fldChar w:fldCharType="separate"/>
            </w:r>
            <w:r w:rsidR="00C76204" w:rsidRPr="00A14C24">
              <w:rPr>
                <w:rFonts w:cs="Times New Roman"/>
                <w:noProof/>
                <w:webHidden/>
              </w:rPr>
              <w:t>2</w:t>
            </w:r>
            <w:r w:rsidR="00C76204" w:rsidRPr="00A14C2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C76204" w:rsidRPr="00A14C24" w:rsidRDefault="00C76204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526920" w:history="1">
            <w:r w:rsidRPr="00A14C24">
              <w:rPr>
                <w:rStyle w:val="a9"/>
                <w:rFonts w:cs="Times New Roman"/>
                <w:noProof/>
              </w:rPr>
              <w:t>Постановка задачи</w:t>
            </w:r>
            <w:r w:rsidRPr="00A14C24">
              <w:rPr>
                <w:rFonts w:cs="Times New Roman"/>
                <w:noProof/>
                <w:webHidden/>
              </w:rPr>
              <w:tab/>
            </w:r>
            <w:r w:rsidRPr="00A14C24">
              <w:rPr>
                <w:rFonts w:cs="Times New Roman"/>
                <w:noProof/>
                <w:webHidden/>
              </w:rPr>
              <w:fldChar w:fldCharType="begin"/>
            </w:r>
            <w:r w:rsidRPr="00A14C24">
              <w:rPr>
                <w:rFonts w:cs="Times New Roman"/>
                <w:noProof/>
                <w:webHidden/>
              </w:rPr>
              <w:instrText xml:space="preserve"> PAGEREF _Toc10526920 \h </w:instrText>
            </w:r>
            <w:r w:rsidRPr="00A14C24">
              <w:rPr>
                <w:rFonts w:cs="Times New Roman"/>
                <w:noProof/>
                <w:webHidden/>
              </w:rPr>
            </w:r>
            <w:r w:rsidRPr="00A14C24">
              <w:rPr>
                <w:rFonts w:cs="Times New Roman"/>
                <w:noProof/>
                <w:webHidden/>
              </w:rPr>
              <w:fldChar w:fldCharType="separate"/>
            </w:r>
            <w:r w:rsidRPr="00A14C24">
              <w:rPr>
                <w:rFonts w:cs="Times New Roman"/>
                <w:noProof/>
                <w:webHidden/>
              </w:rPr>
              <w:t>2</w:t>
            </w:r>
            <w:r w:rsidRPr="00A14C2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C76204" w:rsidRPr="00A14C24" w:rsidRDefault="00C76204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526921" w:history="1">
            <w:r w:rsidRPr="00A14C24">
              <w:rPr>
                <w:rStyle w:val="a9"/>
                <w:rFonts w:eastAsia="Times New Roman" w:cs="Times New Roman"/>
                <w:noProof/>
                <w:lang w:eastAsia="ru-RU"/>
              </w:rPr>
              <w:t>Обоснование выбора средств разработки</w:t>
            </w:r>
            <w:r w:rsidRPr="00A14C24">
              <w:rPr>
                <w:rFonts w:cs="Times New Roman"/>
                <w:noProof/>
                <w:webHidden/>
              </w:rPr>
              <w:tab/>
            </w:r>
            <w:r w:rsidRPr="00A14C24">
              <w:rPr>
                <w:rFonts w:cs="Times New Roman"/>
                <w:noProof/>
                <w:webHidden/>
              </w:rPr>
              <w:fldChar w:fldCharType="begin"/>
            </w:r>
            <w:r w:rsidRPr="00A14C24">
              <w:rPr>
                <w:rFonts w:cs="Times New Roman"/>
                <w:noProof/>
                <w:webHidden/>
              </w:rPr>
              <w:instrText xml:space="preserve"> PAGEREF _Toc10526921 \h </w:instrText>
            </w:r>
            <w:r w:rsidRPr="00A14C24">
              <w:rPr>
                <w:rFonts w:cs="Times New Roman"/>
                <w:noProof/>
                <w:webHidden/>
              </w:rPr>
            </w:r>
            <w:r w:rsidRPr="00A14C24">
              <w:rPr>
                <w:rFonts w:cs="Times New Roman"/>
                <w:noProof/>
                <w:webHidden/>
              </w:rPr>
              <w:fldChar w:fldCharType="separate"/>
            </w:r>
            <w:r w:rsidRPr="00A14C24">
              <w:rPr>
                <w:rFonts w:cs="Times New Roman"/>
                <w:noProof/>
                <w:webHidden/>
              </w:rPr>
              <w:t>3</w:t>
            </w:r>
            <w:r w:rsidRPr="00A14C2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C76204" w:rsidRPr="00A14C24" w:rsidRDefault="00C76204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526922" w:history="1">
            <w:r w:rsidRPr="00A14C24">
              <w:rPr>
                <w:rStyle w:val="a9"/>
                <w:rFonts w:cs="Times New Roman"/>
                <w:noProof/>
              </w:rPr>
              <w:t>Модульная схема проекта</w:t>
            </w:r>
            <w:r w:rsidRPr="00A14C24">
              <w:rPr>
                <w:rFonts w:cs="Times New Roman"/>
                <w:noProof/>
                <w:webHidden/>
              </w:rPr>
              <w:tab/>
            </w:r>
            <w:r w:rsidRPr="00A14C24">
              <w:rPr>
                <w:rFonts w:cs="Times New Roman"/>
                <w:noProof/>
                <w:webHidden/>
              </w:rPr>
              <w:fldChar w:fldCharType="begin"/>
            </w:r>
            <w:r w:rsidRPr="00A14C24">
              <w:rPr>
                <w:rFonts w:cs="Times New Roman"/>
                <w:noProof/>
                <w:webHidden/>
              </w:rPr>
              <w:instrText xml:space="preserve"> PAGEREF _Toc10526922 \h </w:instrText>
            </w:r>
            <w:r w:rsidRPr="00A14C24">
              <w:rPr>
                <w:rFonts w:cs="Times New Roman"/>
                <w:noProof/>
                <w:webHidden/>
              </w:rPr>
            </w:r>
            <w:r w:rsidRPr="00A14C24">
              <w:rPr>
                <w:rFonts w:cs="Times New Roman"/>
                <w:noProof/>
                <w:webHidden/>
              </w:rPr>
              <w:fldChar w:fldCharType="separate"/>
            </w:r>
            <w:r w:rsidRPr="00A14C24">
              <w:rPr>
                <w:rFonts w:cs="Times New Roman"/>
                <w:noProof/>
                <w:webHidden/>
              </w:rPr>
              <w:t>5</w:t>
            </w:r>
            <w:r w:rsidRPr="00A14C2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C76204" w:rsidRPr="00A14C24" w:rsidRDefault="00C76204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526923" w:history="1">
            <w:r w:rsidRPr="00A14C24">
              <w:rPr>
                <w:rStyle w:val="a9"/>
                <w:rFonts w:eastAsia="Times New Roman" w:cs="Times New Roman"/>
                <w:noProof/>
                <w:kern w:val="36"/>
                <w:lang w:eastAsia="ru-RU"/>
              </w:rPr>
              <w:t>Анализ предметной области</w:t>
            </w:r>
            <w:r w:rsidRPr="00A14C24">
              <w:rPr>
                <w:rFonts w:cs="Times New Roman"/>
                <w:noProof/>
                <w:webHidden/>
              </w:rPr>
              <w:tab/>
            </w:r>
            <w:r w:rsidRPr="00A14C24">
              <w:rPr>
                <w:rFonts w:cs="Times New Roman"/>
                <w:noProof/>
                <w:webHidden/>
              </w:rPr>
              <w:fldChar w:fldCharType="begin"/>
            </w:r>
            <w:r w:rsidRPr="00A14C24">
              <w:rPr>
                <w:rFonts w:cs="Times New Roman"/>
                <w:noProof/>
                <w:webHidden/>
              </w:rPr>
              <w:instrText xml:space="preserve"> PAGEREF _Toc10526923 \h </w:instrText>
            </w:r>
            <w:r w:rsidRPr="00A14C24">
              <w:rPr>
                <w:rFonts w:cs="Times New Roman"/>
                <w:noProof/>
                <w:webHidden/>
              </w:rPr>
            </w:r>
            <w:r w:rsidRPr="00A14C24">
              <w:rPr>
                <w:rFonts w:cs="Times New Roman"/>
                <w:noProof/>
                <w:webHidden/>
              </w:rPr>
              <w:fldChar w:fldCharType="separate"/>
            </w:r>
            <w:r w:rsidRPr="00A14C24">
              <w:rPr>
                <w:rFonts w:cs="Times New Roman"/>
                <w:noProof/>
                <w:webHidden/>
              </w:rPr>
              <w:t>5</w:t>
            </w:r>
            <w:r w:rsidRPr="00A14C2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C76204" w:rsidRPr="00A14C24" w:rsidRDefault="00C76204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526924" w:history="1">
            <w:r w:rsidRPr="00A14C24">
              <w:rPr>
                <w:rStyle w:val="a9"/>
                <w:rFonts w:eastAsia="Times New Roman" w:cs="Times New Roman"/>
                <w:noProof/>
                <w:lang w:val="en-US"/>
              </w:rPr>
              <w:t>Диаграммы</w:t>
            </w:r>
            <w:r w:rsidRPr="00A14C24">
              <w:rPr>
                <w:rFonts w:cs="Times New Roman"/>
                <w:noProof/>
                <w:webHidden/>
              </w:rPr>
              <w:tab/>
            </w:r>
            <w:r w:rsidRPr="00A14C24">
              <w:rPr>
                <w:rFonts w:cs="Times New Roman"/>
                <w:noProof/>
                <w:webHidden/>
              </w:rPr>
              <w:fldChar w:fldCharType="begin"/>
            </w:r>
            <w:r w:rsidRPr="00A14C24">
              <w:rPr>
                <w:rFonts w:cs="Times New Roman"/>
                <w:noProof/>
                <w:webHidden/>
              </w:rPr>
              <w:instrText xml:space="preserve"> PAGEREF _Toc10526924 \h </w:instrText>
            </w:r>
            <w:r w:rsidRPr="00A14C24">
              <w:rPr>
                <w:rFonts w:cs="Times New Roman"/>
                <w:noProof/>
                <w:webHidden/>
              </w:rPr>
            </w:r>
            <w:r w:rsidRPr="00A14C24">
              <w:rPr>
                <w:rFonts w:cs="Times New Roman"/>
                <w:noProof/>
                <w:webHidden/>
              </w:rPr>
              <w:fldChar w:fldCharType="separate"/>
            </w:r>
            <w:r w:rsidRPr="00A14C24">
              <w:rPr>
                <w:rFonts w:cs="Times New Roman"/>
                <w:noProof/>
                <w:webHidden/>
              </w:rPr>
              <w:t>11</w:t>
            </w:r>
            <w:r w:rsidRPr="00A14C2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C76204" w:rsidRPr="00A14C24" w:rsidRDefault="00C76204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526925" w:history="1">
            <w:r w:rsidRPr="00A14C24">
              <w:rPr>
                <w:rStyle w:val="a9"/>
                <w:rFonts w:cs="Times New Roman"/>
                <w:noProof/>
                <w:lang w:val="en-US"/>
              </w:rPr>
              <w:t>ER</w:t>
            </w:r>
            <w:r w:rsidRPr="00A14C24">
              <w:rPr>
                <w:rStyle w:val="a9"/>
                <w:rFonts w:cs="Times New Roman"/>
                <w:noProof/>
              </w:rPr>
              <w:t>-диа</w:t>
            </w:r>
            <w:r w:rsidRPr="00A14C24">
              <w:rPr>
                <w:rStyle w:val="a9"/>
                <w:rFonts w:cs="Times New Roman"/>
                <w:noProof/>
              </w:rPr>
              <w:t>г</w:t>
            </w:r>
            <w:r w:rsidRPr="00A14C24">
              <w:rPr>
                <w:rStyle w:val="a9"/>
                <w:rFonts w:cs="Times New Roman"/>
                <w:noProof/>
              </w:rPr>
              <w:t>рамма</w:t>
            </w:r>
            <w:r w:rsidRPr="00A14C24">
              <w:rPr>
                <w:rFonts w:cs="Times New Roman"/>
                <w:noProof/>
                <w:webHidden/>
              </w:rPr>
              <w:tab/>
            </w:r>
            <w:r w:rsidRPr="00A14C24">
              <w:rPr>
                <w:rFonts w:cs="Times New Roman"/>
                <w:noProof/>
                <w:webHidden/>
              </w:rPr>
              <w:fldChar w:fldCharType="begin"/>
            </w:r>
            <w:r w:rsidRPr="00A14C24">
              <w:rPr>
                <w:rFonts w:cs="Times New Roman"/>
                <w:noProof/>
                <w:webHidden/>
              </w:rPr>
              <w:instrText xml:space="preserve"> PAGEREF _Toc10526925 \h </w:instrText>
            </w:r>
            <w:r w:rsidRPr="00A14C24">
              <w:rPr>
                <w:rFonts w:cs="Times New Roman"/>
                <w:noProof/>
                <w:webHidden/>
              </w:rPr>
            </w:r>
            <w:r w:rsidRPr="00A14C24">
              <w:rPr>
                <w:rFonts w:cs="Times New Roman"/>
                <w:noProof/>
                <w:webHidden/>
              </w:rPr>
              <w:fldChar w:fldCharType="separate"/>
            </w:r>
            <w:r w:rsidRPr="00A14C24">
              <w:rPr>
                <w:rFonts w:cs="Times New Roman"/>
                <w:noProof/>
                <w:webHidden/>
              </w:rPr>
              <w:t>11</w:t>
            </w:r>
            <w:r w:rsidRPr="00A14C2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C76204" w:rsidRPr="00A14C24" w:rsidRDefault="00C76204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526926" w:history="1">
            <w:r w:rsidRPr="00A14C24">
              <w:rPr>
                <w:rStyle w:val="a9"/>
                <w:rFonts w:cs="Times New Roman"/>
                <w:noProof/>
              </w:rPr>
              <w:t>Диаграмма классов</w:t>
            </w:r>
            <w:r w:rsidRPr="00A14C24">
              <w:rPr>
                <w:rFonts w:cs="Times New Roman"/>
                <w:noProof/>
                <w:webHidden/>
              </w:rPr>
              <w:tab/>
            </w:r>
            <w:r w:rsidRPr="00A14C24">
              <w:rPr>
                <w:rFonts w:cs="Times New Roman"/>
                <w:noProof/>
                <w:webHidden/>
              </w:rPr>
              <w:fldChar w:fldCharType="begin"/>
            </w:r>
            <w:r w:rsidRPr="00A14C24">
              <w:rPr>
                <w:rFonts w:cs="Times New Roman"/>
                <w:noProof/>
                <w:webHidden/>
              </w:rPr>
              <w:instrText xml:space="preserve"> PAGEREF _Toc10526926 \h </w:instrText>
            </w:r>
            <w:r w:rsidRPr="00A14C24">
              <w:rPr>
                <w:rFonts w:cs="Times New Roman"/>
                <w:noProof/>
                <w:webHidden/>
              </w:rPr>
            </w:r>
            <w:r w:rsidRPr="00A14C24">
              <w:rPr>
                <w:rFonts w:cs="Times New Roman"/>
                <w:noProof/>
                <w:webHidden/>
              </w:rPr>
              <w:fldChar w:fldCharType="separate"/>
            </w:r>
            <w:r w:rsidRPr="00A14C24">
              <w:rPr>
                <w:rFonts w:cs="Times New Roman"/>
                <w:noProof/>
                <w:webHidden/>
              </w:rPr>
              <w:t>12</w:t>
            </w:r>
            <w:r w:rsidRPr="00A14C2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C76204" w:rsidRPr="00A14C24" w:rsidRDefault="00C76204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526927" w:history="1">
            <w:r w:rsidRPr="00A14C24">
              <w:rPr>
                <w:rStyle w:val="a9"/>
                <w:rFonts w:cs="Times New Roman"/>
                <w:noProof/>
              </w:rPr>
              <w:t>Диаграмма активности</w:t>
            </w:r>
            <w:r w:rsidRPr="00A14C24">
              <w:rPr>
                <w:rFonts w:cs="Times New Roman"/>
                <w:noProof/>
                <w:webHidden/>
              </w:rPr>
              <w:tab/>
            </w:r>
            <w:r w:rsidRPr="00A14C24">
              <w:rPr>
                <w:rFonts w:cs="Times New Roman"/>
                <w:noProof/>
                <w:webHidden/>
              </w:rPr>
              <w:fldChar w:fldCharType="begin"/>
            </w:r>
            <w:r w:rsidRPr="00A14C24">
              <w:rPr>
                <w:rFonts w:cs="Times New Roman"/>
                <w:noProof/>
                <w:webHidden/>
              </w:rPr>
              <w:instrText xml:space="preserve"> PAGEREF _Toc10526927 \h </w:instrText>
            </w:r>
            <w:r w:rsidRPr="00A14C24">
              <w:rPr>
                <w:rFonts w:cs="Times New Roman"/>
                <w:noProof/>
                <w:webHidden/>
              </w:rPr>
            </w:r>
            <w:r w:rsidRPr="00A14C24">
              <w:rPr>
                <w:rFonts w:cs="Times New Roman"/>
                <w:noProof/>
                <w:webHidden/>
              </w:rPr>
              <w:fldChar w:fldCharType="separate"/>
            </w:r>
            <w:r w:rsidRPr="00A14C24">
              <w:rPr>
                <w:rFonts w:cs="Times New Roman"/>
                <w:noProof/>
                <w:webHidden/>
              </w:rPr>
              <w:t>13</w:t>
            </w:r>
            <w:r w:rsidRPr="00A14C2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C76204" w:rsidRPr="00A14C24" w:rsidRDefault="00C76204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526928" w:history="1">
            <w:r w:rsidRPr="00A14C24">
              <w:rPr>
                <w:rStyle w:val="a9"/>
                <w:rFonts w:cs="Times New Roman"/>
                <w:noProof/>
              </w:rPr>
              <w:t>Диаграмма последовательности</w:t>
            </w:r>
            <w:r w:rsidRPr="00A14C24">
              <w:rPr>
                <w:rFonts w:cs="Times New Roman"/>
                <w:noProof/>
                <w:webHidden/>
              </w:rPr>
              <w:tab/>
            </w:r>
            <w:r w:rsidRPr="00A14C24">
              <w:rPr>
                <w:rFonts w:cs="Times New Roman"/>
                <w:noProof/>
                <w:webHidden/>
              </w:rPr>
              <w:fldChar w:fldCharType="begin"/>
            </w:r>
            <w:r w:rsidRPr="00A14C24">
              <w:rPr>
                <w:rFonts w:cs="Times New Roman"/>
                <w:noProof/>
                <w:webHidden/>
              </w:rPr>
              <w:instrText xml:space="preserve"> PAGEREF _Toc10526928 \h </w:instrText>
            </w:r>
            <w:r w:rsidRPr="00A14C24">
              <w:rPr>
                <w:rFonts w:cs="Times New Roman"/>
                <w:noProof/>
                <w:webHidden/>
              </w:rPr>
            </w:r>
            <w:r w:rsidRPr="00A14C24">
              <w:rPr>
                <w:rFonts w:cs="Times New Roman"/>
                <w:noProof/>
                <w:webHidden/>
              </w:rPr>
              <w:fldChar w:fldCharType="separate"/>
            </w:r>
            <w:r w:rsidRPr="00A14C24">
              <w:rPr>
                <w:rFonts w:cs="Times New Roman"/>
                <w:noProof/>
                <w:webHidden/>
              </w:rPr>
              <w:t>15</w:t>
            </w:r>
            <w:r w:rsidRPr="00A14C2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C76204" w:rsidRPr="00A14C24" w:rsidRDefault="00C76204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526929" w:history="1">
            <w:r w:rsidRPr="00A14C24">
              <w:rPr>
                <w:rStyle w:val="a9"/>
                <w:rFonts w:cs="Times New Roman"/>
                <w:noProof/>
                <w:lang w:val="en-US"/>
              </w:rPr>
              <w:t>Use Case</w:t>
            </w:r>
            <w:r w:rsidRPr="00A14C24">
              <w:rPr>
                <w:rFonts w:cs="Times New Roman"/>
                <w:noProof/>
                <w:webHidden/>
              </w:rPr>
              <w:tab/>
            </w:r>
            <w:r w:rsidRPr="00A14C24">
              <w:rPr>
                <w:rFonts w:cs="Times New Roman"/>
                <w:noProof/>
                <w:webHidden/>
              </w:rPr>
              <w:fldChar w:fldCharType="begin"/>
            </w:r>
            <w:r w:rsidRPr="00A14C24">
              <w:rPr>
                <w:rFonts w:cs="Times New Roman"/>
                <w:noProof/>
                <w:webHidden/>
              </w:rPr>
              <w:instrText xml:space="preserve"> PAGEREF _Toc10526929 \h </w:instrText>
            </w:r>
            <w:r w:rsidRPr="00A14C24">
              <w:rPr>
                <w:rFonts w:cs="Times New Roman"/>
                <w:noProof/>
                <w:webHidden/>
              </w:rPr>
            </w:r>
            <w:r w:rsidRPr="00A14C24">
              <w:rPr>
                <w:rFonts w:cs="Times New Roman"/>
                <w:noProof/>
                <w:webHidden/>
              </w:rPr>
              <w:fldChar w:fldCharType="separate"/>
            </w:r>
            <w:r w:rsidRPr="00A14C24">
              <w:rPr>
                <w:rFonts w:cs="Times New Roman"/>
                <w:noProof/>
                <w:webHidden/>
              </w:rPr>
              <w:t>16</w:t>
            </w:r>
            <w:r w:rsidRPr="00A14C2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C76204" w:rsidRPr="00A14C24" w:rsidRDefault="00C76204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526930" w:history="1">
            <w:r w:rsidRPr="00A14C24">
              <w:rPr>
                <w:rStyle w:val="a9"/>
                <w:rFonts w:cs="Times New Roman"/>
                <w:noProof/>
              </w:rPr>
              <w:t>Диаграмма состояний</w:t>
            </w:r>
            <w:r w:rsidRPr="00A14C24">
              <w:rPr>
                <w:rFonts w:cs="Times New Roman"/>
                <w:noProof/>
                <w:webHidden/>
              </w:rPr>
              <w:tab/>
            </w:r>
            <w:r w:rsidRPr="00A14C24">
              <w:rPr>
                <w:rFonts w:cs="Times New Roman"/>
                <w:noProof/>
                <w:webHidden/>
              </w:rPr>
              <w:fldChar w:fldCharType="begin"/>
            </w:r>
            <w:r w:rsidRPr="00A14C24">
              <w:rPr>
                <w:rFonts w:cs="Times New Roman"/>
                <w:noProof/>
                <w:webHidden/>
              </w:rPr>
              <w:instrText xml:space="preserve"> PAGEREF _Toc10526930 \h </w:instrText>
            </w:r>
            <w:r w:rsidRPr="00A14C24">
              <w:rPr>
                <w:rFonts w:cs="Times New Roman"/>
                <w:noProof/>
                <w:webHidden/>
              </w:rPr>
            </w:r>
            <w:r w:rsidRPr="00A14C24">
              <w:rPr>
                <w:rFonts w:cs="Times New Roman"/>
                <w:noProof/>
                <w:webHidden/>
              </w:rPr>
              <w:fldChar w:fldCharType="separate"/>
            </w:r>
            <w:r w:rsidRPr="00A14C24">
              <w:rPr>
                <w:rFonts w:cs="Times New Roman"/>
                <w:noProof/>
                <w:webHidden/>
              </w:rPr>
              <w:t>17</w:t>
            </w:r>
            <w:r w:rsidRPr="00A14C2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C76204" w:rsidRPr="00A14C24" w:rsidRDefault="00C76204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526931" w:history="1">
            <w:r w:rsidRPr="00A14C24">
              <w:rPr>
                <w:rStyle w:val="a9"/>
                <w:rFonts w:cs="Times New Roman"/>
                <w:noProof/>
              </w:rPr>
              <w:t>Диаграмма объектов</w:t>
            </w:r>
            <w:r w:rsidRPr="00A14C24">
              <w:rPr>
                <w:rFonts w:cs="Times New Roman"/>
                <w:noProof/>
                <w:webHidden/>
              </w:rPr>
              <w:tab/>
            </w:r>
            <w:r w:rsidRPr="00A14C24">
              <w:rPr>
                <w:rFonts w:cs="Times New Roman"/>
                <w:noProof/>
                <w:webHidden/>
              </w:rPr>
              <w:fldChar w:fldCharType="begin"/>
            </w:r>
            <w:r w:rsidRPr="00A14C24">
              <w:rPr>
                <w:rFonts w:cs="Times New Roman"/>
                <w:noProof/>
                <w:webHidden/>
              </w:rPr>
              <w:instrText xml:space="preserve"> PAGEREF _Toc10526931 \h </w:instrText>
            </w:r>
            <w:r w:rsidRPr="00A14C24">
              <w:rPr>
                <w:rFonts w:cs="Times New Roman"/>
                <w:noProof/>
                <w:webHidden/>
              </w:rPr>
            </w:r>
            <w:r w:rsidRPr="00A14C24">
              <w:rPr>
                <w:rFonts w:cs="Times New Roman"/>
                <w:noProof/>
                <w:webHidden/>
              </w:rPr>
              <w:fldChar w:fldCharType="separate"/>
            </w:r>
            <w:r w:rsidRPr="00A14C24">
              <w:rPr>
                <w:rFonts w:cs="Times New Roman"/>
                <w:noProof/>
                <w:webHidden/>
              </w:rPr>
              <w:t>18</w:t>
            </w:r>
            <w:r w:rsidRPr="00A14C2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C76204" w:rsidRPr="00A14C24" w:rsidRDefault="00C76204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526932" w:history="1">
            <w:r w:rsidRPr="00A14C24">
              <w:rPr>
                <w:rStyle w:val="a9"/>
                <w:rFonts w:cs="Times New Roman"/>
                <w:noProof/>
              </w:rPr>
              <w:t>Диаграмма развертывания</w:t>
            </w:r>
            <w:r w:rsidRPr="00A14C24">
              <w:rPr>
                <w:rFonts w:cs="Times New Roman"/>
                <w:noProof/>
                <w:webHidden/>
              </w:rPr>
              <w:tab/>
            </w:r>
            <w:r w:rsidRPr="00A14C24">
              <w:rPr>
                <w:rFonts w:cs="Times New Roman"/>
                <w:noProof/>
                <w:webHidden/>
              </w:rPr>
              <w:fldChar w:fldCharType="begin"/>
            </w:r>
            <w:r w:rsidRPr="00A14C24">
              <w:rPr>
                <w:rFonts w:cs="Times New Roman"/>
                <w:noProof/>
                <w:webHidden/>
              </w:rPr>
              <w:instrText xml:space="preserve"> PAGEREF _Toc10526932 \h </w:instrText>
            </w:r>
            <w:r w:rsidRPr="00A14C24">
              <w:rPr>
                <w:rFonts w:cs="Times New Roman"/>
                <w:noProof/>
                <w:webHidden/>
              </w:rPr>
            </w:r>
            <w:r w:rsidRPr="00A14C24">
              <w:rPr>
                <w:rFonts w:cs="Times New Roman"/>
                <w:noProof/>
                <w:webHidden/>
              </w:rPr>
              <w:fldChar w:fldCharType="separate"/>
            </w:r>
            <w:r w:rsidRPr="00A14C24">
              <w:rPr>
                <w:rFonts w:cs="Times New Roman"/>
                <w:noProof/>
                <w:webHidden/>
              </w:rPr>
              <w:t>20</w:t>
            </w:r>
            <w:r w:rsidRPr="00A14C2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C76204" w:rsidRPr="00A14C24" w:rsidRDefault="00C76204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526933" w:history="1">
            <w:r w:rsidRPr="00A14C24">
              <w:rPr>
                <w:rStyle w:val="a9"/>
                <w:rFonts w:cs="Times New Roman"/>
                <w:noProof/>
              </w:rPr>
              <w:t>План тестирования</w:t>
            </w:r>
            <w:r w:rsidRPr="00A14C24">
              <w:rPr>
                <w:rFonts w:cs="Times New Roman"/>
                <w:noProof/>
                <w:webHidden/>
              </w:rPr>
              <w:tab/>
            </w:r>
            <w:r w:rsidRPr="00A14C24">
              <w:rPr>
                <w:rFonts w:cs="Times New Roman"/>
                <w:noProof/>
                <w:webHidden/>
              </w:rPr>
              <w:fldChar w:fldCharType="begin"/>
            </w:r>
            <w:r w:rsidRPr="00A14C24">
              <w:rPr>
                <w:rFonts w:cs="Times New Roman"/>
                <w:noProof/>
                <w:webHidden/>
              </w:rPr>
              <w:instrText xml:space="preserve"> PAGEREF _Toc10526933 \h </w:instrText>
            </w:r>
            <w:r w:rsidRPr="00A14C24">
              <w:rPr>
                <w:rFonts w:cs="Times New Roman"/>
                <w:noProof/>
                <w:webHidden/>
              </w:rPr>
            </w:r>
            <w:r w:rsidRPr="00A14C24">
              <w:rPr>
                <w:rFonts w:cs="Times New Roman"/>
                <w:noProof/>
                <w:webHidden/>
              </w:rPr>
              <w:fldChar w:fldCharType="separate"/>
            </w:r>
            <w:r w:rsidRPr="00A14C24">
              <w:rPr>
                <w:rFonts w:cs="Times New Roman"/>
                <w:noProof/>
                <w:webHidden/>
              </w:rPr>
              <w:t>21</w:t>
            </w:r>
            <w:r w:rsidRPr="00A14C2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C76204" w:rsidRPr="00A14C24" w:rsidRDefault="00C76204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526934" w:history="1">
            <w:r w:rsidRPr="00A14C24">
              <w:rPr>
                <w:rStyle w:val="a9"/>
                <w:rFonts w:cs="Times New Roman"/>
                <w:noProof/>
              </w:rPr>
              <w:t>Заключение</w:t>
            </w:r>
            <w:r w:rsidRPr="00A14C24">
              <w:rPr>
                <w:rFonts w:cs="Times New Roman"/>
                <w:noProof/>
                <w:webHidden/>
              </w:rPr>
              <w:tab/>
            </w:r>
            <w:r w:rsidRPr="00A14C24">
              <w:rPr>
                <w:rFonts w:cs="Times New Roman"/>
                <w:noProof/>
                <w:webHidden/>
              </w:rPr>
              <w:fldChar w:fldCharType="begin"/>
            </w:r>
            <w:r w:rsidRPr="00A14C24">
              <w:rPr>
                <w:rFonts w:cs="Times New Roman"/>
                <w:noProof/>
                <w:webHidden/>
              </w:rPr>
              <w:instrText xml:space="preserve"> PAGEREF _Toc10526934 \h </w:instrText>
            </w:r>
            <w:r w:rsidRPr="00A14C24">
              <w:rPr>
                <w:rFonts w:cs="Times New Roman"/>
                <w:noProof/>
                <w:webHidden/>
              </w:rPr>
            </w:r>
            <w:r w:rsidRPr="00A14C24">
              <w:rPr>
                <w:rFonts w:cs="Times New Roman"/>
                <w:noProof/>
                <w:webHidden/>
              </w:rPr>
              <w:fldChar w:fldCharType="separate"/>
            </w:r>
            <w:r w:rsidRPr="00A14C24">
              <w:rPr>
                <w:rFonts w:cs="Times New Roman"/>
                <w:noProof/>
                <w:webHidden/>
              </w:rPr>
              <w:t>29</w:t>
            </w:r>
            <w:r w:rsidRPr="00A14C2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C76204" w:rsidRPr="00A14C24" w:rsidRDefault="00C76204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526935" w:history="1">
            <w:r w:rsidRPr="00A14C24">
              <w:rPr>
                <w:rStyle w:val="a9"/>
                <w:rFonts w:cs="Times New Roman"/>
                <w:noProof/>
              </w:rPr>
              <w:t xml:space="preserve">Отчет по проделанной </w:t>
            </w:r>
            <w:r w:rsidRPr="00A14C24">
              <w:rPr>
                <w:rStyle w:val="a9"/>
                <w:rFonts w:cs="Times New Roman"/>
                <w:noProof/>
              </w:rPr>
              <w:t>р</w:t>
            </w:r>
            <w:r w:rsidRPr="00A14C24">
              <w:rPr>
                <w:rStyle w:val="a9"/>
                <w:rFonts w:cs="Times New Roman"/>
                <w:noProof/>
              </w:rPr>
              <w:t>аботе</w:t>
            </w:r>
            <w:r w:rsidRPr="00A14C24">
              <w:rPr>
                <w:rFonts w:cs="Times New Roman"/>
                <w:noProof/>
                <w:webHidden/>
              </w:rPr>
              <w:tab/>
            </w:r>
            <w:r w:rsidRPr="00A14C24">
              <w:rPr>
                <w:rFonts w:cs="Times New Roman"/>
                <w:noProof/>
                <w:webHidden/>
              </w:rPr>
              <w:fldChar w:fldCharType="begin"/>
            </w:r>
            <w:r w:rsidRPr="00A14C24">
              <w:rPr>
                <w:rFonts w:cs="Times New Roman"/>
                <w:noProof/>
                <w:webHidden/>
              </w:rPr>
              <w:instrText xml:space="preserve"> PAGEREF _Toc10526935 \h </w:instrText>
            </w:r>
            <w:r w:rsidRPr="00A14C24">
              <w:rPr>
                <w:rFonts w:cs="Times New Roman"/>
                <w:noProof/>
                <w:webHidden/>
              </w:rPr>
            </w:r>
            <w:r w:rsidRPr="00A14C24">
              <w:rPr>
                <w:rFonts w:cs="Times New Roman"/>
                <w:noProof/>
                <w:webHidden/>
              </w:rPr>
              <w:fldChar w:fldCharType="separate"/>
            </w:r>
            <w:r w:rsidRPr="00A14C24">
              <w:rPr>
                <w:rFonts w:cs="Times New Roman"/>
                <w:noProof/>
                <w:webHidden/>
              </w:rPr>
              <w:t>30</w:t>
            </w:r>
            <w:r w:rsidRPr="00A14C2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337326" w:rsidRDefault="00337326" w:rsidP="00337326">
          <w:r w:rsidRPr="00A14C24">
            <w:rPr>
              <w:rFonts w:cs="Times New Roman"/>
            </w:rPr>
            <w:fldChar w:fldCharType="end"/>
          </w:r>
        </w:p>
      </w:sdtContent>
    </w:sdt>
    <w:p w:rsidR="00FE49EC" w:rsidRPr="00574DF7" w:rsidRDefault="00FE49EC" w:rsidP="00C60D65">
      <w:pPr>
        <w:spacing w:line="360" w:lineRule="auto"/>
        <w:rPr>
          <w:rFonts w:cs="Times New Roman"/>
          <w:szCs w:val="28"/>
          <w:lang w:val="en-US"/>
        </w:rPr>
      </w:pPr>
    </w:p>
    <w:p w:rsidR="00FE49EC" w:rsidRDefault="00FE49EC" w:rsidP="00C60D65">
      <w:pPr>
        <w:spacing w:line="360" w:lineRule="auto"/>
        <w:rPr>
          <w:rFonts w:cs="Times New Roman"/>
          <w:szCs w:val="28"/>
        </w:rPr>
      </w:pPr>
    </w:p>
    <w:p w:rsidR="00FE49EC" w:rsidRDefault="00FE49EC" w:rsidP="00C60D65">
      <w:pPr>
        <w:spacing w:line="360" w:lineRule="auto"/>
        <w:rPr>
          <w:rFonts w:cs="Times New Roman"/>
          <w:szCs w:val="28"/>
        </w:rPr>
      </w:pPr>
    </w:p>
    <w:p w:rsidR="00FE49EC" w:rsidRDefault="00FE49EC" w:rsidP="00C60D65">
      <w:pPr>
        <w:spacing w:line="360" w:lineRule="auto"/>
        <w:rPr>
          <w:rFonts w:cs="Times New Roman"/>
          <w:szCs w:val="28"/>
        </w:rPr>
      </w:pPr>
    </w:p>
    <w:p w:rsidR="00FE49EC" w:rsidRDefault="00FE49EC" w:rsidP="00C60D65">
      <w:pPr>
        <w:spacing w:line="360" w:lineRule="auto"/>
        <w:rPr>
          <w:rFonts w:cs="Times New Roman"/>
          <w:szCs w:val="28"/>
        </w:rPr>
      </w:pPr>
    </w:p>
    <w:p w:rsidR="00FE49EC" w:rsidRDefault="00FE49EC" w:rsidP="00C60D65">
      <w:pPr>
        <w:spacing w:line="360" w:lineRule="auto"/>
        <w:rPr>
          <w:rFonts w:cs="Times New Roman"/>
          <w:szCs w:val="28"/>
        </w:rPr>
      </w:pPr>
    </w:p>
    <w:p w:rsidR="00FE49EC" w:rsidRDefault="00FE49EC" w:rsidP="00C60D65">
      <w:pPr>
        <w:spacing w:line="360" w:lineRule="auto"/>
        <w:rPr>
          <w:rFonts w:cs="Times New Roman"/>
          <w:szCs w:val="28"/>
        </w:rPr>
      </w:pPr>
    </w:p>
    <w:p w:rsidR="00FE49EC" w:rsidRDefault="00FE49EC" w:rsidP="00C60D65">
      <w:pPr>
        <w:spacing w:line="360" w:lineRule="auto"/>
        <w:rPr>
          <w:rFonts w:cs="Times New Roman"/>
          <w:szCs w:val="28"/>
        </w:rPr>
      </w:pPr>
    </w:p>
    <w:p w:rsidR="00FE49EC" w:rsidRDefault="00FE49EC" w:rsidP="00C60D65">
      <w:pPr>
        <w:spacing w:line="360" w:lineRule="auto"/>
        <w:rPr>
          <w:rFonts w:cs="Times New Roman"/>
          <w:szCs w:val="28"/>
        </w:rPr>
      </w:pPr>
    </w:p>
    <w:p w:rsidR="00C76204" w:rsidRPr="00337326" w:rsidRDefault="009F0459" w:rsidP="00FE49EC">
      <w:pPr>
        <w:pStyle w:val="1"/>
        <w:rPr>
          <w:b/>
          <w:bCs/>
        </w:rPr>
      </w:pPr>
      <w:bookmarkStart w:id="1" w:name="_Toc10526919"/>
      <w:r w:rsidRPr="00337326">
        <w:rPr>
          <w:b/>
          <w:bCs/>
        </w:rPr>
        <w:lastRenderedPageBreak/>
        <w:t>Введение</w:t>
      </w:r>
      <w:bookmarkEnd w:id="1"/>
    </w:p>
    <w:p w:rsidR="00FE49EC" w:rsidRPr="00FE49EC" w:rsidRDefault="00FE49EC" w:rsidP="00FE49EC">
      <w:pPr>
        <w:spacing w:line="360" w:lineRule="auto"/>
        <w:rPr>
          <w:rFonts w:cs="Times New Roman"/>
          <w:szCs w:val="28"/>
        </w:rPr>
      </w:pPr>
      <w:r w:rsidRPr="00FE49EC">
        <w:rPr>
          <w:rFonts w:cs="Times New Roman"/>
          <w:szCs w:val="28"/>
        </w:rPr>
        <w:t xml:space="preserve">В современном мире образовательные учреждения часто сталкиваются с проблемой излишней бюрократизации и складирования ненужной документации. Это заметно сказывается на процессе обучения и эффективности работы сотрудников университета. </w:t>
      </w:r>
    </w:p>
    <w:p w:rsidR="00FE49EC" w:rsidRPr="00FE49EC" w:rsidRDefault="00FE49EC" w:rsidP="00FE49EC">
      <w:pPr>
        <w:spacing w:line="360" w:lineRule="auto"/>
        <w:rPr>
          <w:rFonts w:cs="Times New Roman"/>
          <w:szCs w:val="28"/>
        </w:rPr>
      </w:pPr>
      <w:r w:rsidRPr="00FE49EC">
        <w:rPr>
          <w:rFonts w:cs="Times New Roman"/>
          <w:szCs w:val="28"/>
        </w:rPr>
        <w:t xml:space="preserve">Поэтому целью </w:t>
      </w:r>
      <w:r>
        <w:rPr>
          <w:rFonts w:cs="Times New Roman"/>
          <w:szCs w:val="28"/>
        </w:rPr>
        <w:t>данной</w:t>
      </w:r>
      <w:r w:rsidRPr="00FE49EC">
        <w:rPr>
          <w:rFonts w:cs="Times New Roman"/>
          <w:szCs w:val="28"/>
        </w:rPr>
        <w:t xml:space="preserve"> работы является создание такого сервиса, который позволит пользователю эффективно оптимизировать процесс обучения: вводить и просматривать результаты экзаменов и аттестаций студентов, также хранить данные об обучающихся и преподавателях. </w:t>
      </w:r>
    </w:p>
    <w:p w:rsidR="00FE49EC" w:rsidRPr="00C60D65" w:rsidRDefault="00FE49EC" w:rsidP="00C60D65">
      <w:pPr>
        <w:spacing w:line="360" w:lineRule="auto"/>
        <w:rPr>
          <w:rFonts w:cs="Times New Roman"/>
          <w:szCs w:val="28"/>
        </w:rPr>
      </w:pPr>
    </w:p>
    <w:p w:rsidR="009F0459" w:rsidRPr="00337326" w:rsidRDefault="009F0459" w:rsidP="00FE49EC">
      <w:pPr>
        <w:pStyle w:val="1"/>
        <w:rPr>
          <w:b/>
          <w:bCs/>
        </w:rPr>
      </w:pPr>
      <w:bookmarkStart w:id="2" w:name="_Toc10526920"/>
      <w:r w:rsidRPr="00337326">
        <w:rPr>
          <w:b/>
          <w:bCs/>
        </w:rPr>
        <w:t>Постановка задачи</w:t>
      </w:r>
      <w:bookmarkEnd w:id="2"/>
    </w:p>
    <w:p w:rsidR="009F0459" w:rsidRPr="00337326" w:rsidRDefault="009F0459" w:rsidP="00337326">
      <w:pPr>
        <w:rPr>
          <w:rFonts w:cs="Times New Roman"/>
          <w:szCs w:val="28"/>
        </w:rPr>
      </w:pPr>
      <w:r w:rsidRPr="00337326">
        <w:rPr>
          <w:rFonts w:cs="Times New Roman"/>
          <w:szCs w:val="28"/>
        </w:rPr>
        <w:t>Условия задачи:</w:t>
      </w:r>
    </w:p>
    <w:p w:rsidR="009F0459" w:rsidRPr="00C60D65" w:rsidRDefault="009F0459" w:rsidP="00C60D65">
      <w:pPr>
        <w:spacing w:line="360" w:lineRule="auto"/>
        <w:rPr>
          <w:rFonts w:cs="Times New Roman"/>
          <w:szCs w:val="28"/>
        </w:rPr>
      </w:pPr>
      <w:r w:rsidRPr="00C60D65">
        <w:rPr>
          <w:rFonts w:cs="Times New Roman"/>
          <w:szCs w:val="28"/>
        </w:rPr>
        <w:t>Разработанный проект будет представлять собой приложение для учета успеваемости студентов факультета. Готов</w:t>
      </w:r>
      <w:r w:rsidR="00C60D65">
        <w:rPr>
          <w:rFonts w:cs="Times New Roman"/>
          <w:szCs w:val="28"/>
        </w:rPr>
        <w:t xml:space="preserve">ый сайт должен </w:t>
      </w:r>
      <w:r w:rsidRPr="00C60D65">
        <w:rPr>
          <w:rFonts w:cs="Times New Roman"/>
          <w:szCs w:val="28"/>
        </w:rPr>
        <w:t>обеспечит</w:t>
      </w:r>
      <w:r w:rsidR="00C60D65">
        <w:rPr>
          <w:rFonts w:cs="Times New Roman"/>
          <w:szCs w:val="28"/>
        </w:rPr>
        <w:t>ь</w:t>
      </w:r>
      <w:r w:rsidRPr="00C60D65">
        <w:rPr>
          <w:rFonts w:cs="Times New Roman"/>
          <w:szCs w:val="28"/>
        </w:rPr>
        <w:t xml:space="preserve"> возможность просмотра и изменения результатов аттестаций, а также введения и сохранения основных сведений о преподавателях, студентах и студенческих группах, таких как должность, ФИО, курс и </w:t>
      </w:r>
      <w:proofErr w:type="gramStart"/>
      <w:r w:rsidRPr="00C60D65">
        <w:rPr>
          <w:rFonts w:cs="Times New Roman"/>
          <w:szCs w:val="28"/>
        </w:rPr>
        <w:t>т.д.</w:t>
      </w:r>
      <w:proofErr w:type="gramEnd"/>
    </w:p>
    <w:p w:rsidR="009F0459" w:rsidRPr="00C60D65" w:rsidRDefault="009F0459" w:rsidP="00C60D65">
      <w:pPr>
        <w:spacing w:line="360" w:lineRule="auto"/>
        <w:rPr>
          <w:rFonts w:cs="Times New Roman"/>
          <w:szCs w:val="28"/>
        </w:rPr>
      </w:pPr>
      <w:r w:rsidRPr="00C60D65">
        <w:rPr>
          <w:rFonts w:cs="Times New Roman"/>
          <w:szCs w:val="28"/>
        </w:rPr>
        <w:t>Сроки выполнения работы: февраль 2019 года – июнь 2019 года.</w:t>
      </w:r>
    </w:p>
    <w:p w:rsidR="009F0459" w:rsidRPr="00C60D65" w:rsidRDefault="009F0459" w:rsidP="00C60D65">
      <w:pPr>
        <w:spacing w:line="360" w:lineRule="auto"/>
        <w:rPr>
          <w:rFonts w:cs="Times New Roman"/>
          <w:szCs w:val="28"/>
        </w:rPr>
      </w:pPr>
      <w:r w:rsidRPr="00C60D65">
        <w:rPr>
          <w:rFonts w:cs="Times New Roman"/>
          <w:szCs w:val="28"/>
        </w:rPr>
        <w:t xml:space="preserve">Основание для разработки: организовать процесс просмотра и редактирования оценок по аттестациям более удобным и доступным для каждого образом, сделать первый шаг в пользу отказа от существующих на факультете </w:t>
      </w:r>
      <w:proofErr w:type="spellStart"/>
      <w:r w:rsidRPr="00C60D65">
        <w:rPr>
          <w:rFonts w:cs="Times New Roman"/>
          <w:szCs w:val="28"/>
        </w:rPr>
        <w:t>Excel</w:t>
      </w:r>
      <w:proofErr w:type="spellEnd"/>
      <w:r w:rsidRPr="00C60D65">
        <w:rPr>
          <w:rFonts w:cs="Times New Roman"/>
          <w:szCs w:val="28"/>
        </w:rPr>
        <w:t xml:space="preserve"> таблиц. </w:t>
      </w:r>
    </w:p>
    <w:p w:rsidR="009F0459" w:rsidRPr="00C60D65" w:rsidRDefault="009F0459" w:rsidP="00C60D65">
      <w:pPr>
        <w:spacing w:line="360" w:lineRule="auto"/>
        <w:rPr>
          <w:rFonts w:cs="Times New Roman"/>
          <w:szCs w:val="28"/>
        </w:rPr>
      </w:pPr>
      <w:r w:rsidRPr="00C60D65">
        <w:rPr>
          <w:rFonts w:cs="Times New Roman"/>
          <w:szCs w:val="28"/>
        </w:rPr>
        <w:t xml:space="preserve">Характеристика объекта разработки: Объектом разработки является процесс организации и проведения промежуточной аттестации знаний, умений и навыков студентов факультета компьютерных наук в форме </w:t>
      </w:r>
      <w:proofErr w:type="spellStart"/>
      <w:r w:rsidRPr="00C60D65">
        <w:rPr>
          <w:rFonts w:cs="Times New Roman"/>
          <w:szCs w:val="28"/>
        </w:rPr>
        <w:t>балльно</w:t>
      </w:r>
      <w:proofErr w:type="spellEnd"/>
      <w:r w:rsidRPr="00C60D65">
        <w:rPr>
          <w:rFonts w:cs="Times New Roman"/>
          <w:szCs w:val="28"/>
        </w:rPr>
        <w:t xml:space="preserve">-рейтинговой системы оценки (БРС). Переход на </w:t>
      </w:r>
      <w:proofErr w:type="spellStart"/>
      <w:r w:rsidRPr="00C60D65">
        <w:rPr>
          <w:rFonts w:cs="Times New Roman"/>
          <w:szCs w:val="28"/>
        </w:rPr>
        <w:t>балльно</w:t>
      </w:r>
      <w:proofErr w:type="spellEnd"/>
      <w:r w:rsidRPr="00C60D65">
        <w:rPr>
          <w:rFonts w:cs="Times New Roman"/>
          <w:szCs w:val="28"/>
        </w:rPr>
        <w:t xml:space="preserve">-рейтинговую систему оценки знаний, умений и навыков студентов направлен на осуществление непрерывного контроля за усвоением учебного материала, </w:t>
      </w:r>
      <w:r w:rsidRPr="00C60D65">
        <w:rPr>
          <w:rFonts w:cs="Times New Roman"/>
          <w:szCs w:val="28"/>
        </w:rPr>
        <w:lastRenderedPageBreak/>
        <w:t>активизацию самостоятельной деятельности студентов, повышения ее эффективности. Готовое приложение подразумевает усовершенствование процесса учёта успеваемости студентов и частичный отказ от устаревшей документации.</w:t>
      </w:r>
    </w:p>
    <w:p w:rsidR="00C60D65" w:rsidRPr="00C60D65" w:rsidRDefault="00C60D65" w:rsidP="00C60D65">
      <w:pPr>
        <w:spacing w:line="360" w:lineRule="auto"/>
        <w:rPr>
          <w:rFonts w:cs="Times New Roman"/>
          <w:szCs w:val="28"/>
        </w:rPr>
      </w:pPr>
      <w:r w:rsidRPr="00C60D65">
        <w:rPr>
          <w:rFonts w:cs="Times New Roman"/>
          <w:szCs w:val="28"/>
        </w:rPr>
        <w:t>Цель: разработать приложение для учета успеваемости студентов.</w:t>
      </w:r>
    </w:p>
    <w:p w:rsidR="00C60D65" w:rsidRPr="00C60D65" w:rsidRDefault="00C60D65" w:rsidP="00C60D65">
      <w:pPr>
        <w:spacing w:line="360" w:lineRule="auto"/>
        <w:rPr>
          <w:rFonts w:cs="Times New Roman"/>
          <w:szCs w:val="28"/>
        </w:rPr>
      </w:pPr>
      <w:r w:rsidRPr="00C60D65">
        <w:rPr>
          <w:rFonts w:cs="Times New Roman"/>
          <w:szCs w:val="28"/>
        </w:rPr>
        <w:t>Сфера использования: образовательный процесс факультета.</w:t>
      </w:r>
    </w:p>
    <w:p w:rsidR="00C60D65" w:rsidRPr="00C60D65" w:rsidRDefault="00C60D65" w:rsidP="00C60D65">
      <w:pPr>
        <w:spacing w:after="0" w:line="240" w:lineRule="auto"/>
        <w:jc w:val="both"/>
        <w:rPr>
          <w:rFonts w:eastAsia="Times New Roman" w:cs="Times New Roman"/>
          <w:color w:val="000000"/>
          <w:szCs w:val="28"/>
        </w:rPr>
      </w:pPr>
      <w:r w:rsidRPr="00C60D65">
        <w:rPr>
          <w:rFonts w:eastAsia="Times New Roman" w:cs="Times New Roman"/>
          <w:b/>
          <w:color w:val="000000"/>
          <w:szCs w:val="28"/>
        </w:rPr>
        <w:t>Основные требования</w:t>
      </w:r>
      <w:r w:rsidRPr="00C60D65">
        <w:rPr>
          <w:rFonts w:eastAsia="Times New Roman" w:cs="Times New Roman"/>
          <w:color w:val="000000"/>
          <w:szCs w:val="28"/>
        </w:rPr>
        <w:t>:</w:t>
      </w:r>
    </w:p>
    <w:p w:rsidR="00C60D65" w:rsidRPr="00C60D65" w:rsidRDefault="00C60D65" w:rsidP="00C60D65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C60D65">
        <w:rPr>
          <w:rFonts w:eastAsia="Times New Roman" w:cs="Times New Roman"/>
          <w:color w:val="000000"/>
          <w:szCs w:val="28"/>
        </w:rPr>
        <w:t>1. Регистрация и авторизация пользователей.</w:t>
      </w:r>
    </w:p>
    <w:p w:rsidR="00C60D65" w:rsidRPr="00C60D65" w:rsidRDefault="00C60D65" w:rsidP="00C60D65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C60D65">
        <w:rPr>
          <w:rFonts w:eastAsia="Times New Roman" w:cs="Times New Roman"/>
          <w:color w:val="000000"/>
          <w:szCs w:val="28"/>
        </w:rPr>
        <w:t>2. Возможность просмотра:</w:t>
      </w:r>
    </w:p>
    <w:p w:rsidR="00C60D65" w:rsidRPr="00C60D65" w:rsidRDefault="00C60D65" w:rsidP="00C60D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 New Roman" w:cs="Times New Roman"/>
          <w:color w:val="000000"/>
          <w:szCs w:val="28"/>
        </w:rPr>
      </w:pPr>
      <w:r w:rsidRPr="00C60D65">
        <w:rPr>
          <w:rFonts w:eastAsia="Times New Roman" w:cs="Times New Roman"/>
          <w:color w:val="000000"/>
          <w:szCs w:val="28"/>
        </w:rPr>
        <w:t>Для обычного пользователя – результатов аттестаций экзаменов, списков студентов, преподавателей и предметов</w:t>
      </w:r>
    </w:p>
    <w:p w:rsidR="00C60D65" w:rsidRPr="00C60D65" w:rsidRDefault="00C60D65" w:rsidP="00C60D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Times New Roman"/>
          <w:color w:val="000000"/>
        </w:rPr>
      </w:pPr>
      <w:r w:rsidRPr="00C60D65">
        <w:rPr>
          <w:rFonts w:eastAsia="Times New Roman" w:cs="Times New Roman"/>
          <w:color w:val="000000"/>
          <w:szCs w:val="28"/>
        </w:rPr>
        <w:t>Для администратора – всех таблиц и списков.</w:t>
      </w:r>
    </w:p>
    <w:p w:rsidR="00C60D65" w:rsidRPr="00C60D65" w:rsidRDefault="00C60D65" w:rsidP="00C60D65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C60D65">
        <w:rPr>
          <w:rFonts w:eastAsia="Times New Roman" w:cs="Times New Roman"/>
          <w:color w:val="000000"/>
          <w:szCs w:val="28"/>
        </w:rPr>
        <w:t>3.Возможность добавления, удаления, редактирование информации администратором.</w:t>
      </w:r>
    </w:p>
    <w:p w:rsidR="00C60D65" w:rsidRPr="00C60D65" w:rsidRDefault="00C60D65" w:rsidP="00C60D65">
      <w:pPr>
        <w:spacing w:after="0" w:line="240" w:lineRule="auto"/>
        <w:jc w:val="both"/>
        <w:rPr>
          <w:rFonts w:eastAsia="Times New Roman" w:cs="Times New Roman"/>
          <w:color w:val="000000"/>
          <w:szCs w:val="28"/>
        </w:rPr>
      </w:pPr>
      <w:r w:rsidRPr="00C60D65">
        <w:rPr>
          <w:rFonts w:eastAsia="Times New Roman" w:cs="Times New Roman"/>
          <w:color w:val="000000"/>
          <w:szCs w:val="28"/>
        </w:rPr>
        <w:t>4. Возможность поиска информации об экзаменах, аттестациях, студентах, студенческих группах и преподавателях.</w:t>
      </w:r>
    </w:p>
    <w:p w:rsidR="00C60D65" w:rsidRPr="00C60D65" w:rsidRDefault="00C60D65" w:rsidP="00C60D65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C60D65">
        <w:rPr>
          <w:rFonts w:eastAsia="Times New Roman" w:cs="Times New Roman"/>
          <w:b/>
          <w:color w:val="000000"/>
          <w:szCs w:val="28"/>
        </w:rPr>
        <w:t>Входная информация:</w:t>
      </w:r>
      <w:r w:rsidRPr="00C60D65">
        <w:rPr>
          <w:rFonts w:eastAsia="Times New Roman" w:cs="Times New Roman"/>
          <w:color w:val="000000"/>
          <w:szCs w:val="28"/>
        </w:rPr>
        <w:t xml:space="preserve"> ФИО студентов (номер курса, номер студенческой группы, годы начала и окончания учебного процесса) и преподавателей, результаты аттестаций и экзаменов, список предметов. </w:t>
      </w:r>
    </w:p>
    <w:p w:rsidR="00C60D65" w:rsidRPr="00C60D65" w:rsidRDefault="00C60D65" w:rsidP="00C60D65">
      <w:pPr>
        <w:rPr>
          <w:rFonts w:eastAsia="Times New Roman" w:cs="Times New Roman"/>
          <w:b/>
          <w:color w:val="000000"/>
          <w:szCs w:val="28"/>
        </w:rPr>
      </w:pPr>
      <w:r w:rsidRPr="00C60D65">
        <w:rPr>
          <w:rFonts w:eastAsia="Times New Roman" w:cs="Times New Roman"/>
          <w:b/>
          <w:color w:val="000000"/>
          <w:szCs w:val="28"/>
        </w:rPr>
        <w:t xml:space="preserve">Требования к программному обеспечению: </w:t>
      </w:r>
      <w:r w:rsidRPr="00C60D65">
        <w:rPr>
          <w:rFonts w:eastAsia="Calibri" w:cs="Times New Roman"/>
          <w:szCs w:val="28"/>
        </w:rPr>
        <w:t xml:space="preserve">Система должна работать в </w:t>
      </w:r>
      <w:r>
        <w:rPr>
          <w:rFonts w:eastAsia="Calibri" w:cs="Times New Roman"/>
          <w:szCs w:val="28"/>
        </w:rPr>
        <w:t>последних</w:t>
      </w:r>
      <w:r w:rsidRPr="00C60D65">
        <w:rPr>
          <w:rFonts w:eastAsia="Calibri" w:cs="Times New Roman"/>
          <w:szCs w:val="28"/>
        </w:rPr>
        <w:t xml:space="preserve"> версиях </w:t>
      </w:r>
      <w:r w:rsidRPr="00C60D65">
        <w:rPr>
          <w:rFonts w:eastAsia="Calibri" w:cs="Times New Roman"/>
          <w:szCs w:val="28"/>
          <w:lang w:val="en-US"/>
        </w:rPr>
        <w:t>Google</w:t>
      </w:r>
      <w:r w:rsidRPr="00C60D65">
        <w:rPr>
          <w:rFonts w:eastAsia="Calibri" w:cs="Times New Roman"/>
          <w:szCs w:val="28"/>
        </w:rPr>
        <w:t xml:space="preserve"> </w:t>
      </w:r>
      <w:r w:rsidRPr="00C60D65">
        <w:rPr>
          <w:rFonts w:eastAsia="Calibri" w:cs="Times New Roman"/>
          <w:szCs w:val="28"/>
          <w:lang w:val="en-US"/>
        </w:rPr>
        <w:t>Chrome</w:t>
      </w:r>
      <w:r w:rsidRPr="00C60D65">
        <w:rPr>
          <w:rFonts w:eastAsia="Calibri" w:cs="Times New Roman"/>
          <w:szCs w:val="28"/>
        </w:rPr>
        <w:t xml:space="preserve">, </w:t>
      </w:r>
      <w:r w:rsidRPr="00C60D65">
        <w:rPr>
          <w:rFonts w:eastAsia="Calibri" w:cs="Times New Roman"/>
          <w:szCs w:val="28"/>
          <w:lang w:val="en-US"/>
        </w:rPr>
        <w:t>Mozilla</w:t>
      </w:r>
      <w:r w:rsidRPr="00C60D65">
        <w:rPr>
          <w:rFonts w:eastAsia="Calibri" w:cs="Times New Roman"/>
          <w:szCs w:val="28"/>
        </w:rPr>
        <w:t xml:space="preserve"> </w:t>
      </w:r>
      <w:r w:rsidRPr="00C60D65">
        <w:rPr>
          <w:rFonts w:eastAsia="Calibri" w:cs="Times New Roman"/>
          <w:szCs w:val="28"/>
          <w:lang w:val="en-US"/>
        </w:rPr>
        <w:t>Firefox</w:t>
      </w:r>
      <w:r>
        <w:rPr>
          <w:rFonts w:eastAsia="Calibri" w:cs="Times New Roman"/>
          <w:szCs w:val="28"/>
        </w:rPr>
        <w:t xml:space="preserve"> и других браузерах</w:t>
      </w:r>
      <w:r w:rsidRPr="00C60D65">
        <w:rPr>
          <w:rFonts w:eastAsia="Calibri" w:cs="Times New Roman"/>
          <w:szCs w:val="28"/>
        </w:rPr>
        <w:t>.</w:t>
      </w:r>
    </w:p>
    <w:p w:rsidR="00C60D65" w:rsidRPr="00C60D65" w:rsidRDefault="00C60D65" w:rsidP="00C60D65">
      <w:pPr>
        <w:spacing w:after="0" w:line="240" w:lineRule="auto"/>
        <w:jc w:val="both"/>
        <w:rPr>
          <w:rFonts w:eastAsia="Calibri" w:cs="Times New Roman"/>
          <w:szCs w:val="28"/>
        </w:rPr>
      </w:pPr>
      <w:r w:rsidRPr="00C60D65">
        <w:rPr>
          <w:rFonts w:eastAsia="Calibri" w:cs="Times New Roman"/>
          <w:b/>
          <w:szCs w:val="28"/>
        </w:rPr>
        <w:t xml:space="preserve">Эффективность: </w:t>
      </w:r>
      <w:r w:rsidRPr="00C60D65">
        <w:rPr>
          <w:rFonts w:eastAsia="Calibri" w:cs="Times New Roman"/>
          <w:szCs w:val="28"/>
        </w:rPr>
        <w:t xml:space="preserve">Все </w:t>
      </w:r>
      <w:r>
        <w:rPr>
          <w:rFonts w:eastAsia="Calibri" w:cs="Times New Roman"/>
          <w:szCs w:val="28"/>
          <w:lang w:val="en-US"/>
        </w:rPr>
        <w:t>w</w:t>
      </w:r>
      <w:proofErr w:type="spellStart"/>
      <w:r w:rsidRPr="00C60D65">
        <w:rPr>
          <w:rFonts w:eastAsia="Calibri" w:cs="Times New Roman"/>
          <w:szCs w:val="28"/>
        </w:rPr>
        <w:t>eb</w:t>
      </w:r>
      <w:proofErr w:type="spellEnd"/>
      <w:r w:rsidRPr="00C60D65">
        <w:rPr>
          <w:rFonts w:eastAsia="Calibri" w:cs="Times New Roman"/>
          <w:szCs w:val="28"/>
        </w:rPr>
        <w:t>-страницы, генерируемые с</w:t>
      </w:r>
      <w:r>
        <w:rPr>
          <w:rFonts w:eastAsia="Calibri" w:cs="Times New Roman"/>
          <w:szCs w:val="28"/>
        </w:rPr>
        <w:t>айтом</w:t>
      </w:r>
      <w:r w:rsidRPr="00C60D65">
        <w:rPr>
          <w:rFonts w:eastAsia="Calibri" w:cs="Times New Roman"/>
          <w:szCs w:val="28"/>
        </w:rPr>
        <w:t>, должны полностью загружаться не более чем за 10 секунд. Загрузка ответов на запросы на экран должна занимать не более 10 секунд после того, как пользователь отослал запрос</w:t>
      </w:r>
    </w:p>
    <w:p w:rsidR="00C60D65" w:rsidRPr="00C60D65" w:rsidRDefault="00C60D65" w:rsidP="00C60D65">
      <w:pPr>
        <w:spacing w:after="0" w:line="240" w:lineRule="auto"/>
        <w:jc w:val="both"/>
        <w:rPr>
          <w:rFonts w:eastAsia="Calibri" w:cs="Times New Roman"/>
          <w:szCs w:val="28"/>
        </w:rPr>
      </w:pPr>
      <w:r w:rsidRPr="00C60D65">
        <w:rPr>
          <w:rFonts w:eastAsia="Calibri" w:cs="Times New Roman"/>
          <w:b/>
          <w:szCs w:val="28"/>
        </w:rPr>
        <w:t>Безопасность</w:t>
      </w:r>
      <w:r w:rsidRPr="00C60D65">
        <w:rPr>
          <w:rFonts w:eastAsia="Calibri" w:cs="Times New Roman"/>
          <w:szCs w:val="28"/>
        </w:rPr>
        <w:t xml:space="preserve">: Пользователи обязательно авторизуются для входа в </w:t>
      </w:r>
      <w:r>
        <w:rPr>
          <w:rFonts w:eastAsia="Calibri" w:cs="Times New Roman"/>
          <w:szCs w:val="28"/>
          <w:lang w:val="en-US"/>
        </w:rPr>
        <w:t>web</w:t>
      </w:r>
      <w:r w:rsidRPr="00C60D65">
        <w:rPr>
          <w:rFonts w:eastAsia="Calibri" w:cs="Times New Roman"/>
          <w:szCs w:val="28"/>
        </w:rPr>
        <w:t>-</w:t>
      </w:r>
      <w:r>
        <w:rPr>
          <w:rFonts w:eastAsia="Calibri" w:cs="Times New Roman"/>
          <w:szCs w:val="28"/>
        </w:rPr>
        <w:t>приложение</w:t>
      </w:r>
      <w:r w:rsidRPr="00C60D65">
        <w:rPr>
          <w:rFonts w:eastAsia="Calibri" w:cs="Times New Roman"/>
          <w:szCs w:val="28"/>
        </w:rPr>
        <w:t xml:space="preserve"> для дальнейшего выполнения всех операций. </w:t>
      </w:r>
    </w:p>
    <w:p w:rsidR="00C60D65" w:rsidRPr="00C60D65" w:rsidRDefault="00C60D65" w:rsidP="00C60D65">
      <w:pPr>
        <w:spacing w:after="0" w:line="240" w:lineRule="auto"/>
        <w:jc w:val="both"/>
        <w:rPr>
          <w:rFonts w:eastAsia="Calibri" w:cs="Times New Roman"/>
          <w:szCs w:val="28"/>
        </w:rPr>
      </w:pPr>
      <w:r w:rsidRPr="00C60D65">
        <w:rPr>
          <w:rFonts w:eastAsia="Calibri" w:cs="Times New Roman"/>
          <w:szCs w:val="28"/>
        </w:rPr>
        <w:t>С</w:t>
      </w:r>
      <w:r>
        <w:rPr>
          <w:rFonts w:eastAsia="Calibri" w:cs="Times New Roman"/>
          <w:szCs w:val="28"/>
        </w:rPr>
        <w:t>айт</w:t>
      </w:r>
      <w:r w:rsidRPr="00C60D65">
        <w:rPr>
          <w:rFonts w:eastAsia="Calibri" w:cs="Times New Roman"/>
          <w:szCs w:val="28"/>
        </w:rPr>
        <w:t xml:space="preserve"> долж</w:t>
      </w:r>
      <w:r>
        <w:rPr>
          <w:rFonts w:eastAsia="Calibri" w:cs="Times New Roman"/>
          <w:szCs w:val="28"/>
        </w:rPr>
        <w:t>е</w:t>
      </w:r>
      <w:r w:rsidRPr="00C60D65">
        <w:rPr>
          <w:rFonts w:eastAsia="Calibri" w:cs="Times New Roman"/>
          <w:szCs w:val="28"/>
        </w:rPr>
        <w:t>н позволять только сотрудникам, внесенным в список администраторов, редактировать, добавлять оценки, изменять названия предметов. Студенты могут только просмотреть свои текущие оценки за выбранный ими же период.</w:t>
      </w:r>
    </w:p>
    <w:p w:rsidR="00FE49EC" w:rsidRPr="00B23B79" w:rsidRDefault="00FE49EC" w:rsidP="00337326">
      <w:pPr>
        <w:pStyle w:val="1"/>
        <w:rPr>
          <w:rFonts w:eastAsia="Times New Roman"/>
          <w:b/>
          <w:bCs/>
          <w:lang w:eastAsia="ru-RU"/>
        </w:rPr>
      </w:pPr>
      <w:bookmarkStart w:id="3" w:name="_Toc10498013"/>
      <w:bookmarkStart w:id="4" w:name="_Toc10526921"/>
      <w:r w:rsidRPr="00B23B79">
        <w:rPr>
          <w:rFonts w:eastAsia="Times New Roman"/>
          <w:b/>
          <w:bCs/>
          <w:lang w:eastAsia="ru-RU"/>
        </w:rPr>
        <w:t>Обоснование выбора средств разработки</w:t>
      </w:r>
      <w:bookmarkEnd w:id="3"/>
      <w:bookmarkEnd w:id="4"/>
    </w:p>
    <w:p w:rsidR="00FE49EC" w:rsidRPr="00FE49EC" w:rsidRDefault="00FE49EC" w:rsidP="00FE49EC">
      <w:pPr>
        <w:spacing w:after="0" w:line="240" w:lineRule="auto"/>
        <w:jc w:val="both"/>
        <w:rPr>
          <w:rFonts w:eastAsia="Times New Roman" w:cs="Times New Roman"/>
          <w:szCs w:val="28"/>
        </w:rPr>
      </w:pPr>
    </w:p>
    <w:p w:rsidR="00FE49EC" w:rsidRPr="00FE49EC" w:rsidRDefault="00FE49EC" w:rsidP="00FE49EC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FE49EC">
        <w:rPr>
          <w:rFonts w:eastAsia="Times New Roman" w:cs="Times New Roman"/>
          <w:szCs w:val="28"/>
          <w:lang w:eastAsia="ru-RU"/>
        </w:rPr>
        <w:t xml:space="preserve">Для реализации данного проекта был выбран язык программирования </w:t>
      </w:r>
      <w:r w:rsidRPr="00FE49EC">
        <w:rPr>
          <w:rFonts w:eastAsia="Times New Roman" w:cs="Times New Roman"/>
          <w:szCs w:val="28"/>
          <w:lang w:val="en-US" w:eastAsia="ru-RU"/>
        </w:rPr>
        <w:t>Python</w:t>
      </w:r>
      <w:r w:rsidRPr="00FE49EC">
        <w:rPr>
          <w:rFonts w:eastAsia="Times New Roman" w:cs="Times New Roman"/>
          <w:szCs w:val="28"/>
          <w:lang w:eastAsia="ru-RU"/>
        </w:rPr>
        <w:t>. Основание – огромное количество библиотек и</w:t>
      </w:r>
      <w:r>
        <w:rPr>
          <w:rFonts w:eastAsia="Times New Roman" w:cs="Times New Roman"/>
          <w:szCs w:val="28"/>
          <w:lang w:eastAsia="ru-RU"/>
        </w:rPr>
        <w:t xml:space="preserve"> достаточно </w:t>
      </w:r>
      <w:r w:rsidRPr="00FE49EC">
        <w:rPr>
          <w:rFonts w:eastAsia="Times New Roman" w:cs="Times New Roman"/>
          <w:szCs w:val="28"/>
          <w:lang w:eastAsia="ru-RU"/>
        </w:rPr>
        <w:t>высокая расширяемость</w:t>
      </w:r>
      <w:r>
        <w:rPr>
          <w:rFonts w:eastAsia="Times New Roman" w:cs="Times New Roman"/>
          <w:szCs w:val="28"/>
          <w:lang w:eastAsia="ru-RU"/>
        </w:rPr>
        <w:t xml:space="preserve">, </w:t>
      </w:r>
      <w:r w:rsidRPr="00FE49EC">
        <w:rPr>
          <w:rFonts w:eastAsia="Times New Roman" w:cs="Times New Roman"/>
          <w:szCs w:val="28"/>
          <w:lang w:eastAsia="ru-RU"/>
        </w:rPr>
        <w:t>широкое распространение в среде разработчиков.</w:t>
      </w:r>
    </w:p>
    <w:p w:rsidR="00FE49EC" w:rsidRPr="00FE49EC" w:rsidRDefault="00FE49EC" w:rsidP="00FE49EC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FE49EC">
        <w:rPr>
          <w:rFonts w:eastAsia="Times New Roman" w:cs="Times New Roman"/>
          <w:szCs w:val="28"/>
          <w:lang w:eastAsia="ru-RU"/>
        </w:rPr>
        <w:lastRenderedPageBreak/>
        <w:t xml:space="preserve">Использование </w:t>
      </w:r>
      <w:r w:rsidRPr="00FE49EC">
        <w:rPr>
          <w:rFonts w:eastAsia="Times New Roman" w:cs="Times New Roman"/>
          <w:szCs w:val="28"/>
          <w:lang w:val="en-US" w:eastAsia="ru-RU"/>
        </w:rPr>
        <w:t>Python</w:t>
      </w:r>
      <w:r w:rsidRPr="00FE49EC">
        <w:rPr>
          <w:rFonts w:eastAsia="Times New Roman" w:cs="Times New Roman"/>
          <w:szCs w:val="28"/>
          <w:lang w:eastAsia="ru-RU"/>
        </w:rPr>
        <w:t xml:space="preserve"> помогает крайне удобно выстроить взаимодействие между </w:t>
      </w:r>
      <w:r w:rsidRPr="00FE49EC">
        <w:rPr>
          <w:rFonts w:eastAsia="Times New Roman" w:cs="Times New Roman"/>
          <w:szCs w:val="28"/>
          <w:lang w:val="en-US" w:eastAsia="ru-RU"/>
        </w:rPr>
        <w:t>back</w:t>
      </w:r>
      <w:r w:rsidRPr="00FE49EC">
        <w:rPr>
          <w:rFonts w:eastAsia="Times New Roman" w:cs="Times New Roman"/>
          <w:szCs w:val="28"/>
          <w:lang w:eastAsia="ru-RU"/>
        </w:rPr>
        <w:t>-</w:t>
      </w:r>
      <w:r w:rsidRPr="00FE49EC">
        <w:rPr>
          <w:rFonts w:eastAsia="Times New Roman" w:cs="Times New Roman"/>
          <w:szCs w:val="28"/>
          <w:lang w:val="en-US" w:eastAsia="ru-RU"/>
        </w:rPr>
        <w:t>end</w:t>
      </w:r>
      <w:r w:rsidRPr="00FE49EC">
        <w:rPr>
          <w:rFonts w:eastAsia="Times New Roman" w:cs="Times New Roman"/>
          <w:szCs w:val="28"/>
          <w:lang w:eastAsia="ru-RU"/>
        </w:rPr>
        <w:t xml:space="preserve"> и </w:t>
      </w:r>
      <w:r w:rsidRPr="00FE49EC">
        <w:rPr>
          <w:rFonts w:eastAsia="Times New Roman" w:cs="Times New Roman"/>
          <w:szCs w:val="28"/>
          <w:lang w:val="en-US" w:eastAsia="ru-RU"/>
        </w:rPr>
        <w:t>front</w:t>
      </w:r>
      <w:r w:rsidRPr="00FE49EC">
        <w:rPr>
          <w:rFonts w:eastAsia="Times New Roman" w:cs="Times New Roman"/>
          <w:szCs w:val="28"/>
          <w:lang w:eastAsia="ru-RU"/>
        </w:rPr>
        <w:t>-</w:t>
      </w:r>
      <w:r w:rsidRPr="00FE49EC">
        <w:rPr>
          <w:rFonts w:eastAsia="Times New Roman" w:cs="Times New Roman"/>
          <w:szCs w:val="28"/>
          <w:lang w:val="en-US" w:eastAsia="ru-RU"/>
        </w:rPr>
        <w:t>end</w:t>
      </w:r>
      <w:r w:rsidRPr="00FE49EC">
        <w:rPr>
          <w:rFonts w:eastAsia="Times New Roman" w:cs="Times New Roman"/>
          <w:szCs w:val="28"/>
          <w:lang w:eastAsia="ru-RU"/>
        </w:rPr>
        <w:t xml:space="preserve"> частями проекта, а также реализовать все необходимые модули приложения.</w:t>
      </w:r>
    </w:p>
    <w:p w:rsidR="00FE49EC" w:rsidRPr="00FE49EC" w:rsidRDefault="00FE49EC" w:rsidP="00FE49EC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FE49EC">
        <w:rPr>
          <w:rFonts w:eastAsia="Times New Roman" w:cs="Times New Roman"/>
          <w:szCs w:val="28"/>
          <w:lang w:eastAsia="ru-RU"/>
        </w:rPr>
        <w:t xml:space="preserve">Веб-фреймворк </w:t>
      </w:r>
      <w:r w:rsidRPr="00FE49EC">
        <w:rPr>
          <w:rFonts w:eastAsia="Times New Roman" w:cs="Times New Roman"/>
          <w:szCs w:val="28"/>
          <w:lang w:val="en-US" w:eastAsia="ru-RU"/>
        </w:rPr>
        <w:t>Flask</w:t>
      </w:r>
      <w:r w:rsidRPr="00FE49EC">
        <w:rPr>
          <w:rFonts w:eastAsia="Times New Roman" w:cs="Times New Roman"/>
          <w:szCs w:val="28"/>
          <w:lang w:eastAsia="ru-RU"/>
        </w:rPr>
        <w:t xml:space="preserve"> был выбран в качестве основы реализуемого проекта. Основание – легковесность и гибкость, данный фреймворк не имеет жесткой структуры и позволяет выбирать модули под конкретные задачи и устанавливать их по мере необходимости. </w:t>
      </w:r>
    </w:p>
    <w:p w:rsidR="00FE49EC" w:rsidRPr="00FE49EC" w:rsidRDefault="00FE49EC" w:rsidP="00FE49EC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FE49EC">
        <w:rPr>
          <w:rFonts w:eastAsia="Times New Roman" w:cs="Times New Roman"/>
          <w:szCs w:val="28"/>
          <w:lang w:eastAsia="ru-RU"/>
        </w:rPr>
        <w:t>Язык програм</w:t>
      </w:r>
      <w:r>
        <w:rPr>
          <w:rFonts w:eastAsia="Times New Roman" w:cs="Times New Roman"/>
          <w:szCs w:val="28"/>
          <w:lang w:eastAsia="ru-RU"/>
        </w:rPr>
        <w:t>м</w:t>
      </w:r>
      <w:r w:rsidRPr="00FE49EC">
        <w:rPr>
          <w:rFonts w:eastAsia="Times New Roman" w:cs="Times New Roman"/>
          <w:szCs w:val="28"/>
          <w:lang w:eastAsia="ru-RU"/>
        </w:rPr>
        <w:t xml:space="preserve">ирования </w:t>
      </w:r>
      <w:r w:rsidRPr="00FE49EC">
        <w:rPr>
          <w:rFonts w:eastAsia="Times New Roman" w:cs="Times New Roman"/>
          <w:szCs w:val="28"/>
          <w:lang w:val="en-US" w:eastAsia="ru-RU"/>
        </w:rPr>
        <w:t>Python</w:t>
      </w:r>
      <w:r w:rsidRPr="00FE49EC">
        <w:rPr>
          <w:rFonts w:eastAsia="Times New Roman" w:cs="Times New Roman"/>
          <w:szCs w:val="28"/>
          <w:lang w:eastAsia="ru-RU"/>
        </w:rPr>
        <w:t xml:space="preserve"> удобен для работы с базами данных. </w:t>
      </w:r>
    </w:p>
    <w:p w:rsidR="00FE49EC" w:rsidRPr="00FE49EC" w:rsidRDefault="00FE49EC" w:rsidP="00FE49EC">
      <w:pPr>
        <w:spacing w:after="24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FE49EC">
        <w:rPr>
          <w:rFonts w:eastAsia="Times New Roman" w:cs="Times New Roman"/>
          <w:szCs w:val="28"/>
          <w:lang w:eastAsia="ru-RU"/>
        </w:rPr>
        <w:t xml:space="preserve">В </w:t>
      </w:r>
      <w:r>
        <w:rPr>
          <w:rFonts w:eastAsia="Times New Roman" w:cs="Times New Roman"/>
          <w:szCs w:val="28"/>
          <w:lang w:eastAsia="ru-RU"/>
        </w:rPr>
        <w:t xml:space="preserve">данном </w:t>
      </w:r>
      <w:r w:rsidRPr="00FE49EC">
        <w:rPr>
          <w:rFonts w:eastAsia="Times New Roman" w:cs="Times New Roman"/>
          <w:szCs w:val="28"/>
          <w:lang w:eastAsia="ru-RU"/>
        </w:rPr>
        <w:t xml:space="preserve">проекте используется </w:t>
      </w:r>
      <w:r>
        <w:rPr>
          <w:rFonts w:eastAsia="Times New Roman" w:cs="Times New Roman"/>
          <w:szCs w:val="28"/>
          <w:lang w:eastAsia="ru-RU"/>
        </w:rPr>
        <w:t xml:space="preserve">фреймворк </w:t>
      </w:r>
      <w:r w:rsidRPr="00FE49EC">
        <w:rPr>
          <w:rFonts w:eastAsia="Times New Roman" w:cs="Times New Roman"/>
          <w:szCs w:val="28"/>
          <w:lang w:val="en-US" w:eastAsia="ru-RU"/>
        </w:rPr>
        <w:t>Flask</w:t>
      </w:r>
      <w:r w:rsidRPr="00FE49EC">
        <w:rPr>
          <w:rFonts w:eastAsia="Times New Roman" w:cs="Times New Roman"/>
          <w:szCs w:val="28"/>
          <w:lang w:eastAsia="ru-RU"/>
        </w:rPr>
        <w:t xml:space="preserve">, для организации работы базы данных был выбрана библиотека </w:t>
      </w:r>
      <w:proofErr w:type="spellStart"/>
      <w:r w:rsidRPr="00FE49EC">
        <w:rPr>
          <w:rFonts w:eastAsia="Times New Roman" w:cs="Times New Roman"/>
          <w:szCs w:val="28"/>
          <w:lang w:val="en-US" w:eastAsia="ru-RU"/>
        </w:rPr>
        <w:t>SQLAlchemy</w:t>
      </w:r>
      <w:proofErr w:type="spellEnd"/>
      <w:r w:rsidRPr="00FE49EC">
        <w:rPr>
          <w:rFonts w:eastAsia="Times New Roman" w:cs="Times New Roman"/>
          <w:szCs w:val="28"/>
          <w:lang w:eastAsia="ru-RU"/>
        </w:rPr>
        <w:t xml:space="preserve">. В качестве СУБД была выбрана </w:t>
      </w:r>
      <w:r w:rsidRPr="00FE49EC">
        <w:rPr>
          <w:rFonts w:eastAsia="Times New Roman" w:cs="Times New Roman"/>
          <w:szCs w:val="28"/>
          <w:lang w:val="en-US" w:eastAsia="ru-RU"/>
        </w:rPr>
        <w:t>MySQL</w:t>
      </w:r>
      <w:r w:rsidRPr="00FE49EC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FE49EC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MySQL</w:t>
      </w:r>
      <w:proofErr w:type="spellEnd"/>
      <w:proofErr w:type="gramStart"/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>- это</w:t>
      </w:r>
      <w:proofErr w:type="gramEnd"/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 xml:space="preserve"> самая распространенная полноценная серверная СУБД. </w:t>
      </w:r>
      <w:proofErr w:type="spellStart"/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>MySQL</w:t>
      </w:r>
      <w:proofErr w:type="spellEnd"/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 xml:space="preserve"> очень функциональная, свободно распространяемая СУБД, которая успешно работает с различными сайтами и веб приложениями. Также к числу ее очевидных достоинств относится: простота в работе, масштабируемость, удобство в работе с большими объемами данных и высокая производительность.</w:t>
      </w:r>
    </w:p>
    <w:p w:rsidR="00FE49EC" w:rsidRPr="00FE49EC" w:rsidRDefault="00FE49EC" w:rsidP="00FE49EC">
      <w:pPr>
        <w:spacing w:after="24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 xml:space="preserve">При разработке 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front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>-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end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 xml:space="preserve"> части были</w:t>
      </w:r>
      <w:r>
        <w:rPr>
          <w:rFonts w:eastAsia="Times New Roman" w:cs="Times New Roman"/>
          <w:color w:val="000000"/>
          <w:szCs w:val="28"/>
          <w:shd w:val="clear" w:color="auto" w:fill="FFFFFF"/>
        </w:rPr>
        <w:t xml:space="preserve"> 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 xml:space="preserve">использованы широко распространенные 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HTML</w:t>
      </w:r>
      <w:r>
        <w:rPr>
          <w:rFonts w:eastAsia="Times New Roman" w:cs="Times New Roman"/>
          <w:color w:val="000000"/>
          <w:szCs w:val="28"/>
          <w:shd w:val="clear" w:color="auto" w:fill="FFFFFF"/>
        </w:rPr>
        <w:t xml:space="preserve"> 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 xml:space="preserve">(в соответствии со стандартом 4.0) и 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CSS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>.</w:t>
      </w:r>
    </w:p>
    <w:p w:rsidR="00FE49EC" w:rsidRDefault="00FE49EC" w:rsidP="00FE49EC">
      <w:pPr>
        <w:spacing w:after="24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 xml:space="preserve">Реализация на языке 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Python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 xml:space="preserve"> позволила легко организовать связь 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back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>-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end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 xml:space="preserve"> части</w:t>
      </w:r>
      <w:r>
        <w:rPr>
          <w:rFonts w:eastAsia="Times New Roman" w:cs="Times New Roman"/>
          <w:color w:val="000000"/>
          <w:szCs w:val="28"/>
          <w:shd w:val="clear" w:color="auto" w:fill="FFFFFF"/>
        </w:rPr>
        <w:t xml:space="preserve"> 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 xml:space="preserve">(логика проекта, функционирование базы данных) с 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front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>-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end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 xml:space="preserve"> частью</w:t>
      </w:r>
      <w:r>
        <w:rPr>
          <w:rFonts w:eastAsia="Times New Roman" w:cs="Times New Roman"/>
          <w:color w:val="000000"/>
          <w:szCs w:val="28"/>
          <w:shd w:val="clear" w:color="auto" w:fill="FFFFFF"/>
        </w:rPr>
        <w:t xml:space="preserve"> 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 xml:space="preserve">(веб-формы 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HTML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>, динамические структуры).</w:t>
      </w:r>
    </w:p>
    <w:p w:rsidR="00337326" w:rsidRDefault="00337326" w:rsidP="00FE49EC">
      <w:pPr>
        <w:spacing w:after="24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337326" w:rsidRDefault="00337326" w:rsidP="00FE49EC">
      <w:pPr>
        <w:spacing w:after="24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337326" w:rsidRDefault="00337326" w:rsidP="00FE49EC">
      <w:pPr>
        <w:spacing w:after="24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337326" w:rsidRDefault="00337326" w:rsidP="00FE49EC">
      <w:pPr>
        <w:spacing w:after="24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337326" w:rsidRDefault="00337326" w:rsidP="00FE49EC">
      <w:pPr>
        <w:spacing w:after="24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B23B79" w:rsidRDefault="00B23B79" w:rsidP="00FE49EC">
      <w:pPr>
        <w:spacing w:after="24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B23B79" w:rsidRDefault="00B23B79" w:rsidP="00FE49EC">
      <w:pPr>
        <w:spacing w:after="24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B23B79" w:rsidRDefault="00B23B79" w:rsidP="00FE49EC">
      <w:pPr>
        <w:spacing w:after="24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B23B79" w:rsidRDefault="00B23B79" w:rsidP="00FE49EC">
      <w:pPr>
        <w:spacing w:after="24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B23B79" w:rsidRDefault="00B23B79" w:rsidP="00FE49EC">
      <w:pPr>
        <w:spacing w:after="24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B23B79" w:rsidRDefault="00B23B79" w:rsidP="00FE49EC">
      <w:pPr>
        <w:spacing w:after="24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FE49EC" w:rsidRPr="00337326" w:rsidRDefault="00FE49EC" w:rsidP="00337326">
      <w:pPr>
        <w:pStyle w:val="1"/>
        <w:rPr>
          <w:b/>
          <w:bCs/>
        </w:rPr>
      </w:pPr>
      <w:bookmarkStart w:id="5" w:name="_Toc10526922"/>
      <w:r w:rsidRPr="00337326">
        <w:rPr>
          <w:b/>
          <w:bCs/>
        </w:rPr>
        <w:lastRenderedPageBreak/>
        <w:t>Модульная схема проекта</w:t>
      </w:r>
      <w:bookmarkEnd w:id="5"/>
    </w:p>
    <w:p w:rsidR="00FE49EC" w:rsidRPr="00FE49EC" w:rsidRDefault="00FE49EC" w:rsidP="00FE49EC">
      <w:pPr>
        <w:spacing w:after="24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C60D65" w:rsidRDefault="00FE49EC" w:rsidP="00C60D65">
      <w:pPr>
        <w:spacing w:line="360" w:lineRule="auto"/>
      </w:pPr>
      <w:r>
        <w:rPr>
          <w:noProof/>
        </w:rPr>
        <w:drawing>
          <wp:inline distT="0" distB="0" distL="0" distR="0" wp14:anchorId="1B06DB18">
            <wp:extent cx="5991436" cy="22350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6" cy="2244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7326" w:rsidRPr="00337326" w:rsidRDefault="00337326" w:rsidP="00C60D65">
      <w:pPr>
        <w:spacing w:line="360" w:lineRule="auto"/>
        <w:rPr>
          <w:rFonts w:cs="Times New Roman"/>
          <w:szCs w:val="28"/>
        </w:rPr>
      </w:pPr>
      <w:r w:rsidRPr="00337326">
        <w:rPr>
          <w:rFonts w:cs="Times New Roman"/>
          <w:szCs w:val="28"/>
        </w:rPr>
        <w:t>Рисунок 1</w:t>
      </w:r>
      <w:r>
        <w:rPr>
          <w:rFonts w:cs="Times New Roman"/>
          <w:szCs w:val="28"/>
        </w:rPr>
        <w:t xml:space="preserve"> - Общая функциональная схема приложения</w:t>
      </w:r>
    </w:p>
    <w:p w:rsidR="00337326" w:rsidRPr="00337326" w:rsidRDefault="00337326" w:rsidP="00337326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337326">
        <w:rPr>
          <w:rFonts w:eastAsia="Times New Roman" w:cs="Times New Roman"/>
          <w:szCs w:val="28"/>
          <w:lang w:eastAsia="ru-RU"/>
        </w:rPr>
        <w:t>На рисунке</w:t>
      </w:r>
      <w:r>
        <w:rPr>
          <w:rFonts w:eastAsia="Times New Roman" w:cs="Times New Roman"/>
          <w:szCs w:val="28"/>
          <w:lang w:eastAsia="ru-RU"/>
        </w:rPr>
        <w:t xml:space="preserve"> 1</w:t>
      </w:r>
      <w:r w:rsidRPr="00337326">
        <w:rPr>
          <w:rFonts w:eastAsia="Times New Roman" w:cs="Times New Roman"/>
          <w:szCs w:val="28"/>
          <w:lang w:eastAsia="ru-RU"/>
        </w:rPr>
        <w:t xml:space="preserve"> представлена модульная схема проекта, описывающая общую архитектуру реализовываемого приложения.</w:t>
      </w:r>
    </w:p>
    <w:p w:rsidR="00337326" w:rsidRPr="00337326" w:rsidRDefault="00337326" w:rsidP="00337326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337326">
        <w:rPr>
          <w:rFonts w:eastAsia="Times New Roman" w:cs="Times New Roman"/>
          <w:szCs w:val="28"/>
          <w:lang w:eastAsia="ru-RU"/>
        </w:rPr>
        <w:t xml:space="preserve">Пользователи отправляют запросы, используя динамические поля и элементы страниц </w:t>
      </w:r>
      <w:r w:rsidRPr="00337326">
        <w:rPr>
          <w:rFonts w:eastAsia="Times New Roman" w:cs="Times New Roman"/>
          <w:szCs w:val="28"/>
          <w:lang w:val="en-US" w:eastAsia="ru-RU"/>
        </w:rPr>
        <w:t>HTML</w:t>
      </w:r>
      <w:r w:rsidRPr="00337326">
        <w:rPr>
          <w:rFonts w:eastAsia="Times New Roman" w:cs="Times New Roman"/>
          <w:szCs w:val="28"/>
          <w:lang w:eastAsia="ru-RU"/>
        </w:rPr>
        <w:t xml:space="preserve">. </w:t>
      </w:r>
      <w:r w:rsidRPr="00337326">
        <w:rPr>
          <w:rFonts w:eastAsia="Times New Roman" w:cs="Times New Roman"/>
          <w:szCs w:val="28"/>
          <w:lang w:val="en-US" w:eastAsia="ru-RU"/>
        </w:rPr>
        <w:t>Front</w:t>
      </w:r>
      <w:r w:rsidRPr="00337326">
        <w:rPr>
          <w:rFonts w:eastAsia="Times New Roman" w:cs="Times New Roman"/>
          <w:szCs w:val="28"/>
          <w:lang w:eastAsia="ru-RU"/>
        </w:rPr>
        <w:t>-</w:t>
      </w:r>
      <w:r w:rsidRPr="00337326">
        <w:rPr>
          <w:rFonts w:eastAsia="Times New Roman" w:cs="Times New Roman"/>
          <w:szCs w:val="28"/>
          <w:lang w:val="en-US" w:eastAsia="ru-RU"/>
        </w:rPr>
        <w:t>end</w:t>
      </w:r>
      <w:r w:rsidRPr="00337326">
        <w:rPr>
          <w:rFonts w:eastAsia="Times New Roman" w:cs="Times New Roman"/>
          <w:szCs w:val="28"/>
          <w:lang w:eastAsia="ru-RU"/>
        </w:rPr>
        <w:t xml:space="preserve"> часть передает пакеты данных.</w:t>
      </w:r>
    </w:p>
    <w:p w:rsidR="00337326" w:rsidRPr="00337326" w:rsidRDefault="00337326" w:rsidP="00337326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337326">
        <w:rPr>
          <w:rFonts w:eastAsia="Times New Roman" w:cs="Times New Roman"/>
          <w:szCs w:val="28"/>
          <w:lang w:eastAsia="ru-RU"/>
        </w:rPr>
        <w:t xml:space="preserve">В </w:t>
      </w:r>
      <w:r w:rsidRPr="00337326">
        <w:rPr>
          <w:rFonts w:eastAsia="Times New Roman" w:cs="Times New Roman"/>
          <w:szCs w:val="28"/>
          <w:lang w:val="en-US" w:eastAsia="ru-RU"/>
        </w:rPr>
        <w:t>back</w:t>
      </w:r>
      <w:r w:rsidRPr="00337326">
        <w:rPr>
          <w:rFonts w:eastAsia="Times New Roman" w:cs="Times New Roman"/>
          <w:szCs w:val="28"/>
          <w:lang w:eastAsia="ru-RU"/>
        </w:rPr>
        <w:t>-</w:t>
      </w:r>
      <w:r w:rsidRPr="00337326">
        <w:rPr>
          <w:rFonts w:eastAsia="Times New Roman" w:cs="Times New Roman"/>
          <w:szCs w:val="28"/>
          <w:lang w:val="en-US" w:eastAsia="ru-RU"/>
        </w:rPr>
        <w:t>end</w:t>
      </w:r>
      <w:r w:rsidRPr="00337326">
        <w:rPr>
          <w:rFonts w:eastAsia="Times New Roman" w:cs="Times New Roman"/>
          <w:szCs w:val="28"/>
          <w:lang w:eastAsia="ru-RU"/>
        </w:rPr>
        <w:t xml:space="preserve"> части реализована логика приложения. Она выполняется на сервере. Он обрабатывает запрос и обращается к базе данных, после возвращает ответ в </w:t>
      </w:r>
      <w:r w:rsidRPr="00337326">
        <w:rPr>
          <w:rFonts w:eastAsia="Times New Roman" w:cs="Times New Roman"/>
          <w:szCs w:val="28"/>
          <w:lang w:val="en-US" w:eastAsia="ru-RU"/>
        </w:rPr>
        <w:t>front</w:t>
      </w:r>
      <w:r w:rsidRPr="00337326">
        <w:rPr>
          <w:rFonts w:eastAsia="Times New Roman" w:cs="Times New Roman"/>
          <w:szCs w:val="28"/>
          <w:lang w:eastAsia="ru-RU"/>
        </w:rPr>
        <w:t>-</w:t>
      </w:r>
      <w:r w:rsidRPr="00337326">
        <w:rPr>
          <w:rFonts w:eastAsia="Times New Roman" w:cs="Times New Roman"/>
          <w:szCs w:val="28"/>
          <w:lang w:val="en-US" w:eastAsia="ru-RU"/>
        </w:rPr>
        <w:t>end</w:t>
      </w:r>
      <w:r w:rsidRPr="00337326">
        <w:rPr>
          <w:rFonts w:eastAsia="Times New Roman" w:cs="Times New Roman"/>
          <w:szCs w:val="28"/>
          <w:lang w:eastAsia="ru-RU"/>
        </w:rPr>
        <w:t xml:space="preserve"> часть, где информация поступает пользователям.</w:t>
      </w:r>
    </w:p>
    <w:p w:rsidR="00337326" w:rsidRDefault="00337326" w:rsidP="00337326">
      <w:pPr>
        <w:keepNext/>
        <w:keepLines/>
        <w:spacing w:before="240" w:after="0" w:line="240" w:lineRule="auto"/>
        <w:outlineLvl w:val="0"/>
        <w:rPr>
          <w:rFonts w:eastAsia="Times New Roman" w:cs="Times New Roman"/>
          <w:b/>
          <w:bCs/>
          <w:color w:val="000000"/>
          <w:kern w:val="36"/>
          <w:szCs w:val="28"/>
          <w:lang w:eastAsia="ru-RU"/>
        </w:rPr>
      </w:pPr>
      <w:bookmarkStart w:id="6" w:name="_Toc4545077"/>
      <w:bookmarkStart w:id="7" w:name="_Toc10498014"/>
      <w:bookmarkStart w:id="8" w:name="_Toc10526923"/>
      <w:r w:rsidRPr="00337326">
        <w:rPr>
          <w:rFonts w:eastAsia="Times New Roman" w:cs="Times New Roman"/>
          <w:b/>
          <w:bCs/>
          <w:color w:val="000000"/>
          <w:kern w:val="36"/>
          <w:szCs w:val="28"/>
          <w:lang w:eastAsia="ru-RU"/>
        </w:rPr>
        <w:t>Анализ предметной области</w:t>
      </w:r>
      <w:bookmarkEnd w:id="6"/>
      <w:bookmarkEnd w:id="7"/>
      <w:bookmarkEnd w:id="8"/>
    </w:p>
    <w:p w:rsidR="00337326" w:rsidRPr="00337326" w:rsidRDefault="00337326" w:rsidP="00337326">
      <w:pPr>
        <w:spacing w:line="360" w:lineRule="auto"/>
        <w:rPr>
          <w:rFonts w:cs="Times New Roman"/>
          <w:b/>
          <w:bCs/>
          <w:color w:val="000000"/>
          <w:kern w:val="36"/>
          <w:szCs w:val="28"/>
          <w:lang w:eastAsia="ru-RU"/>
        </w:rPr>
      </w:pPr>
      <w:r w:rsidRPr="00337326">
        <w:rPr>
          <w:rFonts w:cs="Times New Roman"/>
          <w:szCs w:val="28"/>
        </w:rPr>
        <w:t xml:space="preserve">На факультете компьютерных наук Воронежского государственного университета 30.06.2014 приказом ректора было введено “Положение о текущей и промежуточной аттестации знаний, умений и навыков студентов в </w:t>
      </w:r>
      <w:proofErr w:type="spellStart"/>
      <w:r w:rsidRPr="00337326">
        <w:rPr>
          <w:rFonts w:cs="Times New Roman"/>
          <w:szCs w:val="28"/>
        </w:rPr>
        <w:t>балльно</w:t>
      </w:r>
      <w:proofErr w:type="spellEnd"/>
      <w:r w:rsidRPr="00337326">
        <w:rPr>
          <w:rFonts w:cs="Times New Roman"/>
          <w:szCs w:val="28"/>
        </w:rPr>
        <w:t>-рейтинговой форме на факультете компьютерных наук воронежского государственного университета”.</w:t>
      </w:r>
    </w:p>
    <w:p w:rsidR="00337326" w:rsidRPr="00337326" w:rsidRDefault="00337326" w:rsidP="00337326">
      <w:pPr>
        <w:rPr>
          <w:rFonts w:cs="Times New Roman"/>
          <w:szCs w:val="28"/>
        </w:rPr>
      </w:pPr>
      <w:bookmarkStart w:id="9" w:name="_if7bvyh283oy" w:colFirst="0" w:colLast="0"/>
      <w:bookmarkStart w:id="10" w:name="_Toc10498015"/>
      <w:bookmarkEnd w:id="9"/>
      <w:r w:rsidRPr="00337326">
        <w:rPr>
          <w:rFonts w:cs="Times New Roman"/>
          <w:szCs w:val="28"/>
        </w:rPr>
        <w:t>Область применения.</w:t>
      </w:r>
      <w:bookmarkEnd w:id="10"/>
    </w:p>
    <w:p w:rsidR="00337326" w:rsidRPr="00337326" w:rsidRDefault="00337326" w:rsidP="00337326">
      <w:pPr>
        <w:spacing w:before="240" w:after="240" w:line="276" w:lineRule="auto"/>
        <w:jc w:val="both"/>
        <w:rPr>
          <w:rFonts w:eastAsia="Times New Roman" w:cs="Times New Roman"/>
          <w:szCs w:val="28"/>
        </w:rPr>
      </w:pPr>
      <w:r w:rsidRPr="00337326">
        <w:rPr>
          <w:rFonts w:eastAsia="Times New Roman" w:cs="Times New Roman"/>
          <w:szCs w:val="28"/>
        </w:rPr>
        <w:t>Положения настоящего документа обязательны для научно-педагогических работников, ответственных за проведение учебных занятий по учебным дисциплинам, включенным в рабочие учебные планы по всем направлениям подготовки бакалавров, реализуемым на факультете компьютерных наук.</w:t>
      </w:r>
    </w:p>
    <w:p w:rsidR="00337326" w:rsidRPr="00337326" w:rsidRDefault="00337326" w:rsidP="00337326">
      <w:pPr>
        <w:spacing w:before="240" w:after="240" w:line="276" w:lineRule="auto"/>
        <w:jc w:val="both"/>
        <w:rPr>
          <w:rFonts w:eastAsia="Times New Roman" w:cs="Times New Roman"/>
          <w:szCs w:val="28"/>
        </w:rPr>
      </w:pPr>
      <w:r w:rsidRPr="00337326">
        <w:rPr>
          <w:rFonts w:eastAsia="Times New Roman" w:cs="Times New Roman"/>
          <w:szCs w:val="28"/>
        </w:rPr>
        <w:t>Положение не распространяется на оценку всех видов практик, итоговой государственной аттестации и выполнения курсовых работ.</w:t>
      </w:r>
    </w:p>
    <w:p w:rsidR="00337326" w:rsidRPr="00337326" w:rsidRDefault="00337326" w:rsidP="00337326">
      <w:pPr>
        <w:rPr>
          <w:rFonts w:cs="Times New Roman"/>
          <w:szCs w:val="28"/>
          <w:lang w:val="en-US"/>
        </w:rPr>
      </w:pPr>
      <w:bookmarkStart w:id="11" w:name="_yk01k2qo6qb1" w:colFirst="0" w:colLast="0"/>
      <w:bookmarkStart w:id="12" w:name="_Toc10498016"/>
      <w:bookmarkEnd w:id="11"/>
      <w:r w:rsidRPr="00337326">
        <w:rPr>
          <w:rFonts w:cs="Times New Roman"/>
          <w:szCs w:val="28"/>
        </w:rPr>
        <w:lastRenderedPageBreak/>
        <w:t>Общие положения</w:t>
      </w:r>
      <w:bookmarkEnd w:id="12"/>
      <w:r>
        <w:rPr>
          <w:rFonts w:cs="Times New Roman"/>
          <w:szCs w:val="28"/>
          <w:lang w:val="en-US"/>
        </w:rPr>
        <w:t>:</w:t>
      </w:r>
    </w:p>
    <w:p w:rsidR="00337326" w:rsidRPr="00337326" w:rsidRDefault="00337326" w:rsidP="00337326">
      <w:pPr>
        <w:numPr>
          <w:ilvl w:val="0"/>
          <w:numId w:val="3"/>
        </w:numPr>
        <w:spacing w:before="240" w:after="0" w:line="276" w:lineRule="auto"/>
        <w:jc w:val="both"/>
        <w:rPr>
          <w:rFonts w:eastAsia="Times New Roman" w:cs="Times New Roman"/>
          <w:szCs w:val="28"/>
        </w:rPr>
      </w:pPr>
      <w:r w:rsidRPr="00337326">
        <w:rPr>
          <w:rFonts w:eastAsia="Times New Roman" w:cs="Times New Roman"/>
          <w:szCs w:val="28"/>
        </w:rPr>
        <w:t xml:space="preserve">Настоящее положение устанавливает требования к организации и проведению промежуточной аттестации знаний, умений и навыков студентов в форме </w:t>
      </w:r>
      <w:proofErr w:type="spellStart"/>
      <w:r w:rsidRPr="00337326">
        <w:rPr>
          <w:rFonts w:eastAsia="Times New Roman" w:cs="Times New Roman"/>
          <w:szCs w:val="28"/>
        </w:rPr>
        <w:t>балльно</w:t>
      </w:r>
      <w:proofErr w:type="spellEnd"/>
      <w:r w:rsidRPr="00337326">
        <w:rPr>
          <w:rFonts w:eastAsia="Times New Roman" w:cs="Times New Roman"/>
          <w:szCs w:val="28"/>
        </w:rPr>
        <w:t>-рейтинговой системы оценки (БРС).</w:t>
      </w:r>
    </w:p>
    <w:p w:rsidR="00337326" w:rsidRPr="00337326" w:rsidRDefault="00337326" w:rsidP="00337326">
      <w:pPr>
        <w:numPr>
          <w:ilvl w:val="0"/>
          <w:numId w:val="3"/>
        </w:numPr>
        <w:spacing w:after="0" w:line="276" w:lineRule="auto"/>
        <w:jc w:val="both"/>
        <w:rPr>
          <w:rFonts w:eastAsia="Times New Roman" w:cs="Times New Roman"/>
          <w:szCs w:val="28"/>
        </w:rPr>
      </w:pPr>
      <w:r w:rsidRPr="00337326">
        <w:rPr>
          <w:rFonts w:eastAsia="Times New Roman" w:cs="Times New Roman"/>
          <w:szCs w:val="28"/>
        </w:rPr>
        <w:t>При разработке настоящего Положения за основу принята модель, реализуемая на факультете компьютерных наук Воронежского государственного университета.</w:t>
      </w:r>
    </w:p>
    <w:p w:rsidR="00337326" w:rsidRPr="00337326" w:rsidRDefault="00337326" w:rsidP="00337326">
      <w:pPr>
        <w:numPr>
          <w:ilvl w:val="0"/>
          <w:numId w:val="3"/>
        </w:numPr>
        <w:spacing w:after="0" w:line="276" w:lineRule="auto"/>
        <w:jc w:val="both"/>
        <w:rPr>
          <w:rFonts w:eastAsia="Times New Roman" w:cs="Times New Roman"/>
          <w:szCs w:val="28"/>
        </w:rPr>
      </w:pPr>
      <w:r w:rsidRPr="00337326">
        <w:rPr>
          <w:rFonts w:eastAsia="Times New Roman" w:cs="Times New Roman"/>
          <w:szCs w:val="28"/>
        </w:rPr>
        <w:t xml:space="preserve">Переход на </w:t>
      </w:r>
      <w:proofErr w:type="spellStart"/>
      <w:r w:rsidRPr="00337326">
        <w:rPr>
          <w:rFonts w:eastAsia="Times New Roman" w:cs="Times New Roman"/>
          <w:szCs w:val="28"/>
        </w:rPr>
        <w:t>балльно</w:t>
      </w:r>
      <w:proofErr w:type="spellEnd"/>
      <w:r w:rsidRPr="00337326">
        <w:rPr>
          <w:rFonts w:eastAsia="Times New Roman" w:cs="Times New Roman"/>
          <w:szCs w:val="28"/>
        </w:rPr>
        <w:t xml:space="preserve">-рейтинговую систему оценки знаний, умений и навыков студентов направлен на осуществление непрерывного контроля за усвоением учебного материала, активизацию самостоятельной </w:t>
      </w:r>
      <w:r w:rsidRPr="00337326">
        <w:rPr>
          <w:rFonts w:eastAsia="Times New Roman" w:cs="Times New Roman"/>
          <w:szCs w:val="28"/>
        </w:rPr>
        <w:tab/>
      </w:r>
      <w:r w:rsidRPr="00337326">
        <w:rPr>
          <w:rFonts w:eastAsia="Times New Roman" w:cs="Times New Roman"/>
          <w:szCs w:val="28"/>
        </w:rPr>
        <w:tab/>
        <w:t>деятельности студентов, повышения ее эффективности.</w:t>
      </w:r>
    </w:p>
    <w:p w:rsidR="00337326" w:rsidRPr="00337326" w:rsidRDefault="00337326" w:rsidP="00337326">
      <w:pPr>
        <w:numPr>
          <w:ilvl w:val="0"/>
          <w:numId w:val="3"/>
        </w:numPr>
        <w:spacing w:after="0" w:line="276" w:lineRule="auto"/>
        <w:jc w:val="both"/>
        <w:rPr>
          <w:rFonts w:eastAsia="Times New Roman" w:cs="Times New Roman"/>
          <w:szCs w:val="28"/>
        </w:rPr>
      </w:pPr>
      <w:r w:rsidRPr="00337326">
        <w:rPr>
          <w:rFonts w:eastAsia="Times New Roman" w:cs="Times New Roman"/>
          <w:szCs w:val="28"/>
        </w:rPr>
        <w:t>Текущая аттестация успешности освоения студентом учебной дисциплины включает проведение рубежных (этапных) аттестаций по дисциплине и аттестацию по дисциплине за семестр. Каждый семестр делится на логически обусловленные этапы – рубежи, по завершению которых проводится рубежная оценка уровня знаний студента.</w:t>
      </w:r>
    </w:p>
    <w:p w:rsidR="00337326" w:rsidRPr="00337326" w:rsidRDefault="00337326" w:rsidP="00337326">
      <w:pPr>
        <w:numPr>
          <w:ilvl w:val="0"/>
          <w:numId w:val="3"/>
        </w:numPr>
        <w:spacing w:after="240" w:line="276" w:lineRule="auto"/>
        <w:jc w:val="both"/>
        <w:rPr>
          <w:rFonts w:eastAsia="Times New Roman" w:cs="Times New Roman"/>
          <w:szCs w:val="28"/>
        </w:rPr>
      </w:pPr>
      <w:r w:rsidRPr="00337326">
        <w:rPr>
          <w:rFonts w:eastAsia="Times New Roman" w:cs="Times New Roman"/>
          <w:szCs w:val="28"/>
        </w:rPr>
        <w:t>Результатом промежуточной аттестации по дисциплине за семестр является оценка, которая рассчитывается на основании оценок, полученных студентом в ходе рубежных аттестаций и оценки, полученной на экзамене (если по данной дисциплине предусмотрен экзамен в учебном плане).</w:t>
      </w:r>
    </w:p>
    <w:p w:rsidR="00337326" w:rsidRPr="00337326" w:rsidRDefault="00337326" w:rsidP="00337326">
      <w:pPr>
        <w:rPr>
          <w:rFonts w:cs="Times New Roman"/>
          <w:b/>
          <w:bCs/>
          <w:szCs w:val="28"/>
        </w:rPr>
      </w:pPr>
      <w:bookmarkStart w:id="13" w:name="_o0qh38ec3odl" w:colFirst="0" w:colLast="0"/>
      <w:bookmarkStart w:id="14" w:name="_Toc10498017"/>
      <w:bookmarkEnd w:id="13"/>
      <w:r w:rsidRPr="00337326">
        <w:rPr>
          <w:rFonts w:cs="Times New Roman"/>
          <w:b/>
          <w:bCs/>
          <w:szCs w:val="28"/>
        </w:rPr>
        <w:t>Проведение рубежной аттестации по дисциплине.</w:t>
      </w:r>
      <w:bookmarkEnd w:id="14"/>
    </w:p>
    <w:p w:rsidR="00337326" w:rsidRPr="00337326" w:rsidRDefault="00337326" w:rsidP="00337326">
      <w:pPr>
        <w:numPr>
          <w:ilvl w:val="0"/>
          <w:numId w:val="2"/>
        </w:numPr>
        <w:spacing w:before="240" w:after="0" w:line="276" w:lineRule="auto"/>
        <w:jc w:val="both"/>
        <w:rPr>
          <w:rFonts w:eastAsia="Times New Roman" w:cs="Times New Roman"/>
          <w:szCs w:val="28"/>
        </w:rPr>
      </w:pPr>
      <w:r w:rsidRPr="00337326">
        <w:rPr>
          <w:rFonts w:eastAsia="Times New Roman" w:cs="Times New Roman"/>
          <w:szCs w:val="28"/>
        </w:rPr>
        <w:t>В соответствии с рабочей программой учебной дисциплины содержание дисциплины в пределах семестра делится на 3 логически законченных части, по итогам изучения которых проводится рубежная аттестация по каждому виду занятий отдельно в соответствии с видом отчетности, предусмотренным рабочим учебным планом</w:t>
      </w:r>
    </w:p>
    <w:p w:rsidR="00337326" w:rsidRPr="00337326" w:rsidRDefault="00337326" w:rsidP="00337326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szCs w:val="28"/>
        </w:rPr>
      </w:pPr>
      <w:r w:rsidRPr="00337326">
        <w:rPr>
          <w:rFonts w:eastAsia="Times New Roman" w:cs="Times New Roman"/>
          <w:szCs w:val="28"/>
        </w:rPr>
        <w:t xml:space="preserve">По каждой дисциплине назначается ответственный по дисциплине </w:t>
      </w:r>
      <w:r w:rsidRPr="00337326">
        <w:rPr>
          <w:rFonts w:eastAsia="Times New Roman" w:cs="Times New Roman"/>
          <w:i/>
          <w:szCs w:val="28"/>
        </w:rPr>
        <w:t>преподаватель</w:t>
      </w:r>
      <w:r w:rsidRPr="00337326">
        <w:rPr>
          <w:rFonts w:eastAsia="Times New Roman" w:cs="Times New Roman"/>
          <w:szCs w:val="28"/>
        </w:rPr>
        <w:t>, как правило, лектор. В его обязанности входит:</w:t>
      </w:r>
    </w:p>
    <w:p w:rsidR="00337326" w:rsidRPr="00337326" w:rsidRDefault="00337326" w:rsidP="00337326">
      <w:pPr>
        <w:numPr>
          <w:ilvl w:val="1"/>
          <w:numId w:val="2"/>
        </w:numPr>
        <w:spacing w:after="0" w:line="276" w:lineRule="auto"/>
        <w:jc w:val="both"/>
        <w:rPr>
          <w:rFonts w:eastAsia="Times New Roman" w:cs="Times New Roman"/>
          <w:szCs w:val="28"/>
        </w:rPr>
      </w:pPr>
      <w:r w:rsidRPr="00337326">
        <w:rPr>
          <w:rFonts w:eastAsia="Times New Roman" w:cs="Times New Roman"/>
          <w:szCs w:val="28"/>
        </w:rPr>
        <w:t xml:space="preserve">разработка методики оценивания успешности освоения </w:t>
      </w:r>
      <w:proofErr w:type="gramStart"/>
      <w:r w:rsidRPr="00337326">
        <w:rPr>
          <w:rFonts w:eastAsia="Times New Roman" w:cs="Times New Roman"/>
          <w:szCs w:val="28"/>
        </w:rPr>
        <w:t>дисциплины  при</w:t>
      </w:r>
      <w:proofErr w:type="gramEnd"/>
      <w:r w:rsidRPr="00337326">
        <w:rPr>
          <w:rFonts w:eastAsia="Times New Roman" w:cs="Times New Roman"/>
          <w:szCs w:val="28"/>
        </w:rPr>
        <w:t xml:space="preserve"> проведении рубежных аттестаций;</w:t>
      </w:r>
    </w:p>
    <w:p w:rsidR="00337326" w:rsidRPr="00337326" w:rsidRDefault="00337326" w:rsidP="00337326">
      <w:pPr>
        <w:numPr>
          <w:ilvl w:val="1"/>
          <w:numId w:val="2"/>
        </w:numPr>
        <w:spacing w:after="0" w:line="276" w:lineRule="auto"/>
        <w:jc w:val="both"/>
        <w:rPr>
          <w:rFonts w:eastAsia="Times New Roman" w:cs="Times New Roman"/>
          <w:szCs w:val="28"/>
        </w:rPr>
      </w:pPr>
      <w:r w:rsidRPr="00337326">
        <w:rPr>
          <w:rFonts w:eastAsia="Times New Roman" w:cs="Times New Roman"/>
          <w:szCs w:val="28"/>
        </w:rPr>
        <w:t>разработка контрольно-измерительных материалов для рубежных аттестаций и экзаменов;</w:t>
      </w:r>
    </w:p>
    <w:p w:rsidR="00337326" w:rsidRPr="00337326" w:rsidRDefault="00337326" w:rsidP="00337326">
      <w:pPr>
        <w:numPr>
          <w:ilvl w:val="1"/>
          <w:numId w:val="2"/>
        </w:numPr>
        <w:spacing w:after="0" w:line="276" w:lineRule="auto"/>
        <w:jc w:val="both"/>
        <w:rPr>
          <w:rFonts w:eastAsia="Times New Roman" w:cs="Times New Roman"/>
          <w:szCs w:val="28"/>
        </w:rPr>
      </w:pPr>
      <w:r w:rsidRPr="00337326">
        <w:rPr>
          <w:rFonts w:eastAsia="Times New Roman" w:cs="Times New Roman"/>
          <w:szCs w:val="28"/>
        </w:rPr>
        <w:t>доведение до сведения студентов особенностей применения БРС для данной дисциплины;</w:t>
      </w:r>
    </w:p>
    <w:p w:rsidR="00337326" w:rsidRPr="00337326" w:rsidRDefault="00337326" w:rsidP="00337326">
      <w:pPr>
        <w:numPr>
          <w:ilvl w:val="1"/>
          <w:numId w:val="2"/>
        </w:numPr>
        <w:spacing w:after="0" w:line="276" w:lineRule="auto"/>
        <w:jc w:val="both"/>
        <w:rPr>
          <w:rFonts w:eastAsia="Times New Roman" w:cs="Times New Roman"/>
          <w:szCs w:val="28"/>
        </w:rPr>
      </w:pPr>
      <w:r w:rsidRPr="00337326">
        <w:rPr>
          <w:rFonts w:eastAsia="Times New Roman" w:cs="Times New Roman"/>
          <w:szCs w:val="28"/>
        </w:rPr>
        <w:t>прием экзаменов и зачетов;</w:t>
      </w:r>
    </w:p>
    <w:p w:rsidR="00337326" w:rsidRPr="00337326" w:rsidRDefault="00337326" w:rsidP="00337326">
      <w:pPr>
        <w:numPr>
          <w:ilvl w:val="1"/>
          <w:numId w:val="2"/>
        </w:numPr>
        <w:spacing w:after="0" w:line="276" w:lineRule="auto"/>
        <w:jc w:val="both"/>
        <w:rPr>
          <w:rFonts w:eastAsia="Times New Roman" w:cs="Times New Roman"/>
          <w:szCs w:val="28"/>
        </w:rPr>
      </w:pPr>
      <w:r w:rsidRPr="00337326">
        <w:rPr>
          <w:rFonts w:eastAsia="Times New Roman" w:cs="Times New Roman"/>
          <w:szCs w:val="28"/>
        </w:rPr>
        <w:lastRenderedPageBreak/>
        <w:t>получение ведомостей, заполнение и своевременная сдача их в деканат.</w:t>
      </w:r>
    </w:p>
    <w:p w:rsidR="00337326" w:rsidRPr="00337326" w:rsidRDefault="00337326" w:rsidP="00337326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szCs w:val="28"/>
        </w:rPr>
      </w:pPr>
      <w:r w:rsidRPr="00337326">
        <w:rPr>
          <w:rFonts w:eastAsia="Times New Roman" w:cs="Times New Roman"/>
          <w:szCs w:val="28"/>
        </w:rPr>
        <w:t>Рубежные аттестации проводятся в часы текущих занятий по дисциплине согласно общему расписанию аудиторных занятий, при этом преподавателями проводятся все необходимые контрольно-измерительные мероприятия, необходимые для выставления оценки рубежной аттестации.</w:t>
      </w:r>
    </w:p>
    <w:p w:rsidR="00337326" w:rsidRPr="00337326" w:rsidRDefault="00337326" w:rsidP="00337326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szCs w:val="28"/>
        </w:rPr>
      </w:pPr>
      <w:r w:rsidRPr="00337326">
        <w:rPr>
          <w:rFonts w:eastAsia="Times New Roman" w:cs="Times New Roman"/>
          <w:szCs w:val="28"/>
        </w:rPr>
        <w:t xml:space="preserve"> В случае неявки студента на рубежную аттестацию по данной дисциплине ему выставляется 0 баллов.</w:t>
      </w:r>
    </w:p>
    <w:p w:rsidR="00337326" w:rsidRPr="00337326" w:rsidRDefault="00337326" w:rsidP="00337326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szCs w:val="28"/>
        </w:rPr>
      </w:pPr>
      <w:r w:rsidRPr="00337326">
        <w:rPr>
          <w:rFonts w:eastAsia="Times New Roman" w:cs="Times New Roman"/>
          <w:szCs w:val="28"/>
        </w:rPr>
        <w:t>Заполненная ведомость рубежной аттестации по учебной дисциплине сдается в деканат не позднее установленного срока, который доводится деканатом факультета до всех преподавателей до начала учебного семестра. Заполненная ведомость рубежной аттестации за третий этап сдается в деканат не позднее чем за 1 рабочий день до конца семестра.</w:t>
      </w:r>
    </w:p>
    <w:p w:rsidR="00337326" w:rsidRPr="00337326" w:rsidRDefault="00337326" w:rsidP="00337326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szCs w:val="28"/>
        </w:rPr>
      </w:pPr>
      <w:r w:rsidRPr="00337326">
        <w:rPr>
          <w:rFonts w:eastAsia="Times New Roman" w:cs="Times New Roman"/>
          <w:szCs w:val="28"/>
        </w:rPr>
        <w:t>Кафедра, отвечающая за дисциплину, утверждает содержание этапов и критерии оценки для рубежных аттестаций. Критерии оценки фиксируются в рабочей программе учебной дисциплины.</w:t>
      </w:r>
    </w:p>
    <w:p w:rsidR="00337326" w:rsidRPr="00337326" w:rsidRDefault="00337326" w:rsidP="00337326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szCs w:val="28"/>
        </w:rPr>
      </w:pPr>
      <w:r w:rsidRPr="00337326">
        <w:rPr>
          <w:rFonts w:eastAsia="Times New Roman" w:cs="Times New Roman"/>
          <w:szCs w:val="28"/>
        </w:rPr>
        <w:t>Результаты рубежных аттестаций по каждой дисциплине размещаются на образовательном сетевом ресурсе факультета.</w:t>
      </w:r>
    </w:p>
    <w:p w:rsidR="00337326" w:rsidRPr="00337326" w:rsidRDefault="00337326" w:rsidP="00337326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szCs w:val="28"/>
        </w:rPr>
      </w:pPr>
      <w:r w:rsidRPr="00337326">
        <w:rPr>
          <w:rFonts w:eastAsia="Times New Roman" w:cs="Times New Roman"/>
          <w:szCs w:val="28"/>
        </w:rPr>
        <w:t>При оценке рубежной аттестации по дисциплине используется 50-балльная шкала оценки.</w:t>
      </w:r>
    </w:p>
    <w:p w:rsidR="00337326" w:rsidRPr="00337326" w:rsidRDefault="00337326" w:rsidP="00337326">
      <w:pPr>
        <w:numPr>
          <w:ilvl w:val="0"/>
          <w:numId w:val="2"/>
        </w:numPr>
        <w:spacing w:after="240" w:line="276" w:lineRule="auto"/>
        <w:jc w:val="both"/>
        <w:rPr>
          <w:rFonts w:eastAsia="Times New Roman" w:cs="Times New Roman"/>
          <w:szCs w:val="28"/>
        </w:rPr>
      </w:pPr>
      <w:r w:rsidRPr="00337326">
        <w:rPr>
          <w:rFonts w:eastAsia="Times New Roman" w:cs="Times New Roman"/>
          <w:szCs w:val="28"/>
        </w:rPr>
        <w:t xml:space="preserve">По результатам рубежных аттестаций рассчитывается рейтинговая оценка </w:t>
      </w:r>
      <w:r w:rsidRPr="00337326">
        <w:rPr>
          <w:rFonts w:eastAsia="Times New Roman" w:cs="Times New Roman"/>
          <w:b/>
          <w:szCs w:val="28"/>
        </w:rPr>
        <w:t>А</w:t>
      </w:r>
      <w:r w:rsidRPr="00337326">
        <w:rPr>
          <w:rFonts w:eastAsia="Times New Roman" w:cs="Times New Roman"/>
          <w:szCs w:val="28"/>
        </w:rPr>
        <w:t xml:space="preserve"> студента по дисциплине за семестр. Расчет рейтинговой оценки </w:t>
      </w:r>
      <w:r w:rsidRPr="00337326">
        <w:rPr>
          <w:rFonts w:eastAsia="Times New Roman" w:cs="Times New Roman"/>
          <w:b/>
          <w:szCs w:val="28"/>
        </w:rPr>
        <w:t xml:space="preserve">А </w:t>
      </w:r>
      <w:r w:rsidRPr="00337326">
        <w:rPr>
          <w:rFonts w:eastAsia="Times New Roman" w:cs="Times New Roman"/>
          <w:szCs w:val="28"/>
        </w:rPr>
        <w:t>по дисциплине производится следующим образом:</w:t>
      </w:r>
    </w:p>
    <w:p w:rsidR="00337326" w:rsidRPr="00337326" w:rsidRDefault="00337326" w:rsidP="00337326">
      <w:pPr>
        <w:spacing w:before="240" w:after="240" w:line="276" w:lineRule="auto"/>
        <w:ind w:left="720"/>
        <w:jc w:val="both"/>
        <w:rPr>
          <w:rFonts w:eastAsia="Times New Roman" w:cs="Times New Roman"/>
          <w:szCs w:val="28"/>
        </w:rPr>
      </w:pPr>
      <w:r w:rsidRPr="00337326">
        <w:rPr>
          <w:rFonts w:eastAsia="Times New Roman" w:cs="Times New Roman"/>
          <w:szCs w:val="28"/>
        </w:rPr>
        <w:t xml:space="preserve">Если Х1, Х2, Х3 - оценки студента на рубежных аттестациях, T1, T2, T3 – трудоемкость этапов (сумма часов, отведенных на аудиторные занятия и самостоятельную работу студента), то </w:t>
      </w:r>
      <w:r w:rsidRPr="00337326">
        <w:rPr>
          <w:rFonts w:eastAsia="Times New Roman" w:cs="Times New Roman"/>
          <w:b/>
          <w:szCs w:val="28"/>
        </w:rPr>
        <w:t>А</w:t>
      </w:r>
      <w:r w:rsidRPr="00337326">
        <w:rPr>
          <w:rFonts w:eastAsia="Times New Roman" w:cs="Times New Roman"/>
          <w:szCs w:val="28"/>
        </w:rPr>
        <w:t xml:space="preserve"> рассчитывается по формуле:</w:t>
      </w:r>
    </w:p>
    <w:p w:rsidR="00337326" w:rsidRPr="00337326" w:rsidRDefault="00BC69BB" w:rsidP="00337326">
      <w:pPr>
        <w:spacing w:before="240" w:after="240" w:line="276" w:lineRule="auto"/>
        <w:ind w:left="720"/>
        <w:jc w:val="both"/>
        <w:rPr>
          <w:rFonts w:eastAsia="Times New Roman" w:cs="Times New Roman"/>
          <w:i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  <w:lang w:val="en-US"/>
            </w:rPr>
            <m:t xml:space="preserve">A </m:t>
          </m:r>
          <m:r>
            <m:rPr>
              <m:nor/>
            </m:rPr>
            <w:rPr>
              <w:rFonts w:eastAsia="Times New Roman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eastAsia="Times New Roman" w:cs="Times New Roman"/>
                  <w:i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en-US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eastAsia="Times New Roman" w:cs="Times New Roman"/>
                  <w:i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eastAsia="Times New Roman" w:cs="Times New Roman"/>
                  <w:i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en-US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eastAsia="Times New Roman" w:cs="Times New Roman"/>
                  <w:i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en-US"/>
                    </w:rPr>
                    <m:t>3</m:t>
                  </m:r>
                </m:sub>
              </m:sSub>
            </m:den>
          </m:f>
        </m:oMath>
      </m:oMathPara>
    </w:p>
    <w:p w:rsidR="00337326" w:rsidRPr="00337326" w:rsidRDefault="00337326" w:rsidP="00337326">
      <w:pPr>
        <w:numPr>
          <w:ilvl w:val="0"/>
          <w:numId w:val="2"/>
        </w:numPr>
        <w:spacing w:before="240" w:after="0" w:line="276" w:lineRule="auto"/>
        <w:jc w:val="both"/>
        <w:rPr>
          <w:rFonts w:eastAsia="Times New Roman" w:cs="Times New Roman"/>
          <w:szCs w:val="28"/>
        </w:rPr>
      </w:pPr>
      <w:r w:rsidRPr="00337326">
        <w:rPr>
          <w:rFonts w:eastAsia="Times New Roman" w:cs="Times New Roman"/>
          <w:szCs w:val="28"/>
        </w:rPr>
        <w:t>В случае неявки студента на рубежную аттестацию по уважительной причине (подтвержденной соответствующим документом) деканом факультета по соглашению с ответственным по дисциплине преподавателем разрешается проведение повторной рубежной аттестации до следующей рубежной аттестации в срок, назначаемый кафедрой.</w:t>
      </w:r>
    </w:p>
    <w:p w:rsidR="00337326" w:rsidRPr="00337326" w:rsidRDefault="00337326" w:rsidP="00337326">
      <w:pPr>
        <w:numPr>
          <w:ilvl w:val="0"/>
          <w:numId w:val="2"/>
        </w:numPr>
        <w:spacing w:after="240" w:line="276" w:lineRule="auto"/>
        <w:jc w:val="both"/>
        <w:rPr>
          <w:rFonts w:eastAsia="Times New Roman" w:cs="Times New Roman"/>
          <w:szCs w:val="28"/>
        </w:rPr>
      </w:pPr>
      <w:r w:rsidRPr="00337326">
        <w:rPr>
          <w:rFonts w:eastAsia="Times New Roman" w:cs="Times New Roman"/>
          <w:szCs w:val="28"/>
        </w:rPr>
        <w:lastRenderedPageBreak/>
        <w:t xml:space="preserve">В случае неявки студента на рубежную аттестацию по неуважительной причине проведение повторной рубежной аттестации </w:t>
      </w:r>
      <w:r w:rsidRPr="00337326">
        <w:rPr>
          <w:rFonts w:eastAsia="Times New Roman" w:cs="Times New Roman"/>
          <w:szCs w:val="28"/>
        </w:rPr>
        <w:tab/>
      </w:r>
      <w:r w:rsidRPr="00337326">
        <w:rPr>
          <w:rFonts w:eastAsia="Times New Roman" w:cs="Times New Roman"/>
          <w:szCs w:val="28"/>
        </w:rPr>
        <w:tab/>
        <w:t>не допускается независимо от вида отчетности по дисциплине в рабочем учебном плане.</w:t>
      </w:r>
    </w:p>
    <w:p w:rsidR="00337326" w:rsidRPr="00B23B79" w:rsidRDefault="00337326" w:rsidP="00337326">
      <w:pPr>
        <w:rPr>
          <w:rFonts w:cs="Times New Roman"/>
          <w:b/>
          <w:bCs/>
          <w:szCs w:val="28"/>
        </w:rPr>
      </w:pPr>
      <w:bookmarkStart w:id="15" w:name="_3oszhaneyxn" w:colFirst="0" w:colLast="0"/>
      <w:bookmarkStart w:id="16" w:name="_Toc10498018"/>
      <w:bookmarkEnd w:id="15"/>
      <w:r w:rsidRPr="00B23B79">
        <w:rPr>
          <w:rFonts w:cs="Times New Roman"/>
          <w:b/>
          <w:bCs/>
          <w:szCs w:val="28"/>
        </w:rPr>
        <w:t>Аттестация по дисциплине за семестр</w:t>
      </w:r>
      <w:bookmarkEnd w:id="16"/>
    </w:p>
    <w:p w:rsidR="00337326" w:rsidRPr="00337326" w:rsidRDefault="00337326" w:rsidP="00337326">
      <w:pPr>
        <w:numPr>
          <w:ilvl w:val="0"/>
          <w:numId w:val="5"/>
        </w:numPr>
        <w:spacing w:before="240" w:after="0" w:line="276" w:lineRule="auto"/>
        <w:jc w:val="both"/>
        <w:rPr>
          <w:rFonts w:eastAsia="Times New Roman" w:cs="Times New Roman"/>
          <w:szCs w:val="28"/>
        </w:rPr>
      </w:pPr>
      <w:r w:rsidRPr="00337326">
        <w:rPr>
          <w:rFonts w:eastAsia="Times New Roman" w:cs="Times New Roman"/>
          <w:szCs w:val="28"/>
        </w:rPr>
        <w:t>По окончании учебного семестра деканат обрабатывает итоги рубежных аттестаций по всем дисциплинам, предусмотренным рабочим учебным планом.</w:t>
      </w:r>
    </w:p>
    <w:p w:rsidR="00337326" w:rsidRPr="00337326" w:rsidRDefault="00337326" w:rsidP="00337326">
      <w:pPr>
        <w:numPr>
          <w:ilvl w:val="0"/>
          <w:numId w:val="5"/>
        </w:numPr>
        <w:spacing w:after="240" w:line="276" w:lineRule="auto"/>
        <w:jc w:val="both"/>
        <w:rPr>
          <w:rFonts w:eastAsia="Times New Roman" w:cs="Times New Roman"/>
          <w:szCs w:val="28"/>
        </w:rPr>
      </w:pPr>
      <w:r w:rsidRPr="00337326">
        <w:rPr>
          <w:rFonts w:eastAsia="Times New Roman" w:cs="Times New Roman"/>
          <w:szCs w:val="28"/>
        </w:rPr>
        <w:t xml:space="preserve">Итоговый результат рубежных аттестаций по дисциплине за семестр — рейтинговая оценка </w:t>
      </w:r>
      <w:r w:rsidRPr="00337326">
        <w:rPr>
          <w:rFonts w:eastAsia="Times New Roman" w:cs="Times New Roman"/>
          <w:b/>
          <w:szCs w:val="28"/>
        </w:rPr>
        <w:t>А</w:t>
      </w:r>
      <w:r w:rsidRPr="00337326">
        <w:rPr>
          <w:rFonts w:eastAsia="Times New Roman" w:cs="Times New Roman"/>
          <w:szCs w:val="28"/>
        </w:rPr>
        <w:t>, рассчитывается по 50-балльной шкале (максимальная оценка – 50 баллов) и объявляется студентам. В таблице 1 приведены оценки рубежной аттестации по 50-балльной шкале и эквивалентные им по 5-балльной шкале.</w:t>
      </w:r>
    </w:p>
    <w:p w:rsidR="00337326" w:rsidRPr="00337326" w:rsidRDefault="00337326" w:rsidP="00337326">
      <w:pPr>
        <w:spacing w:before="240" w:after="240" w:line="276" w:lineRule="auto"/>
        <w:ind w:left="720"/>
        <w:rPr>
          <w:rFonts w:eastAsia="Times New Roman" w:cs="Times New Roman"/>
          <w:szCs w:val="28"/>
        </w:rPr>
      </w:pPr>
      <w:r w:rsidRPr="00337326">
        <w:rPr>
          <w:rFonts w:eastAsia="Times New Roman" w:cs="Times New Roman"/>
          <w:i/>
          <w:szCs w:val="28"/>
        </w:rPr>
        <w:t>Таблица 1</w:t>
      </w:r>
    </w:p>
    <w:tbl>
      <w:tblPr>
        <w:tblW w:w="863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17"/>
        <w:gridCol w:w="4318"/>
      </w:tblGrid>
      <w:tr w:rsidR="00337326" w:rsidRPr="00337326" w:rsidTr="00C76204">
        <w:tc>
          <w:tcPr>
            <w:tcW w:w="4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326" w:rsidRPr="00337326" w:rsidRDefault="00337326" w:rsidP="00337326">
            <w:pPr>
              <w:widowControl w:val="0"/>
              <w:spacing w:after="0" w:line="240" w:lineRule="auto"/>
              <w:rPr>
                <w:rFonts w:eastAsia="Times New Roman" w:cs="Times New Roman"/>
                <w:b/>
                <w:szCs w:val="28"/>
              </w:rPr>
            </w:pPr>
            <w:r w:rsidRPr="00337326">
              <w:rPr>
                <w:rFonts w:eastAsia="Times New Roman" w:cs="Times New Roman"/>
                <w:b/>
                <w:szCs w:val="28"/>
              </w:rPr>
              <w:t>Оценка по 50-балльной шкале</w:t>
            </w:r>
          </w:p>
        </w:tc>
        <w:tc>
          <w:tcPr>
            <w:tcW w:w="4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326" w:rsidRPr="00337326" w:rsidRDefault="00337326" w:rsidP="00337326">
            <w:pPr>
              <w:widowControl w:val="0"/>
              <w:spacing w:after="0" w:line="240" w:lineRule="auto"/>
              <w:rPr>
                <w:rFonts w:eastAsia="Times New Roman" w:cs="Times New Roman"/>
                <w:b/>
                <w:szCs w:val="28"/>
              </w:rPr>
            </w:pPr>
            <w:r w:rsidRPr="00337326">
              <w:rPr>
                <w:rFonts w:eastAsia="Times New Roman" w:cs="Times New Roman"/>
                <w:b/>
                <w:szCs w:val="28"/>
              </w:rPr>
              <w:t>Оценка по 5-балльной шкале</w:t>
            </w:r>
          </w:p>
        </w:tc>
      </w:tr>
      <w:tr w:rsidR="00337326" w:rsidRPr="00337326" w:rsidTr="00C76204">
        <w:tc>
          <w:tcPr>
            <w:tcW w:w="4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326" w:rsidRPr="00337326" w:rsidRDefault="00337326" w:rsidP="00337326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337326">
              <w:rPr>
                <w:rFonts w:eastAsia="Times New Roman" w:cs="Times New Roman"/>
                <w:szCs w:val="28"/>
              </w:rPr>
              <w:t>45 и более</w:t>
            </w:r>
          </w:p>
        </w:tc>
        <w:tc>
          <w:tcPr>
            <w:tcW w:w="4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326" w:rsidRPr="00337326" w:rsidRDefault="00337326" w:rsidP="00337326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337326">
              <w:rPr>
                <w:rFonts w:eastAsia="Times New Roman" w:cs="Times New Roman"/>
                <w:szCs w:val="28"/>
              </w:rPr>
              <w:t>Отлично</w:t>
            </w:r>
          </w:p>
        </w:tc>
      </w:tr>
      <w:tr w:rsidR="00337326" w:rsidRPr="00337326" w:rsidTr="00C76204">
        <w:tc>
          <w:tcPr>
            <w:tcW w:w="4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326" w:rsidRPr="00337326" w:rsidRDefault="00337326" w:rsidP="00337326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337326">
              <w:rPr>
                <w:rFonts w:eastAsia="Times New Roman" w:cs="Times New Roman"/>
                <w:szCs w:val="28"/>
              </w:rPr>
              <w:t>35-44</w:t>
            </w:r>
          </w:p>
        </w:tc>
        <w:tc>
          <w:tcPr>
            <w:tcW w:w="4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326" w:rsidRPr="00337326" w:rsidRDefault="00337326" w:rsidP="00337326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337326">
              <w:rPr>
                <w:rFonts w:eastAsia="Times New Roman" w:cs="Times New Roman"/>
                <w:szCs w:val="28"/>
              </w:rPr>
              <w:t>Хорошо</w:t>
            </w:r>
          </w:p>
        </w:tc>
      </w:tr>
      <w:tr w:rsidR="00337326" w:rsidRPr="00337326" w:rsidTr="00C76204">
        <w:tc>
          <w:tcPr>
            <w:tcW w:w="4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326" w:rsidRPr="00337326" w:rsidRDefault="00337326" w:rsidP="00337326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337326">
              <w:rPr>
                <w:rFonts w:eastAsia="Times New Roman" w:cs="Times New Roman"/>
                <w:szCs w:val="28"/>
              </w:rPr>
              <w:t>25-34</w:t>
            </w:r>
          </w:p>
        </w:tc>
        <w:tc>
          <w:tcPr>
            <w:tcW w:w="4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326" w:rsidRPr="00337326" w:rsidRDefault="00337326" w:rsidP="00337326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337326">
              <w:rPr>
                <w:rFonts w:eastAsia="Times New Roman" w:cs="Times New Roman"/>
                <w:szCs w:val="28"/>
              </w:rPr>
              <w:t>Удовлетворительно</w:t>
            </w:r>
          </w:p>
        </w:tc>
      </w:tr>
      <w:tr w:rsidR="00337326" w:rsidRPr="00337326" w:rsidTr="00C76204">
        <w:tc>
          <w:tcPr>
            <w:tcW w:w="4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326" w:rsidRPr="00337326" w:rsidRDefault="00337326" w:rsidP="00337326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337326">
              <w:rPr>
                <w:rFonts w:eastAsia="Times New Roman" w:cs="Times New Roman"/>
                <w:szCs w:val="28"/>
              </w:rPr>
              <w:t>0-24</w:t>
            </w:r>
          </w:p>
        </w:tc>
        <w:tc>
          <w:tcPr>
            <w:tcW w:w="4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326" w:rsidRPr="00337326" w:rsidRDefault="00337326" w:rsidP="00337326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337326">
              <w:rPr>
                <w:rFonts w:eastAsia="Times New Roman" w:cs="Times New Roman"/>
                <w:szCs w:val="28"/>
              </w:rPr>
              <w:t>Неудовлетворительно</w:t>
            </w:r>
          </w:p>
        </w:tc>
      </w:tr>
    </w:tbl>
    <w:p w:rsidR="00337326" w:rsidRPr="00337326" w:rsidRDefault="00337326" w:rsidP="00337326">
      <w:pPr>
        <w:spacing w:before="240" w:after="240" w:line="276" w:lineRule="auto"/>
        <w:ind w:left="720"/>
        <w:rPr>
          <w:rFonts w:eastAsia="Times New Roman" w:cs="Times New Roman"/>
          <w:szCs w:val="28"/>
        </w:rPr>
      </w:pPr>
    </w:p>
    <w:p w:rsidR="00337326" w:rsidRPr="00337326" w:rsidRDefault="00337326" w:rsidP="00337326">
      <w:pPr>
        <w:numPr>
          <w:ilvl w:val="0"/>
          <w:numId w:val="5"/>
        </w:numPr>
        <w:spacing w:before="240" w:after="0" w:line="276" w:lineRule="auto"/>
        <w:jc w:val="both"/>
        <w:rPr>
          <w:rFonts w:eastAsia="Times New Roman" w:cs="Times New Roman"/>
          <w:szCs w:val="28"/>
        </w:rPr>
      </w:pPr>
      <w:r w:rsidRPr="00337326">
        <w:rPr>
          <w:rFonts w:eastAsia="Times New Roman" w:cs="Times New Roman"/>
          <w:szCs w:val="28"/>
        </w:rPr>
        <w:t xml:space="preserve">Оценка </w:t>
      </w:r>
      <w:r w:rsidRPr="00337326">
        <w:rPr>
          <w:rFonts w:eastAsia="Times New Roman" w:cs="Times New Roman"/>
          <w:b/>
          <w:szCs w:val="28"/>
        </w:rPr>
        <w:t>S</w:t>
      </w:r>
      <w:r w:rsidRPr="00337326">
        <w:rPr>
          <w:rFonts w:eastAsia="Times New Roman" w:cs="Times New Roman"/>
          <w:szCs w:val="28"/>
        </w:rPr>
        <w:t xml:space="preserve"> по дисциплине за семестр рассчитывается с учетом видов отчетности, установленных рабочим учебным планом (зачет, зачет с оценкой, экзамен).</w:t>
      </w:r>
    </w:p>
    <w:p w:rsidR="00337326" w:rsidRPr="00337326" w:rsidRDefault="00337326" w:rsidP="00337326">
      <w:pPr>
        <w:numPr>
          <w:ilvl w:val="0"/>
          <w:numId w:val="5"/>
        </w:numPr>
        <w:spacing w:after="240" w:line="276" w:lineRule="auto"/>
        <w:jc w:val="both"/>
        <w:rPr>
          <w:rFonts w:eastAsia="Times New Roman" w:cs="Times New Roman"/>
          <w:szCs w:val="28"/>
        </w:rPr>
      </w:pPr>
      <w:r w:rsidRPr="00337326">
        <w:rPr>
          <w:rFonts w:eastAsia="Times New Roman" w:cs="Times New Roman"/>
          <w:szCs w:val="28"/>
        </w:rPr>
        <w:t xml:space="preserve">Оценка по дисциплине за семестр </w:t>
      </w:r>
      <w:r w:rsidRPr="00337326">
        <w:rPr>
          <w:rFonts w:eastAsia="Times New Roman" w:cs="Times New Roman"/>
          <w:b/>
          <w:szCs w:val="28"/>
        </w:rPr>
        <w:t xml:space="preserve">S </w:t>
      </w:r>
      <w:r w:rsidRPr="00337326">
        <w:rPr>
          <w:rFonts w:eastAsia="Times New Roman" w:cs="Times New Roman"/>
          <w:szCs w:val="28"/>
        </w:rPr>
        <w:t>выводится пересчетом суммарной 100-балльной оценки в 5-балльную в соответствии с таблицей 2.</w:t>
      </w:r>
    </w:p>
    <w:p w:rsidR="00C76204" w:rsidRDefault="00C76204" w:rsidP="00337326">
      <w:pPr>
        <w:spacing w:before="240" w:after="240" w:line="276" w:lineRule="auto"/>
        <w:ind w:left="720"/>
        <w:rPr>
          <w:rFonts w:eastAsia="Times New Roman" w:cs="Times New Roman"/>
          <w:i/>
          <w:szCs w:val="28"/>
        </w:rPr>
      </w:pPr>
    </w:p>
    <w:p w:rsidR="00C76204" w:rsidRDefault="00C76204" w:rsidP="00337326">
      <w:pPr>
        <w:spacing w:before="240" w:after="240" w:line="276" w:lineRule="auto"/>
        <w:ind w:left="720"/>
        <w:rPr>
          <w:rFonts w:eastAsia="Times New Roman" w:cs="Times New Roman"/>
          <w:i/>
          <w:szCs w:val="28"/>
        </w:rPr>
      </w:pPr>
    </w:p>
    <w:p w:rsidR="00C76204" w:rsidRDefault="00C76204" w:rsidP="00337326">
      <w:pPr>
        <w:spacing w:before="240" w:after="240" w:line="276" w:lineRule="auto"/>
        <w:ind w:left="720"/>
        <w:rPr>
          <w:rFonts w:eastAsia="Times New Roman" w:cs="Times New Roman"/>
          <w:i/>
          <w:szCs w:val="28"/>
        </w:rPr>
      </w:pPr>
    </w:p>
    <w:p w:rsidR="00C76204" w:rsidRDefault="00C76204" w:rsidP="00337326">
      <w:pPr>
        <w:spacing w:before="240" w:after="240" w:line="276" w:lineRule="auto"/>
        <w:ind w:left="720"/>
        <w:rPr>
          <w:rFonts w:eastAsia="Times New Roman" w:cs="Times New Roman"/>
          <w:i/>
          <w:szCs w:val="28"/>
        </w:rPr>
      </w:pPr>
    </w:p>
    <w:p w:rsidR="00337326" w:rsidRPr="00337326" w:rsidRDefault="00337326" w:rsidP="00337326">
      <w:pPr>
        <w:spacing w:before="240" w:after="240" w:line="276" w:lineRule="auto"/>
        <w:ind w:left="720"/>
        <w:rPr>
          <w:rFonts w:eastAsia="Times New Roman" w:cs="Times New Roman"/>
          <w:szCs w:val="28"/>
        </w:rPr>
      </w:pPr>
      <w:r w:rsidRPr="00337326">
        <w:rPr>
          <w:rFonts w:eastAsia="Times New Roman" w:cs="Times New Roman"/>
          <w:i/>
          <w:szCs w:val="28"/>
        </w:rPr>
        <w:lastRenderedPageBreak/>
        <w:t>Таблица 2</w:t>
      </w:r>
    </w:p>
    <w:tbl>
      <w:tblPr>
        <w:tblW w:w="863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17"/>
        <w:gridCol w:w="4318"/>
      </w:tblGrid>
      <w:tr w:rsidR="00337326" w:rsidRPr="00337326" w:rsidTr="00C76204">
        <w:tc>
          <w:tcPr>
            <w:tcW w:w="4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326" w:rsidRPr="00337326" w:rsidRDefault="00337326" w:rsidP="00337326">
            <w:pPr>
              <w:widowControl w:val="0"/>
              <w:spacing w:after="0" w:line="240" w:lineRule="auto"/>
              <w:rPr>
                <w:rFonts w:eastAsia="Times New Roman" w:cs="Times New Roman"/>
                <w:b/>
                <w:szCs w:val="28"/>
              </w:rPr>
            </w:pPr>
            <w:r w:rsidRPr="00337326">
              <w:rPr>
                <w:rFonts w:eastAsia="Times New Roman" w:cs="Times New Roman"/>
                <w:b/>
                <w:szCs w:val="28"/>
              </w:rPr>
              <w:t>Оценка по 100-балльной шкале</w:t>
            </w:r>
          </w:p>
        </w:tc>
        <w:tc>
          <w:tcPr>
            <w:tcW w:w="4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326" w:rsidRPr="00337326" w:rsidRDefault="00337326" w:rsidP="00337326">
            <w:pPr>
              <w:widowControl w:val="0"/>
              <w:spacing w:after="0" w:line="240" w:lineRule="auto"/>
              <w:rPr>
                <w:rFonts w:eastAsia="Times New Roman" w:cs="Times New Roman"/>
                <w:b/>
                <w:szCs w:val="28"/>
              </w:rPr>
            </w:pPr>
            <w:r w:rsidRPr="00337326">
              <w:rPr>
                <w:rFonts w:eastAsia="Times New Roman" w:cs="Times New Roman"/>
                <w:b/>
                <w:szCs w:val="28"/>
              </w:rPr>
              <w:t>Оценка по 5-балльной шкале</w:t>
            </w:r>
          </w:p>
        </w:tc>
      </w:tr>
      <w:tr w:rsidR="00337326" w:rsidRPr="00337326" w:rsidTr="00C76204">
        <w:tc>
          <w:tcPr>
            <w:tcW w:w="4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326" w:rsidRPr="00337326" w:rsidRDefault="00337326" w:rsidP="00337326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337326">
              <w:rPr>
                <w:rFonts w:eastAsia="Times New Roman" w:cs="Times New Roman"/>
                <w:szCs w:val="28"/>
              </w:rPr>
              <w:t>90 и более</w:t>
            </w:r>
          </w:p>
        </w:tc>
        <w:tc>
          <w:tcPr>
            <w:tcW w:w="4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326" w:rsidRPr="00337326" w:rsidRDefault="00337326" w:rsidP="00337326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337326">
              <w:rPr>
                <w:rFonts w:eastAsia="Times New Roman" w:cs="Times New Roman"/>
                <w:szCs w:val="28"/>
              </w:rPr>
              <w:t>Отлично</w:t>
            </w:r>
          </w:p>
        </w:tc>
      </w:tr>
      <w:tr w:rsidR="00337326" w:rsidRPr="00337326" w:rsidTr="00C76204">
        <w:tc>
          <w:tcPr>
            <w:tcW w:w="4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326" w:rsidRPr="00337326" w:rsidRDefault="00337326" w:rsidP="00337326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337326">
              <w:rPr>
                <w:rFonts w:eastAsia="Times New Roman" w:cs="Times New Roman"/>
                <w:szCs w:val="28"/>
              </w:rPr>
              <w:t>70-89</w:t>
            </w:r>
          </w:p>
        </w:tc>
        <w:tc>
          <w:tcPr>
            <w:tcW w:w="4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326" w:rsidRPr="00337326" w:rsidRDefault="00337326" w:rsidP="00337326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337326">
              <w:rPr>
                <w:rFonts w:eastAsia="Times New Roman" w:cs="Times New Roman"/>
                <w:szCs w:val="28"/>
              </w:rPr>
              <w:t>Хорошо</w:t>
            </w:r>
          </w:p>
        </w:tc>
      </w:tr>
      <w:tr w:rsidR="00337326" w:rsidRPr="00337326" w:rsidTr="00C76204">
        <w:tc>
          <w:tcPr>
            <w:tcW w:w="4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326" w:rsidRPr="00337326" w:rsidRDefault="00337326" w:rsidP="00337326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337326">
              <w:rPr>
                <w:rFonts w:eastAsia="Times New Roman" w:cs="Times New Roman"/>
                <w:szCs w:val="28"/>
              </w:rPr>
              <w:t>50-69</w:t>
            </w:r>
          </w:p>
        </w:tc>
        <w:tc>
          <w:tcPr>
            <w:tcW w:w="4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326" w:rsidRPr="00337326" w:rsidRDefault="00337326" w:rsidP="00337326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337326">
              <w:rPr>
                <w:rFonts w:eastAsia="Times New Roman" w:cs="Times New Roman"/>
                <w:szCs w:val="28"/>
              </w:rPr>
              <w:t>Удовлетворительно</w:t>
            </w:r>
          </w:p>
        </w:tc>
      </w:tr>
      <w:tr w:rsidR="00337326" w:rsidRPr="00337326" w:rsidTr="00C76204">
        <w:tc>
          <w:tcPr>
            <w:tcW w:w="4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326" w:rsidRPr="00337326" w:rsidRDefault="00337326" w:rsidP="00337326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337326">
              <w:rPr>
                <w:rFonts w:eastAsia="Times New Roman" w:cs="Times New Roman"/>
                <w:szCs w:val="28"/>
              </w:rPr>
              <w:t>0-49</w:t>
            </w:r>
          </w:p>
        </w:tc>
        <w:tc>
          <w:tcPr>
            <w:tcW w:w="4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326" w:rsidRPr="00337326" w:rsidRDefault="00337326" w:rsidP="00337326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337326">
              <w:rPr>
                <w:rFonts w:eastAsia="Times New Roman" w:cs="Times New Roman"/>
                <w:szCs w:val="28"/>
              </w:rPr>
              <w:t>Неудовлетворительно</w:t>
            </w:r>
          </w:p>
        </w:tc>
      </w:tr>
    </w:tbl>
    <w:p w:rsidR="00337326" w:rsidRPr="00337326" w:rsidRDefault="00337326" w:rsidP="00337326">
      <w:pPr>
        <w:keepNext/>
        <w:keepLines/>
        <w:spacing w:before="40" w:after="0"/>
        <w:outlineLvl w:val="1"/>
        <w:rPr>
          <w:rFonts w:eastAsia="Times New Roman" w:cs="Times New Roman"/>
          <w:color w:val="2E74B5"/>
          <w:szCs w:val="28"/>
        </w:rPr>
      </w:pPr>
    </w:p>
    <w:p w:rsidR="00337326" w:rsidRPr="00BC69BB" w:rsidRDefault="00337326" w:rsidP="00337326">
      <w:pPr>
        <w:rPr>
          <w:rFonts w:cs="Times New Roman"/>
          <w:b/>
          <w:bCs/>
          <w:szCs w:val="28"/>
        </w:rPr>
      </w:pPr>
      <w:bookmarkStart w:id="17" w:name="_b2uoz2ehkno6" w:colFirst="0" w:colLast="0"/>
      <w:bookmarkStart w:id="18" w:name="_Toc10498019"/>
      <w:bookmarkEnd w:id="17"/>
      <w:r w:rsidRPr="00BC69BB">
        <w:rPr>
          <w:rFonts w:cs="Times New Roman"/>
          <w:b/>
          <w:bCs/>
          <w:szCs w:val="28"/>
        </w:rPr>
        <w:t>Аттестация по дисциплине с формой отчетности «зачет»</w:t>
      </w:r>
      <w:bookmarkEnd w:id="18"/>
    </w:p>
    <w:p w:rsidR="00337326" w:rsidRPr="00337326" w:rsidRDefault="00337326" w:rsidP="00337326">
      <w:pPr>
        <w:numPr>
          <w:ilvl w:val="0"/>
          <w:numId w:val="6"/>
        </w:numPr>
        <w:spacing w:before="240" w:after="0" w:line="276" w:lineRule="auto"/>
        <w:jc w:val="both"/>
        <w:rPr>
          <w:rFonts w:eastAsia="Times New Roman" w:cs="Times New Roman"/>
          <w:szCs w:val="28"/>
        </w:rPr>
      </w:pPr>
      <w:r w:rsidRPr="00337326">
        <w:rPr>
          <w:rFonts w:eastAsia="Times New Roman" w:cs="Times New Roman"/>
          <w:szCs w:val="28"/>
        </w:rPr>
        <w:t>В случае, когда по итогам семестра из трех оценок за рубежные аттестации хотя бы одна из них меньше 25 баллов, преподаватель выставляет в аттестационную ведомость оценку «</w:t>
      </w:r>
      <w:proofErr w:type="spellStart"/>
      <w:r w:rsidRPr="00337326">
        <w:rPr>
          <w:rFonts w:eastAsia="Times New Roman" w:cs="Times New Roman"/>
          <w:szCs w:val="28"/>
        </w:rPr>
        <w:t>незачтено</w:t>
      </w:r>
      <w:proofErr w:type="spellEnd"/>
      <w:r w:rsidRPr="00337326">
        <w:rPr>
          <w:rFonts w:eastAsia="Times New Roman" w:cs="Times New Roman"/>
          <w:szCs w:val="28"/>
        </w:rPr>
        <w:t>» (если предусмотрен простой зачет) или оценку «неудовлетворительно» (если предусмотрен зачет с оценкой). В зачетную книжку она не записывается.</w:t>
      </w:r>
    </w:p>
    <w:p w:rsidR="00337326" w:rsidRPr="00337326" w:rsidRDefault="00337326" w:rsidP="00337326">
      <w:pPr>
        <w:numPr>
          <w:ilvl w:val="0"/>
          <w:numId w:val="6"/>
        </w:numPr>
        <w:spacing w:after="0" w:line="276" w:lineRule="auto"/>
        <w:jc w:val="both"/>
        <w:rPr>
          <w:rFonts w:eastAsia="Times New Roman" w:cs="Times New Roman"/>
          <w:szCs w:val="28"/>
        </w:rPr>
      </w:pPr>
      <w:r w:rsidRPr="00337326">
        <w:rPr>
          <w:rFonts w:eastAsia="Times New Roman" w:cs="Times New Roman"/>
          <w:szCs w:val="28"/>
        </w:rPr>
        <w:t>В случае, когда по итогам учебного семестра оценки по всем трем рубежным аттестациям не меньше 25 баллов, преподаватель выставляет в аттестационную ведомость и в зачетную книжку оценку «зачтено» (если предусмотрен простой зачет)</w:t>
      </w:r>
    </w:p>
    <w:p w:rsidR="00337326" w:rsidRPr="00337326" w:rsidRDefault="00337326" w:rsidP="00337326">
      <w:pPr>
        <w:numPr>
          <w:ilvl w:val="0"/>
          <w:numId w:val="6"/>
        </w:numPr>
        <w:spacing w:after="0" w:line="276" w:lineRule="auto"/>
        <w:jc w:val="both"/>
        <w:rPr>
          <w:rFonts w:eastAsia="Times New Roman" w:cs="Times New Roman"/>
          <w:szCs w:val="28"/>
        </w:rPr>
      </w:pPr>
      <w:r w:rsidRPr="00337326">
        <w:rPr>
          <w:rFonts w:eastAsia="Times New Roman" w:cs="Times New Roman"/>
          <w:szCs w:val="28"/>
        </w:rPr>
        <w:t xml:space="preserve">В случае, когда в рабочем учебном плане по дисциплине предусмотрен в качестве формы отчетности «зачет с оценкой», и оценки по всем трем рубежным аттестациям не меньше 25 баллов, преподаватель выставляет в аттестационную ведомость и в зачетную книжку оценку </w:t>
      </w:r>
      <w:r w:rsidRPr="00337326">
        <w:rPr>
          <w:rFonts w:eastAsia="Times New Roman" w:cs="Times New Roman"/>
          <w:b/>
          <w:szCs w:val="28"/>
        </w:rPr>
        <w:t>S</w:t>
      </w:r>
      <w:r w:rsidRPr="00337326">
        <w:rPr>
          <w:rFonts w:eastAsia="Times New Roman" w:cs="Times New Roman"/>
          <w:szCs w:val="28"/>
        </w:rPr>
        <w:t>.</w:t>
      </w:r>
    </w:p>
    <w:p w:rsidR="00337326" w:rsidRPr="00337326" w:rsidRDefault="00337326" w:rsidP="00337326">
      <w:pPr>
        <w:numPr>
          <w:ilvl w:val="0"/>
          <w:numId w:val="6"/>
        </w:numPr>
        <w:spacing w:after="0" w:line="276" w:lineRule="auto"/>
        <w:jc w:val="both"/>
        <w:rPr>
          <w:rFonts w:eastAsia="Times New Roman" w:cs="Times New Roman"/>
          <w:szCs w:val="28"/>
        </w:rPr>
      </w:pPr>
      <w:r w:rsidRPr="00337326">
        <w:rPr>
          <w:rFonts w:eastAsia="Times New Roman" w:cs="Times New Roman"/>
          <w:szCs w:val="28"/>
        </w:rPr>
        <w:t>По результатам текущих занятий преподаватель к итоговой оценке по дисциплине (в случае зачета с оценкой) может добавить дополнительно до 10 баллов (</w:t>
      </w:r>
      <w:r w:rsidRPr="00337326">
        <w:rPr>
          <w:rFonts w:eastAsia="Times New Roman" w:cs="Times New Roman"/>
          <w:b/>
          <w:szCs w:val="28"/>
        </w:rPr>
        <w:t>Д</w:t>
      </w:r>
      <w:r w:rsidRPr="00337326">
        <w:rPr>
          <w:rFonts w:eastAsia="Times New Roman" w:cs="Times New Roman"/>
          <w:szCs w:val="28"/>
        </w:rPr>
        <w:t>).</w:t>
      </w:r>
    </w:p>
    <w:p w:rsidR="00337326" w:rsidRPr="00337326" w:rsidRDefault="00337326" w:rsidP="00337326">
      <w:pPr>
        <w:numPr>
          <w:ilvl w:val="0"/>
          <w:numId w:val="6"/>
        </w:numPr>
        <w:spacing w:after="0" w:line="276" w:lineRule="auto"/>
        <w:jc w:val="both"/>
        <w:rPr>
          <w:rFonts w:eastAsia="Times New Roman" w:cs="Times New Roman"/>
          <w:szCs w:val="28"/>
        </w:rPr>
      </w:pPr>
      <w:r w:rsidRPr="00337326">
        <w:rPr>
          <w:rFonts w:eastAsia="Times New Roman" w:cs="Times New Roman"/>
          <w:szCs w:val="28"/>
        </w:rPr>
        <w:t xml:space="preserve">Студент, получивший рубежные оценки «неудовлетворительно» на любой из двух первых аттестаций, может пройти повторную рубежную аттестацию в согласованные с ответственным за дисциплину преподавателем сроки. Для проведения повторных рубежных аттестаций выделяются три рабочих дня в конце учебного семестра (в соответствии с графиком учебного процесса) для проведения повторных рубежных аттестаций. Не позднее чем за 2 недели до конца семестра преподаватель, ответственный по дисциплине, должен согласовать с заместителем декана по учебной работе конкретные сроки проведения передач по дисциплине. Расписание пересдач вывешивается деканатом </w:t>
      </w:r>
      <w:r w:rsidRPr="00337326">
        <w:rPr>
          <w:rFonts w:eastAsia="Times New Roman" w:cs="Times New Roman"/>
          <w:szCs w:val="28"/>
        </w:rPr>
        <w:lastRenderedPageBreak/>
        <w:t>за неделю до конца семестра. Заполненная ведомость с результатами пересдач сдается в деканат не позднее конца семестра.</w:t>
      </w:r>
    </w:p>
    <w:p w:rsidR="00337326" w:rsidRPr="00337326" w:rsidRDefault="00337326" w:rsidP="00337326">
      <w:pPr>
        <w:numPr>
          <w:ilvl w:val="0"/>
          <w:numId w:val="6"/>
        </w:numPr>
        <w:spacing w:after="240" w:line="276" w:lineRule="auto"/>
        <w:jc w:val="both"/>
        <w:rPr>
          <w:rFonts w:eastAsia="Times New Roman" w:cs="Times New Roman"/>
          <w:szCs w:val="28"/>
        </w:rPr>
      </w:pPr>
      <w:r w:rsidRPr="00337326">
        <w:rPr>
          <w:rFonts w:eastAsia="Times New Roman" w:cs="Times New Roman"/>
          <w:szCs w:val="28"/>
        </w:rPr>
        <w:t xml:space="preserve">Не допускается повторное проведение рубежной аттестации с целью получения более высокой оценки (кроме случаев, предусмотренных в п. 2). </w:t>
      </w:r>
    </w:p>
    <w:p w:rsidR="00337326" w:rsidRPr="00B23B79" w:rsidRDefault="00337326" w:rsidP="00337326">
      <w:pPr>
        <w:rPr>
          <w:rFonts w:cs="Times New Roman"/>
          <w:b/>
          <w:bCs/>
          <w:szCs w:val="28"/>
        </w:rPr>
      </w:pPr>
      <w:bookmarkStart w:id="19" w:name="_xk1wh3eg9u6p" w:colFirst="0" w:colLast="0"/>
      <w:bookmarkStart w:id="20" w:name="_Toc10498020"/>
      <w:bookmarkEnd w:id="19"/>
      <w:r w:rsidRPr="00B23B79">
        <w:rPr>
          <w:rFonts w:cs="Times New Roman"/>
          <w:b/>
          <w:bCs/>
          <w:szCs w:val="28"/>
        </w:rPr>
        <w:t>Аттестация по дисциплине с формой отчетности «экзамен»</w:t>
      </w:r>
      <w:bookmarkEnd w:id="20"/>
      <w:r w:rsidRPr="00B23B79">
        <w:rPr>
          <w:rFonts w:cs="Times New Roman"/>
          <w:b/>
          <w:bCs/>
          <w:noProof/>
          <w:color w:val="0000FF"/>
          <w:szCs w:val="28"/>
          <w:u w:val="single"/>
        </w:rPr>
        <w:t xml:space="preserve"> </w:t>
      </w:r>
    </w:p>
    <w:p w:rsidR="00337326" w:rsidRPr="00337326" w:rsidRDefault="00337326" w:rsidP="00337326">
      <w:pPr>
        <w:numPr>
          <w:ilvl w:val="0"/>
          <w:numId w:val="4"/>
        </w:numPr>
        <w:spacing w:before="240" w:after="0" w:line="276" w:lineRule="auto"/>
        <w:jc w:val="both"/>
        <w:rPr>
          <w:rFonts w:eastAsia="Times New Roman" w:cs="Times New Roman"/>
          <w:szCs w:val="28"/>
        </w:rPr>
      </w:pPr>
      <w:r w:rsidRPr="00337326">
        <w:rPr>
          <w:rFonts w:eastAsia="Times New Roman" w:cs="Times New Roman"/>
          <w:szCs w:val="28"/>
        </w:rPr>
        <w:t xml:space="preserve">Все студенты обязаны сдавать экзамен во время экзаменационной сессии в сроки, установленные согласно учебному плану. При этом результат аттестации по дисциплине за семестр рассчитывается как сумма рейтинговой оценки </w:t>
      </w:r>
      <w:r w:rsidRPr="00337326">
        <w:rPr>
          <w:rFonts w:eastAsia="Times New Roman" w:cs="Times New Roman"/>
          <w:b/>
          <w:szCs w:val="28"/>
        </w:rPr>
        <w:t>А</w:t>
      </w:r>
      <w:r w:rsidRPr="00337326">
        <w:rPr>
          <w:rFonts w:eastAsia="Times New Roman" w:cs="Times New Roman"/>
          <w:szCs w:val="28"/>
        </w:rPr>
        <w:t xml:space="preserve"> и оценки </w:t>
      </w:r>
      <w:r w:rsidRPr="00337326">
        <w:rPr>
          <w:rFonts w:eastAsia="Times New Roman" w:cs="Times New Roman"/>
          <w:b/>
          <w:szCs w:val="28"/>
        </w:rPr>
        <w:t>Э</w:t>
      </w:r>
      <w:r w:rsidRPr="00337326">
        <w:rPr>
          <w:rFonts w:eastAsia="Times New Roman" w:cs="Times New Roman"/>
          <w:szCs w:val="28"/>
        </w:rPr>
        <w:t>, полученной студентом на экзамене. Максимальная оценка, которую можно получить на экзамене – 50 баллов. Итоговая оценка по дисциплине за семестр рассчитываются по 100-балльной шкале, а соответствующая ей семестровая оценка представляется по 5-балльной шкале и выставляется студенту в зачетную книжку.</w:t>
      </w:r>
    </w:p>
    <w:p w:rsidR="00337326" w:rsidRPr="00337326" w:rsidRDefault="00337326" w:rsidP="00337326">
      <w:pPr>
        <w:numPr>
          <w:ilvl w:val="0"/>
          <w:numId w:val="4"/>
        </w:numPr>
        <w:spacing w:after="0" w:line="276" w:lineRule="auto"/>
        <w:jc w:val="both"/>
        <w:rPr>
          <w:rFonts w:eastAsia="Times New Roman" w:cs="Times New Roman"/>
          <w:szCs w:val="28"/>
        </w:rPr>
      </w:pPr>
      <w:r w:rsidRPr="00337326">
        <w:rPr>
          <w:rFonts w:eastAsia="Times New Roman" w:cs="Times New Roman"/>
          <w:szCs w:val="28"/>
        </w:rPr>
        <w:t>По результатам экзамена преподаватель к итоговой оценке по дисциплине может добавить дополнительно до 10 баллов (</w:t>
      </w:r>
      <w:r w:rsidRPr="00337326">
        <w:rPr>
          <w:rFonts w:eastAsia="Times New Roman" w:cs="Times New Roman"/>
          <w:b/>
          <w:szCs w:val="28"/>
        </w:rPr>
        <w:t>Д</w:t>
      </w:r>
      <w:r w:rsidRPr="00337326">
        <w:rPr>
          <w:rFonts w:eastAsia="Times New Roman" w:cs="Times New Roman"/>
          <w:szCs w:val="28"/>
        </w:rPr>
        <w:t>).</w:t>
      </w:r>
    </w:p>
    <w:p w:rsidR="00337326" w:rsidRPr="00337326" w:rsidRDefault="00337326" w:rsidP="00337326">
      <w:pPr>
        <w:numPr>
          <w:ilvl w:val="0"/>
          <w:numId w:val="4"/>
        </w:numPr>
        <w:spacing w:after="0" w:line="276" w:lineRule="auto"/>
        <w:jc w:val="both"/>
        <w:rPr>
          <w:rFonts w:eastAsia="Times New Roman" w:cs="Times New Roman"/>
          <w:szCs w:val="28"/>
        </w:rPr>
      </w:pPr>
      <w:r w:rsidRPr="00337326">
        <w:rPr>
          <w:rFonts w:eastAsia="Times New Roman" w:cs="Times New Roman"/>
          <w:szCs w:val="28"/>
        </w:rPr>
        <w:t xml:space="preserve">Оценка по дисциплине за семестр S выводится пересчетом суммарной 100-балльной оценки с учетом возможной дополнительной добавки </w:t>
      </w:r>
      <w:r w:rsidRPr="00337326">
        <w:rPr>
          <w:rFonts w:eastAsia="Times New Roman" w:cs="Times New Roman"/>
          <w:b/>
          <w:szCs w:val="28"/>
        </w:rPr>
        <w:t>Д</w:t>
      </w:r>
      <w:r w:rsidRPr="00337326">
        <w:rPr>
          <w:rFonts w:eastAsia="Times New Roman" w:cs="Times New Roman"/>
          <w:szCs w:val="28"/>
        </w:rPr>
        <w:t xml:space="preserve"> до 10 баллов (</w:t>
      </w:r>
      <w:r w:rsidRPr="00337326">
        <w:rPr>
          <w:rFonts w:eastAsia="Times New Roman" w:cs="Times New Roman"/>
          <w:b/>
          <w:szCs w:val="28"/>
        </w:rPr>
        <w:t>S=А+Э+Д</w:t>
      </w:r>
      <w:r w:rsidRPr="00337326">
        <w:rPr>
          <w:rFonts w:eastAsia="Times New Roman" w:cs="Times New Roman"/>
          <w:szCs w:val="28"/>
        </w:rPr>
        <w:t>) в 5-балльную в соответствии с таблицей 2.</w:t>
      </w:r>
    </w:p>
    <w:p w:rsidR="00337326" w:rsidRPr="00337326" w:rsidRDefault="00337326" w:rsidP="00337326">
      <w:pPr>
        <w:numPr>
          <w:ilvl w:val="0"/>
          <w:numId w:val="4"/>
        </w:numPr>
        <w:spacing w:after="0" w:line="276" w:lineRule="auto"/>
        <w:jc w:val="both"/>
        <w:rPr>
          <w:rFonts w:eastAsia="Times New Roman" w:cs="Times New Roman"/>
          <w:szCs w:val="28"/>
        </w:rPr>
      </w:pPr>
      <w:r w:rsidRPr="00337326">
        <w:rPr>
          <w:rFonts w:eastAsia="Times New Roman" w:cs="Times New Roman"/>
          <w:szCs w:val="28"/>
        </w:rPr>
        <w:t>Оценка S выставляется в экзаменационную ведомость и зачетную книжку студента: оценки «отлично», «хорошо», «удовлетворительно» преподаватель выставляет в аттестационную ведомость и в зачетную книжку оценку; оценка «неудовлетворительно» выставляется только в аттестационную ведомость.</w:t>
      </w:r>
    </w:p>
    <w:p w:rsidR="00337326" w:rsidRPr="00337326" w:rsidRDefault="00337326" w:rsidP="00337326">
      <w:pPr>
        <w:numPr>
          <w:ilvl w:val="0"/>
          <w:numId w:val="4"/>
        </w:numPr>
        <w:spacing w:after="0" w:line="276" w:lineRule="auto"/>
        <w:jc w:val="both"/>
        <w:rPr>
          <w:rFonts w:eastAsia="Times New Roman" w:cs="Times New Roman"/>
          <w:szCs w:val="28"/>
        </w:rPr>
      </w:pPr>
      <w:r w:rsidRPr="00337326">
        <w:rPr>
          <w:rFonts w:eastAsia="Times New Roman" w:cs="Times New Roman"/>
          <w:szCs w:val="28"/>
        </w:rPr>
        <w:t>Студенты, не выполнившие все лабораторные (практические) задания по дисциплине до конца семестра, по усмотрению экзаменатора могут быть допущены к экзамену при условии сдачи невыполненных заданий на экзамене.</w:t>
      </w:r>
    </w:p>
    <w:p w:rsidR="00337326" w:rsidRPr="00337326" w:rsidRDefault="00337326" w:rsidP="00337326">
      <w:pPr>
        <w:numPr>
          <w:ilvl w:val="0"/>
          <w:numId w:val="4"/>
        </w:numPr>
        <w:spacing w:after="240" w:line="276" w:lineRule="auto"/>
        <w:jc w:val="both"/>
        <w:rPr>
          <w:rFonts w:eastAsia="Times New Roman" w:cs="Times New Roman"/>
          <w:szCs w:val="28"/>
        </w:rPr>
      </w:pPr>
      <w:r w:rsidRPr="00337326">
        <w:rPr>
          <w:rFonts w:eastAsia="Times New Roman" w:cs="Times New Roman"/>
          <w:szCs w:val="28"/>
        </w:rPr>
        <w:t>Экзамен по дисциплине проводится в сроки проведения экзаменационной сессии, которые утверждаются приказом ректора, по расписанию, утвержденному деканом факультета.</w:t>
      </w:r>
    </w:p>
    <w:p w:rsidR="00337326" w:rsidRPr="00B23B79" w:rsidRDefault="00337326" w:rsidP="00337326">
      <w:pPr>
        <w:rPr>
          <w:rFonts w:cs="Times New Roman"/>
          <w:b/>
          <w:bCs/>
          <w:szCs w:val="28"/>
        </w:rPr>
      </w:pPr>
      <w:bookmarkStart w:id="21" w:name="_x8lfpc28jm08" w:colFirst="0" w:colLast="0"/>
      <w:bookmarkStart w:id="22" w:name="_Toc8060380"/>
      <w:bookmarkStart w:id="23" w:name="_Toc10498021"/>
      <w:bookmarkEnd w:id="21"/>
      <w:r w:rsidRPr="00B23B79">
        <w:rPr>
          <w:rFonts w:cs="Times New Roman"/>
          <w:b/>
          <w:bCs/>
          <w:szCs w:val="28"/>
        </w:rPr>
        <w:t>Дополнительно</w:t>
      </w:r>
      <w:bookmarkEnd w:id="22"/>
      <w:bookmarkEnd w:id="23"/>
    </w:p>
    <w:p w:rsidR="00B23B79" w:rsidRDefault="00337326" w:rsidP="00BC69BB">
      <w:pPr>
        <w:spacing w:before="240" w:after="240" w:line="276" w:lineRule="auto"/>
        <w:jc w:val="both"/>
        <w:rPr>
          <w:rFonts w:eastAsia="Times New Roman" w:cs="Times New Roman"/>
          <w:szCs w:val="28"/>
          <w:lang w:val="en-US"/>
        </w:rPr>
      </w:pPr>
      <w:r w:rsidRPr="00337326">
        <w:rPr>
          <w:rFonts w:eastAsia="Times New Roman" w:cs="Times New Roman"/>
          <w:szCs w:val="28"/>
        </w:rPr>
        <w:t>Предусмотрена повторная аттестация (зачёт, экзамен) в следующем семестре, в случае получения неудовлетворительной оценки. При этом положения БРС не</w:t>
      </w:r>
      <w:r w:rsidR="00BC69BB">
        <w:rPr>
          <w:rFonts w:eastAsia="Times New Roman" w:cs="Times New Roman"/>
          <w:szCs w:val="28"/>
          <w:lang w:val="en-US"/>
        </w:rPr>
        <w:t xml:space="preserve"> </w:t>
      </w:r>
      <w:r w:rsidRPr="00337326">
        <w:rPr>
          <w:rFonts w:eastAsia="Times New Roman" w:cs="Times New Roman"/>
          <w:szCs w:val="28"/>
        </w:rPr>
        <w:t>применяются</w:t>
      </w:r>
      <w:r w:rsidR="00BC69BB">
        <w:rPr>
          <w:rFonts w:eastAsia="Times New Roman" w:cs="Times New Roman"/>
          <w:szCs w:val="28"/>
          <w:lang w:val="en-US"/>
        </w:rPr>
        <w:t>.</w:t>
      </w:r>
    </w:p>
    <w:p w:rsidR="00BC69BB" w:rsidRDefault="00BC69BB" w:rsidP="00BC69BB">
      <w:pPr>
        <w:pStyle w:val="1"/>
        <w:rPr>
          <w:rFonts w:eastAsia="Times New Roman"/>
          <w:b/>
          <w:bCs/>
          <w:lang w:val="en-US"/>
        </w:rPr>
      </w:pPr>
      <w:bookmarkStart w:id="24" w:name="_Toc10526924"/>
      <w:proofErr w:type="spellStart"/>
      <w:r w:rsidRPr="00B23B79">
        <w:rPr>
          <w:rFonts w:eastAsia="Times New Roman"/>
          <w:b/>
          <w:bCs/>
          <w:lang w:val="en-US"/>
        </w:rPr>
        <w:lastRenderedPageBreak/>
        <w:t>Диаграммы</w:t>
      </w:r>
      <w:bookmarkEnd w:id="24"/>
      <w:proofErr w:type="spellEnd"/>
    </w:p>
    <w:p w:rsidR="00B23B79" w:rsidRPr="00B23B79" w:rsidRDefault="00B23B79" w:rsidP="00B23B79">
      <w:pPr>
        <w:rPr>
          <w:lang w:val="en-US"/>
        </w:rPr>
      </w:pPr>
    </w:p>
    <w:p w:rsidR="00BC69BB" w:rsidRPr="002D4510" w:rsidRDefault="00BC69BB" w:rsidP="00BC69BB">
      <w:pPr>
        <w:pStyle w:val="2"/>
      </w:pPr>
      <w:bookmarkStart w:id="25" w:name="_Toc10498022"/>
      <w:bookmarkStart w:id="26" w:name="_Toc10526925"/>
      <w:r w:rsidRPr="002D4510">
        <w:rPr>
          <w:lang w:val="en-US"/>
        </w:rPr>
        <w:t>ER</w:t>
      </w:r>
      <w:r w:rsidRPr="002D4510">
        <w:t>-диаграмма</w:t>
      </w:r>
      <w:bookmarkEnd w:id="25"/>
      <w:bookmarkEnd w:id="26"/>
    </w:p>
    <w:p w:rsidR="00BC69BB" w:rsidRPr="00BC69BB" w:rsidRDefault="00BC69BB" w:rsidP="00BC69BB">
      <w:pPr>
        <w:rPr>
          <w:lang w:val="en-US"/>
        </w:rPr>
      </w:pPr>
    </w:p>
    <w:p w:rsidR="00BC69BB" w:rsidRDefault="00BC69BB" w:rsidP="00BC69BB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67856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8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9BB" w:rsidRDefault="00BC69BB" w:rsidP="00BC69BB">
      <w:pPr>
        <w:rPr>
          <w:lang w:val="en-US"/>
        </w:rPr>
      </w:pPr>
    </w:p>
    <w:p w:rsidR="00B23B79" w:rsidRDefault="00B23B79" w:rsidP="00BC69BB">
      <w:pPr>
        <w:rPr>
          <w:lang w:val="en-US"/>
        </w:rPr>
      </w:pPr>
    </w:p>
    <w:p w:rsidR="00B23B79" w:rsidRDefault="00B23B79" w:rsidP="00BC69BB">
      <w:pPr>
        <w:rPr>
          <w:lang w:val="en-US"/>
        </w:rPr>
      </w:pPr>
    </w:p>
    <w:p w:rsidR="00B23B79" w:rsidRDefault="00B23B79" w:rsidP="00BC69BB">
      <w:pPr>
        <w:rPr>
          <w:lang w:val="en-US"/>
        </w:rPr>
      </w:pPr>
    </w:p>
    <w:p w:rsidR="00BC69BB" w:rsidRDefault="009D062E" w:rsidP="009D062E">
      <w:pPr>
        <w:pStyle w:val="2"/>
      </w:pPr>
      <w:bookmarkStart w:id="27" w:name="_Toc10526926"/>
      <w:r>
        <w:t>Диаграмма классов</w:t>
      </w:r>
      <w:bookmarkEnd w:id="27"/>
    </w:p>
    <w:p w:rsidR="009D062E" w:rsidRPr="009D062E" w:rsidRDefault="009D062E" w:rsidP="009D062E"/>
    <w:p w:rsidR="00BC69BB" w:rsidRDefault="009D062E" w:rsidP="00BC69BB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80994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9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2E" w:rsidRDefault="009D062E" w:rsidP="00BC69BB">
      <w:pPr>
        <w:rPr>
          <w:lang w:val="en-US"/>
        </w:rPr>
      </w:pPr>
    </w:p>
    <w:p w:rsidR="009D062E" w:rsidRDefault="009D062E" w:rsidP="009D062E">
      <w:pPr>
        <w:pStyle w:val="2"/>
      </w:pPr>
      <w:bookmarkStart w:id="28" w:name="_Toc10526927"/>
      <w:r>
        <w:t>Диаграмма активности</w:t>
      </w:r>
      <w:bookmarkEnd w:id="28"/>
    </w:p>
    <w:p w:rsidR="009D062E" w:rsidRDefault="009D062E" w:rsidP="00BC69BB"/>
    <w:p w:rsidR="009D062E" w:rsidRDefault="009D062E" w:rsidP="00BC69BB">
      <w:r>
        <w:rPr>
          <w:noProof/>
        </w:rPr>
        <w:drawing>
          <wp:inline distT="0" distB="0" distL="0" distR="0">
            <wp:extent cx="5959591" cy="415834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669" cy="416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2E" w:rsidRDefault="009D062E" w:rsidP="00BC69BB"/>
    <w:p w:rsidR="009D062E" w:rsidRDefault="009D062E" w:rsidP="00BC69BB"/>
    <w:p w:rsidR="009D062E" w:rsidRDefault="009D062E" w:rsidP="00BC69BB"/>
    <w:p w:rsidR="009D062E" w:rsidRDefault="009D062E" w:rsidP="00BC69BB"/>
    <w:p w:rsidR="009D062E" w:rsidRDefault="009D062E" w:rsidP="00BC69BB"/>
    <w:p w:rsidR="009D062E" w:rsidRDefault="009D062E" w:rsidP="00BC69BB"/>
    <w:p w:rsidR="009D062E" w:rsidRDefault="009D062E" w:rsidP="00BC69BB"/>
    <w:p w:rsidR="009D062E" w:rsidRDefault="009D062E" w:rsidP="00BC69BB"/>
    <w:p w:rsidR="009D062E" w:rsidRDefault="009D062E" w:rsidP="00BC69BB"/>
    <w:p w:rsidR="009D062E" w:rsidRDefault="009D062E" w:rsidP="00BC69BB"/>
    <w:p w:rsidR="009D062E" w:rsidRDefault="009D062E" w:rsidP="00BC69BB"/>
    <w:p w:rsidR="009D062E" w:rsidRDefault="009D062E" w:rsidP="00BC69BB"/>
    <w:p w:rsidR="009D062E" w:rsidRDefault="009D062E" w:rsidP="009D062E">
      <w:pPr>
        <w:pStyle w:val="2"/>
      </w:pPr>
      <w:bookmarkStart w:id="29" w:name="_Toc10526928"/>
      <w:r>
        <w:lastRenderedPageBreak/>
        <w:t>Диаграмма последовательности</w:t>
      </w:r>
      <w:bookmarkEnd w:id="29"/>
    </w:p>
    <w:p w:rsidR="00B23B79" w:rsidRPr="00B23B79" w:rsidRDefault="00B23B79" w:rsidP="00B23B79"/>
    <w:p w:rsidR="009D062E" w:rsidRDefault="009D062E" w:rsidP="00BC69BB">
      <w:r>
        <w:rPr>
          <w:noProof/>
        </w:rPr>
        <w:drawing>
          <wp:inline distT="0" distB="0" distL="0" distR="0" wp14:anchorId="1DBBCAA8">
            <wp:extent cx="5937885" cy="480377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80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062E" w:rsidRDefault="009D062E" w:rsidP="00BC69BB"/>
    <w:p w:rsidR="009D062E" w:rsidRDefault="009D062E" w:rsidP="00BC69BB"/>
    <w:p w:rsidR="009D062E" w:rsidRDefault="009D062E" w:rsidP="00BC69BB"/>
    <w:p w:rsidR="009D062E" w:rsidRDefault="009D062E" w:rsidP="00BC69BB"/>
    <w:p w:rsidR="009D062E" w:rsidRDefault="009D062E" w:rsidP="00BC69BB"/>
    <w:p w:rsidR="009D062E" w:rsidRDefault="009D062E" w:rsidP="00BC69BB"/>
    <w:p w:rsidR="009D062E" w:rsidRDefault="009D062E" w:rsidP="00BC69BB"/>
    <w:p w:rsidR="009D062E" w:rsidRDefault="009D062E" w:rsidP="00BC69BB"/>
    <w:p w:rsidR="009D062E" w:rsidRDefault="009D062E" w:rsidP="00BC69BB"/>
    <w:p w:rsidR="009D062E" w:rsidRDefault="009D062E" w:rsidP="00BC69BB"/>
    <w:p w:rsidR="009D062E" w:rsidRDefault="009D062E" w:rsidP="00BC69BB"/>
    <w:p w:rsidR="009D062E" w:rsidRDefault="009D062E" w:rsidP="009D062E">
      <w:pPr>
        <w:pStyle w:val="2"/>
        <w:rPr>
          <w:lang w:val="en-US"/>
        </w:rPr>
      </w:pPr>
      <w:bookmarkStart w:id="30" w:name="_Toc10526929"/>
      <w:r>
        <w:rPr>
          <w:lang w:val="en-US"/>
        </w:rPr>
        <w:lastRenderedPageBreak/>
        <w:t>Use Case</w:t>
      </w:r>
      <w:bookmarkEnd w:id="30"/>
    </w:p>
    <w:p w:rsidR="00B23B79" w:rsidRPr="00B23B79" w:rsidRDefault="00B23B79" w:rsidP="00B23B79">
      <w:pPr>
        <w:rPr>
          <w:lang w:val="en-US"/>
        </w:rPr>
      </w:pPr>
    </w:p>
    <w:p w:rsidR="009D062E" w:rsidRPr="00B23B79" w:rsidRDefault="009D062E" w:rsidP="00B23B79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Диаграмма объясняет функционал системы. C системой взаимодействуют 3 актера – студент, преподаватель и администратор(секретарь). Действия каждого актера характеризуются в зависимости от его роли. Перед тем, как актер получает доступ к прописанном у для него функционалу, он должен войти в систему или зарегистрироваться.</w:t>
      </w:r>
    </w:p>
    <w:p w:rsidR="00B23B79" w:rsidRDefault="00B23B79" w:rsidP="00BC69BB"/>
    <w:p w:rsidR="009D062E" w:rsidRDefault="009D062E" w:rsidP="00BC69BB">
      <w:r>
        <w:rPr>
          <w:noProof/>
        </w:rPr>
        <w:drawing>
          <wp:inline distT="0" distB="0" distL="0" distR="0" wp14:anchorId="402C6A22">
            <wp:extent cx="5981065" cy="4095115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4095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062E" w:rsidRDefault="009D062E" w:rsidP="00BC69BB"/>
    <w:p w:rsidR="009D062E" w:rsidRDefault="009D062E" w:rsidP="00BC69BB">
      <w:pPr>
        <w:rPr>
          <w:rStyle w:val="20"/>
        </w:rPr>
      </w:pPr>
      <w:bookmarkStart w:id="31" w:name="_Toc10526930"/>
      <w:r w:rsidRPr="009D062E">
        <w:rPr>
          <w:rStyle w:val="20"/>
        </w:rPr>
        <w:lastRenderedPageBreak/>
        <w:t>Диаграмма состояний</w:t>
      </w:r>
      <w:bookmarkEnd w:id="31"/>
      <w:r>
        <w:rPr>
          <w:noProof/>
        </w:rPr>
        <w:drawing>
          <wp:inline distT="0" distB="0" distL="0" distR="0" wp14:anchorId="187F7BA1">
            <wp:extent cx="5780314" cy="3535081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156" cy="3542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062E" w:rsidRDefault="009D062E" w:rsidP="00BC69BB">
      <w:pPr>
        <w:rPr>
          <w:rStyle w:val="20"/>
        </w:rPr>
      </w:pPr>
    </w:p>
    <w:p w:rsidR="009D062E" w:rsidRDefault="009D062E" w:rsidP="009D062E"/>
    <w:p w:rsidR="009D062E" w:rsidRDefault="009D062E" w:rsidP="009D062E"/>
    <w:p w:rsidR="009D062E" w:rsidRDefault="009D062E" w:rsidP="009D062E"/>
    <w:p w:rsidR="009D062E" w:rsidRDefault="009D062E" w:rsidP="009D062E"/>
    <w:p w:rsidR="009D062E" w:rsidRDefault="009D062E" w:rsidP="009D062E"/>
    <w:p w:rsidR="009D062E" w:rsidRDefault="009D062E" w:rsidP="009D062E"/>
    <w:p w:rsidR="009D062E" w:rsidRDefault="009D062E" w:rsidP="009D062E"/>
    <w:p w:rsidR="009D062E" w:rsidRDefault="009D062E" w:rsidP="009D062E"/>
    <w:p w:rsidR="009D062E" w:rsidRDefault="009D062E" w:rsidP="009D062E"/>
    <w:p w:rsidR="009D062E" w:rsidRDefault="009D062E" w:rsidP="009D062E"/>
    <w:p w:rsidR="009D062E" w:rsidRDefault="009D062E" w:rsidP="009D062E"/>
    <w:p w:rsidR="009D062E" w:rsidRDefault="009D062E" w:rsidP="009D062E"/>
    <w:p w:rsidR="009D062E" w:rsidRDefault="009D062E" w:rsidP="009D062E"/>
    <w:p w:rsidR="009D062E" w:rsidRDefault="009D062E" w:rsidP="009D062E"/>
    <w:p w:rsidR="009D062E" w:rsidRDefault="009D062E" w:rsidP="009D062E"/>
    <w:p w:rsidR="00B23B79" w:rsidRPr="00B23B79" w:rsidRDefault="009D062E" w:rsidP="00B23B79">
      <w:pPr>
        <w:pStyle w:val="2"/>
      </w:pPr>
      <w:bookmarkStart w:id="32" w:name="_Toc10526931"/>
      <w:r>
        <w:lastRenderedPageBreak/>
        <w:t>Диаграмма объектов</w:t>
      </w:r>
      <w:bookmarkEnd w:id="32"/>
    </w:p>
    <w:p w:rsidR="009D062E" w:rsidRPr="00B23B79" w:rsidRDefault="009D062E" w:rsidP="00B23B79">
      <w:pPr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Данная диаграмма отражает состояние системы в определенный момент времени. Тут отображены объекты, соответствующие классам, но уже с заданными конкретными атрибутами.</w:t>
      </w:r>
    </w:p>
    <w:p w:rsidR="009D062E" w:rsidRDefault="009D062E" w:rsidP="009D062E">
      <w:r>
        <w:rPr>
          <w:noProof/>
        </w:rPr>
        <w:drawing>
          <wp:inline distT="0" distB="0" distL="0" distR="0">
            <wp:extent cx="4428640" cy="80445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423" cy="806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2E" w:rsidRDefault="009D062E" w:rsidP="009D062E">
      <w:pPr>
        <w:pStyle w:val="2"/>
      </w:pPr>
      <w:bookmarkStart w:id="33" w:name="_Toc10526932"/>
      <w:r w:rsidRPr="009D062E">
        <w:lastRenderedPageBreak/>
        <w:t>Диаграмма развертывания</w:t>
      </w:r>
      <w:bookmarkEnd w:id="33"/>
    </w:p>
    <w:p w:rsidR="00B23B79" w:rsidRDefault="009D062E" w:rsidP="00B23B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148943" cy="472484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820" cy="472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EC6" w:rsidRDefault="00DC7EC6">
      <w:pPr>
        <w:rPr>
          <w:lang w:val="en-US"/>
        </w:rPr>
      </w:pPr>
      <w:r>
        <w:rPr>
          <w:lang w:val="en-US"/>
        </w:rPr>
        <w:br w:type="page"/>
      </w:r>
    </w:p>
    <w:p w:rsidR="00DC7EC6" w:rsidRDefault="00DC7EC6" w:rsidP="00DC7EC6">
      <w:pPr>
        <w:pStyle w:val="1"/>
        <w:rPr>
          <w:b/>
          <w:bCs/>
        </w:rPr>
      </w:pPr>
      <w:bookmarkStart w:id="34" w:name="_Toc10526933"/>
      <w:r w:rsidRPr="00DC7EC6">
        <w:rPr>
          <w:b/>
          <w:bCs/>
        </w:rPr>
        <w:lastRenderedPageBreak/>
        <w:t>План тестирования</w:t>
      </w:r>
      <w:bookmarkEnd w:id="34"/>
    </w:p>
    <w:p w:rsidR="00354BAF" w:rsidRPr="00354BAF" w:rsidRDefault="00354BAF" w:rsidP="00354BAF"/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1793"/>
        <w:gridCol w:w="1923"/>
        <w:gridCol w:w="1524"/>
        <w:gridCol w:w="1842"/>
      </w:tblGrid>
      <w:tr w:rsidR="00354BAF" w:rsidRPr="00DC7EC6" w:rsidTr="00A14C24">
        <w:trPr>
          <w:trHeight w:val="315"/>
        </w:trPr>
        <w:tc>
          <w:tcPr>
            <w:tcW w:w="562" w:type="dxa"/>
            <w:hideMark/>
          </w:tcPr>
          <w:p w:rsidR="00DC7EC6" w:rsidRPr="00A14C24" w:rsidRDefault="00DC7EC6" w:rsidP="00354BAF">
            <w:pPr>
              <w:rPr>
                <w:b/>
                <w:bCs/>
              </w:rPr>
            </w:pPr>
            <w:r w:rsidRPr="00A14C24">
              <w:rPr>
                <w:b/>
                <w:bCs/>
              </w:rPr>
              <w:t>№</w:t>
            </w:r>
          </w:p>
        </w:tc>
        <w:tc>
          <w:tcPr>
            <w:tcW w:w="1701" w:type="dxa"/>
            <w:hideMark/>
          </w:tcPr>
          <w:p w:rsidR="00DC7EC6" w:rsidRPr="00A14C24" w:rsidRDefault="00DC7EC6" w:rsidP="00354BAF">
            <w:pPr>
              <w:rPr>
                <w:b/>
                <w:bCs/>
              </w:rPr>
            </w:pPr>
            <w:r w:rsidRPr="00A14C24">
              <w:rPr>
                <w:b/>
                <w:bCs/>
              </w:rPr>
              <w:t>Название</w:t>
            </w:r>
          </w:p>
        </w:tc>
        <w:tc>
          <w:tcPr>
            <w:tcW w:w="1793" w:type="dxa"/>
            <w:hideMark/>
          </w:tcPr>
          <w:p w:rsidR="00DC7EC6" w:rsidRPr="00A14C24" w:rsidRDefault="00DC7EC6" w:rsidP="00354BAF">
            <w:pPr>
              <w:rPr>
                <w:b/>
                <w:bCs/>
              </w:rPr>
            </w:pPr>
            <w:r w:rsidRPr="00A14C24">
              <w:rPr>
                <w:b/>
                <w:bCs/>
              </w:rPr>
              <w:t>Предпосылка</w:t>
            </w:r>
          </w:p>
        </w:tc>
        <w:tc>
          <w:tcPr>
            <w:tcW w:w="1923" w:type="dxa"/>
            <w:hideMark/>
          </w:tcPr>
          <w:p w:rsidR="00DC7EC6" w:rsidRPr="00A14C24" w:rsidRDefault="00DC7EC6" w:rsidP="00354BAF">
            <w:pPr>
              <w:rPr>
                <w:b/>
                <w:bCs/>
              </w:rPr>
            </w:pPr>
            <w:r w:rsidRPr="00A14C24">
              <w:rPr>
                <w:b/>
                <w:bCs/>
              </w:rPr>
              <w:t>Шаг</w:t>
            </w:r>
          </w:p>
        </w:tc>
        <w:tc>
          <w:tcPr>
            <w:tcW w:w="1524" w:type="dxa"/>
            <w:hideMark/>
          </w:tcPr>
          <w:p w:rsidR="00DC7EC6" w:rsidRPr="00A14C24" w:rsidRDefault="00DC7EC6" w:rsidP="00354BAF">
            <w:pPr>
              <w:rPr>
                <w:b/>
                <w:bCs/>
              </w:rPr>
            </w:pPr>
            <w:r w:rsidRPr="00A14C24">
              <w:rPr>
                <w:b/>
                <w:bCs/>
              </w:rPr>
              <w:t>Отметка</w:t>
            </w:r>
            <w:r w:rsidRPr="00A14C24">
              <w:rPr>
                <w:b/>
                <w:bCs/>
                <w:lang w:val="en-US"/>
              </w:rPr>
              <w:t xml:space="preserve"> </w:t>
            </w:r>
            <w:r w:rsidRPr="00A14C24">
              <w:rPr>
                <w:b/>
                <w:bCs/>
              </w:rPr>
              <w:t>о</w:t>
            </w:r>
            <w:r w:rsidRPr="00A14C24">
              <w:rPr>
                <w:b/>
                <w:bCs/>
                <w:lang w:val="en-US"/>
              </w:rPr>
              <w:t xml:space="preserve"> </w:t>
            </w:r>
            <w:r w:rsidRPr="00A14C24">
              <w:rPr>
                <w:b/>
                <w:bCs/>
              </w:rPr>
              <w:t>прохождении</w:t>
            </w:r>
          </w:p>
        </w:tc>
        <w:tc>
          <w:tcPr>
            <w:tcW w:w="1842" w:type="dxa"/>
            <w:hideMark/>
          </w:tcPr>
          <w:p w:rsidR="00DC7EC6" w:rsidRPr="00A14C24" w:rsidRDefault="00DC7EC6" w:rsidP="00354BAF">
            <w:pPr>
              <w:rPr>
                <w:b/>
                <w:bCs/>
              </w:rPr>
            </w:pPr>
            <w:r w:rsidRPr="00A14C24">
              <w:rPr>
                <w:b/>
                <w:bCs/>
              </w:rPr>
              <w:t>Комментарий</w:t>
            </w:r>
          </w:p>
        </w:tc>
      </w:tr>
      <w:tr w:rsidR="00354BAF" w:rsidRPr="00DC7EC6" w:rsidTr="00A14C24">
        <w:trPr>
          <w:trHeight w:val="1488"/>
        </w:trPr>
        <w:tc>
          <w:tcPr>
            <w:tcW w:w="562" w:type="dxa"/>
            <w:hideMark/>
          </w:tcPr>
          <w:p w:rsidR="00DC7EC6" w:rsidRPr="00DC7EC6" w:rsidRDefault="00DC7EC6" w:rsidP="00354BAF">
            <w:r w:rsidRPr="00DC7EC6">
              <w:t>1</w:t>
            </w:r>
          </w:p>
        </w:tc>
        <w:tc>
          <w:tcPr>
            <w:tcW w:w="1701" w:type="dxa"/>
            <w:hideMark/>
          </w:tcPr>
          <w:p w:rsidR="00DC7EC6" w:rsidRPr="00DC7EC6" w:rsidRDefault="00DC7EC6" w:rsidP="00354BAF">
            <w:r w:rsidRPr="00DC7EC6">
              <w:t>Добавление нового студента</w:t>
            </w:r>
          </w:p>
        </w:tc>
        <w:tc>
          <w:tcPr>
            <w:tcW w:w="1793" w:type="dxa"/>
            <w:noWrap/>
            <w:hideMark/>
          </w:tcPr>
          <w:p w:rsidR="00DC7EC6" w:rsidRPr="00DC7EC6" w:rsidRDefault="00DC7EC6" w:rsidP="00354BAF">
            <w:r w:rsidRPr="00DC7EC6">
              <w:t>Авторизация в системе</w:t>
            </w:r>
          </w:p>
        </w:tc>
        <w:tc>
          <w:tcPr>
            <w:tcW w:w="1923" w:type="dxa"/>
            <w:hideMark/>
          </w:tcPr>
          <w:p w:rsidR="00DC7EC6" w:rsidRPr="00DC7EC6" w:rsidRDefault="00DC7EC6" w:rsidP="00354BAF">
            <w:r w:rsidRPr="00DC7EC6">
              <w:t>1. Ввести основную информацию о студенте</w:t>
            </w:r>
            <w:r w:rsidRPr="00DC7EC6">
              <w:br/>
              <w:t>2. Проверить, что при сохранении невозможно сохранить двух и более студентов с одним номером студенческого билета</w:t>
            </w:r>
          </w:p>
        </w:tc>
        <w:tc>
          <w:tcPr>
            <w:tcW w:w="1524" w:type="dxa"/>
            <w:hideMark/>
          </w:tcPr>
          <w:p w:rsidR="00DC7EC6" w:rsidRPr="00DC7EC6" w:rsidRDefault="00DC7EC6" w:rsidP="00354BAF">
            <w:r w:rsidRPr="00DC7EC6">
              <w:t>пройдено</w:t>
            </w:r>
          </w:p>
        </w:tc>
        <w:tc>
          <w:tcPr>
            <w:tcW w:w="1842" w:type="dxa"/>
            <w:hideMark/>
          </w:tcPr>
          <w:p w:rsidR="00DC7EC6" w:rsidRPr="00DC7EC6" w:rsidRDefault="00DC7EC6" w:rsidP="00354BAF">
            <w:r w:rsidRPr="00DC7EC6">
              <w:t> </w:t>
            </w:r>
          </w:p>
        </w:tc>
      </w:tr>
      <w:tr w:rsidR="00354BAF" w:rsidRPr="00DC7EC6" w:rsidTr="00A14C24">
        <w:trPr>
          <w:trHeight w:val="3156"/>
        </w:trPr>
        <w:tc>
          <w:tcPr>
            <w:tcW w:w="562" w:type="dxa"/>
            <w:hideMark/>
          </w:tcPr>
          <w:p w:rsidR="00DC7EC6" w:rsidRPr="00DC7EC6" w:rsidRDefault="00DC7EC6" w:rsidP="00354BAF">
            <w:r w:rsidRPr="00DC7EC6">
              <w:t>2</w:t>
            </w:r>
          </w:p>
        </w:tc>
        <w:tc>
          <w:tcPr>
            <w:tcW w:w="1701" w:type="dxa"/>
            <w:hideMark/>
          </w:tcPr>
          <w:p w:rsidR="00DC7EC6" w:rsidRPr="00DC7EC6" w:rsidRDefault="00DC7EC6" w:rsidP="00354BAF">
            <w:r w:rsidRPr="00DC7EC6">
              <w:t>Распределение студента в группу</w:t>
            </w:r>
          </w:p>
        </w:tc>
        <w:tc>
          <w:tcPr>
            <w:tcW w:w="1793" w:type="dxa"/>
            <w:hideMark/>
          </w:tcPr>
          <w:p w:rsidR="00DC7EC6" w:rsidRPr="00DC7EC6" w:rsidRDefault="00DC7EC6" w:rsidP="00354BAF">
            <w:r w:rsidRPr="00DC7EC6">
              <w:t>Заполнение данных о студенте</w:t>
            </w:r>
          </w:p>
        </w:tc>
        <w:tc>
          <w:tcPr>
            <w:tcW w:w="1923" w:type="dxa"/>
            <w:hideMark/>
          </w:tcPr>
          <w:p w:rsidR="00DC7EC6" w:rsidRPr="00DC7EC6" w:rsidRDefault="00DC7EC6" w:rsidP="00354BAF">
            <w:r w:rsidRPr="00DC7EC6">
              <w:t>1. Открыть карточку студента</w:t>
            </w:r>
            <w:r w:rsidRPr="00DC7EC6">
              <w:br/>
              <w:t>2. Выбрать группу студента. Если группа не создана, то создать её на странице студенческая группа</w:t>
            </w:r>
            <w:r w:rsidRPr="00DC7EC6">
              <w:br/>
              <w:t>3. Проверить наличие студента в группе в карточке группы</w:t>
            </w:r>
          </w:p>
        </w:tc>
        <w:tc>
          <w:tcPr>
            <w:tcW w:w="1524" w:type="dxa"/>
            <w:hideMark/>
          </w:tcPr>
          <w:p w:rsidR="00DC7EC6" w:rsidRPr="00DC7EC6" w:rsidRDefault="00DC7EC6" w:rsidP="00354BAF">
            <w:r w:rsidRPr="00DC7EC6">
              <w:t>пройдено</w:t>
            </w:r>
          </w:p>
        </w:tc>
        <w:tc>
          <w:tcPr>
            <w:tcW w:w="1842" w:type="dxa"/>
            <w:hideMark/>
          </w:tcPr>
          <w:p w:rsidR="00DC7EC6" w:rsidRPr="00DC7EC6" w:rsidRDefault="00DC7EC6" w:rsidP="00354BAF">
            <w:r w:rsidRPr="00DC7EC6">
              <w:t> </w:t>
            </w:r>
          </w:p>
        </w:tc>
      </w:tr>
      <w:tr w:rsidR="00354BAF" w:rsidRPr="00DC7EC6" w:rsidTr="00A14C24">
        <w:trPr>
          <w:trHeight w:val="3096"/>
        </w:trPr>
        <w:tc>
          <w:tcPr>
            <w:tcW w:w="562" w:type="dxa"/>
            <w:hideMark/>
          </w:tcPr>
          <w:p w:rsidR="00DC7EC6" w:rsidRPr="00DC7EC6" w:rsidRDefault="00DC7EC6" w:rsidP="00354BAF">
            <w:r w:rsidRPr="00DC7EC6">
              <w:lastRenderedPageBreak/>
              <w:t>3</w:t>
            </w:r>
          </w:p>
        </w:tc>
        <w:tc>
          <w:tcPr>
            <w:tcW w:w="1701" w:type="dxa"/>
            <w:hideMark/>
          </w:tcPr>
          <w:p w:rsidR="00DC7EC6" w:rsidRPr="00DC7EC6" w:rsidRDefault="00DC7EC6" w:rsidP="00354BAF">
            <w:r w:rsidRPr="00DC7EC6">
              <w:t>Создание единицы учебного плана</w:t>
            </w:r>
          </w:p>
        </w:tc>
        <w:tc>
          <w:tcPr>
            <w:tcW w:w="1793" w:type="dxa"/>
            <w:hideMark/>
          </w:tcPr>
          <w:p w:rsidR="00DC7EC6" w:rsidRPr="00DC7EC6" w:rsidRDefault="00DC7EC6" w:rsidP="00354BAF">
            <w:r w:rsidRPr="00DC7EC6">
              <w:t>Заполнение личных данных о преподавателях</w:t>
            </w:r>
          </w:p>
        </w:tc>
        <w:tc>
          <w:tcPr>
            <w:tcW w:w="1923" w:type="dxa"/>
            <w:hideMark/>
          </w:tcPr>
          <w:p w:rsidR="00DC7EC6" w:rsidRPr="00DC7EC6" w:rsidRDefault="00DC7EC6" w:rsidP="00354BAF">
            <w:r w:rsidRPr="00DC7EC6">
              <w:t>1. Открыть карточку студенческой группы</w:t>
            </w:r>
            <w:r w:rsidRPr="00DC7EC6">
              <w:br/>
              <w:t>2. Выбрать из списка предмет, преподавателя и тип отчётности. Если в списках нет преподавателя или предмета, то соз</w:t>
            </w:r>
            <w:r>
              <w:t>д</w:t>
            </w:r>
            <w:r w:rsidRPr="00DC7EC6">
              <w:t>ать их на страницах "Преподаватели", "Предметы"</w:t>
            </w:r>
            <w:r w:rsidRPr="00DC7EC6">
              <w:br/>
              <w:t>3. Проверить наличие записи в карточке группы</w:t>
            </w:r>
          </w:p>
        </w:tc>
        <w:tc>
          <w:tcPr>
            <w:tcW w:w="1524" w:type="dxa"/>
            <w:hideMark/>
          </w:tcPr>
          <w:p w:rsidR="00DC7EC6" w:rsidRPr="00DC7EC6" w:rsidRDefault="00DC7EC6" w:rsidP="00354BAF">
            <w:r w:rsidRPr="00DC7EC6">
              <w:t>пройдено</w:t>
            </w:r>
          </w:p>
        </w:tc>
        <w:tc>
          <w:tcPr>
            <w:tcW w:w="1842" w:type="dxa"/>
            <w:hideMark/>
          </w:tcPr>
          <w:p w:rsidR="00DC7EC6" w:rsidRPr="00DC7EC6" w:rsidRDefault="00DC7EC6" w:rsidP="00354BAF">
            <w:r w:rsidRPr="00DC7EC6">
              <w:t> </w:t>
            </w:r>
          </w:p>
        </w:tc>
      </w:tr>
      <w:tr w:rsidR="00354BAF" w:rsidRPr="00DC7EC6" w:rsidTr="00A14C24">
        <w:trPr>
          <w:trHeight w:val="3516"/>
        </w:trPr>
        <w:tc>
          <w:tcPr>
            <w:tcW w:w="562" w:type="dxa"/>
            <w:hideMark/>
          </w:tcPr>
          <w:p w:rsidR="00DC7EC6" w:rsidRPr="00DC7EC6" w:rsidRDefault="00DC7EC6" w:rsidP="00354BAF">
            <w:r w:rsidRPr="00DC7EC6">
              <w:t>4</w:t>
            </w:r>
          </w:p>
        </w:tc>
        <w:tc>
          <w:tcPr>
            <w:tcW w:w="1701" w:type="dxa"/>
            <w:hideMark/>
          </w:tcPr>
          <w:p w:rsidR="00DC7EC6" w:rsidRPr="00DC7EC6" w:rsidRDefault="00DC7EC6" w:rsidP="00354BAF">
            <w:r w:rsidRPr="00DC7EC6">
              <w:t>Формирование аттестационной ведомости</w:t>
            </w:r>
          </w:p>
        </w:tc>
        <w:tc>
          <w:tcPr>
            <w:tcW w:w="1793" w:type="dxa"/>
            <w:noWrap/>
            <w:hideMark/>
          </w:tcPr>
          <w:p w:rsidR="00DC7EC6" w:rsidRPr="00DC7EC6" w:rsidRDefault="00DC7EC6" w:rsidP="00354BAF">
            <w:r w:rsidRPr="00DC7EC6">
              <w:t>Заполнение данных о студентах, преподавателях, студенческих группах и единицах учебного плана.</w:t>
            </w:r>
          </w:p>
        </w:tc>
        <w:tc>
          <w:tcPr>
            <w:tcW w:w="1923" w:type="dxa"/>
            <w:hideMark/>
          </w:tcPr>
          <w:p w:rsidR="00DC7EC6" w:rsidRPr="00DC7EC6" w:rsidRDefault="00DC7EC6" w:rsidP="00354BAF">
            <w:r w:rsidRPr="00DC7EC6">
              <w:t>1. Открыть карточку студенческой группы</w:t>
            </w:r>
            <w:r w:rsidRPr="00DC7EC6">
              <w:br/>
              <w:t>2. Выбрать единицу учебного плана</w:t>
            </w:r>
            <w:r w:rsidRPr="00DC7EC6">
              <w:br/>
              <w:t>3. Открыть аттестационную ведомость</w:t>
            </w:r>
            <w:r w:rsidRPr="00DC7EC6">
              <w:br/>
              <w:t>4. Проверить наличие всех студентов из списка группы</w:t>
            </w:r>
            <w:r w:rsidRPr="00DC7EC6">
              <w:br/>
              <w:t xml:space="preserve">5. Проверить, что если студент был </w:t>
            </w:r>
            <w:r w:rsidRPr="00DC7EC6">
              <w:lastRenderedPageBreak/>
              <w:t>отчислен в середине семестра после формирования ведомости, то в ведомости фамилия данного студента будет зачёркнута</w:t>
            </w:r>
          </w:p>
        </w:tc>
        <w:tc>
          <w:tcPr>
            <w:tcW w:w="1524" w:type="dxa"/>
            <w:hideMark/>
          </w:tcPr>
          <w:p w:rsidR="00DC7EC6" w:rsidRPr="00DC7EC6" w:rsidRDefault="00DC7EC6" w:rsidP="00354BAF">
            <w:r w:rsidRPr="00DC7EC6">
              <w:lastRenderedPageBreak/>
              <w:t>пройдено</w:t>
            </w:r>
          </w:p>
        </w:tc>
        <w:tc>
          <w:tcPr>
            <w:tcW w:w="1842" w:type="dxa"/>
            <w:hideMark/>
          </w:tcPr>
          <w:p w:rsidR="00DC7EC6" w:rsidRPr="00DC7EC6" w:rsidRDefault="00DC7EC6" w:rsidP="00354BAF">
            <w:r w:rsidRPr="00DC7EC6">
              <w:t> </w:t>
            </w:r>
          </w:p>
        </w:tc>
      </w:tr>
      <w:tr w:rsidR="00354BAF" w:rsidRPr="00DC7EC6" w:rsidTr="00A14C24">
        <w:trPr>
          <w:trHeight w:val="2412"/>
        </w:trPr>
        <w:tc>
          <w:tcPr>
            <w:tcW w:w="562" w:type="dxa"/>
            <w:hideMark/>
          </w:tcPr>
          <w:p w:rsidR="00DC7EC6" w:rsidRPr="00DC7EC6" w:rsidRDefault="00DC7EC6" w:rsidP="00354BAF">
            <w:r w:rsidRPr="00DC7EC6">
              <w:t>5</w:t>
            </w:r>
          </w:p>
        </w:tc>
        <w:tc>
          <w:tcPr>
            <w:tcW w:w="1701" w:type="dxa"/>
            <w:hideMark/>
          </w:tcPr>
          <w:p w:rsidR="00DC7EC6" w:rsidRPr="00DC7EC6" w:rsidRDefault="00DC7EC6" w:rsidP="00354BAF">
            <w:r w:rsidRPr="00DC7EC6">
              <w:t>Заполнение аттестационной вед</w:t>
            </w:r>
            <w:r>
              <w:t>о</w:t>
            </w:r>
            <w:r w:rsidRPr="00DC7EC6">
              <w:t>мости</w:t>
            </w:r>
          </w:p>
        </w:tc>
        <w:tc>
          <w:tcPr>
            <w:tcW w:w="1793" w:type="dxa"/>
            <w:noWrap/>
            <w:hideMark/>
          </w:tcPr>
          <w:p w:rsidR="00DC7EC6" w:rsidRPr="00DC7EC6" w:rsidRDefault="00DC7EC6" w:rsidP="00354BAF">
            <w:r w:rsidRPr="00DC7EC6">
              <w:t>Обязательное выполнение шагов 1 – 4.</w:t>
            </w:r>
          </w:p>
        </w:tc>
        <w:tc>
          <w:tcPr>
            <w:tcW w:w="1923" w:type="dxa"/>
            <w:hideMark/>
          </w:tcPr>
          <w:p w:rsidR="00DC7EC6" w:rsidRPr="00DC7EC6" w:rsidRDefault="00DC7EC6" w:rsidP="00354BAF">
            <w:r w:rsidRPr="00DC7EC6">
              <w:t>1. Открыть сформированную аттестац</w:t>
            </w:r>
            <w:r>
              <w:t>и</w:t>
            </w:r>
            <w:r w:rsidRPr="00DC7EC6">
              <w:t>онную ведомость (п.4)</w:t>
            </w:r>
            <w:r w:rsidRPr="00DC7EC6">
              <w:br/>
              <w:t>2. Заполнить оценки за 3 аттестации</w:t>
            </w:r>
            <w:r w:rsidRPr="00DC7EC6">
              <w:br/>
              <w:t>3. Проверить на корректность отображение оценок по 100-балльной и 5-балльной шкалам</w:t>
            </w:r>
          </w:p>
        </w:tc>
        <w:tc>
          <w:tcPr>
            <w:tcW w:w="1524" w:type="dxa"/>
            <w:hideMark/>
          </w:tcPr>
          <w:p w:rsidR="00DC7EC6" w:rsidRPr="00DC7EC6" w:rsidRDefault="00DC7EC6" w:rsidP="00354BAF">
            <w:r w:rsidRPr="00DC7EC6">
              <w:t>пройдено</w:t>
            </w:r>
          </w:p>
        </w:tc>
        <w:tc>
          <w:tcPr>
            <w:tcW w:w="1842" w:type="dxa"/>
            <w:hideMark/>
          </w:tcPr>
          <w:p w:rsidR="00DC7EC6" w:rsidRPr="00DC7EC6" w:rsidRDefault="00DC7EC6" w:rsidP="00354BAF">
            <w:r w:rsidRPr="00DC7EC6">
              <w:t>Должны быть заполнены оценки за все аттестации у студента. Если предусмотрен экзамен, то дополнительно необходимо учитывать оценку за экзамен. Для экзамена и зачёта с оценкой необходимо учитывать дополнительный балл (если выставлен).</w:t>
            </w:r>
          </w:p>
        </w:tc>
      </w:tr>
      <w:tr w:rsidR="00354BAF" w:rsidRPr="00DC7EC6" w:rsidTr="00A14C24">
        <w:trPr>
          <w:trHeight w:val="1428"/>
        </w:trPr>
        <w:tc>
          <w:tcPr>
            <w:tcW w:w="562" w:type="dxa"/>
            <w:hideMark/>
          </w:tcPr>
          <w:p w:rsidR="00DC7EC6" w:rsidRPr="00DC7EC6" w:rsidRDefault="00DC7EC6" w:rsidP="00354BAF">
            <w:r w:rsidRPr="00DC7EC6">
              <w:t>6</w:t>
            </w:r>
          </w:p>
        </w:tc>
        <w:tc>
          <w:tcPr>
            <w:tcW w:w="1701" w:type="dxa"/>
            <w:hideMark/>
          </w:tcPr>
          <w:p w:rsidR="00DC7EC6" w:rsidRPr="00DC7EC6" w:rsidRDefault="00DC7EC6" w:rsidP="00354BAF">
            <w:r w:rsidRPr="00DC7EC6">
              <w:t>Перенос студенческой группы на следующий семестр</w:t>
            </w:r>
          </w:p>
        </w:tc>
        <w:tc>
          <w:tcPr>
            <w:tcW w:w="1793" w:type="dxa"/>
            <w:noWrap/>
            <w:hideMark/>
          </w:tcPr>
          <w:p w:rsidR="00DC7EC6" w:rsidRPr="00DC7EC6" w:rsidRDefault="00DC7EC6" w:rsidP="00354BAF">
            <w:r w:rsidRPr="00DC7EC6">
              <w:t xml:space="preserve"> Обязательное выполнение шагов 1-5.</w:t>
            </w:r>
          </w:p>
        </w:tc>
        <w:tc>
          <w:tcPr>
            <w:tcW w:w="1923" w:type="dxa"/>
            <w:hideMark/>
          </w:tcPr>
          <w:p w:rsidR="00DC7EC6" w:rsidRPr="00DC7EC6" w:rsidRDefault="00DC7EC6" w:rsidP="00354BAF">
            <w:r w:rsidRPr="00DC7EC6">
              <w:t>1. Открыть карточку студенческая группа</w:t>
            </w:r>
            <w:r w:rsidRPr="00DC7EC6">
              <w:br/>
              <w:t xml:space="preserve">2. Операция переноса на следующий </w:t>
            </w:r>
            <w:r w:rsidRPr="00DC7EC6">
              <w:lastRenderedPageBreak/>
              <w:t>семестр должна быть доступна только при полностью заполненных ведомостях для всех единицах учебного плана</w:t>
            </w:r>
            <w:r w:rsidRPr="00DC7EC6">
              <w:br/>
              <w:t xml:space="preserve">3. Выполнить операцию переноса на </w:t>
            </w:r>
            <w:proofErr w:type="spellStart"/>
            <w:r w:rsidRPr="00DC7EC6">
              <w:t>слеующий</w:t>
            </w:r>
            <w:proofErr w:type="spellEnd"/>
            <w:r w:rsidRPr="00DC7EC6">
              <w:t xml:space="preserve"> семестр</w:t>
            </w:r>
            <w:r w:rsidRPr="00DC7EC6">
              <w:br/>
              <w:t>4. Проверить, что создалась студенческая группа на семестр больше с тем же списком студентов</w:t>
            </w:r>
            <w:r w:rsidRPr="00DC7EC6">
              <w:br/>
              <w:t>5. Проверить, что невозможно отредактировать ведомости предыдущего семестра</w:t>
            </w:r>
          </w:p>
        </w:tc>
        <w:tc>
          <w:tcPr>
            <w:tcW w:w="1524" w:type="dxa"/>
            <w:hideMark/>
          </w:tcPr>
          <w:p w:rsidR="00DC7EC6" w:rsidRPr="00DC7EC6" w:rsidRDefault="00DC7EC6" w:rsidP="00354BAF">
            <w:r w:rsidRPr="00DC7EC6">
              <w:lastRenderedPageBreak/>
              <w:t> </w:t>
            </w:r>
          </w:p>
        </w:tc>
        <w:tc>
          <w:tcPr>
            <w:tcW w:w="1842" w:type="dxa"/>
            <w:hideMark/>
          </w:tcPr>
          <w:p w:rsidR="00DC7EC6" w:rsidRPr="00DC7EC6" w:rsidRDefault="00DC7EC6" w:rsidP="00354BAF">
            <w:r w:rsidRPr="00DC7EC6">
              <w:t xml:space="preserve">Несмотря на то, что предусмотрены пересдачи в следующем семестре, но </w:t>
            </w:r>
            <w:r w:rsidRPr="00DC7EC6">
              <w:lastRenderedPageBreak/>
              <w:t>в данном приложении они не отображаются. В приложении предусмотрено только обработка рубежных аттестаций. Обработка итоговых оценок и пересдач реализована в другом приложении</w:t>
            </w:r>
          </w:p>
        </w:tc>
      </w:tr>
      <w:tr w:rsidR="00354BAF" w:rsidRPr="00DC7EC6" w:rsidTr="00A14C24">
        <w:trPr>
          <w:trHeight w:val="1212"/>
        </w:trPr>
        <w:tc>
          <w:tcPr>
            <w:tcW w:w="562" w:type="dxa"/>
            <w:hideMark/>
          </w:tcPr>
          <w:p w:rsidR="00DC7EC6" w:rsidRPr="00DC7EC6" w:rsidRDefault="00DC7EC6" w:rsidP="00354BAF">
            <w:r w:rsidRPr="00DC7EC6">
              <w:t>7</w:t>
            </w:r>
          </w:p>
        </w:tc>
        <w:tc>
          <w:tcPr>
            <w:tcW w:w="1701" w:type="dxa"/>
            <w:hideMark/>
          </w:tcPr>
          <w:p w:rsidR="00DC7EC6" w:rsidRPr="00DC7EC6" w:rsidRDefault="00DC7EC6" w:rsidP="00354BAF">
            <w:r w:rsidRPr="00DC7EC6">
              <w:t>Проверка коррект</w:t>
            </w:r>
            <w:r>
              <w:t>н</w:t>
            </w:r>
            <w:r w:rsidRPr="00DC7EC6">
              <w:t>ости операции "Оформление выпуска студенческой группы"</w:t>
            </w:r>
          </w:p>
        </w:tc>
        <w:tc>
          <w:tcPr>
            <w:tcW w:w="1793" w:type="dxa"/>
            <w:noWrap/>
            <w:hideMark/>
          </w:tcPr>
          <w:p w:rsidR="00DC7EC6" w:rsidRPr="00DC7EC6" w:rsidRDefault="00DC7EC6" w:rsidP="00354BAF">
            <w:r w:rsidRPr="00DC7EC6">
              <w:t>Обязательное выполнение шагов 1-6.</w:t>
            </w:r>
          </w:p>
        </w:tc>
        <w:tc>
          <w:tcPr>
            <w:tcW w:w="1923" w:type="dxa"/>
            <w:hideMark/>
          </w:tcPr>
          <w:p w:rsidR="00DC7EC6" w:rsidRPr="00DC7EC6" w:rsidRDefault="00DC7EC6" w:rsidP="00354BAF">
            <w:r w:rsidRPr="00DC7EC6">
              <w:t>1. Открыть карточку студенческая группа</w:t>
            </w:r>
            <w:r w:rsidRPr="00DC7EC6">
              <w:br/>
              <w:t xml:space="preserve">2. Операция "выпуска студентов" быть доступна только при полностью заполненных ведомостях </w:t>
            </w:r>
            <w:r w:rsidRPr="00DC7EC6">
              <w:lastRenderedPageBreak/>
              <w:t>для всех единицах учебного плана</w:t>
            </w:r>
            <w:r w:rsidRPr="00DC7EC6">
              <w:br/>
              <w:t>3. Выполнить операцию "выпуска студентов"</w:t>
            </w:r>
            <w:r w:rsidRPr="00DC7EC6">
              <w:br/>
              <w:t>4. Проверить карточки студентов группы. У всех до</w:t>
            </w:r>
            <w:r>
              <w:t>л</w:t>
            </w:r>
            <w:r w:rsidRPr="00DC7EC6">
              <w:t>жен стоять текущий год выпуска и состояние "Выпущен"</w:t>
            </w:r>
            <w:r w:rsidRPr="00DC7EC6">
              <w:br/>
              <w:t>5. Проверить, что невозможно отредактировать ведомости с данными студентами</w:t>
            </w:r>
          </w:p>
        </w:tc>
        <w:tc>
          <w:tcPr>
            <w:tcW w:w="1524" w:type="dxa"/>
            <w:hideMark/>
          </w:tcPr>
          <w:p w:rsidR="00DC7EC6" w:rsidRPr="00DC7EC6" w:rsidRDefault="00DC7EC6" w:rsidP="00354BAF">
            <w:r w:rsidRPr="00DC7EC6">
              <w:lastRenderedPageBreak/>
              <w:t> </w:t>
            </w:r>
          </w:p>
        </w:tc>
        <w:tc>
          <w:tcPr>
            <w:tcW w:w="1842" w:type="dxa"/>
            <w:hideMark/>
          </w:tcPr>
          <w:p w:rsidR="00DC7EC6" w:rsidRPr="00DC7EC6" w:rsidRDefault="00DC7EC6" w:rsidP="00354BAF">
            <w:r w:rsidRPr="00DC7EC6">
              <w:t> </w:t>
            </w:r>
          </w:p>
        </w:tc>
      </w:tr>
      <w:tr w:rsidR="00354BAF" w:rsidRPr="00DC7EC6" w:rsidTr="00A14C24">
        <w:trPr>
          <w:trHeight w:val="4788"/>
        </w:trPr>
        <w:tc>
          <w:tcPr>
            <w:tcW w:w="562" w:type="dxa"/>
            <w:hideMark/>
          </w:tcPr>
          <w:p w:rsidR="00DC7EC6" w:rsidRPr="00DC7EC6" w:rsidRDefault="00DC7EC6" w:rsidP="00354BAF">
            <w:r w:rsidRPr="00DC7EC6">
              <w:t>8</w:t>
            </w:r>
          </w:p>
        </w:tc>
        <w:tc>
          <w:tcPr>
            <w:tcW w:w="1701" w:type="dxa"/>
            <w:hideMark/>
          </w:tcPr>
          <w:p w:rsidR="00DC7EC6" w:rsidRPr="00DC7EC6" w:rsidRDefault="00DC7EC6" w:rsidP="00354BAF">
            <w:r w:rsidRPr="00DC7EC6">
              <w:t>Отчисление студента</w:t>
            </w:r>
          </w:p>
        </w:tc>
        <w:tc>
          <w:tcPr>
            <w:tcW w:w="1793" w:type="dxa"/>
            <w:hideMark/>
          </w:tcPr>
          <w:p w:rsidR="00DC7EC6" w:rsidRPr="00DC7EC6" w:rsidRDefault="00DC7EC6" w:rsidP="00354BAF">
            <w:r w:rsidRPr="00DC7EC6">
              <w:t> </w:t>
            </w:r>
          </w:p>
        </w:tc>
        <w:tc>
          <w:tcPr>
            <w:tcW w:w="1923" w:type="dxa"/>
            <w:hideMark/>
          </w:tcPr>
          <w:p w:rsidR="00DC7EC6" w:rsidRPr="00DC7EC6" w:rsidRDefault="00DC7EC6" w:rsidP="00354BAF">
            <w:r w:rsidRPr="00DC7EC6">
              <w:t>1. Открыть карточку студента</w:t>
            </w:r>
            <w:r w:rsidRPr="00DC7EC6">
              <w:br/>
              <w:t>2. Ввести текущий год отчисления студента</w:t>
            </w:r>
            <w:r w:rsidRPr="00DC7EC6">
              <w:br/>
              <w:t>3. Если для данного студента сформированы ведомости, то проверить п. 4.5</w:t>
            </w:r>
          </w:p>
        </w:tc>
        <w:tc>
          <w:tcPr>
            <w:tcW w:w="1524" w:type="dxa"/>
            <w:hideMark/>
          </w:tcPr>
          <w:p w:rsidR="00DC7EC6" w:rsidRPr="00DC7EC6" w:rsidRDefault="00DC7EC6" w:rsidP="00354BAF">
            <w:r w:rsidRPr="00DC7EC6">
              <w:t>пройдено</w:t>
            </w:r>
          </w:p>
        </w:tc>
        <w:tc>
          <w:tcPr>
            <w:tcW w:w="1842" w:type="dxa"/>
            <w:hideMark/>
          </w:tcPr>
          <w:p w:rsidR="00DC7EC6" w:rsidRPr="00DC7EC6" w:rsidRDefault="00DC7EC6" w:rsidP="00354BAF">
            <w:r w:rsidRPr="00DC7EC6">
              <w:t> </w:t>
            </w:r>
          </w:p>
        </w:tc>
      </w:tr>
      <w:tr w:rsidR="00354BAF" w:rsidRPr="00DC7EC6" w:rsidTr="00A14C24">
        <w:trPr>
          <w:trHeight w:val="2700"/>
        </w:trPr>
        <w:tc>
          <w:tcPr>
            <w:tcW w:w="562" w:type="dxa"/>
            <w:hideMark/>
          </w:tcPr>
          <w:p w:rsidR="00DC7EC6" w:rsidRPr="00DC7EC6" w:rsidRDefault="00DC7EC6" w:rsidP="00354BAF">
            <w:r w:rsidRPr="00DC7EC6">
              <w:lastRenderedPageBreak/>
              <w:t>9</w:t>
            </w:r>
          </w:p>
        </w:tc>
        <w:tc>
          <w:tcPr>
            <w:tcW w:w="1701" w:type="dxa"/>
            <w:hideMark/>
          </w:tcPr>
          <w:p w:rsidR="00DC7EC6" w:rsidRPr="00DC7EC6" w:rsidRDefault="00DC7EC6" w:rsidP="00354BAF">
            <w:r w:rsidRPr="00DC7EC6">
              <w:t>Восстановление студента</w:t>
            </w:r>
          </w:p>
        </w:tc>
        <w:tc>
          <w:tcPr>
            <w:tcW w:w="1793" w:type="dxa"/>
            <w:noWrap/>
            <w:hideMark/>
          </w:tcPr>
          <w:p w:rsidR="00DC7EC6" w:rsidRPr="00DC7EC6" w:rsidRDefault="00DC7EC6" w:rsidP="00354BAF">
            <w:r w:rsidRPr="00DC7EC6">
              <w:t xml:space="preserve"> Выполнение шага 8.</w:t>
            </w:r>
          </w:p>
        </w:tc>
        <w:tc>
          <w:tcPr>
            <w:tcW w:w="1923" w:type="dxa"/>
            <w:hideMark/>
          </w:tcPr>
          <w:p w:rsidR="00DC7EC6" w:rsidRPr="00DC7EC6" w:rsidRDefault="00DC7EC6" w:rsidP="00354BAF">
            <w:r w:rsidRPr="00DC7EC6">
              <w:t>1. Открыть карточку студента</w:t>
            </w:r>
            <w:r w:rsidRPr="00DC7EC6">
              <w:br/>
              <w:t>2. Изменить состояние на "Учится"</w:t>
            </w:r>
            <w:r w:rsidRPr="00DC7EC6">
              <w:br/>
              <w:t>3. Если для данного студента сформированы ведомости, то проверить п. 4.5</w:t>
            </w:r>
            <w:r w:rsidRPr="00DC7EC6">
              <w:br/>
              <w:t>4. Указать студенческую группу</w:t>
            </w:r>
            <w:r w:rsidRPr="00DC7EC6">
              <w:br/>
              <w:t>5. Если для данной группы сформированы ведомости, то проверить, что данный студент отображается в ведомостях</w:t>
            </w:r>
          </w:p>
        </w:tc>
        <w:tc>
          <w:tcPr>
            <w:tcW w:w="1524" w:type="dxa"/>
            <w:hideMark/>
          </w:tcPr>
          <w:p w:rsidR="00DC7EC6" w:rsidRPr="00DC7EC6" w:rsidRDefault="00DC7EC6" w:rsidP="00354BAF">
            <w:r w:rsidRPr="00DC7EC6">
              <w:t>пройдено</w:t>
            </w:r>
          </w:p>
        </w:tc>
        <w:tc>
          <w:tcPr>
            <w:tcW w:w="1842" w:type="dxa"/>
            <w:hideMark/>
          </w:tcPr>
          <w:p w:rsidR="00DC7EC6" w:rsidRPr="00DC7EC6" w:rsidRDefault="00DC7EC6" w:rsidP="00354BAF">
            <w:r w:rsidRPr="00DC7EC6">
              <w:t> </w:t>
            </w:r>
          </w:p>
        </w:tc>
      </w:tr>
      <w:tr w:rsidR="00354BAF" w:rsidRPr="00DC7EC6" w:rsidTr="00A14C24">
        <w:trPr>
          <w:trHeight w:val="2904"/>
        </w:trPr>
        <w:tc>
          <w:tcPr>
            <w:tcW w:w="562" w:type="dxa"/>
            <w:hideMark/>
          </w:tcPr>
          <w:p w:rsidR="00DC7EC6" w:rsidRPr="00DC7EC6" w:rsidRDefault="00DC7EC6" w:rsidP="00354BAF">
            <w:r w:rsidRPr="00DC7EC6">
              <w:t>10</w:t>
            </w:r>
          </w:p>
        </w:tc>
        <w:tc>
          <w:tcPr>
            <w:tcW w:w="1701" w:type="dxa"/>
            <w:hideMark/>
          </w:tcPr>
          <w:p w:rsidR="00DC7EC6" w:rsidRPr="00DC7EC6" w:rsidRDefault="00DC7EC6" w:rsidP="00354BAF">
            <w:r w:rsidRPr="00DC7EC6">
              <w:t>Удаление студента</w:t>
            </w:r>
          </w:p>
        </w:tc>
        <w:tc>
          <w:tcPr>
            <w:tcW w:w="1793" w:type="dxa"/>
            <w:noWrap/>
            <w:hideMark/>
          </w:tcPr>
          <w:p w:rsidR="00DC7EC6" w:rsidRPr="00DC7EC6" w:rsidRDefault="00DC7EC6" w:rsidP="00354BAF">
            <w:r w:rsidRPr="00DC7EC6">
              <w:t xml:space="preserve"> Выполнение шага 8.</w:t>
            </w:r>
          </w:p>
        </w:tc>
        <w:tc>
          <w:tcPr>
            <w:tcW w:w="1923" w:type="dxa"/>
            <w:hideMark/>
          </w:tcPr>
          <w:p w:rsidR="00DC7EC6" w:rsidRPr="00DC7EC6" w:rsidRDefault="00DC7EC6" w:rsidP="00354BAF">
            <w:r w:rsidRPr="00DC7EC6">
              <w:t>1. Проверить, что если для студента не сформировано ни одной аттестационной ведомости, то его возможно удалить</w:t>
            </w:r>
            <w:r w:rsidRPr="00DC7EC6">
              <w:br/>
              <w:t>2. В иных случаях удаление недоступно</w:t>
            </w:r>
          </w:p>
        </w:tc>
        <w:tc>
          <w:tcPr>
            <w:tcW w:w="1524" w:type="dxa"/>
            <w:hideMark/>
          </w:tcPr>
          <w:p w:rsidR="00DC7EC6" w:rsidRPr="00DC7EC6" w:rsidRDefault="00DC7EC6" w:rsidP="00354BAF">
            <w:r w:rsidRPr="00DC7EC6">
              <w:t>пройдено</w:t>
            </w:r>
          </w:p>
        </w:tc>
        <w:tc>
          <w:tcPr>
            <w:tcW w:w="1842" w:type="dxa"/>
            <w:hideMark/>
          </w:tcPr>
          <w:p w:rsidR="00DC7EC6" w:rsidRPr="00DC7EC6" w:rsidRDefault="00DC7EC6" w:rsidP="00354BAF">
            <w:r w:rsidRPr="00DC7EC6">
              <w:t>Сценарий удаления студента при реальном использовании: ошибочно создана запись или студент был отчислен или переведёт до 1 аттестации 1 семестра.</w:t>
            </w:r>
          </w:p>
        </w:tc>
      </w:tr>
      <w:tr w:rsidR="00354BAF" w:rsidRPr="00DC7EC6" w:rsidTr="00A14C24">
        <w:trPr>
          <w:trHeight w:val="3420"/>
        </w:trPr>
        <w:tc>
          <w:tcPr>
            <w:tcW w:w="562" w:type="dxa"/>
            <w:hideMark/>
          </w:tcPr>
          <w:p w:rsidR="00DC7EC6" w:rsidRPr="00DC7EC6" w:rsidRDefault="00DC7EC6" w:rsidP="00354BAF">
            <w:r w:rsidRPr="00DC7EC6">
              <w:lastRenderedPageBreak/>
              <w:t>11</w:t>
            </w:r>
          </w:p>
        </w:tc>
        <w:tc>
          <w:tcPr>
            <w:tcW w:w="1701" w:type="dxa"/>
            <w:hideMark/>
          </w:tcPr>
          <w:p w:rsidR="00DC7EC6" w:rsidRPr="00DC7EC6" w:rsidRDefault="00DC7EC6" w:rsidP="00354BAF">
            <w:r w:rsidRPr="00DC7EC6">
              <w:t>Удаление студенческой группы</w:t>
            </w:r>
          </w:p>
        </w:tc>
        <w:tc>
          <w:tcPr>
            <w:tcW w:w="1793" w:type="dxa"/>
            <w:hideMark/>
          </w:tcPr>
          <w:p w:rsidR="00DC7EC6" w:rsidRPr="00DC7EC6" w:rsidRDefault="00DC7EC6" w:rsidP="00354BAF">
            <w:r w:rsidRPr="00DC7EC6">
              <w:t> </w:t>
            </w:r>
          </w:p>
        </w:tc>
        <w:tc>
          <w:tcPr>
            <w:tcW w:w="1923" w:type="dxa"/>
            <w:hideMark/>
          </w:tcPr>
          <w:p w:rsidR="00DC7EC6" w:rsidRPr="00DC7EC6" w:rsidRDefault="00DC7EC6" w:rsidP="00354BAF">
            <w:r w:rsidRPr="00DC7EC6">
              <w:t>1. Проверить, что если для студенческой группы не сформировано ни одной единицы учебного плана, то её возможно удалить</w:t>
            </w:r>
            <w:r w:rsidRPr="00DC7EC6">
              <w:br/>
              <w:t>2. В иных случаях удаление недоступно</w:t>
            </w:r>
          </w:p>
        </w:tc>
        <w:tc>
          <w:tcPr>
            <w:tcW w:w="1524" w:type="dxa"/>
            <w:hideMark/>
          </w:tcPr>
          <w:p w:rsidR="00DC7EC6" w:rsidRPr="00DC7EC6" w:rsidRDefault="00DC7EC6" w:rsidP="00354BAF">
            <w:r w:rsidRPr="00DC7EC6">
              <w:t>пройдено</w:t>
            </w:r>
          </w:p>
        </w:tc>
        <w:tc>
          <w:tcPr>
            <w:tcW w:w="1842" w:type="dxa"/>
            <w:hideMark/>
          </w:tcPr>
          <w:p w:rsidR="00DC7EC6" w:rsidRPr="00DC7EC6" w:rsidRDefault="00DC7EC6" w:rsidP="00354BAF">
            <w:r w:rsidRPr="00DC7EC6">
              <w:t>Сценарий удаления студенческой группы при реальном использовании: ошибочно создана студенческая группа</w:t>
            </w:r>
          </w:p>
        </w:tc>
      </w:tr>
    </w:tbl>
    <w:p w:rsidR="00B23B79" w:rsidRDefault="00B23B79" w:rsidP="00B23B79">
      <w:pPr>
        <w:pStyle w:val="1"/>
        <w:rPr>
          <w:b/>
          <w:bCs/>
        </w:rPr>
      </w:pPr>
    </w:p>
    <w:p w:rsidR="00574DF7" w:rsidRDefault="00574DF7" w:rsidP="00574DF7"/>
    <w:p w:rsidR="00574DF7" w:rsidRDefault="00574DF7" w:rsidP="00574DF7"/>
    <w:p w:rsidR="00574DF7" w:rsidRDefault="00574DF7" w:rsidP="00574DF7"/>
    <w:p w:rsidR="00574DF7" w:rsidRDefault="00574DF7" w:rsidP="00574DF7"/>
    <w:p w:rsidR="00574DF7" w:rsidRDefault="00574DF7" w:rsidP="00574DF7"/>
    <w:p w:rsidR="00574DF7" w:rsidRDefault="00574DF7" w:rsidP="00574DF7"/>
    <w:p w:rsidR="00574DF7" w:rsidRDefault="00574DF7" w:rsidP="00574DF7"/>
    <w:p w:rsidR="00574DF7" w:rsidRDefault="00574DF7" w:rsidP="00574DF7"/>
    <w:p w:rsidR="00574DF7" w:rsidRDefault="00574DF7" w:rsidP="00574DF7"/>
    <w:p w:rsidR="00574DF7" w:rsidRDefault="00574DF7" w:rsidP="00574DF7"/>
    <w:p w:rsidR="00574DF7" w:rsidRDefault="00574DF7" w:rsidP="00574DF7"/>
    <w:p w:rsidR="00574DF7" w:rsidRDefault="00574DF7" w:rsidP="00574DF7"/>
    <w:p w:rsidR="00574DF7" w:rsidRDefault="00574DF7" w:rsidP="00574DF7"/>
    <w:p w:rsidR="00574DF7" w:rsidRPr="00574DF7" w:rsidRDefault="00574DF7" w:rsidP="00574DF7"/>
    <w:p w:rsidR="00B23B79" w:rsidRDefault="00B23B79" w:rsidP="00B23B79">
      <w:pPr>
        <w:pStyle w:val="1"/>
        <w:rPr>
          <w:b/>
          <w:bCs/>
        </w:rPr>
      </w:pPr>
    </w:p>
    <w:p w:rsidR="00B23B79" w:rsidRDefault="00B23B79" w:rsidP="00B23B79">
      <w:pPr>
        <w:pStyle w:val="1"/>
        <w:rPr>
          <w:b/>
          <w:bCs/>
        </w:rPr>
      </w:pPr>
    </w:p>
    <w:p w:rsidR="00B23B79" w:rsidRDefault="00B23B79" w:rsidP="00B23B79">
      <w:pPr>
        <w:pStyle w:val="1"/>
        <w:rPr>
          <w:b/>
          <w:bCs/>
        </w:rPr>
      </w:pPr>
    </w:p>
    <w:p w:rsidR="00B23B79" w:rsidRDefault="00B23B79" w:rsidP="00B23B79">
      <w:pPr>
        <w:pStyle w:val="1"/>
        <w:rPr>
          <w:b/>
          <w:bCs/>
        </w:rPr>
      </w:pPr>
    </w:p>
    <w:p w:rsidR="00B23B79" w:rsidRDefault="00B23B79" w:rsidP="00B23B79">
      <w:pPr>
        <w:pStyle w:val="1"/>
        <w:rPr>
          <w:b/>
          <w:bCs/>
        </w:rPr>
      </w:pPr>
    </w:p>
    <w:p w:rsidR="00B23B79" w:rsidRDefault="00B23B79" w:rsidP="00B23B79">
      <w:pPr>
        <w:pStyle w:val="1"/>
        <w:rPr>
          <w:b/>
          <w:bCs/>
        </w:rPr>
      </w:pPr>
    </w:p>
    <w:p w:rsidR="00B23B79" w:rsidRDefault="00B23B79" w:rsidP="00B23B79">
      <w:pPr>
        <w:pStyle w:val="1"/>
        <w:rPr>
          <w:b/>
          <w:bCs/>
        </w:rPr>
      </w:pPr>
    </w:p>
    <w:p w:rsidR="00B23B79" w:rsidRDefault="00B23B79" w:rsidP="00B23B79">
      <w:pPr>
        <w:pStyle w:val="1"/>
        <w:rPr>
          <w:b/>
          <w:bCs/>
        </w:rPr>
      </w:pPr>
    </w:p>
    <w:p w:rsidR="00B23B79" w:rsidRDefault="00B23B79">
      <w:pPr>
        <w:rPr>
          <w:rFonts w:eastAsiaTheme="majorEastAsia" w:cstheme="majorBidi"/>
          <w:b/>
          <w:bCs/>
          <w:szCs w:val="32"/>
        </w:rPr>
      </w:pPr>
      <w:r>
        <w:rPr>
          <w:b/>
          <w:bCs/>
        </w:rPr>
        <w:br w:type="page"/>
      </w:r>
    </w:p>
    <w:p w:rsidR="00B23B79" w:rsidRPr="00B23B79" w:rsidRDefault="00B23B79" w:rsidP="00B23B79">
      <w:pPr>
        <w:pStyle w:val="1"/>
        <w:rPr>
          <w:b/>
          <w:bCs/>
        </w:rPr>
      </w:pPr>
      <w:bookmarkStart w:id="35" w:name="_Toc10526934"/>
      <w:r w:rsidRPr="00B23B79">
        <w:rPr>
          <w:b/>
          <w:bCs/>
        </w:rPr>
        <w:lastRenderedPageBreak/>
        <w:t>Заключение</w:t>
      </w:r>
      <w:bookmarkEnd w:id="35"/>
    </w:p>
    <w:p w:rsidR="00B23B79" w:rsidRPr="00B23B79" w:rsidRDefault="00B23B79" w:rsidP="00B23B79">
      <w:pPr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В заключение, итогом проделанной работы является полностью реализованное приложение «</w:t>
      </w:r>
      <w:r w:rsidR="00C76204">
        <w:rPr>
          <w:rFonts w:cs="Times New Roman"/>
          <w:szCs w:val="28"/>
        </w:rPr>
        <w:t>У</w:t>
      </w:r>
      <w:r w:rsidRPr="00B23B79">
        <w:rPr>
          <w:rFonts w:cs="Times New Roman"/>
          <w:szCs w:val="28"/>
        </w:rPr>
        <w:t>чёт аттестаций ВГУ ФКН для бакалавриата». В соответствии с описанными в техническом задании требованиями, выполнен следующий функционал:</w:t>
      </w:r>
    </w:p>
    <w:p w:rsidR="00B23B79" w:rsidRPr="00B23B79" w:rsidRDefault="00B23B79" w:rsidP="00B23B79">
      <w:pPr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Система удовлетворяет следующим требованиям:</w:t>
      </w:r>
    </w:p>
    <w:p w:rsidR="00B23B79" w:rsidRPr="00B23B79" w:rsidRDefault="00B23B79" w:rsidP="00B23B79">
      <w:pPr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1.</w:t>
      </w:r>
      <w:r w:rsidRPr="00B23B79">
        <w:rPr>
          <w:rFonts w:cs="Times New Roman"/>
          <w:szCs w:val="28"/>
        </w:rPr>
        <w:tab/>
        <w:t>Оптимизация работы сотрудников факультета.</w:t>
      </w:r>
    </w:p>
    <w:p w:rsidR="00B23B79" w:rsidRPr="00B23B79" w:rsidRDefault="00B23B79" w:rsidP="00B23B79">
      <w:pPr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2.</w:t>
      </w:r>
      <w:r w:rsidRPr="00B23B79">
        <w:rPr>
          <w:rFonts w:cs="Times New Roman"/>
          <w:szCs w:val="28"/>
        </w:rPr>
        <w:tab/>
        <w:t>Отказ от излишней бюрократизации.</w:t>
      </w:r>
    </w:p>
    <w:p w:rsidR="00B23B79" w:rsidRPr="00B23B79" w:rsidRDefault="00B23B79" w:rsidP="00B23B79">
      <w:pPr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3.</w:t>
      </w:r>
      <w:r w:rsidRPr="00B23B79">
        <w:rPr>
          <w:rFonts w:cs="Times New Roman"/>
          <w:szCs w:val="28"/>
        </w:rPr>
        <w:tab/>
        <w:t>Частичное сокращение документационной волокиты.</w:t>
      </w:r>
    </w:p>
    <w:p w:rsidR="00B23B79" w:rsidRPr="00B23B79" w:rsidRDefault="00B23B79" w:rsidP="00B23B79">
      <w:pPr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Данное приложение полностью удовлетворяет требованиям, излагаемым в техническом задании. Заданный функционал отлажен и работает.</w:t>
      </w:r>
    </w:p>
    <w:p w:rsidR="00B23B79" w:rsidRPr="00B23B79" w:rsidRDefault="00B23B79" w:rsidP="00B23B79">
      <w:pPr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Студент может просматривать результаты аттестаций.</w:t>
      </w:r>
    </w:p>
    <w:p w:rsidR="00B23B79" w:rsidRPr="00B23B79" w:rsidRDefault="00B23B79" w:rsidP="00B23B79">
      <w:pPr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Преподаватель может выставлять оценки за аттестации.</w:t>
      </w:r>
    </w:p>
    <w:p w:rsidR="00B23B79" w:rsidRPr="00B23B79" w:rsidRDefault="00B23B79" w:rsidP="00B23B79">
      <w:pPr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Секретарь формирует студенческие группы, добавляет данные о студентах, преподавателях и предметах, осуществляет выпуск или отчисление студентов. В случае необходимости заполняет аттестационные ведомости.  Секретарь также осуществляет перевод студентов на следующий курс</w:t>
      </w:r>
      <w:r w:rsidR="00C76204">
        <w:rPr>
          <w:rFonts w:cs="Times New Roman"/>
          <w:szCs w:val="28"/>
        </w:rPr>
        <w:t xml:space="preserve"> (на данном этапе не реализовано)</w:t>
      </w:r>
      <w:r w:rsidRPr="00B23B79">
        <w:rPr>
          <w:rFonts w:cs="Times New Roman"/>
          <w:szCs w:val="28"/>
        </w:rPr>
        <w:t>.</w:t>
      </w:r>
    </w:p>
    <w:p w:rsidR="00B23B79" w:rsidRPr="00B23B79" w:rsidRDefault="00B23B79" w:rsidP="00B23B79">
      <w:pPr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Окончательным результатом является простое, удобное и интуитивно понятное приложение, удовлетворяющее потребностям всех пользователей: студента, преподавателя и секретаря.</w:t>
      </w:r>
    </w:p>
    <w:p w:rsidR="00B23B79" w:rsidRPr="00B23B79" w:rsidRDefault="00B23B79" w:rsidP="00B23B7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B23B79" w:rsidRPr="00B23B79" w:rsidRDefault="00B23B79" w:rsidP="00B23B79">
      <w:pPr>
        <w:pStyle w:val="1"/>
        <w:rPr>
          <w:rFonts w:cs="Times New Roman"/>
          <w:b/>
          <w:bCs/>
          <w:szCs w:val="28"/>
        </w:rPr>
      </w:pPr>
      <w:bookmarkStart w:id="36" w:name="_Toc10526935"/>
      <w:r w:rsidRPr="00B23B79">
        <w:rPr>
          <w:rFonts w:cs="Times New Roman"/>
          <w:b/>
          <w:bCs/>
          <w:szCs w:val="28"/>
        </w:rPr>
        <w:lastRenderedPageBreak/>
        <w:t>Отчет по проделанной работе</w:t>
      </w:r>
      <w:bookmarkEnd w:id="36"/>
    </w:p>
    <w:p w:rsidR="00B23B79" w:rsidRPr="00B23B79" w:rsidRDefault="00B23B79" w:rsidP="00B23B79">
      <w:pPr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Составление диаграмм между участниками команды было распределено следующим образом:</w:t>
      </w:r>
    </w:p>
    <w:p w:rsidR="00B23B79" w:rsidRPr="00B23B79" w:rsidRDefault="00B23B79" w:rsidP="00B23B79">
      <w:pPr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1.</w:t>
      </w:r>
      <w:r w:rsidRPr="00B23B79">
        <w:rPr>
          <w:rFonts w:cs="Times New Roman"/>
          <w:szCs w:val="28"/>
        </w:rPr>
        <w:tab/>
        <w:t>Диаграмма состояний – Баженов Вадим</w:t>
      </w:r>
    </w:p>
    <w:p w:rsidR="00B23B79" w:rsidRPr="00B23B79" w:rsidRDefault="00B23B79" w:rsidP="00B23B79">
      <w:pPr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2.</w:t>
      </w:r>
      <w:r w:rsidRPr="00B23B79">
        <w:rPr>
          <w:rFonts w:cs="Times New Roman"/>
          <w:szCs w:val="28"/>
        </w:rPr>
        <w:tab/>
        <w:t>Диаграмма объектов – Еремин Илья</w:t>
      </w:r>
    </w:p>
    <w:p w:rsidR="00B23B79" w:rsidRPr="00B23B79" w:rsidRDefault="00B23B79" w:rsidP="00B23B79">
      <w:pPr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3.</w:t>
      </w:r>
      <w:r w:rsidRPr="00B23B79">
        <w:rPr>
          <w:rFonts w:cs="Times New Roman"/>
          <w:szCs w:val="28"/>
        </w:rPr>
        <w:tab/>
        <w:t>Диаграмма развертывания - Еремин Илья</w:t>
      </w:r>
    </w:p>
    <w:p w:rsidR="00B23B79" w:rsidRPr="00B23B79" w:rsidRDefault="00B23B79" w:rsidP="00B23B79">
      <w:pPr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4.</w:t>
      </w:r>
      <w:r w:rsidRPr="00B23B79">
        <w:rPr>
          <w:rFonts w:cs="Times New Roman"/>
          <w:szCs w:val="28"/>
        </w:rPr>
        <w:tab/>
        <w:t>Диаграмма классов - Еремин Илья</w:t>
      </w:r>
    </w:p>
    <w:p w:rsidR="00B23B79" w:rsidRPr="00B23B79" w:rsidRDefault="00B23B79" w:rsidP="00B23B79">
      <w:pPr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5.</w:t>
      </w:r>
      <w:r w:rsidRPr="00B23B79">
        <w:rPr>
          <w:rFonts w:cs="Times New Roman"/>
          <w:szCs w:val="28"/>
        </w:rPr>
        <w:tab/>
      </w:r>
      <w:r w:rsidRPr="00B23B79">
        <w:rPr>
          <w:rFonts w:cs="Times New Roman"/>
          <w:szCs w:val="28"/>
          <w:lang w:val="en-US"/>
        </w:rPr>
        <w:t>ER</w:t>
      </w:r>
      <w:r w:rsidRPr="00B23B79">
        <w:rPr>
          <w:rFonts w:cs="Times New Roman"/>
          <w:szCs w:val="28"/>
        </w:rPr>
        <w:t>-</w:t>
      </w:r>
      <w:proofErr w:type="gramStart"/>
      <w:r w:rsidRPr="00B23B79">
        <w:rPr>
          <w:rFonts w:cs="Times New Roman"/>
          <w:szCs w:val="28"/>
        </w:rPr>
        <w:t>диаграмма  -</w:t>
      </w:r>
      <w:proofErr w:type="gramEnd"/>
      <w:r w:rsidRPr="00B23B79">
        <w:rPr>
          <w:rFonts w:cs="Times New Roman"/>
          <w:szCs w:val="28"/>
        </w:rPr>
        <w:t xml:space="preserve"> Еремин Илья</w:t>
      </w:r>
    </w:p>
    <w:p w:rsidR="00B23B79" w:rsidRPr="00B23B79" w:rsidRDefault="00B23B79" w:rsidP="00B23B79">
      <w:pPr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6.</w:t>
      </w:r>
      <w:r w:rsidRPr="00B23B79">
        <w:rPr>
          <w:rFonts w:cs="Times New Roman"/>
          <w:szCs w:val="28"/>
        </w:rPr>
        <w:tab/>
      </w:r>
      <w:r w:rsidRPr="00B23B79">
        <w:rPr>
          <w:rFonts w:cs="Times New Roman"/>
          <w:szCs w:val="28"/>
          <w:lang w:val="en-US"/>
        </w:rPr>
        <w:t>IDEF</w:t>
      </w:r>
      <w:r w:rsidRPr="00B23B79">
        <w:rPr>
          <w:rFonts w:cs="Times New Roman"/>
          <w:szCs w:val="28"/>
        </w:rPr>
        <w:t xml:space="preserve">0 </w:t>
      </w:r>
      <w:proofErr w:type="gramStart"/>
      <w:r w:rsidRPr="00B23B79">
        <w:rPr>
          <w:rFonts w:cs="Times New Roman"/>
          <w:szCs w:val="28"/>
        </w:rPr>
        <w:t>–  Еремин</w:t>
      </w:r>
      <w:proofErr w:type="gramEnd"/>
      <w:r w:rsidRPr="00B23B79">
        <w:rPr>
          <w:rFonts w:cs="Times New Roman"/>
          <w:szCs w:val="28"/>
        </w:rPr>
        <w:t xml:space="preserve"> Илья</w:t>
      </w:r>
    </w:p>
    <w:p w:rsidR="00B23B79" w:rsidRPr="00B23B79" w:rsidRDefault="00B23B79" w:rsidP="00B23B79">
      <w:pPr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7.</w:t>
      </w:r>
      <w:r w:rsidRPr="00B23B79">
        <w:rPr>
          <w:rFonts w:cs="Times New Roman"/>
          <w:szCs w:val="28"/>
        </w:rPr>
        <w:tab/>
        <w:t xml:space="preserve">Диаграмма </w:t>
      </w:r>
      <w:r w:rsidRPr="00B23B79">
        <w:rPr>
          <w:rFonts w:cs="Times New Roman"/>
          <w:szCs w:val="28"/>
          <w:lang w:val="en-US"/>
        </w:rPr>
        <w:t>Use</w:t>
      </w:r>
      <w:r w:rsidRPr="00B23B79">
        <w:rPr>
          <w:rFonts w:cs="Times New Roman"/>
          <w:szCs w:val="28"/>
        </w:rPr>
        <w:t xml:space="preserve"> </w:t>
      </w:r>
      <w:r w:rsidRPr="00B23B79">
        <w:rPr>
          <w:rFonts w:cs="Times New Roman"/>
          <w:szCs w:val="28"/>
          <w:lang w:val="en-US"/>
        </w:rPr>
        <w:t>Case</w:t>
      </w:r>
      <w:r w:rsidRPr="00B23B79">
        <w:rPr>
          <w:rFonts w:cs="Times New Roman"/>
          <w:szCs w:val="28"/>
        </w:rPr>
        <w:t xml:space="preserve"> – </w:t>
      </w:r>
      <w:proofErr w:type="spellStart"/>
      <w:r w:rsidRPr="00B23B79">
        <w:rPr>
          <w:rFonts w:cs="Times New Roman"/>
          <w:szCs w:val="28"/>
        </w:rPr>
        <w:t>Дуненбаев</w:t>
      </w:r>
      <w:proofErr w:type="spellEnd"/>
      <w:r w:rsidRPr="00B23B79">
        <w:rPr>
          <w:rFonts w:cs="Times New Roman"/>
          <w:szCs w:val="28"/>
        </w:rPr>
        <w:t xml:space="preserve"> Артем</w:t>
      </w:r>
    </w:p>
    <w:p w:rsidR="00B23B79" w:rsidRPr="00B23B79" w:rsidRDefault="00B23B79" w:rsidP="00B23B79">
      <w:pPr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8.</w:t>
      </w:r>
      <w:r w:rsidRPr="00B23B79">
        <w:rPr>
          <w:rFonts w:cs="Times New Roman"/>
          <w:szCs w:val="28"/>
        </w:rPr>
        <w:tab/>
        <w:t xml:space="preserve">Диаграмма активности – </w:t>
      </w:r>
      <w:proofErr w:type="spellStart"/>
      <w:r w:rsidRPr="00B23B79">
        <w:rPr>
          <w:rFonts w:cs="Times New Roman"/>
          <w:szCs w:val="28"/>
        </w:rPr>
        <w:t>Дуненбаев</w:t>
      </w:r>
      <w:proofErr w:type="spellEnd"/>
      <w:r w:rsidRPr="00B23B79">
        <w:rPr>
          <w:rFonts w:cs="Times New Roman"/>
          <w:szCs w:val="28"/>
        </w:rPr>
        <w:t xml:space="preserve"> Артем</w:t>
      </w:r>
    </w:p>
    <w:p w:rsidR="00B23B79" w:rsidRPr="00B23B79" w:rsidRDefault="00B23B79" w:rsidP="00B23B79">
      <w:pPr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9.</w:t>
      </w:r>
      <w:r w:rsidRPr="00B23B79">
        <w:rPr>
          <w:rFonts w:cs="Times New Roman"/>
          <w:szCs w:val="28"/>
        </w:rPr>
        <w:tab/>
        <w:t xml:space="preserve">Диаграмма последовательностей – </w:t>
      </w:r>
      <w:proofErr w:type="spellStart"/>
      <w:r w:rsidRPr="00B23B79">
        <w:rPr>
          <w:rFonts w:cs="Times New Roman"/>
          <w:szCs w:val="28"/>
        </w:rPr>
        <w:t>Дуненбаев</w:t>
      </w:r>
      <w:proofErr w:type="spellEnd"/>
      <w:r w:rsidRPr="00B23B79">
        <w:rPr>
          <w:rFonts w:cs="Times New Roman"/>
          <w:szCs w:val="28"/>
        </w:rPr>
        <w:t xml:space="preserve"> Артем</w:t>
      </w:r>
    </w:p>
    <w:p w:rsidR="00B23B79" w:rsidRPr="00B23B79" w:rsidRDefault="00B23B79" w:rsidP="00B23B79">
      <w:pPr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Работа с приложением была реализована следующим образом:</w:t>
      </w:r>
    </w:p>
    <w:p w:rsidR="00B23B79" w:rsidRPr="00B23B79" w:rsidRDefault="00B23B79" w:rsidP="00B23B79">
      <w:pPr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1.</w:t>
      </w:r>
      <w:r w:rsidRPr="00B23B79">
        <w:rPr>
          <w:rFonts w:cs="Times New Roman"/>
          <w:szCs w:val="28"/>
        </w:rPr>
        <w:tab/>
      </w:r>
      <w:r w:rsidRPr="00B23B79">
        <w:rPr>
          <w:rFonts w:cs="Times New Roman"/>
          <w:szCs w:val="28"/>
          <w:lang w:val="en-US"/>
        </w:rPr>
        <w:t>ORM</w:t>
      </w:r>
      <w:r w:rsidRPr="00B23B79">
        <w:rPr>
          <w:rFonts w:cs="Times New Roman"/>
          <w:szCs w:val="28"/>
        </w:rPr>
        <w:t xml:space="preserve"> модели для работы с БД – </w:t>
      </w:r>
      <w:proofErr w:type="spellStart"/>
      <w:r w:rsidRPr="00B23B79">
        <w:rPr>
          <w:rFonts w:cs="Times New Roman"/>
          <w:szCs w:val="28"/>
        </w:rPr>
        <w:t>Дуненбаев</w:t>
      </w:r>
      <w:proofErr w:type="spellEnd"/>
      <w:r w:rsidRPr="00B23B79">
        <w:rPr>
          <w:rFonts w:cs="Times New Roman"/>
          <w:szCs w:val="28"/>
        </w:rPr>
        <w:t xml:space="preserve"> Артем</w:t>
      </w:r>
    </w:p>
    <w:p w:rsidR="00B23B79" w:rsidRPr="00B23B79" w:rsidRDefault="00B23B79" w:rsidP="00B23B79">
      <w:pPr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2.</w:t>
      </w:r>
      <w:r w:rsidRPr="00B23B79">
        <w:rPr>
          <w:rFonts w:cs="Times New Roman"/>
          <w:szCs w:val="28"/>
        </w:rPr>
        <w:tab/>
        <w:t>Модуль авторизации в системе – Баженов Вадим</w:t>
      </w:r>
    </w:p>
    <w:p w:rsidR="00B23B79" w:rsidRPr="00B23B79" w:rsidRDefault="00B23B79" w:rsidP="00B23B79">
      <w:pPr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3.</w:t>
      </w:r>
      <w:r w:rsidRPr="00B23B79">
        <w:rPr>
          <w:rFonts w:cs="Times New Roman"/>
          <w:szCs w:val="28"/>
        </w:rPr>
        <w:tab/>
        <w:t>Модуль Студент – Баженов Вадим</w:t>
      </w:r>
    </w:p>
    <w:p w:rsidR="00B23B79" w:rsidRPr="00B23B79" w:rsidRDefault="00B23B79" w:rsidP="00B23B79">
      <w:pPr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4.</w:t>
      </w:r>
      <w:r w:rsidRPr="00B23B79">
        <w:rPr>
          <w:rFonts w:cs="Times New Roman"/>
          <w:szCs w:val="28"/>
        </w:rPr>
        <w:tab/>
        <w:t>Модуль Студенческая группа- Баженов Вадим</w:t>
      </w:r>
    </w:p>
    <w:p w:rsidR="00B23B79" w:rsidRPr="00B23B79" w:rsidRDefault="00B23B79" w:rsidP="00B23B79">
      <w:pPr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5.</w:t>
      </w:r>
      <w:r w:rsidRPr="00B23B79">
        <w:rPr>
          <w:rFonts w:cs="Times New Roman"/>
          <w:szCs w:val="28"/>
        </w:rPr>
        <w:tab/>
        <w:t>Модуль редактирования аттестационной ведомости – Еремин Илья</w:t>
      </w:r>
    </w:p>
    <w:p w:rsidR="00B23B79" w:rsidRPr="00B23B79" w:rsidRDefault="00B23B79" w:rsidP="00B23B79">
      <w:pPr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6.</w:t>
      </w:r>
      <w:r w:rsidRPr="00B23B79">
        <w:rPr>
          <w:rFonts w:cs="Times New Roman"/>
          <w:szCs w:val="28"/>
        </w:rPr>
        <w:tab/>
        <w:t xml:space="preserve">Модуль переноса студентов на следующий семестр – </w:t>
      </w:r>
      <w:proofErr w:type="spellStart"/>
      <w:r w:rsidRPr="00B23B79">
        <w:rPr>
          <w:rFonts w:cs="Times New Roman"/>
          <w:szCs w:val="28"/>
        </w:rPr>
        <w:t>Дуненбаев</w:t>
      </w:r>
      <w:proofErr w:type="spellEnd"/>
      <w:r w:rsidRPr="00B23B79">
        <w:rPr>
          <w:rFonts w:cs="Times New Roman"/>
          <w:szCs w:val="28"/>
        </w:rPr>
        <w:t xml:space="preserve"> Артем</w:t>
      </w:r>
    </w:p>
    <w:p w:rsidR="00B23B79" w:rsidRPr="00B23B79" w:rsidRDefault="00B23B79" w:rsidP="00B23B79">
      <w:pPr>
        <w:rPr>
          <w:rFonts w:cs="Times New Roman"/>
          <w:szCs w:val="28"/>
          <w:lang w:val="en-US"/>
        </w:rPr>
      </w:pPr>
      <w:r w:rsidRPr="00B23B79">
        <w:rPr>
          <w:rFonts w:cs="Times New Roman"/>
          <w:szCs w:val="28"/>
          <w:lang w:val="en-US"/>
        </w:rPr>
        <w:t>7.</w:t>
      </w:r>
      <w:r w:rsidRPr="00B23B79">
        <w:rPr>
          <w:rFonts w:cs="Times New Roman"/>
          <w:szCs w:val="28"/>
          <w:lang w:val="en-US"/>
        </w:rPr>
        <w:tab/>
      </w:r>
      <w:proofErr w:type="spellStart"/>
      <w:r w:rsidRPr="00B23B79">
        <w:rPr>
          <w:rFonts w:cs="Times New Roman"/>
          <w:szCs w:val="28"/>
          <w:lang w:val="en-US"/>
        </w:rPr>
        <w:t>Модуль</w:t>
      </w:r>
      <w:proofErr w:type="spellEnd"/>
      <w:r w:rsidRPr="00B23B79">
        <w:rPr>
          <w:rFonts w:cs="Times New Roman"/>
          <w:szCs w:val="28"/>
          <w:lang w:val="en-US"/>
        </w:rPr>
        <w:t xml:space="preserve"> </w:t>
      </w:r>
      <w:proofErr w:type="spellStart"/>
      <w:r w:rsidRPr="00B23B79">
        <w:rPr>
          <w:rFonts w:cs="Times New Roman"/>
          <w:szCs w:val="28"/>
          <w:lang w:val="en-US"/>
        </w:rPr>
        <w:t>Преподаватель</w:t>
      </w:r>
      <w:proofErr w:type="spellEnd"/>
      <w:r w:rsidRPr="00B23B79">
        <w:rPr>
          <w:rFonts w:cs="Times New Roman"/>
          <w:szCs w:val="28"/>
          <w:lang w:val="en-US"/>
        </w:rPr>
        <w:t xml:space="preserve"> – Еремин Илья</w:t>
      </w:r>
    </w:p>
    <w:p w:rsidR="009D062E" w:rsidRPr="009D062E" w:rsidRDefault="009D062E" w:rsidP="009D062E">
      <w:pPr>
        <w:rPr>
          <w:lang w:val="en-US"/>
        </w:rPr>
      </w:pPr>
    </w:p>
    <w:sectPr w:rsidR="009D062E" w:rsidRPr="009D062E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59E" w:rsidRDefault="008E759E" w:rsidP="00FE49EC">
      <w:pPr>
        <w:spacing w:after="0" w:line="240" w:lineRule="auto"/>
      </w:pPr>
      <w:r>
        <w:separator/>
      </w:r>
    </w:p>
  </w:endnote>
  <w:endnote w:type="continuationSeparator" w:id="0">
    <w:p w:rsidR="008E759E" w:rsidRDefault="008E759E" w:rsidP="00FE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3271822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:rsidR="00C76204" w:rsidRPr="00FE49EC" w:rsidRDefault="00C76204">
        <w:pPr>
          <w:pStyle w:val="a6"/>
          <w:jc w:val="center"/>
          <w:rPr>
            <w:rFonts w:cs="Times New Roman"/>
            <w:szCs w:val="28"/>
          </w:rPr>
        </w:pPr>
        <w:r w:rsidRPr="00FE49EC">
          <w:rPr>
            <w:rFonts w:cs="Times New Roman"/>
            <w:szCs w:val="28"/>
          </w:rPr>
          <w:fldChar w:fldCharType="begin"/>
        </w:r>
        <w:r w:rsidRPr="00FE49EC">
          <w:rPr>
            <w:rFonts w:cs="Times New Roman"/>
            <w:szCs w:val="28"/>
          </w:rPr>
          <w:instrText>PAGE   \* MERGEFORMAT</w:instrText>
        </w:r>
        <w:r w:rsidRPr="00FE49EC">
          <w:rPr>
            <w:rFonts w:cs="Times New Roman"/>
            <w:szCs w:val="28"/>
          </w:rPr>
          <w:fldChar w:fldCharType="separate"/>
        </w:r>
        <w:r w:rsidRPr="00FE49EC">
          <w:rPr>
            <w:rFonts w:cs="Times New Roman"/>
            <w:szCs w:val="28"/>
          </w:rPr>
          <w:t>2</w:t>
        </w:r>
        <w:r w:rsidRPr="00FE49EC">
          <w:rPr>
            <w:rFonts w:cs="Times New Roman"/>
            <w:szCs w:val="28"/>
          </w:rPr>
          <w:fldChar w:fldCharType="end"/>
        </w:r>
      </w:p>
    </w:sdtContent>
  </w:sdt>
  <w:p w:rsidR="00C76204" w:rsidRDefault="00C7620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59E" w:rsidRDefault="008E759E" w:rsidP="00FE49EC">
      <w:pPr>
        <w:spacing w:after="0" w:line="240" w:lineRule="auto"/>
      </w:pPr>
      <w:r>
        <w:separator/>
      </w:r>
    </w:p>
  </w:footnote>
  <w:footnote w:type="continuationSeparator" w:id="0">
    <w:p w:rsidR="008E759E" w:rsidRDefault="008E759E" w:rsidP="00FE4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144D0"/>
    <w:multiLevelType w:val="multilevel"/>
    <w:tmpl w:val="3C68E9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1C7844"/>
    <w:multiLevelType w:val="hybridMultilevel"/>
    <w:tmpl w:val="EB9ECF4E"/>
    <w:lvl w:ilvl="0" w:tplc="619E8A0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F5157"/>
    <w:multiLevelType w:val="multilevel"/>
    <w:tmpl w:val="7980AB9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7D5C7D"/>
    <w:multiLevelType w:val="hybridMultilevel"/>
    <w:tmpl w:val="8B76CC42"/>
    <w:lvl w:ilvl="0" w:tplc="13482C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D0D8C"/>
    <w:multiLevelType w:val="multilevel"/>
    <w:tmpl w:val="ADBC85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3E31C06"/>
    <w:multiLevelType w:val="multilevel"/>
    <w:tmpl w:val="8542BED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A9B700C"/>
    <w:multiLevelType w:val="multilevel"/>
    <w:tmpl w:val="931295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59"/>
    <w:rsid w:val="00337326"/>
    <w:rsid w:val="00354BAF"/>
    <w:rsid w:val="00574DF7"/>
    <w:rsid w:val="007B7532"/>
    <w:rsid w:val="008E759E"/>
    <w:rsid w:val="009D062E"/>
    <w:rsid w:val="009F0459"/>
    <w:rsid w:val="00A14C24"/>
    <w:rsid w:val="00B23B79"/>
    <w:rsid w:val="00BC69BB"/>
    <w:rsid w:val="00BC71BB"/>
    <w:rsid w:val="00C60D65"/>
    <w:rsid w:val="00C76204"/>
    <w:rsid w:val="00DC7EC6"/>
    <w:rsid w:val="00FE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42888"/>
  <w15:chartTrackingRefBased/>
  <w15:docId w15:val="{C30370B3-FA7D-4DC9-BA3E-09A25EAC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54BAF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FE49EC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23B7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FE4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FE49EC"/>
  </w:style>
  <w:style w:type="paragraph" w:styleId="a6">
    <w:name w:val="footer"/>
    <w:basedOn w:val="a0"/>
    <w:link w:val="a7"/>
    <w:uiPriority w:val="99"/>
    <w:unhideWhenUsed/>
    <w:rsid w:val="00FE4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FE49EC"/>
  </w:style>
  <w:style w:type="character" w:customStyle="1" w:styleId="10">
    <w:name w:val="Заголовок 1 Знак"/>
    <w:basedOn w:val="a1"/>
    <w:link w:val="1"/>
    <w:uiPriority w:val="9"/>
    <w:rsid w:val="00FE49EC"/>
    <w:rPr>
      <w:rFonts w:ascii="Times New Roman" w:eastAsiaTheme="majorEastAsia" w:hAnsi="Times New Roman" w:cstheme="majorBidi"/>
      <w:sz w:val="28"/>
      <w:szCs w:val="32"/>
    </w:rPr>
  </w:style>
  <w:style w:type="paragraph" w:styleId="a8">
    <w:name w:val="TOC Heading"/>
    <w:basedOn w:val="1"/>
    <w:next w:val="a0"/>
    <w:uiPriority w:val="39"/>
    <w:unhideWhenUsed/>
    <w:qFormat/>
    <w:rsid w:val="00FE49EC"/>
    <w:pPr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FE49EC"/>
    <w:pPr>
      <w:spacing w:after="100"/>
    </w:pPr>
  </w:style>
  <w:style w:type="character" w:styleId="a9">
    <w:name w:val="Hyperlink"/>
    <w:basedOn w:val="a1"/>
    <w:uiPriority w:val="99"/>
    <w:unhideWhenUsed/>
    <w:rsid w:val="00FE49EC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B23B79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337326"/>
    <w:pPr>
      <w:spacing w:after="100"/>
      <w:ind w:left="220"/>
    </w:pPr>
  </w:style>
  <w:style w:type="character" w:styleId="aa">
    <w:name w:val="Placeholder Text"/>
    <w:basedOn w:val="a1"/>
    <w:uiPriority w:val="99"/>
    <w:semiHidden/>
    <w:rsid w:val="00337326"/>
    <w:rPr>
      <w:color w:val="808080"/>
    </w:rPr>
  </w:style>
  <w:style w:type="paragraph" w:customStyle="1" w:styleId="a">
    <w:name w:val="Мой подзаголовок"/>
    <w:basedOn w:val="ab"/>
    <w:next w:val="ac"/>
    <w:qFormat/>
    <w:rsid w:val="00BC69BB"/>
    <w:pPr>
      <w:numPr>
        <w:numId w:val="7"/>
      </w:numPr>
      <w:outlineLvl w:val="1"/>
    </w:pPr>
    <w:rPr>
      <w:rFonts w:eastAsiaTheme="minorEastAsia" w:cs="Times New Roman"/>
      <w:b/>
      <w:sz w:val="32"/>
      <w:szCs w:val="32"/>
    </w:rPr>
  </w:style>
  <w:style w:type="paragraph" w:styleId="ab">
    <w:name w:val="List Paragraph"/>
    <w:basedOn w:val="a0"/>
    <w:uiPriority w:val="34"/>
    <w:qFormat/>
    <w:rsid w:val="00BC69BB"/>
    <w:pPr>
      <w:ind w:left="720"/>
      <w:contextualSpacing/>
    </w:pPr>
  </w:style>
  <w:style w:type="paragraph" w:styleId="ac">
    <w:name w:val="Subtitle"/>
    <w:basedOn w:val="a0"/>
    <w:next w:val="a0"/>
    <w:link w:val="ad"/>
    <w:uiPriority w:val="11"/>
    <w:qFormat/>
    <w:rsid w:val="00BC69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1"/>
    <w:link w:val="ac"/>
    <w:uiPriority w:val="11"/>
    <w:rsid w:val="00BC69BB"/>
    <w:rPr>
      <w:rFonts w:eastAsiaTheme="minorEastAsia"/>
      <w:color w:val="5A5A5A" w:themeColor="text1" w:themeTint="A5"/>
      <w:spacing w:val="15"/>
    </w:rPr>
  </w:style>
  <w:style w:type="table" w:styleId="ae">
    <w:name w:val="Table Grid"/>
    <w:basedOn w:val="a2"/>
    <w:uiPriority w:val="39"/>
    <w:rsid w:val="00574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1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4C7D2-61DA-43EE-9B8D-DC4F3DE2C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29</Pages>
  <Words>3564</Words>
  <Characters>20320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Eremin</dc:creator>
  <cp:keywords/>
  <dc:description/>
  <cp:lastModifiedBy>Ilya Eremin</cp:lastModifiedBy>
  <cp:revision>4</cp:revision>
  <dcterms:created xsi:type="dcterms:W3CDTF">2019-06-04T03:27:00Z</dcterms:created>
  <dcterms:modified xsi:type="dcterms:W3CDTF">2019-06-04T04:56:00Z</dcterms:modified>
</cp:coreProperties>
</file>