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60" w:before="0"/>
        <w:ind/>
        <w:rPr/>
      </w:pPr>
      <w:r>
        <w:rPr>
          <w:rFonts w:ascii="Arial" w:hAnsi="Arial" w:eastAsia="Arial" w:cs="Arial"/>
          <w:b/>
          <w:bCs/>
          <w:color w:val="1a1a2e"/>
          <w:sz w:val="52"/>
          <w:szCs w:val="52"/>
        </w:rPr>
        <w:t xml:space="preserve">Овсянников Костянтин Анатолійович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26"/>
          <w:szCs w:val="26"/>
        </w:rPr>
        <w:t xml:space="preserve">Automation Engineer  ·  AI-Powered Development</w:t>
      </w:r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📍 Житомир, Україна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📞 +380 98 553 54 15   </w:t>
      </w:r>
      <w:r>
        <w:rPr>
          <w:rFonts w:ascii="Arial" w:hAnsi="Arial" w:eastAsia="Arial" w:cs="Arial"/>
          <w:color w:val="555555"/>
          <w:sz w:val="19"/>
          <w:szCs w:val="19"/>
        </w:rPr>
        <w:t xml:space="preserve">✉  kinstintin38@gmail.com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color w:val="555555"/>
          <w:sz w:val="19"/>
          <w:szCs w:val="19"/>
        </w:rPr>
        <w:t xml:space="preserve">🔗 </w:t>
      </w:r>
      <w:hyperlink r:id="rId9" w:tooltip="https://www.linkedin.com/in/костянтин-овсянников-85306838b/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LinkedIn</w:t>
        </w:r>
      </w:hyperlink>
      <w:r>
        <w:rPr>
          <w:rFonts w:ascii="Arial" w:hAnsi="Arial" w:eastAsia="Arial" w:cs="Arial"/>
          <w:color w:val="555555"/>
          <w:sz w:val="19"/>
          <w:szCs w:val="19"/>
        </w:rPr>
        <w:t xml:space="preserve">   🐙 </w:t>
      </w:r>
      <w:hyperlink r:id="rId10" w:tooltip="https://github.com/Kostyaov" w:history="1">
        <w:r>
          <w:rPr>
            <w:rFonts w:ascii="Arial" w:hAnsi="Arial" w:eastAsia="Arial" w:cs="Arial"/>
            <w:color w:val="1f6feb"/>
            <w:sz w:val="19"/>
            <w:szCs w:val="19"/>
            <w:u w:val="single"/>
          </w:rPr>
          <w:t xml:space="preserve">GitHub / Kostyaov</w:t>
        </w:r>
      </w:hyperlink>
      <w:r/>
      <w:r/>
    </w:p>
    <w:p>
      <w:pPr>
        <w:pBdr>
          <w:bottom w:val="single" w:color="1f6feb" w:sz="12" w:space="1"/>
        </w:pBdr>
        <w:spacing w:after="120" w:before="0"/>
        <w:ind/>
        <w:rPr/>
      </w:pPr>
      <w:r/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ПРОФІЛЬ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6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Інженер з автоматизації та розробки програмних рішень із акцентом на практичне застосування штучного інтелекту. Самостійно опанував Python, JavaScript, HTML і системне адмініст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рування на Windows, macOS та Linux — без формальної ІТ-освіти, виключно через практику та роботу з AI-інструментами. Швидко занурююся в нові технологічні стеки і будую реальні продукти: браузерні розширення, локальні веб-застосунки, cross-platform утиліти.</w:t>
      </w:r>
      <w:r/>
    </w:p>
    <w:p>
      <w:pPr>
        <w:pBdr/>
        <w:spacing w:after="0" w:before="0"/>
        <w:ind/>
        <w:rPr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 xml:space="preserve">Ключова перевага — здатність швидко перетворювати ідею на працюючий інструмент за допомогою AI-assisted розробки, без прив'язки до конкретної мови чи платформи.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ПРОЄКТИ ТА РОЗРОБЛЕНІ РІШЕННЯ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Web-DLP — локальний дашборд для завантаження медіа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Веб-інтерфейс для yt-dlp + FFmpeg: завантаження відео з YouTube у якості до 4K, автоматичне вбудовування субтитрів, об'єднання відео/аудіо потоків. Мінімалістичний UI, без хмарних залежностей.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Bash, HTML/JS, yt-dlp, FFmpeg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Smart PDF Converter &amp; Cleaner — SPA для обробки PDF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Односторінковий застосунок для конвертації PDF </w:t>
      </w:r>
      <w:r>
        <w:rPr>
          <w:rFonts w:ascii="Arial" w:hAnsi="Arial" w:eastAsia="Arial" w:cs="Arial"/>
          <w:color w:val="555555"/>
          <w:sz w:val="20"/>
          <w:szCs w:val="20"/>
          <w:lang w:val="undefined"/>
        </w:rPr>
        <w:t xml:space="preserve">презентацій NotebookLM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 у зображення, видалення ватермарок і штампів, експорту в ZIP / PDF / PPTX. Вся обробка — локально в браузері, без передачі файлів на сервер.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PDF.js, HTML5 Canvas, JSZip, PptxGenJS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QuizNLM — браузерне розширення для офлайн-тестів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для Chrome/Edge, що парсить квізи з NotebookLM через iframe + postMessage, зберігає їх локально та дозволяє проходити офлайн із перевіркою відповідей, підказками та екраном результатів.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IndexedDB, postMessage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YouTube Bookmarks Saver v3.1 — розширення для Chrome/Edge/Brave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Розширення зберігає закладки YouTube-відео з точними тайм-штампами у локальне сховище IndexedDB. Без хмарних сервісів, без налаштувань — повна конфіденційність.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JavaScript, Chrome Extension API, IndexedDB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VLC Video Bookmarks Extension — навігація по відео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Cross-platform розширення для VLC Media Player: автоматично знаходить файли з часовими мітками, підтримує MM:SS та H:MM:SS формати, кирилицю, UTF-8. Зручний dropdown-інтерфейс для переходу до конкретних моментів.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VLC Lua API, Cross-platform (Windows / macOS / Linux)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Quiz Builder Pro v2.0 — генератор анонімних онлайн-опитувань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555555"/>
          <w:sz w:val="20"/>
          <w:szCs w:val="20"/>
        </w:rPr>
        <w:t xml:space="preserve">Локальний HTML-застосунок, що перетворює JSON з питаннями на готовий веб-додаток на базі Google Apps Script з автоматичним формуванням структури бази даних у Google Таблицях. Підтримує масове створення тестів за шаблоном.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HTML, JavaScript, Google Apps Script, Google Sheets API</w:t>
      </w:r>
      <w:r/>
    </w:p>
    <w:p>
      <w:pPr>
        <w:pBdr/>
        <w:spacing w:after="30" w:before="100"/>
        <w:ind/>
        <w:rPr/>
      </w:pPr>
      <w:r>
        <w:rPr>
          <w:rFonts w:ascii="Arial" w:hAnsi="Arial" w:eastAsia="Arial" w:cs="Arial"/>
          <w:b/>
          <w:bCs/>
          <w:color w:val="1a1a2e"/>
          <w:sz w:val="21"/>
          <w:szCs w:val="21"/>
        </w:rPr>
        <w:t xml:space="preserve">macOS Keyboard Layout Sound Notifier</w:t>
      </w:r>
      <w:r/>
    </w:p>
    <w:p>
      <w:pPr>
        <w:pBdr/>
        <w:spacing w:after="40" w:before="0"/>
        <w:ind/>
        <w:rPr>
          <w:rFonts w:ascii="Arial" w:hAnsi="Arial" w:eastAsia="Arial" w:cs="Arial"/>
          <w:color w:val="555555"/>
          <w:sz w:val="20"/>
          <w:szCs w:val="20"/>
          <w14:ligatures w14:val="none"/>
        </w:rPr>
      </w:pPr>
      <w:r>
        <w:rPr>
          <w:rFonts w:ascii="Arial" w:hAnsi="Arial" w:eastAsia="Arial" w:cs="Arial"/>
          <w:color w:val="555555"/>
          <w:sz w:val="20"/>
          <w:szCs w:val="20"/>
        </w:rPr>
      </w:r>
      <w:r>
        <w:rPr>
          <w:rFonts w:ascii="Arial" w:hAnsi="Arial" w:eastAsia="Arial" w:cs="Arial"/>
          <w:color w:val="555555"/>
          <w:sz w:val="20"/>
          <w:szCs w:val="20"/>
        </w:rPr>
        <w:t xml:space="preserve">Утиліта для підвищення зручності роботи, яка озвучує поточну розкладку клавіатури при перемиканні (наприклад, “укр” / “ен”), допомагаючи уникати помилок при наборі тексту. Підтримує незалежне керування гучністю та збереження налаштувань.</w:t>
      </w:r>
      <w:r>
        <w:rPr>
          <w:rFonts w:ascii="Arial" w:hAnsi="Arial" w:eastAsia="Arial" w:cs="Arial"/>
          <w:color w:val="555555"/>
          <w:sz w:val="20"/>
          <w:szCs w:val="20"/>
        </w:rPr>
      </w:r>
      <w:r>
        <w:rPr>
          <w:rFonts w:ascii="Arial" w:hAnsi="Arial" w:eastAsia="Arial" w:cs="Arial"/>
          <w:color w:val="555555"/>
          <w:sz w:val="20"/>
          <w:szCs w:val="20"/>
          <w14:ligatures w14:val="none"/>
        </w:rPr>
      </w:r>
    </w:p>
    <w:p>
      <w:pPr>
        <w:pBdr/>
        <w:spacing w:after="80" w:before="0"/>
        <w:ind/>
        <w:rPr/>
      </w:pPr>
      <w:r>
        <w:rPr>
          <w:rFonts w:ascii="Arial" w:hAnsi="Arial" w:eastAsia="Arial" w:cs="Arial"/>
          <w:b/>
          <w:bCs/>
          <w:color w:val="1f6feb"/>
          <w:sz w:val="19"/>
          <w:szCs w:val="19"/>
        </w:rPr>
        <w:t xml:space="preserve">Технології: </w:t>
      </w: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pyobjc, macOS Accessibility API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НАВИЧКИ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tbl>
      <w:tblPr>
        <w:tblW w:w="98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00"/>
        <w:gridCol w:w="7066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AI-інструменти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Claude, ChatGPT, Cursor — щоденне використання для розробки, дебагінгу та автоматизації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Мови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Python, JavaScript, HTML/CSS (базово-практичний рівень)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Браузерні розширення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Chrome Extension API, IndexedDB, postMessage, Content Scripts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Інструменти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FFmpeg, yt-dlp, VLC Lua API, Google Apps Script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ОС та середовища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Windows, macOS, Linux — досвід адміністрування та розробки на всіх платформах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Підхід до розробки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AI-assisted development, локальні рішення без хмарних залежностей, privacy-first</w:t>
            </w:r>
            <w:r/>
          </w:p>
        </w:tc>
      </w:tr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0" w:type="dxa"/>
              <w:top w:w="60" w:type="dxa"/>
              <w:right w:w="120" w:type="dxa"/>
              <w:bottom w:w="60" w:type="dxa"/>
            </w:tcMar>
            <w:tcW w:w="2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1a1a2e"/>
                <w:sz w:val="20"/>
                <w:szCs w:val="20"/>
              </w:rPr>
              <w:t xml:space="preserve">Англійська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0" w:type="dxa"/>
              <w:bottom w:w="60" w:type="dxa"/>
            </w:tcMar>
            <w:tcW w:w="706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 xml:space="preserve">Intermediate (читання технічної документації, написання коду та коментарів)</w:t>
            </w:r>
            <w:r/>
          </w:p>
        </w:tc>
      </w:tr>
    </w:tbl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ПІДХІД ДО РОБОТИ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Увесь технічний стек освоєний самостійно через практику: від ідеї до готового продукту.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Self-taught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Легко адаптуюся до нових мов, платформ та інструментів; мова і стек — засоби, а не обмеження.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Швидке навчання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Оптимізую процеси навколо себе: якщо щось можна автоматизувати — автоматизую.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Системне мислення — </w:t>
      </w:r>
      <w:r/>
    </w:p>
    <w:p>
      <w:pPr>
        <w:pStyle w:val="88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Перевага локальним рішенням: жодного зайвого трафіку, жодних зовнішніх залежностей там, де це можливо.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Privacy-first — </w:t>
      </w:r>
      <w:r/>
    </w:p>
    <w:p>
      <w:pPr>
        <w:pBdr/>
        <w:spacing w:after="60" w:before="260"/>
        <w:ind/>
        <w:rPr/>
      </w:pPr>
      <w:r>
        <w:rPr>
          <w:rFonts w:ascii="Arial" w:hAnsi="Arial" w:eastAsia="Arial" w:cs="Arial"/>
          <w:b/>
          <w:bCs/>
          <w:color w:val="1f6feb"/>
          <w:spacing w:val="40"/>
          <w:sz w:val="22"/>
          <w:szCs w:val="22"/>
        </w:rPr>
        <w:t xml:space="preserve">ДОДАТКОВО</w:t>
      </w:r>
      <w:r/>
    </w:p>
    <w:p>
      <w:pPr>
        <w:pBdr>
          <w:bottom w:val="single" w:color="bbcde5" w:sz="6" w:space="1"/>
        </w:pBdr>
        <w:spacing w:after="140" w:before="0"/>
        <w:ind/>
        <w:rPr/>
      </w:pPr>
      <w:r/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GitHub: </w:t>
      </w:r>
      <w:hyperlink r:id="rId11" w:tooltip="https://github.com/Kostyaov" w:history="1">
        <w:r>
          <w:rPr>
            <w:rFonts w:ascii="Arial" w:hAnsi="Arial" w:eastAsia="Arial" w:cs="Arial"/>
            <w:color w:val="1f6feb"/>
            <w:sz w:val="20"/>
            <w:szCs w:val="20"/>
            <w:u w:val="single"/>
          </w:rPr>
          <w:t xml:space="preserve">github.com/Kostyaov</w:t>
        </w:r>
      </w:hyperlink>
      <w:r>
        <w:rPr>
          <w:rFonts w:ascii="Arial" w:hAnsi="Arial" w:eastAsia="Arial" w:cs="Arial"/>
          <w:color w:val="555555"/>
          <w:sz w:val="20"/>
          <w:szCs w:val="20"/>
        </w:rPr>
        <w:t xml:space="preserve"> — репозиторій з  проєктами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(деякі 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описаними вище</w:t>
      </w:r>
      <w:r>
        <w:rPr>
          <w:rFonts w:ascii="Arial" w:hAnsi="Arial" w:eastAsia="Arial" w:cs="Arial"/>
          <w:color w:val="555555"/>
          <w:sz w:val="20"/>
          <w:szCs w:val="20"/>
          <w:lang w:val="uk-UA"/>
        </w:rPr>
        <w:t xml:space="preserve"> проекти в приватних репозиторіях)</w:t>
      </w:r>
      <w:r>
        <w:rPr>
          <w:rFonts w:ascii="Arial" w:hAnsi="Arial" w:eastAsia="Arial" w:cs="Arial"/>
          <w:color w:val="555555"/>
          <w:sz w:val="20"/>
          <w:szCs w:val="20"/>
        </w:rPr>
        <w:t xml:space="preserve">.</w:t>
      </w:r>
      <w:r/>
    </w:p>
    <w:sectPr>
      <w:footnotePr/>
      <w:endnotePr/>
      <w:type w:val="nextPage"/>
      <w:pgSz w:h="16838" w:orient="portrait" w:w="11906"/>
      <w:pgMar w:top="1020" w:right="1020" w:bottom="1020" w:left="10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220" w:left="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6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7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68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69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0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1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2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3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4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5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6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77">
    <w:name w:val="TOC Heading"/>
    <w:uiPriority w:val="39"/>
    <w:unhideWhenUsed/>
    <w:pPr>
      <w:pBdr/>
      <w:spacing/>
      <w:ind/>
    </w:pPr>
  </w:style>
  <w:style w:type="paragraph" w:styleId="878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79">
    <w:name w:val="Title"/>
    <w:qFormat/>
    <w:pPr>
      <w:pBdr/>
      <w:spacing/>
      <w:ind/>
    </w:pPr>
    <w:rPr>
      <w:sz w:val="56"/>
      <w:szCs w:val="56"/>
    </w:rPr>
  </w:style>
  <w:style w:type="paragraph" w:styleId="880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1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3">
    <w:name w:val="Heading 4"/>
    <w:qFormat/>
    <w:pPr>
      <w:pBdr/>
      <w:spacing/>
      <w:ind/>
    </w:pPr>
    <w:rPr>
      <w:i/>
      <w:iCs/>
      <w:color w:val="2e74b5"/>
    </w:rPr>
  </w:style>
  <w:style w:type="paragraph" w:styleId="884">
    <w:name w:val="Heading 5"/>
    <w:qFormat/>
    <w:pPr>
      <w:pBdr/>
      <w:spacing/>
      <w:ind/>
    </w:pPr>
    <w:rPr>
      <w:color w:val="2e74b5"/>
    </w:rPr>
  </w:style>
  <w:style w:type="paragraph" w:styleId="885">
    <w:name w:val="Heading 6"/>
    <w:qFormat/>
    <w:pPr>
      <w:pBdr/>
      <w:spacing/>
      <w:ind/>
    </w:pPr>
    <w:rPr>
      <w:color w:val="1f4d78"/>
    </w:rPr>
  </w:style>
  <w:style w:type="paragraph" w:styleId="886">
    <w:name w:val="Strong"/>
    <w:qFormat/>
    <w:pPr>
      <w:pBdr/>
      <w:spacing/>
      <w:ind/>
    </w:pPr>
    <w:rPr>
      <w:b/>
      <w:bCs/>
    </w:rPr>
  </w:style>
  <w:style w:type="paragraph" w:styleId="887">
    <w:name w:val="List Paragraph"/>
    <w:qFormat/>
    <w:pPr>
      <w:pBdr/>
      <w:spacing/>
      <w:ind/>
    </w:pPr>
  </w:style>
  <w:style w:type="character" w:styleId="88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footnote text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Footnote Text Char"/>
    <w:link w:val="89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end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End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&#1082;&#1086;&#1089;&#1090;&#1103;&#1085;&#1090;&#1080;&#1085;-&#1086;&#1074;&#1089;&#1103;&#1085;&#1085;&#1080;&#1082;&#1086;&#1074;-85306838b/" TargetMode="External"/><Relationship Id="rId10" Type="http://schemas.openxmlformats.org/officeDocument/2006/relationships/hyperlink" Target="https://github.com/Kostyaov" TargetMode="External"/><Relationship Id="rId11" Type="http://schemas.openxmlformats.org/officeDocument/2006/relationships/hyperlink" Target="https://github.com/Kostyaov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ONLYOFFICE/9.1.0.172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2026-03-31T22:42:43Z</dcterms:created>
  <dcterms:modified xsi:type="dcterms:W3CDTF">2026-04-01T15:16:23Z</dcterms:modified>
</cp:coreProperties>
</file>