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A3543">
        <w:rPr>
          <w:rFonts w:ascii="Times New Roman" w:hAnsi="Times New Roman" w:cs="Times New Roman"/>
          <w:sz w:val="28"/>
          <w:szCs w:val="28"/>
        </w:rPr>
        <w:t>14</w:t>
      </w:r>
    </w:p>
    <w:p w:rsidR="00066628" w:rsidRPr="00BA3543" w:rsidRDefault="00BA3543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Одноразовые пароли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</w:t>
      </w:r>
      <w:r w:rsidR="00BA3543">
        <w:rPr>
          <w:rFonts w:ascii="Times New Roman" w:hAnsi="Times New Roman" w:cs="Times New Roman"/>
          <w:sz w:val="28"/>
          <w:szCs w:val="28"/>
        </w:rPr>
        <w:t>схемы одноразовых паролей на основе хеш-функций.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A3543" w:rsidRDefault="00BA3543" w:rsidP="00BA354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3543">
        <w:rPr>
          <w:rFonts w:ascii="Times New Roman" w:hAnsi="Times New Roman" w:cs="Times New Roman"/>
          <w:sz w:val="28"/>
          <w:szCs w:val="28"/>
        </w:rPr>
        <w:t>Повышению надежности идентификации служит использование одноразовых паролей, то есть парол</w:t>
      </w:r>
      <w:r>
        <w:rPr>
          <w:rFonts w:ascii="Times New Roman" w:hAnsi="Times New Roman" w:cs="Times New Roman"/>
          <w:sz w:val="28"/>
          <w:szCs w:val="28"/>
        </w:rPr>
        <w:t>ей, которые могут быть использо</w:t>
      </w:r>
      <w:r w:rsidRPr="00BA3543">
        <w:rPr>
          <w:rFonts w:ascii="Times New Roman" w:hAnsi="Times New Roman" w:cs="Times New Roman"/>
          <w:sz w:val="28"/>
          <w:szCs w:val="28"/>
        </w:rPr>
        <w:t>ваны для идентификации только один раз. Такие схемы обеспечивают защиту от противника, использую</w:t>
      </w:r>
      <w:r>
        <w:rPr>
          <w:rFonts w:ascii="Times New Roman" w:hAnsi="Times New Roman" w:cs="Times New Roman"/>
          <w:sz w:val="28"/>
          <w:szCs w:val="28"/>
        </w:rPr>
        <w:t>щего перехват паролей из незащи</w:t>
      </w:r>
      <w:r w:rsidRPr="00BA3543">
        <w:rPr>
          <w:rFonts w:ascii="Times New Roman" w:hAnsi="Times New Roman" w:cs="Times New Roman"/>
          <w:sz w:val="28"/>
          <w:szCs w:val="28"/>
        </w:rPr>
        <w:t>щенного канала.</w:t>
      </w:r>
    </w:p>
    <w:p w:rsidR="00BA3543" w:rsidRDefault="00BA3543" w:rsidP="00BA354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одной из таких схем 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>пользователи системы испол</w:t>
      </w:r>
      <w:r>
        <w:rPr>
          <w:rFonts w:ascii="Times New Roman" w:eastAsiaTheme="minorEastAsia" w:hAnsi="Times New Roman" w:cs="Times New Roman"/>
          <w:sz w:val="28"/>
          <w:szCs w:val="28"/>
        </w:rPr>
        <w:t>ьзуют одноразовые пароли на основе хеш-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>функции.</w:t>
      </w:r>
    </w:p>
    <w:p w:rsidR="00BA3543" w:rsidRPr="00BA3543" w:rsidRDefault="00BA3543" w:rsidP="00BA354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При использовании 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>данной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 схе</w:t>
      </w:r>
      <w:r>
        <w:rPr>
          <w:rFonts w:ascii="Times New Roman" w:eastAsiaTheme="minorEastAsia" w:hAnsi="Times New Roman" w:cs="Times New Roman"/>
          <w:sz w:val="28"/>
          <w:szCs w:val="28"/>
        </w:rPr>
        <w:t>мы пользователь начинает с сек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ретного пароля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 и с помощью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 хеш-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h(w)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>рабатывает</w:t>
      </w:r>
      <w:r w:rsidR="00532DC4" w:rsidRPr="00532D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2D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 итераций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h(w),</m:t>
        </m:r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</w:rPr>
          <m:t>h(w)),..., h(h(h(....h(w))=...))=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(w)</m:t>
        </m:r>
      </m:oMath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A3543" w:rsidRPr="00ED5BEC" w:rsidRDefault="00BA3543" w:rsidP="00BA354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Паролем для </w:t>
      </w:r>
      <w:proofErr w:type="spellStart"/>
      <w:r w:rsidRPr="00BA3543">
        <w:rPr>
          <w:rFonts w:ascii="Times New Roman" w:eastAsiaTheme="minorEastAsia" w:hAnsi="Times New Roman" w:cs="Times New Roman"/>
          <w:sz w:val="28"/>
          <w:szCs w:val="28"/>
        </w:rPr>
        <w:t>i-й</w:t>
      </w:r>
      <w:proofErr w:type="spellEnd"/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 идентификации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BA354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32DC4" w:rsidRPr="00532D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является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n-i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(w)</m:t>
        </m:r>
      </m:oMath>
      <w:r w:rsidR="00532DC4" w:rsidRPr="00532DC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>Для того,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 чтобы идентифицирова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ть себя при </w:t>
      </w:r>
      <w:proofErr w:type="spellStart"/>
      <w:r w:rsidR="00532DC4">
        <w:rPr>
          <w:rFonts w:ascii="Times New Roman" w:eastAsiaTheme="minorEastAsia" w:hAnsi="Times New Roman" w:cs="Times New Roman"/>
          <w:sz w:val="28"/>
          <w:szCs w:val="28"/>
        </w:rPr>
        <w:t>i-й</w:t>
      </w:r>
      <w:proofErr w:type="spellEnd"/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 попытке, А пере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дает В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(A, i,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), </m:t>
        </m:r>
      </m:oMath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-идентификатор пользователя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BA3543">
        <w:rPr>
          <w:rFonts w:ascii="Times New Roman" w:eastAsiaTheme="minorEastAsia" w:hAnsi="Times New Roman" w:cs="Times New Roman"/>
          <w:sz w:val="28"/>
          <w:szCs w:val="28"/>
        </w:rPr>
        <w:t>. В проверяет соответствие полученного i</w:t>
      </w:r>
      <w:r w:rsidR="00532DC4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 xml:space="preserve">номеру попытки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BA3543">
        <w:rPr>
          <w:rFonts w:ascii="Times New Roman" w:eastAsiaTheme="minorEastAsia" w:hAnsi="Times New Roman" w:cs="Times New Roman"/>
          <w:sz w:val="28"/>
          <w:szCs w:val="28"/>
        </w:rPr>
        <w:t>. Если оба равенства выполнены, В идентифицирует А и запоминает</w:t>
      </w:r>
      <w:r w:rsidR="00ED5BEC" w:rsidRPr="00ED5B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(i,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32DC4">
        <w:rPr>
          <w:rFonts w:ascii="Times New Roman" w:eastAsiaTheme="minorEastAsia" w:hAnsi="Times New Roman" w:cs="Times New Roman"/>
          <w:sz w:val="28"/>
          <w:szCs w:val="28"/>
        </w:rPr>
        <w:t xml:space="preserve"> для следующей попытки иден</w:t>
      </w:r>
      <w:r w:rsidRPr="00BA3543">
        <w:rPr>
          <w:rFonts w:ascii="Times New Roman" w:eastAsiaTheme="minorEastAsia" w:hAnsi="Times New Roman" w:cs="Times New Roman"/>
          <w:sz w:val="28"/>
          <w:szCs w:val="28"/>
        </w:rPr>
        <w:t>тификации.</w:t>
      </w:r>
      <w:r w:rsidR="00ED5BEC" w:rsidRPr="00ED5B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5BEC">
        <w:rPr>
          <w:rFonts w:ascii="Times New Roman" w:eastAsiaTheme="minorEastAsia" w:hAnsi="Times New Roman" w:cs="Times New Roman"/>
          <w:sz w:val="28"/>
          <w:szCs w:val="28"/>
        </w:rPr>
        <w:t>Для использов</w:t>
      </w:r>
      <w:r w:rsidR="003A3D0C">
        <w:rPr>
          <w:rFonts w:ascii="Times New Roman" w:eastAsiaTheme="minorEastAsia" w:hAnsi="Times New Roman" w:cs="Times New Roman"/>
          <w:sz w:val="28"/>
          <w:szCs w:val="28"/>
        </w:rPr>
        <w:t>ания данной системы центру аутентификации необходимо передать вычислить значение</w:t>
      </w:r>
      <w:r w:rsidR="00ED5B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(w)</m:t>
        </m:r>
      </m:oMath>
      <w:r w:rsidR="00ED5BE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BA3543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 xml:space="preserve">схему одноразовых паролей на </w:t>
      </w:r>
      <w:proofErr w:type="spellStart"/>
      <w:r w:rsidR="005F6436">
        <w:rPr>
          <w:rFonts w:ascii="Times New Roman" w:eastAsiaTheme="minorEastAsia" w:hAnsi="Times New Roman" w:cs="Times New Roman"/>
          <w:sz w:val="28"/>
          <w:szCs w:val="28"/>
        </w:rPr>
        <w:t>оснве</w:t>
      </w:r>
      <w:proofErr w:type="spellEnd"/>
      <w:r w:rsidR="005F6436">
        <w:rPr>
          <w:rFonts w:ascii="Times New Roman" w:eastAsiaTheme="minorEastAsia" w:hAnsi="Times New Roman" w:cs="Times New Roman"/>
          <w:sz w:val="28"/>
          <w:szCs w:val="28"/>
        </w:rPr>
        <w:t xml:space="preserve"> хеш-функций из лабораторных работ № 4 и 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5B380E" w:rsidRPr="00BA3543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Должен присутствовать выбор между 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хеш-функциями, на основе которых </w:t>
      </w:r>
      <w:r w:rsidR="003A3D0C">
        <w:rPr>
          <w:rFonts w:ascii="Times New Roman" w:eastAsiaTheme="minorEastAsia" w:hAnsi="Times New Roman" w:cs="Times New Roman"/>
          <w:sz w:val="28"/>
          <w:szCs w:val="28"/>
        </w:rPr>
        <w:t>производится аутентификация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B7517" w:rsidRPr="00CB7517" w:rsidRDefault="00CB7517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B7517">
        <w:rPr>
          <w:rFonts w:ascii="Times New Roman" w:eastAsiaTheme="minorEastAsia" w:hAnsi="Times New Roman" w:cs="Times New Roman"/>
          <w:sz w:val="28"/>
          <w:szCs w:val="28"/>
        </w:rPr>
        <w:t xml:space="preserve">2.2 </w:t>
      </w:r>
      <w:r w:rsidR="003A3D0C">
        <w:rPr>
          <w:rFonts w:ascii="Times New Roman" w:eastAsiaTheme="minorEastAsia" w:hAnsi="Times New Roman" w:cs="Times New Roman"/>
          <w:sz w:val="28"/>
          <w:szCs w:val="28"/>
        </w:rPr>
        <w:t>Центр аутентификации должен быть реализ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>ован на отдельной виртуальной машине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 xml:space="preserve"> Взаимодействие с данным центром осуществляется по сети.</w:t>
      </w:r>
    </w:p>
    <w:p w:rsidR="005B380E" w:rsidRPr="005F6436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 xml:space="preserve">Должна поддерживаться кодировка </w:t>
      </w:r>
      <w:r w:rsidR="005F6436"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</w:p>
    <w:p w:rsidR="005F6436" w:rsidRDefault="005F6436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F643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2.4 </w:t>
      </w:r>
      <w:r>
        <w:rPr>
          <w:rFonts w:ascii="Times New Roman" w:eastAsiaTheme="minorEastAsia" w:hAnsi="Times New Roman" w:cs="Times New Roman"/>
          <w:sz w:val="28"/>
          <w:szCs w:val="28"/>
        </w:rPr>
        <w:t>Должна быть предусмотрена процедура регистрации пользователя, в результате которой производится передача пароля пользователя.</w:t>
      </w:r>
    </w:p>
    <w:p w:rsidR="005F6436" w:rsidRPr="005F6436" w:rsidRDefault="005F6436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2.5 Номер попытки аутентификации должен храниться отдельно у пользователя и отдельно от центра регистрации.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Результат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 xml:space="preserve"> процедуры аутентификации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должен выводиться на экран.</w:t>
      </w:r>
    </w:p>
    <w:p w:rsidR="00F04351" w:rsidRPr="001F55C2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5F6436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Нельзя пользоваться г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>отовыми реализациями хеш-функций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 xml:space="preserve"> ГОСТ Р 34.11-2012,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 xml:space="preserve">-256 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>-512.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5F6436">
        <w:rPr>
          <w:rFonts w:ascii="Times New Roman" w:hAnsi="Times New Roman" w:cs="Times New Roman"/>
          <w:sz w:val="28"/>
          <w:szCs w:val="28"/>
        </w:rPr>
        <w:t>14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145F0C"/>
    <w:rsid w:val="001F55C2"/>
    <w:rsid w:val="003930E7"/>
    <w:rsid w:val="003A3D0C"/>
    <w:rsid w:val="003E0315"/>
    <w:rsid w:val="00402481"/>
    <w:rsid w:val="00465DC9"/>
    <w:rsid w:val="004765AE"/>
    <w:rsid w:val="004A1837"/>
    <w:rsid w:val="004E4997"/>
    <w:rsid w:val="00532DC4"/>
    <w:rsid w:val="00582967"/>
    <w:rsid w:val="005B380E"/>
    <w:rsid w:val="005B770F"/>
    <w:rsid w:val="005F6436"/>
    <w:rsid w:val="00661468"/>
    <w:rsid w:val="006C2124"/>
    <w:rsid w:val="006F12BF"/>
    <w:rsid w:val="00783C05"/>
    <w:rsid w:val="0092147F"/>
    <w:rsid w:val="00954643"/>
    <w:rsid w:val="00974B10"/>
    <w:rsid w:val="009B35A0"/>
    <w:rsid w:val="00A84285"/>
    <w:rsid w:val="00B16C64"/>
    <w:rsid w:val="00BA3543"/>
    <w:rsid w:val="00C434A2"/>
    <w:rsid w:val="00C870F4"/>
    <w:rsid w:val="00CB7517"/>
    <w:rsid w:val="00D75FD6"/>
    <w:rsid w:val="00E31977"/>
    <w:rsid w:val="00E82A13"/>
    <w:rsid w:val="00ED5BEC"/>
    <w:rsid w:val="00F04351"/>
    <w:rsid w:val="00F472FA"/>
    <w:rsid w:val="00F54289"/>
    <w:rsid w:val="00F94439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3</cp:revision>
  <dcterms:created xsi:type="dcterms:W3CDTF">2020-02-22T06:40:00Z</dcterms:created>
  <dcterms:modified xsi:type="dcterms:W3CDTF">2020-02-22T06:46:00Z</dcterms:modified>
</cp:coreProperties>
</file>