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733" w:rsidRDefault="00E92A8E">
      <w:r>
        <w:rPr>
          <w:rFonts w:hint="eastAsia"/>
        </w:rPr>
        <w:t>概要设计</w:t>
      </w:r>
    </w:p>
    <w:p w:rsidR="009D5733" w:rsidRDefault="00E92A8E">
      <w:pPr>
        <w:pStyle w:val="a8"/>
        <w:numPr>
          <w:ilvl w:val="0"/>
          <w:numId w:val="1"/>
        </w:numPr>
      </w:pPr>
      <w:r>
        <w:rPr>
          <w:rFonts w:hint="eastAsia"/>
        </w:rPr>
        <w:t>总体设计</w:t>
      </w:r>
    </w:p>
    <w:p w:rsidR="009D5733" w:rsidRDefault="00E92A8E">
      <w:pPr>
        <w:pStyle w:val="a8"/>
        <w:numPr>
          <w:ilvl w:val="0"/>
          <w:numId w:val="2"/>
        </w:numPr>
      </w:pPr>
      <w:r>
        <w:rPr>
          <w:rFonts w:hint="eastAsia"/>
        </w:rPr>
        <w:t>系统概述</w:t>
      </w:r>
    </w:p>
    <w:p w:rsidR="009D5733" w:rsidRDefault="00E92A8E">
      <w:r>
        <w:rPr>
          <w:rFonts w:hint="eastAsia"/>
        </w:rPr>
        <w:t>本系统是一个美学导向的图像兴趣社区快应用。支持用户发布动态、浏览动态，提供用户图片上传、下载、评论、点赞、转发、修改上</w:t>
      </w:r>
      <w:proofErr w:type="gramStart"/>
      <w:r>
        <w:rPr>
          <w:rFonts w:hint="eastAsia"/>
        </w:rPr>
        <w:t>传图片</w:t>
      </w:r>
      <w:proofErr w:type="gramEnd"/>
      <w:r>
        <w:rPr>
          <w:rFonts w:hint="eastAsia"/>
        </w:rPr>
        <w:t>等功能，并能够调用华为的</w:t>
      </w:r>
      <w:proofErr w:type="spellStart"/>
      <w:r>
        <w:rPr>
          <w:rFonts w:hint="eastAsia"/>
        </w:rPr>
        <w:t>HiAI</w:t>
      </w:r>
      <w:proofErr w:type="spellEnd"/>
      <w:r>
        <w:rPr>
          <w:rFonts w:hint="eastAsia"/>
        </w:rPr>
        <w:t>进行图片的识别分类，从而供用户按照标签进行搜索，以及美学评分，从而形成基于由美学评分、</w:t>
      </w:r>
      <w:proofErr w:type="gramStart"/>
      <w:r>
        <w:rPr>
          <w:rFonts w:hint="eastAsia"/>
        </w:rPr>
        <w:t>点赞数</w:t>
      </w:r>
      <w:proofErr w:type="gramEnd"/>
      <w:r>
        <w:rPr>
          <w:rFonts w:hint="eastAsia"/>
        </w:rPr>
        <w:t>、评论数等计算出的权重作为导向的推荐算法，引导用户更好地融入社区，扩大社交圈。</w:t>
      </w:r>
    </w:p>
    <w:p w:rsidR="009D5733" w:rsidRDefault="00E92A8E">
      <w:pPr>
        <w:pStyle w:val="a8"/>
        <w:numPr>
          <w:ilvl w:val="0"/>
          <w:numId w:val="2"/>
        </w:numPr>
      </w:pPr>
      <w:r>
        <w:rPr>
          <w:rFonts w:hint="eastAsia"/>
        </w:rPr>
        <w:t>设计约束</w:t>
      </w:r>
    </w:p>
    <w:p w:rsidR="009D5733" w:rsidRDefault="00E92A8E">
      <w:pPr>
        <w:pStyle w:val="a8"/>
        <w:numPr>
          <w:ilvl w:val="0"/>
          <w:numId w:val="3"/>
        </w:numPr>
      </w:pPr>
      <w:r>
        <w:rPr>
          <w:rFonts w:hint="eastAsia"/>
        </w:rPr>
        <w:t>体系结构设计人员需从文档的需求分析部分提取需求约束，保证设计的功能符合需求分析中提出的要求；</w:t>
      </w:r>
    </w:p>
    <w:p w:rsidR="009D5733" w:rsidRDefault="00E92A8E">
      <w:pPr>
        <w:pStyle w:val="a8"/>
        <w:numPr>
          <w:ilvl w:val="0"/>
          <w:numId w:val="3"/>
        </w:numPr>
      </w:pPr>
      <w:r>
        <w:rPr>
          <w:rFonts w:hint="eastAsia"/>
        </w:rPr>
        <w:t>软件开发人员须遵守开发工具和系统运行环境的约束；</w:t>
      </w:r>
    </w:p>
    <w:p w:rsidR="009D5733" w:rsidRDefault="00E92A8E">
      <w:pPr>
        <w:pStyle w:val="a8"/>
        <w:numPr>
          <w:ilvl w:val="0"/>
          <w:numId w:val="3"/>
        </w:numPr>
      </w:pPr>
      <w:r>
        <w:rPr>
          <w:rFonts w:hint="eastAsia"/>
        </w:rPr>
        <w:t>前后端开发人员在接口方面须遵循</w:t>
      </w:r>
      <w:r>
        <w:rPr>
          <w:rFonts w:hint="eastAsia"/>
        </w:rPr>
        <w:t>《接口文档》的约束，保证前后端接口的一致性；</w:t>
      </w:r>
    </w:p>
    <w:p w:rsidR="009D5733" w:rsidRDefault="00E92A8E">
      <w:pPr>
        <w:pStyle w:val="a8"/>
        <w:numPr>
          <w:ilvl w:val="0"/>
          <w:numId w:val="2"/>
        </w:numPr>
      </w:pPr>
      <w:r>
        <w:rPr>
          <w:rFonts w:hint="eastAsia"/>
        </w:rPr>
        <w:t>总体模块设计</w:t>
      </w:r>
    </w:p>
    <w:p w:rsidR="009D5733" w:rsidRDefault="00E92A8E">
      <w:pPr>
        <w:ind w:left="360"/>
      </w:pPr>
      <w:r>
        <w:rPr>
          <w:rFonts w:hint="eastAsia"/>
        </w:rPr>
        <w:t>基于对</w:t>
      </w:r>
      <w:r>
        <w:rPr>
          <w:rFonts w:hint="eastAsia"/>
        </w:rPr>
        <w:t>Stack</w:t>
      </w:r>
      <w:r>
        <w:rPr>
          <w:rFonts w:hint="eastAsia"/>
        </w:rPr>
        <w:t>社区项目的需求分析，结合前后端设计方案和功能性分析，将社区的主要功能拆分为个人模块、时间线模块、动态管理、</w:t>
      </w:r>
      <w:proofErr w:type="gramStart"/>
      <w:r>
        <w:rPr>
          <w:rFonts w:hint="eastAsia"/>
        </w:rPr>
        <w:t>点赞管理</w:t>
      </w:r>
      <w:proofErr w:type="gramEnd"/>
      <w:r>
        <w:rPr>
          <w:rFonts w:hint="eastAsia"/>
        </w:rPr>
        <w:t>、评论管理、关注管理和推荐、搜索八个模块。用户可以通过</w:t>
      </w:r>
      <w:proofErr w:type="gramStart"/>
      <w:r>
        <w:rPr>
          <w:rFonts w:hint="eastAsia"/>
        </w:rPr>
        <w:t>快应用</w:t>
      </w:r>
      <w:proofErr w:type="gramEnd"/>
      <w:r>
        <w:rPr>
          <w:rFonts w:hint="eastAsia"/>
        </w:rPr>
        <w:t>APP</w:t>
      </w:r>
      <w:r>
        <w:rPr>
          <w:rFonts w:hint="eastAsia"/>
        </w:rPr>
        <w:t>（</w:t>
      </w:r>
      <w:r>
        <w:rPr>
          <w:rFonts w:hint="eastAsia"/>
        </w:rPr>
        <w:t>Stack</w:t>
      </w:r>
      <w:r>
        <w:rPr>
          <w:rFonts w:hint="eastAsia"/>
        </w:rPr>
        <w:t>社区）使用这一系列模块提供的各类功能。</w:t>
      </w:r>
    </w:p>
    <w:p w:rsidR="009D5733" w:rsidRDefault="00E92A8E">
      <w:r>
        <w:rPr>
          <w:rFonts w:hint="eastAsia"/>
          <w:noProof/>
        </w:rPr>
        <w:drawing>
          <wp:inline distT="0" distB="0" distL="0" distR="0">
            <wp:extent cx="5274310" cy="3125470"/>
            <wp:effectExtent l="0" t="19050" r="0" b="368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D5733" w:rsidRDefault="00E92A8E">
      <w:pPr>
        <w:pStyle w:val="a8"/>
        <w:numPr>
          <w:ilvl w:val="0"/>
          <w:numId w:val="2"/>
        </w:numPr>
      </w:pPr>
      <w:r>
        <w:rPr>
          <w:rFonts w:hint="eastAsia"/>
        </w:rPr>
        <w:t>技术结构</w:t>
      </w:r>
    </w:p>
    <w:p w:rsidR="009D5733" w:rsidRDefault="00E92A8E">
      <w:pPr>
        <w:ind w:left="360"/>
      </w:pPr>
      <w:r>
        <w:rPr>
          <w:rFonts w:hint="eastAsia"/>
        </w:rPr>
        <w:t>由于系统采取基于前后端分离的多层架构，技术结构也相应地产生分离：</w:t>
      </w:r>
    </w:p>
    <w:p w:rsidR="009D5733" w:rsidRDefault="00E92A8E">
      <w:pPr>
        <w:pStyle w:val="a8"/>
        <w:numPr>
          <w:ilvl w:val="0"/>
          <w:numId w:val="3"/>
        </w:numPr>
      </w:pPr>
      <w:r>
        <w:rPr>
          <w:rFonts w:hint="eastAsia"/>
        </w:rPr>
        <w:t>前端技术：</w:t>
      </w:r>
      <w:r>
        <w:rPr>
          <w:rFonts w:hint="eastAsia"/>
        </w:rPr>
        <w:t>HTML</w:t>
      </w:r>
      <w:r>
        <w:rPr>
          <w:rFonts w:hint="eastAsia"/>
        </w:rPr>
        <w:t>、</w:t>
      </w:r>
      <w:r>
        <w:rPr>
          <w:rFonts w:hint="eastAsia"/>
        </w:rPr>
        <w:t>CSS</w:t>
      </w:r>
      <w:r>
        <w:rPr>
          <w:rFonts w:hint="eastAsia"/>
        </w:rPr>
        <w:t>和</w:t>
      </w:r>
      <w:proofErr w:type="spellStart"/>
      <w:r>
        <w:rPr>
          <w:rFonts w:hint="eastAsia"/>
        </w:rPr>
        <w:t>Javascript</w:t>
      </w:r>
      <w:proofErr w:type="spellEnd"/>
      <w:r>
        <w:rPr>
          <w:rFonts w:hint="eastAsia"/>
        </w:rPr>
        <w:t>代码编写为主，开发人员须遵循华为的快应用开发文档，使用相应的组件和</w:t>
      </w:r>
      <w:r>
        <w:rPr>
          <w:rFonts w:hint="eastAsia"/>
        </w:rPr>
        <w:t>API</w:t>
      </w:r>
      <w:r>
        <w:rPr>
          <w:rFonts w:hint="eastAsia"/>
        </w:rPr>
        <w:t>在快</w:t>
      </w:r>
      <w:r>
        <w:rPr>
          <w:rFonts w:hint="eastAsia"/>
        </w:rPr>
        <w:t>应用开发框架中完成代码开发；</w:t>
      </w:r>
    </w:p>
    <w:p w:rsidR="009D5733" w:rsidRDefault="00E92A8E">
      <w:pPr>
        <w:pStyle w:val="a8"/>
        <w:numPr>
          <w:ilvl w:val="0"/>
          <w:numId w:val="3"/>
        </w:numPr>
      </w:pPr>
      <w:r>
        <w:rPr>
          <w:rFonts w:hint="eastAsia"/>
        </w:rPr>
        <w:lastRenderedPageBreak/>
        <w:t>后端技术：</w:t>
      </w:r>
    </w:p>
    <w:p w:rsidR="009D5733" w:rsidRDefault="00E92A8E">
      <w:pPr>
        <w:pStyle w:val="a8"/>
        <w:numPr>
          <w:ilvl w:val="1"/>
          <w:numId w:val="3"/>
        </w:numPr>
      </w:pPr>
      <w:r>
        <w:rPr>
          <w:rFonts w:hint="eastAsia"/>
        </w:rPr>
        <w:t>以</w:t>
      </w:r>
      <w:r>
        <w:rPr>
          <w:rFonts w:hint="eastAsia"/>
        </w:rPr>
        <w:t>Java</w:t>
      </w:r>
      <w:r>
        <w:rPr>
          <w:rFonts w:hint="eastAsia"/>
        </w:rPr>
        <w:t>代码和</w:t>
      </w:r>
      <w:r>
        <w:rPr>
          <w:rFonts w:hint="eastAsia"/>
        </w:rPr>
        <w:t>Python</w:t>
      </w:r>
      <w:r>
        <w:rPr>
          <w:rFonts w:hint="eastAsia"/>
        </w:rPr>
        <w:t>代码编写为主，开发人员须遵循模块设计部分文档，按照相应内容设计每个模块对应的</w:t>
      </w:r>
      <w:r>
        <w:rPr>
          <w:rFonts w:hint="eastAsia"/>
        </w:rPr>
        <w:t>API</w:t>
      </w:r>
      <w:r>
        <w:rPr>
          <w:rFonts w:hint="eastAsia"/>
        </w:rPr>
        <w:t>。</w:t>
      </w:r>
    </w:p>
    <w:p w:rsidR="009D5733" w:rsidRDefault="00E92A8E">
      <w:pPr>
        <w:pStyle w:val="a8"/>
        <w:numPr>
          <w:ilvl w:val="1"/>
          <w:numId w:val="3"/>
        </w:numPr>
      </w:pPr>
      <w:r>
        <w:rPr>
          <w:rFonts w:hint="eastAsia"/>
        </w:rPr>
        <w:t>数据库部分以</w:t>
      </w:r>
      <w:r>
        <w:rPr>
          <w:rFonts w:hint="eastAsia"/>
        </w:rPr>
        <w:t>MySQL</w:t>
      </w:r>
      <w:r>
        <w:rPr>
          <w:rFonts w:hint="eastAsia"/>
        </w:rPr>
        <w:t>代码编写为主，开发人员须根据需求分析部分设计数据库结构，绘制</w:t>
      </w:r>
      <w:r>
        <w:rPr>
          <w:rFonts w:hint="eastAsia"/>
        </w:rPr>
        <w:t>ER</w:t>
      </w:r>
      <w:r>
        <w:rPr>
          <w:rFonts w:hint="eastAsia"/>
        </w:rPr>
        <w:t>图，转化为相应的关系并完成表格和相应的约束。</w:t>
      </w:r>
    </w:p>
    <w:p w:rsidR="009D5733" w:rsidRDefault="00E92A8E">
      <w:pPr>
        <w:pStyle w:val="a8"/>
        <w:numPr>
          <w:ilvl w:val="1"/>
          <w:numId w:val="3"/>
        </w:numPr>
      </w:pPr>
      <w:r>
        <w:rPr>
          <w:rFonts w:hint="eastAsia"/>
        </w:rPr>
        <w:t>服务器维护部分要求服务器维护人员通过</w:t>
      </w:r>
      <w:proofErr w:type="spellStart"/>
      <w:r>
        <w:rPr>
          <w:rFonts w:hint="eastAsia"/>
        </w:rPr>
        <w:t>linux</w:t>
      </w:r>
      <w:proofErr w:type="spellEnd"/>
      <w:r>
        <w:rPr>
          <w:rFonts w:hint="eastAsia"/>
        </w:rPr>
        <w:t>指令完成符合要求的运行环境的搭建。</w:t>
      </w:r>
    </w:p>
    <w:p w:rsidR="009D5733" w:rsidRDefault="00E92A8E">
      <w:pPr>
        <w:pStyle w:val="a8"/>
        <w:numPr>
          <w:ilvl w:val="0"/>
          <w:numId w:val="1"/>
        </w:numPr>
      </w:pPr>
      <w:r>
        <w:rPr>
          <w:rFonts w:hint="eastAsia"/>
        </w:rPr>
        <w:t>架构设计</w:t>
      </w:r>
    </w:p>
    <w:p w:rsidR="009D5733" w:rsidRDefault="00E92A8E">
      <w:r>
        <w:rPr>
          <w:rFonts w:hint="eastAsia"/>
        </w:rPr>
        <w:t>软件架构设计</w:t>
      </w:r>
    </w:p>
    <w:p w:rsidR="009D5733" w:rsidRDefault="00E92A8E">
      <w:pPr>
        <w:rPr>
          <w:rFonts w:ascii="宋体" w:hAnsi="宋体" w:cs="Times New Roman"/>
          <w:sz w:val="24"/>
        </w:rPr>
      </w:pPr>
      <w:r>
        <w:rPr>
          <w:rFonts w:hAnsi="宋体" w:hint="eastAsia"/>
          <w:color w:val="000000"/>
          <w:sz w:val="24"/>
          <w:szCs w:val="24"/>
        </w:rPr>
        <w:t>Stack</w:t>
      </w:r>
      <w:r>
        <w:rPr>
          <w:rFonts w:hAnsi="宋体" w:hint="eastAsia"/>
          <w:color w:val="000000"/>
          <w:sz w:val="24"/>
          <w:szCs w:val="24"/>
        </w:rPr>
        <w:t>社区的系统构架工作是</w:t>
      </w:r>
      <w:r>
        <w:rPr>
          <w:rFonts w:ascii="宋体" w:hAnsi="宋体" w:cs="Times New Roman" w:hint="eastAsia"/>
          <w:sz w:val="24"/>
        </w:rPr>
        <w:t>整个系统设计阶段的重要内容，其中对系统软件体系结构和硬件架构的设计尤为重要，需要结合各类</w:t>
      </w:r>
      <w:r>
        <w:rPr>
          <w:rFonts w:ascii="宋体" w:hAnsi="宋体" w:cs="Times New Roman" w:hint="eastAsia"/>
          <w:sz w:val="24"/>
        </w:rPr>
        <w:t>软件技术和硬件服务，围绕用户操作、业务逻辑处理和数据信息存储等重要内容进行设计。本平台的系统软件体系结构以分层模式为主体，将系统分成不同的抽象层次，每一层都为上层提供好用的</w:t>
      </w:r>
      <w:r>
        <w:rPr>
          <w:rFonts w:ascii="宋体" w:hAnsi="宋体" w:cs="Times New Roman" w:hint="eastAsia"/>
          <w:sz w:val="24"/>
        </w:rPr>
        <w:t>API</w:t>
      </w:r>
      <w:r>
        <w:rPr>
          <w:rFonts w:ascii="宋体" w:hAnsi="宋体" w:cs="Times New Roman" w:hint="eastAsia"/>
          <w:sz w:val="24"/>
        </w:rPr>
        <w:t>，并屏蔽掉下层的细节。这里主要采用四层架构的方式进行实现，详细软件架构设计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9D5733" w:rsidRDefault="00E92A8E">
      <w:pPr>
        <w:jc w:val="center"/>
        <w:rPr>
          <w:rFonts w:ascii="宋体" w:hAnsi="宋体" w:cs="Times New Roman"/>
          <w:sz w:val="24"/>
        </w:rPr>
      </w:pPr>
      <w:r>
        <w:rPr>
          <w:rFonts w:ascii="宋体" w:hAnsi="宋体" w:cs="Times New Roman"/>
          <w:noProof/>
          <w:sz w:val="24"/>
        </w:rPr>
        <w:drawing>
          <wp:inline distT="0" distB="0" distL="0" distR="0">
            <wp:extent cx="4237990" cy="476250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257184" cy="4784591"/>
                    </a:xfrm>
                    <a:prstGeom prst="rect">
                      <a:avLst/>
                    </a:prstGeom>
                  </pic:spPr>
                </pic:pic>
              </a:graphicData>
            </a:graphic>
          </wp:inline>
        </w:drawing>
      </w:r>
    </w:p>
    <w:p w:rsidR="009D5733" w:rsidRDefault="00E92A8E">
      <w:pPr>
        <w:spacing w:line="400" w:lineRule="exact"/>
        <w:ind w:firstLineChars="200" w:firstLine="480"/>
        <w:rPr>
          <w:rFonts w:ascii="Calibri" w:hAnsi="Calibri" w:cs="Times New Roman"/>
          <w:sz w:val="24"/>
        </w:rPr>
      </w:pPr>
      <w:r>
        <w:rPr>
          <w:rFonts w:ascii="宋体" w:hAnsi="宋体" w:cs="Times New Roman" w:hint="eastAsia"/>
          <w:sz w:val="24"/>
        </w:rPr>
        <w:lastRenderedPageBreak/>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可以看出四层体系软件架构设计方面的内容，按照业务类型、功能类别、关联关系等方式，对系统每个逻辑</w:t>
      </w:r>
      <w:proofErr w:type="gramStart"/>
      <w:r>
        <w:rPr>
          <w:rFonts w:ascii="宋体" w:hAnsi="宋体" w:cs="Times New Roman" w:hint="eastAsia"/>
          <w:sz w:val="24"/>
        </w:rPr>
        <w:t>层涉及</w:t>
      </w:r>
      <w:proofErr w:type="gramEnd"/>
      <w:r>
        <w:rPr>
          <w:rFonts w:ascii="宋体" w:hAnsi="宋体" w:cs="Times New Roman" w:hint="eastAsia"/>
          <w:sz w:val="24"/>
        </w:rPr>
        <w:t>的相关功能和服务进行模块设计，每一层操作的具体内容如下：</w:t>
      </w:r>
    </w:p>
    <w:p w:rsidR="009D5733" w:rsidRDefault="00E92A8E">
      <w:pPr>
        <w:pStyle w:val="a8"/>
        <w:numPr>
          <w:ilvl w:val="0"/>
          <w:numId w:val="2"/>
        </w:numPr>
      </w:pPr>
      <w:r>
        <w:rPr>
          <w:rFonts w:hint="eastAsia"/>
        </w:rPr>
        <w:t>表示层</w:t>
      </w:r>
    </w:p>
    <w:p w:rsidR="009D5733" w:rsidRDefault="00E92A8E">
      <w:r>
        <w:rPr>
          <w:rFonts w:hint="eastAsia"/>
        </w:rPr>
        <w:t>表示层利用</w:t>
      </w:r>
      <w:r>
        <w:rPr>
          <w:rFonts w:hint="eastAsia"/>
        </w:rPr>
        <w:t>CSS</w:t>
      </w:r>
      <w:r>
        <w:rPr>
          <w:rFonts w:hint="eastAsia"/>
        </w:rPr>
        <w:t>和</w:t>
      </w:r>
      <w:r>
        <w:rPr>
          <w:rFonts w:hint="eastAsia"/>
        </w:rPr>
        <w:t>JS</w:t>
      </w:r>
      <w:r>
        <w:rPr>
          <w:rFonts w:hint="eastAsia"/>
        </w:rPr>
        <w:t>等技术在设计的界面控制模块中的</w:t>
      </w:r>
      <w:proofErr w:type="spellStart"/>
      <w:r>
        <w:rPr>
          <w:rFonts w:hint="eastAsia"/>
        </w:rPr>
        <w:t>index</w:t>
      </w:r>
      <w:r>
        <w:t>.ux</w:t>
      </w:r>
      <w:proofErr w:type="spellEnd"/>
      <w:r>
        <w:rPr>
          <w:rFonts w:hint="eastAsia"/>
        </w:rPr>
        <w:t>文件中完成代码编写，实现用户交互前端界面。交互界面主要包含主</w:t>
      </w:r>
      <w:r>
        <w:rPr>
          <w:rFonts w:hint="eastAsia"/>
        </w:rPr>
        <w:t>Tab</w:t>
      </w:r>
      <w:r>
        <w:rPr>
          <w:rFonts w:hint="eastAsia"/>
        </w:rPr>
        <w:t>中可自由左右滑动的五个控制模块：社区界面、发现界面、发布界面、排行榜界面以及用户个人界面。其中发现界面上方包含搜索栏，个人界面上方包含设置界面入口，各子界面都可通过这些主界面来回切入。</w:t>
      </w:r>
    </w:p>
    <w:p w:rsidR="009D5733" w:rsidRDefault="00E92A8E">
      <w:pPr>
        <w:pStyle w:val="a8"/>
        <w:numPr>
          <w:ilvl w:val="0"/>
          <w:numId w:val="2"/>
        </w:numPr>
      </w:pPr>
      <w:r>
        <w:rPr>
          <w:rFonts w:hint="eastAsia"/>
        </w:rPr>
        <w:t>应用层</w:t>
      </w:r>
    </w:p>
    <w:p w:rsidR="009D5733" w:rsidRDefault="00E92A8E">
      <w:r>
        <w:rPr>
          <w:rFonts w:hint="eastAsia"/>
        </w:rPr>
        <w:t>表示层和应用层的划分是前后端分离架构的体现，通过将前后端进行有效的解耦，系统才能被模块化，从而为之后的分布式框架、</w:t>
      </w:r>
      <w:proofErr w:type="gramStart"/>
      <w:r>
        <w:rPr>
          <w:rFonts w:hint="eastAsia"/>
        </w:rPr>
        <w:t>微服务</w:t>
      </w:r>
      <w:proofErr w:type="gramEnd"/>
      <w:r>
        <w:rPr>
          <w:rFonts w:hint="eastAsia"/>
        </w:rPr>
        <w:t>框架等打下坚实的基础。因此表示层的</w:t>
      </w:r>
      <w:proofErr w:type="spellStart"/>
      <w:r>
        <w:rPr>
          <w:rFonts w:hint="eastAsia"/>
        </w:rPr>
        <w:t>Javascript</w:t>
      </w:r>
      <w:proofErr w:type="spellEnd"/>
      <w:r>
        <w:rPr>
          <w:rFonts w:hint="eastAsia"/>
        </w:rPr>
        <w:t>代码除了负责部分界面模块的动态交互，还负责调用应用层在服务器后端提供的接口。后</w:t>
      </w:r>
      <w:r>
        <w:rPr>
          <w:rFonts w:hint="eastAsia"/>
        </w:rPr>
        <w:t>端接收前端发来的以</w:t>
      </w:r>
      <w:r>
        <w:rPr>
          <w:rFonts w:hint="eastAsia"/>
        </w:rPr>
        <w:t>POST</w:t>
      </w:r>
      <w:r>
        <w:rPr>
          <w:rFonts w:hint="eastAsia"/>
        </w:rPr>
        <w:t>表单提交为主体的</w:t>
      </w:r>
      <w:r>
        <w:rPr>
          <w:rFonts w:hint="eastAsia"/>
        </w:rPr>
        <w:t>HTTP</w:t>
      </w:r>
      <w:r>
        <w:rPr>
          <w:rFonts w:hint="eastAsia"/>
        </w:rPr>
        <w:t>请求，利用数据访问层提供的接口进行相应数据处理，并通过一定包装后将其以</w:t>
      </w:r>
      <w:r>
        <w:rPr>
          <w:rFonts w:hint="eastAsia"/>
        </w:rPr>
        <w:t>JSON</w:t>
      </w:r>
      <w:r>
        <w:rPr>
          <w:rFonts w:hint="eastAsia"/>
        </w:rPr>
        <w:t>格式再传回前端。</w:t>
      </w:r>
    </w:p>
    <w:p w:rsidR="009D5733" w:rsidRDefault="00E92A8E">
      <w:r>
        <w:rPr>
          <w:rFonts w:hint="eastAsia"/>
        </w:rPr>
        <w:t>应用层的主体——服务器后端根据开发人员的特点也存在一定程度的分离。个人逻辑模块部分的</w:t>
      </w:r>
      <w:r>
        <w:rPr>
          <w:rFonts w:hint="eastAsia"/>
        </w:rPr>
        <w:t>API</w:t>
      </w:r>
      <w:r>
        <w:rPr>
          <w:rFonts w:hint="eastAsia"/>
        </w:rPr>
        <w:t>接口主要来自基于</w:t>
      </w:r>
      <w:r>
        <w:rPr>
          <w:rFonts w:hint="eastAsia"/>
        </w:rPr>
        <w:t>Java</w:t>
      </w:r>
      <w:r>
        <w:rPr>
          <w:rFonts w:hint="eastAsia"/>
        </w:rPr>
        <w:t>语言的</w:t>
      </w:r>
      <w:r>
        <w:rPr>
          <w:rFonts w:hint="eastAsia"/>
        </w:rPr>
        <w:t>Spring</w:t>
      </w:r>
      <w:r>
        <w:t xml:space="preserve"> </w:t>
      </w:r>
      <w:r>
        <w:rPr>
          <w:rFonts w:hint="eastAsia"/>
        </w:rPr>
        <w:t>Boot</w:t>
      </w:r>
      <w:r>
        <w:rPr>
          <w:rFonts w:hint="eastAsia"/>
        </w:rPr>
        <w:t>框架，而其余部分的</w:t>
      </w:r>
      <w:r>
        <w:rPr>
          <w:rFonts w:hint="eastAsia"/>
        </w:rPr>
        <w:t>API</w:t>
      </w:r>
      <w:r>
        <w:rPr>
          <w:rFonts w:hint="eastAsia"/>
        </w:rPr>
        <w:t>接口则来自基于</w:t>
      </w:r>
      <w:r>
        <w:rPr>
          <w:rFonts w:hint="eastAsia"/>
        </w:rPr>
        <w:t>Python</w:t>
      </w:r>
      <w:r>
        <w:rPr>
          <w:rFonts w:hint="eastAsia"/>
        </w:rPr>
        <w:t>语言的</w:t>
      </w:r>
      <w:r>
        <w:rPr>
          <w:rFonts w:hint="eastAsia"/>
        </w:rPr>
        <w:t>Flask</w:t>
      </w:r>
      <w:r>
        <w:rPr>
          <w:rFonts w:hint="eastAsia"/>
        </w:rPr>
        <w:t>框架。</w:t>
      </w:r>
    </w:p>
    <w:p w:rsidR="009D5733" w:rsidRDefault="00E92A8E">
      <w:pPr>
        <w:pStyle w:val="a8"/>
        <w:numPr>
          <w:ilvl w:val="0"/>
          <w:numId w:val="2"/>
        </w:numPr>
      </w:pPr>
      <w:r>
        <w:rPr>
          <w:rFonts w:hint="eastAsia"/>
        </w:rPr>
        <w:t>数据访问层</w:t>
      </w:r>
    </w:p>
    <w:p w:rsidR="009D5733" w:rsidRDefault="00E92A8E">
      <w:r>
        <w:rPr>
          <w:rFonts w:hint="eastAsia"/>
        </w:rPr>
        <w:t>API</w:t>
      </w:r>
      <w:r>
        <w:rPr>
          <w:rFonts w:hint="eastAsia"/>
        </w:rPr>
        <w:t>部分的分离也导致了数据访问层的分离。其中源于</w:t>
      </w:r>
      <w:r>
        <w:rPr>
          <w:rFonts w:hint="eastAsia"/>
        </w:rPr>
        <w:t>Spring</w:t>
      </w:r>
      <w:r>
        <w:t xml:space="preserve"> </w:t>
      </w:r>
      <w:r>
        <w:rPr>
          <w:rFonts w:hint="eastAsia"/>
        </w:rPr>
        <w:t>Boot</w:t>
      </w:r>
      <w:r>
        <w:rPr>
          <w:rFonts w:hint="eastAsia"/>
        </w:rPr>
        <w:t>框架中的部分</w:t>
      </w:r>
      <w:r>
        <w:rPr>
          <w:rFonts w:hint="eastAsia"/>
        </w:rPr>
        <w:t>API</w:t>
      </w:r>
      <w:r>
        <w:rPr>
          <w:rFonts w:hint="eastAsia"/>
        </w:rPr>
        <w:t>通过</w:t>
      </w:r>
      <w:r>
        <w:rPr>
          <w:rFonts w:hint="eastAsia"/>
        </w:rPr>
        <w:t>ORM</w:t>
      </w:r>
      <w:r>
        <w:t xml:space="preserve"> </w:t>
      </w:r>
      <w:proofErr w:type="spellStart"/>
      <w:r>
        <w:rPr>
          <w:rFonts w:hint="eastAsia"/>
        </w:rPr>
        <w:t>Mybatis</w:t>
      </w:r>
      <w:proofErr w:type="spellEnd"/>
      <w:r>
        <w:rPr>
          <w:rFonts w:hint="eastAsia"/>
        </w:rPr>
        <w:t>将面向对象语言程序中的</w:t>
      </w:r>
      <w:r>
        <w:rPr>
          <w:rFonts w:hint="eastAsia"/>
        </w:rPr>
        <w:t>对象自动持久化到关系数据库中，而</w:t>
      </w:r>
      <w:r>
        <w:rPr>
          <w:rFonts w:hint="eastAsia"/>
        </w:rPr>
        <w:t xml:space="preserve"> Flask</w:t>
      </w:r>
      <w:r>
        <w:rPr>
          <w:rFonts w:hint="eastAsia"/>
        </w:rPr>
        <w:t>中</w:t>
      </w:r>
      <w:r>
        <w:rPr>
          <w:rFonts w:hint="eastAsia"/>
        </w:rPr>
        <w:t>API</w:t>
      </w:r>
      <w:r>
        <w:rPr>
          <w:rFonts w:hint="eastAsia"/>
        </w:rPr>
        <w:t>则主要通过</w:t>
      </w:r>
      <w:r>
        <w:rPr>
          <w:rFonts w:hint="eastAsia"/>
        </w:rPr>
        <w:t>SQL A</w:t>
      </w:r>
      <w:r>
        <w:t>l</w:t>
      </w:r>
      <w:r>
        <w:rPr>
          <w:rFonts w:hint="eastAsia"/>
        </w:rPr>
        <w:t>chemy</w:t>
      </w:r>
      <w:r>
        <w:rPr>
          <w:rFonts w:hint="eastAsia"/>
        </w:rPr>
        <w:t>完成相应功能。尽管使用的插件不同，但二者都是通过对象关系映射，通过连接远程云关系数据库，通过使用</w:t>
      </w:r>
      <w:r>
        <w:rPr>
          <w:rFonts w:hint="eastAsia"/>
        </w:rPr>
        <w:t>DB</w:t>
      </w:r>
      <w:r>
        <w:rPr>
          <w:rFonts w:hint="eastAsia"/>
        </w:rPr>
        <w:t>层的接口完成一切增删查改的数据操作。</w:t>
      </w:r>
    </w:p>
    <w:p w:rsidR="009D5733" w:rsidRDefault="00E92A8E">
      <w:pPr>
        <w:pStyle w:val="a8"/>
        <w:numPr>
          <w:ilvl w:val="0"/>
          <w:numId w:val="2"/>
        </w:numPr>
      </w:pPr>
      <w:r>
        <w:rPr>
          <w:rFonts w:hint="eastAsia"/>
        </w:rPr>
        <w:t>DB</w:t>
      </w:r>
      <w:r>
        <w:rPr>
          <w:rFonts w:hint="eastAsia"/>
        </w:rPr>
        <w:t>层</w:t>
      </w:r>
    </w:p>
    <w:p w:rsidR="009D5733" w:rsidRDefault="00E92A8E">
      <w:r>
        <w:rPr>
          <w:rFonts w:hint="eastAsia"/>
        </w:rPr>
        <w:t>DB</w:t>
      </w:r>
      <w:r>
        <w:rPr>
          <w:rFonts w:hint="eastAsia"/>
        </w:rPr>
        <w:t>层采用基于华为云的关系数据库</w:t>
      </w:r>
      <w:r>
        <w:rPr>
          <w:rFonts w:hint="eastAsia"/>
        </w:rPr>
        <w:t>MySQL</w:t>
      </w:r>
      <w:r>
        <w:rPr>
          <w:rFonts w:hint="eastAsia"/>
        </w:rPr>
        <w:t>存储数据表，向数据访问层提供数据支撑。具体情况将在数据结构设计中描述。</w:t>
      </w:r>
    </w:p>
    <w:p w:rsidR="009D5733" w:rsidRDefault="00E92A8E">
      <w:r>
        <w:rPr>
          <w:rFonts w:hint="eastAsia"/>
        </w:rPr>
        <w:t>硬件架构设计</w:t>
      </w:r>
    </w:p>
    <w:p w:rsidR="009D5733" w:rsidRDefault="00E92A8E">
      <w:pPr>
        <w:rPr>
          <w:rFonts w:ascii="宋体" w:hAnsi="宋体" w:cs="Times New Roman"/>
          <w:sz w:val="24"/>
        </w:rPr>
      </w:pPr>
      <w:r>
        <w:rPr>
          <w:rFonts w:ascii="宋体" w:hAnsi="宋体" w:cs="Times New Roman" w:hint="eastAsia"/>
          <w:sz w:val="24"/>
        </w:rPr>
        <w:t>系统硬件架构是从物理部署的角度对系统的总体框架进行分析。而在</w:t>
      </w:r>
      <w:proofErr w:type="gramStart"/>
      <w:r>
        <w:rPr>
          <w:rFonts w:ascii="宋体" w:hAnsi="宋体" w:cs="Times New Roman" w:hint="eastAsia"/>
          <w:sz w:val="24"/>
        </w:rPr>
        <w:t>云服务</w:t>
      </w:r>
      <w:proofErr w:type="gramEnd"/>
      <w:r>
        <w:rPr>
          <w:rFonts w:ascii="宋体" w:hAnsi="宋体" w:cs="Times New Roman" w:hint="eastAsia"/>
          <w:sz w:val="24"/>
        </w:rPr>
        <w:t>非常普遍的今天，综合经济成本、服务器性能、可靠性和安全性等方面考虑，将应用程序、文件和数</w:t>
      </w:r>
      <w:r>
        <w:rPr>
          <w:rFonts w:ascii="宋体" w:hAnsi="宋体" w:cs="Times New Roman" w:hint="eastAsia"/>
          <w:sz w:val="24"/>
        </w:rPr>
        <w:t>据库分离，分别部署在独立的云服务器上。如图。</w:t>
      </w:r>
    </w:p>
    <w:p w:rsidR="009D5733" w:rsidRDefault="00E92A8E">
      <w:pPr>
        <w:jc w:val="center"/>
      </w:pPr>
      <w:r>
        <w:rPr>
          <w:noProof/>
        </w:rPr>
        <w:lastRenderedPageBreak/>
        <w:drawing>
          <wp:inline distT="0" distB="0" distL="0" distR="0">
            <wp:extent cx="3736975" cy="267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760732" cy="2689471"/>
                    </a:xfrm>
                    <a:prstGeom prst="rect">
                      <a:avLst/>
                    </a:prstGeom>
                  </pic:spPr>
                </pic:pic>
              </a:graphicData>
            </a:graphic>
          </wp:inline>
        </w:drawing>
      </w:r>
    </w:p>
    <w:p w:rsidR="009D5733" w:rsidRDefault="00E92A8E">
      <w:r>
        <w:rPr>
          <w:rFonts w:hint="eastAsia"/>
        </w:rPr>
        <w:t>由于当前</w:t>
      </w:r>
      <w:r>
        <w:rPr>
          <w:rFonts w:hint="eastAsia"/>
        </w:rPr>
        <w:t>Stack</w:t>
      </w:r>
      <w:r>
        <w:rPr>
          <w:rFonts w:hint="eastAsia"/>
        </w:rPr>
        <w:t>社区处于开发的初级阶段，使用用户较少，因此暂未使用缓存、负载均衡、分布式等技术提升整体性能。</w:t>
      </w:r>
    </w:p>
    <w:p w:rsidR="009D5733" w:rsidRDefault="00E92A8E">
      <w:r>
        <w:rPr>
          <w:rFonts w:hint="eastAsia"/>
        </w:rPr>
        <w:t>以上的基础式应用程序、文件、数据库分离服务器架构将这三个部分分别部署于不同的云服务器中：</w:t>
      </w:r>
    </w:p>
    <w:p w:rsidR="009D5733" w:rsidRDefault="00E92A8E">
      <w:pPr>
        <w:pStyle w:val="a8"/>
        <w:numPr>
          <w:ilvl w:val="0"/>
          <w:numId w:val="4"/>
        </w:numPr>
      </w:pPr>
      <w:r>
        <w:rPr>
          <w:rFonts w:hint="eastAsia"/>
        </w:rPr>
        <w:t>应用程序服务器：</w:t>
      </w:r>
    </w:p>
    <w:p w:rsidR="009D5733" w:rsidRDefault="00E92A8E">
      <w:pPr>
        <w:pStyle w:val="a8"/>
        <w:numPr>
          <w:ilvl w:val="1"/>
          <w:numId w:val="4"/>
        </w:numPr>
      </w:pPr>
      <w:r>
        <w:rPr>
          <w:rFonts w:hint="eastAsia"/>
        </w:rPr>
        <w:t>基于</w:t>
      </w:r>
      <w:r>
        <w:rPr>
          <w:rFonts w:hint="eastAsia"/>
        </w:rPr>
        <w:t>Java</w:t>
      </w:r>
      <w:r>
        <w:rPr>
          <w:rFonts w:hint="eastAsia"/>
        </w:rPr>
        <w:t>语言的</w:t>
      </w:r>
      <w:r>
        <w:rPr>
          <w:rFonts w:hint="eastAsia"/>
        </w:rPr>
        <w:t>Spring</w:t>
      </w:r>
      <w:r>
        <w:t xml:space="preserve"> </w:t>
      </w:r>
      <w:r>
        <w:rPr>
          <w:rFonts w:hint="eastAsia"/>
        </w:rPr>
        <w:t>Boot</w:t>
      </w:r>
      <w:r>
        <w:rPr>
          <w:rFonts w:hint="eastAsia"/>
        </w:rPr>
        <w:t>框架部署于阿里云的轻</w:t>
      </w:r>
      <w:proofErr w:type="gramStart"/>
      <w:r>
        <w:rPr>
          <w:rFonts w:hint="eastAsia"/>
        </w:rPr>
        <w:t>量应用</w:t>
      </w:r>
      <w:proofErr w:type="gramEnd"/>
      <w:r>
        <w:rPr>
          <w:rFonts w:hint="eastAsia"/>
        </w:rPr>
        <w:t>服务器</w:t>
      </w:r>
      <w:r>
        <w:rPr>
          <w:rFonts w:hint="eastAsia"/>
        </w:rPr>
        <w:t xml:space="preserve"> </w:t>
      </w:r>
      <w:r>
        <w:rPr>
          <w:rFonts w:hint="eastAsia"/>
        </w:rPr>
        <w:t>（</w:t>
      </w:r>
      <w:r>
        <w:rPr>
          <w:rFonts w:hint="eastAsia"/>
        </w:rPr>
        <w:t>Simple Application Server</w:t>
      </w:r>
      <w:r>
        <w:rPr>
          <w:rFonts w:hint="eastAsia"/>
        </w:rPr>
        <w:t>）中；</w:t>
      </w:r>
    </w:p>
    <w:p w:rsidR="009D5733" w:rsidRDefault="00E92A8E">
      <w:pPr>
        <w:pStyle w:val="a8"/>
        <w:numPr>
          <w:ilvl w:val="1"/>
          <w:numId w:val="4"/>
        </w:numPr>
      </w:pPr>
      <w:r>
        <w:rPr>
          <w:rFonts w:hint="eastAsia"/>
        </w:rPr>
        <w:t>基于</w:t>
      </w:r>
      <w:r>
        <w:rPr>
          <w:rFonts w:hint="eastAsia"/>
        </w:rPr>
        <w:t>Python</w:t>
      </w:r>
      <w:r>
        <w:rPr>
          <w:rFonts w:hint="eastAsia"/>
        </w:rPr>
        <w:t>语言的</w:t>
      </w:r>
      <w:r>
        <w:rPr>
          <w:rFonts w:hint="eastAsia"/>
        </w:rPr>
        <w:t>Flask</w:t>
      </w:r>
      <w:r>
        <w:rPr>
          <w:rFonts w:hint="eastAsia"/>
        </w:rPr>
        <w:t>框架部署于华为云的弹性云服务器（</w:t>
      </w:r>
      <w:r>
        <w:rPr>
          <w:rFonts w:hint="eastAsia"/>
        </w:rPr>
        <w:t>Elastic Cloud Server</w:t>
      </w:r>
      <w:r>
        <w:rPr>
          <w:rFonts w:hint="eastAsia"/>
        </w:rPr>
        <w:t>）中</w:t>
      </w:r>
      <w:r>
        <w:rPr>
          <w:rFonts w:hint="eastAsia"/>
        </w:rPr>
        <w:t>。</w:t>
      </w:r>
    </w:p>
    <w:p w:rsidR="009D5733" w:rsidRDefault="00E92A8E">
      <w:pPr>
        <w:pStyle w:val="a8"/>
        <w:numPr>
          <w:ilvl w:val="0"/>
          <w:numId w:val="4"/>
        </w:numPr>
      </w:pPr>
      <w:r>
        <w:rPr>
          <w:rFonts w:hint="eastAsia"/>
        </w:rPr>
        <w:t>文件服务器：部署</w:t>
      </w:r>
      <w:proofErr w:type="gramStart"/>
      <w:r>
        <w:rPr>
          <w:rFonts w:hint="eastAsia"/>
        </w:rPr>
        <w:t>于腾讯云</w:t>
      </w:r>
      <w:proofErr w:type="gramEnd"/>
      <w:r>
        <w:rPr>
          <w:rFonts w:hint="eastAsia"/>
        </w:rPr>
        <w:t>的对象存储（</w:t>
      </w:r>
      <w:r>
        <w:rPr>
          <w:rFonts w:hint="eastAsia"/>
        </w:rPr>
        <w:t>Cloud Object Storage</w:t>
      </w:r>
      <w:r>
        <w:rPr>
          <w:rFonts w:hint="eastAsia"/>
        </w:rPr>
        <w:t>，</w:t>
      </w:r>
      <w:r>
        <w:rPr>
          <w:rFonts w:hint="eastAsia"/>
        </w:rPr>
        <w:t>COS</w:t>
      </w:r>
      <w:r>
        <w:rPr>
          <w:rFonts w:hint="eastAsia"/>
        </w:rPr>
        <w:t>）中，基于其提供的支持</w:t>
      </w:r>
      <w:r>
        <w:rPr>
          <w:rFonts w:hint="eastAsia"/>
        </w:rPr>
        <w:t xml:space="preserve"> HTTP/HTTPS </w:t>
      </w:r>
      <w:r>
        <w:rPr>
          <w:rFonts w:hint="eastAsia"/>
        </w:rPr>
        <w:t>协议访问的分布式存储服务实现社区图片文件的高效存储。</w:t>
      </w:r>
    </w:p>
    <w:p w:rsidR="009D5733" w:rsidRDefault="00E92A8E">
      <w:pPr>
        <w:pStyle w:val="a8"/>
        <w:numPr>
          <w:ilvl w:val="0"/>
          <w:numId w:val="4"/>
        </w:numPr>
      </w:pPr>
      <w:r>
        <w:rPr>
          <w:rFonts w:hint="eastAsia"/>
        </w:rPr>
        <w:t>数据库服务器：部署于华为云的云数据库（</w:t>
      </w:r>
      <w:r>
        <w:rPr>
          <w:rFonts w:hint="eastAsia"/>
        </w:rPr>
        <w:t>RDS for MySQL</w:t>
      </w:r>
      <w:r>
        <w:rPr>
          <w:rFonts w:hint="eastAsia"/>
        </w:rPr>
        <w:t>）中，利用其高可靠性和高安全性的特点，实现了数据访问层和</w:t>
      </w:r>
      <w:r>
        <w:rPr>
          <w:rFonts w:hint="eastAsia"/>
        </w:rPr>
        <w:t>DB</w:t>
      </w:r>
      <w:r>
        <w:rPr>
          <w:rFonts w:hint="eastAsia"/>
        </w:rPr>
        <w:t>层的解耦合。</w:t>
      </w:r>
    </w:p>
    <w:p w:rsidR="009D5733" w:rsidRDefault="00E92A8E">
      <w:r>
        <w:rPr>
          <w:rFonts w:hint="eastAsia"/>
        </w:rPr>
        <w:t>将以上基础式应用程序、文件、数据库分离服务器架构映射到具体服务器后架构图如下。其中上传到对象存储在前端实现，将图像映射为唯一</w:t>
      </w:r>
      <w:r>
        <w:rPr>
          <w:rFonts w:hint="eastAsia"/>
        </w:rPr>
        <w:t>URL</w:t>
      </w:r>
      <w:r>
        <w:rPr>
          <w:rFonts w:hint="eastAsia"/>
        </w:rPr>
        <w:t>后通过后端云服务器上传到关系数据库，避免了大文件的二次上</w:t>
      </w:r>
      <w:r>
        <w:rPr>
          <w:rFonts w:hint="eastAsia"/>
        </w:rPr>
        <w:t>传。此外，通过各家云服务器运营商提供的云监控可以实时监测服务器使用情况，可以有效实现数据统计及基于此的服务器调控和流量预测等功能。</w:t>
      </w:r>
    </w:p>
    <w:p w:rsidR="009D5733" w:rsidRDefault="00E92A8E">
      <w:pPr>
        <w:jc w:val="center"/>
      </w:pPr>
      <w:r>
        <w:rPr>
          <w:noProof/>
        </w:rPr>
        <w:lastRenderedPageBreak/>
        <w:drawing>
          <wp:inline distT="0" distB="0" distL="0" distR="0">
            <wp:extent cx="4046855" cy="3198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063813" cy="3212008"/>
                    </a:xfrm>
                    <a:prstGeom prst="rect">
                      <a:avLst/>
                    </a:prstGeom>
                  </pic:spPr>
                </pic:pic>
              </a:graphicData>
            </a:graphic>
          </wp:inline>
        </w:drawing>
      </w:r>
    </w:p>
    <w:p w:rsidR="009D5733" w:rsidRDefault="00E92A8E">
      <w:pPr>
        <w:pStyle w:val="a8"/>
        <w:numPr>
          <w:ilvl w:val="0"/>
          <w:numId w:val="1"/>
        </w:numPr>
      </w:pPr>
      <w:r>
        <w:rPr>
          <w:rFonts w:hint="eastAsia"/>
        </w:rPr>
        <w:t>开发工具</w:t>
      </w:r>
    </w:p>
    <w:p w:rsidR="009D5733" w:rsidRDefault="00E92A8E">
      <w:r>
        <w:rPr>
          <w:rFonts w:hint="eastAsia"/>
        </w:rPr>
        <w:t>前端部分：要求使用基于</w:t>
      </w:r>
      <w:proofErr w:type="spellStart"/>
      <w:r>
        <w:rPr>
          <w:rFonts w:hint="eastAsia"/>
        </w:rPr>
        <w:t>VSCode</w:t>
      </w:r>
      <w:proofErr w:type="spellEnd"/>
      <w:r>
        <w:rPr>
          <w:rFonts w:hint="eastAsia"/>
        </w:rPr>
        <w:t>框架深度定制的</w:t>
      </w:r>
      <w:proofErr w:type="gramStart"/>
      <w:r>
        <w:rPr>
          <w:rFonts w:hint="eastAsia"/>
        </w:rPr>
        <w:t>快应用</w:t>
      </w:r>
      <w:proofErr w:type="gramEnd"/>
      <w:r>
        <w:rPr>
          <w:rFonts w:hint="eastAsia"/>
        </w:rPr>
        <w:t>IDE</w:t>
      </w:r>
      <w:r>
        <w:rPr>
          <w:rFonts w:hint="eastAsia"/>
        </w:rPr>
        <w:t>——华为快应用</w:t>
      </w:r>
      <w:r>
        <w:rPr>
          <w:rFonts w:hint="eastAsia"/>
        </w:rPr>
        <w:t>IDE</w:t>
      </w:r>
      <w:r>
        <w:rPr>
          <w:rFonts w:hint="eastAsia"/>
        </w:rPr>
        <w:t>；</w:t>
      </w:r>
    </w:p>
    <w:p w:rsidR="009D5733" w:rsidRDefault="00E92A8E">
      <w:r>
        <w:rPr>
          <w:rFonts w:hint="eastAsia"/>
        </w:rPr>
        <w:t>后端部分：</w:t>
      </w:r>
    </w:p>
    <w:p w:rsidR="009D5733" w:rsidRDefault="00E92A8E">
      <w:pPr>
        <w:pStyle w:val="a8"/>
        <w:numPr>
          <w:ilvl w:val="0"/>
          <w:numId w:val="3"/>
        </w:numPr>
      </w:pPr>
      <w:r>
        <w:rPr>
          <w:rFonts w:hint="eastAsia"/>
        </w:rPr>
        <w:t>基于</w:t>
      </w:r>
      <w:r>
        <w:rPr>
          <w:rFonts w:hint="eastAsia"/>
        </w:rPr>
        <w:t>Java</w:t>
      </w:r>
      <w:r>
        <w:rPr>
          <w:rFonts w:hint="eastAsia"/>
        </w:rPr>
        <w:t>的</w:t>
      </w:r>
      <w:r>
        <w:rPr>
          <w:rFonts w:hint="eastAsia"/>
        </w:rPr>
        <w:t>Spring Boot</w:t>
      </w:r>
      <w:r>
        <w:rPr>
          <w:rFonts w:hint="eastAsia"/>
        </w:rPr>
        <w:t>框架</w:t>
      </w:r>
      <w:r>
        <w:rPr>
          <w:rFonts w:hint="eastAsia"/>
        </w:rPr>
        <w:t>，</w:t>
      </w:r>
      <w:r>
        <w:rPr>
          <w:rFonts w:hint="eastAsia"/>
          <w:lang w:val="en-US"/>
        </w:rPr>
        <w:t>使用</w:t>
      </w:r>
      <w:r>
        <w:rPr>
          <w:rFonts w:hint="eastAsia"/>
          <w:lang w:val="en-US"/>
        </w:rPr>
        <w:t>jdk8</w:t>
      </w:r>
      <w:r>
        <w:rPr>
          <w:rFonts w:hint="eastAsia"/>
          <w:lang w:val="en-US"/>
        </w:rPr>
        <w:t>以上环境下的</w:t>
      </w:r>
      <w:proofErr w:type="spellStart"/>
      <w:r>
        <w:rPr>
          <w:rFonts w:hint="eastAsia"/>
          <w:lang w:val="en-US"/>
        </w:rPr>
        <w:t>Intellij</w:t>
      </w:r>
      <w:proofErr w:type="spellEnd"/>
      <w:r>
        <w:rPr>
          <w:rFonts w:hint="eastAsia"/>
          <w:lang w:val="en-US"/>
        </w:rPr>
        <w:t xml:space="preserve"> IDEA</w:t>
      </w:r>
      <w:r>
        <w:rPr>
          <w:rFonts w:hint="eastAsia"/>
          <w:lang w:val="en-US"/>
        </w:rPr>
        <w:t>进行代码开发</w:t>
      </w:r>
    </w:p>
    <w:p w:rsidR="009D5733" w:rsidRDefault="00E92A8E">
      <w:pPr>
        <w:pStyle w:val="a8"/>
        <w:numPr>
          <w:ilvl w:val="0"/>
          <w:numId w:val="3"/>
        </w:numPr>
      </w:pPr>
      <w:r>
        <w:rPr>
          <w:rFonts w:hint="eastAsia"/>
        </w:rPr>
        <w:t>基于</w:t>
      </w:r>
      <w:r>
        <w:rPr>
          <w:rFonts w:hint="eastAsia"/>
        </w:rPr>
        <w:t>Python</w:t>
      </w:r>
      <w:r>
        <w:rPr>
          <w:rFonts w:hint="eastAsia"/>
        </w:rPr>
        <w:t>的</w:t>
      </w:r>
      <w:r>
        <w:rPr>
          <w:rFonts w:hint="eastAsia"/>
        </w:rPr>
        <w:t>Flask</w:t>
      </w:r>
      <w:r>
        <w:rPr>
          <w:rFonts w:hint="eastAsia"/>
        </w:rPr>
        <w:t>框架要求使用</w:t>
      </w:r>
      <w:r>
        <w:t>Python</w:t>
      </w:r>
      <w:r>
        <w:rPr>
          <w:rFonts w:hint="eastAsia"/>
        </w:rPr>
        <w:t>编程语言开发的集成环</w:t>
      </w:r>
      <w:r>
        <w:t>JetBrains PyCharm</w:t>
      </w:r>
      <w:r>
        <w:rPr>
          <w:rFonts w:hint="eastAsia"/>
        </w:rPr>
        <w:t>进行代码开发；</w:t>
      </w:r>
    </w:p>
    <w:p w:rsidR="009D5733" w:rsidRDefault="00E92A8E">
      <w:pPr>
        <w:pStyle w:val="a8"/>
        <w:numPr>
          <w:ilvl w:val="0"/>
          <w:numId w:val="3"/>
        </w:numPr>
      </w:pPr>
      <w:r>
        <w:rPr>
          <w:rFonts w:hint="eastAsia"/>
        </w:rPr>
        <w:t>数据库部分要求使用华为云数据管理服务（</w:t>
      </w:r>
      <w:r>
        <w:rPr>
          <w:rFonts w:hint="eastAsia"/>
        </w:rPr>
        <w:t>Da</w:t>
      </w:r>
      <w:r>
        <w:rPr>
          <w:rFonts w:hint="eastAsia"/>
        </w:rPr>
        <w:t>ta Admin Service</w:t>
      </w:r>
      <w:r>
        <w:rPr>
          <w:rFonts w:hint="eastAsia"/>
        </w:rPr>
        <w:t>，简称</w:t>
      </w:r>
      <w:r>
        <w:rPr>
          <w:rFonts w:hint="eastAsia"/>
        </w:rPr>
        <w:t>DAS</w:t>
      </w:r>
      <w:r>
        <w:rPr>
          <w:rFonts w:hint="eastAsia"/>
        </w:rPr>
        <w:t>）可视化地完成数据库部分操作。</w:t>
      </w:r>
    </w:p>
    <w:p w:rsidR="009D5733" w:rsidRDefault="00E92A8E">
      <w:pPr>
        <w:pStyle w:val="a8"/>
        <w:numPr>
          <w:ilvl w:val="0"/>
          <w:numId w:val="1"/>
        </w:numPr>
      </w:pPr>
      <w:r>
        <w:rPr>
          <w:rFonts w:hint="eastAsia"/>
        </w:rPr>
        <w:t>系统运行环境</w:t>
      </w:r>
    </w:p>
    <w:p w:rsidR="009D5733" w:rsidRDefault="00E92A8E">
      <w:bookmarkStart w:id="0" w:name="_GoBack"/>
      <w:r>
        <w:rPr>
          <w:rFonts w:hint="eastAsia"/>
        </w:rPr>
        <w:t>开发环境</w:t>
      </w:r>
    </w:p>
    <w:tbl>
      <w:tblPr>
        <w:tblStyle w:val="6"/>
        <w:tblW w:w="8296" w:type="dxa"/>
        <w:shd w:val="clear" w:color="auto" w:fill="FFFFFF" w:themeFill="background1"/>
        <w:tblLayout w:type="fixed"/>
        <w:tblLook w:val="04A0" w:firstRow="1" w:lastRow="0" w:firstColumn="1" w:lastColumn="0" w:noHBand="0" w:noVBand="1"/>
      </w:tblPr>
      <w:tblGrid>
        <w:gridCol w:w="2765"/>
        <w:gridCol w:w="2765"/>
        <w:gridCol w:w="2766"/>
      </w:tblGrid>
      <w:tr w:rsidR="009D5733" w:rsidTr="00EE6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FFFFF" w:themeFill="background1"/>
          </w:tcPr>
          <w:p w:rsidR="009D5733" w:rsidRDefault="00E92A8E">
            <w:pPr>
              <w:spacing w:after="0" w:line="240" w:lineRule="auto"/>
            </w:pPr>
            <w:r>
              <w:rPr>
                <w:rFonts w:hint="eastAsia"/>
              </w:rPr>
              <w:t>类别</w:t>
            </w:r>
          </w:p>
        </w:tc>
        <w:tc>
          <w:tcPr>
            <w:tcW w:w="2765" w:type="dxa"/>
            <w:shd w:val="clear" w:color="auto" w:fill="FFFFFF" w:themeFill="background1"/>
          </w:tcPr>
          <w:p w:rsidR="009D5733" w:rsidRDefault="00E92A8E">
            <w:pPr>
              <w:spacing w:after="0" w:line="240" w:lineRule="auto"/>
              <w:cnfStyle w:val="100000000000" w:firstRow="1" w:lastRow="0" w:firstColumn="0" w:lastColumn="0" w:oddVBand="0" w:evenVBand="0" w:oddHBand="0" w:evenHBand="0" w:firstRowFirstColumn="0" w:firstRowLastColumn="0" w:lastRowFirstColumn="0" w:lastRowLastColumn="0"/>
            </w:pPr>
            <w:r>
              <w:rPr>
                <w:rFonts w:hint="eastAsia"/>
              </w:rPr>
              <w:t>标准</w:t>
            </w:r>
            <w:r>
              <w:rPr>
                <w:rFonts w:hint="eastAsia"/>
              </w:rPr>
              <w:t>IDE</w:t>
            </w:r>
            <w:r>
              <w:rPr>
                <w:rFonts w:hint="eastAsia"/>
              </w:rPr>
              <w:t>配置</w:t>
            </w:r>
          </w:p>
        </w:tc>
        <w:tc>
          <w:tcPr>
            <w:tcW w:w="2766" w:type="dxa"/>
            <w:shd w:val="clear" w:color="auto" w:fill="FFFFFF" w:themeFill="background1"/>
          </w:tcPr>
          <w:p w:rsidR="009D5733" w:rsidRDefault="00E92A8E">
            <w:pPr>
              <w:spacing w:after="0" w:line="240" w:lineRule="auto"/>
              <w:cnfStyle w:val="100000000000" w:firstRow="1" w:lastRow="0" w:firstColumn="0" w:lastColumn="0" w:oddVBand="0" w:evenVBand="0" w:oddHBand="0" w:evenHBand="0" w:firstRowFirstColumn="0" w:firstRowLastColumn="0" w:lastRowFirstColumn="0" w:lastRowLastColumn="0"/>
            </w:pPr>
            <w:r>
              <w:rPr>
                <w:rFonts w:hint="eastAsia"/>
              </w:rPr>
              <w:t>标准环境配置</w:t>
            </w:r>
          </w:p>
        </w:tc>
      </w:tr>
      <w:tr w:rsidR="009D5733" w:rsidTr="00EE6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FFFFF" w:themeFill="background1"/>
          </w:tcPr>
          <w:p w:rsidR="009D5733" w:rsidRDefault="00E92A8E">
            <w:pPr>
              <w:spacing w:after="0" w:line="240" w:lineRule="auto"/>
            </w:pPr>
            <w:r>
              <w:rPr>
                <w:rFonts w:hint="eastAsia"/>
              </w:rPr>
              <w:t>前端开发</w:t>
            </w:r>
          </w:p>
        </w:tc>
        <w:tc>
          <w:tcPr>
            <w:tcW w:w="2765"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pPr>
            <w:r>
              <w:t>DevecoFastAppIDE-V2.0.1</w:t>
            </w:r>
          </w:p>
        </w:tc>
        <w:tc>
          <w:tcPr>
            <w:tcW w:w="2766"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pPr>
            <w:r>
              <w:rPr>
                <w:rFonts w:hint="eastAsia"/>
              </w:rPr>
              <w:t>node</w:t>
            </w:r>
            <w:r>
              <w:t>.js10.16.3</w:t>
            </w:r>
          </w:p>
        </w:tc>
      </w:tr>
      <w:tr w:rsidR="009D5733" w:rsidTr="00EE60C3">
        <w:trPr>
          <w:trHeight w:val="271"/>
        </w:trPr>
        <w:tc>
          <w:tcPr>
            <w:cnfStyle w:val="001000000000" w:firstRow="0" w:lastRow="0" w:firstColumn="1" w:lastColumn="0" w:oddVBand="0" w:evenVBand="0" w:oddHBand="0" w:evenHBand="0" w:firstRowFirstColumn="0" w:firstRowLastColumn="0" w:lastRowFirstColumn="0" w:lastRowLastColumn="0"/>
            <w:tcW w:w="2765" w:type="dxa"/>
            <w:vMerge w:val="restart"/>
            <w:shd w:val="clear" w:color="auto" w:fill="FFFFFF" w:themeFill="background1"/>
          </w:tcPr>
          <w:p w:rsidR="009D5733" w:rsidRDefault="00E92A8E">
            <w:pPr>
              <w:spacing w:after="0" w:line="240" w:lineRule="auto"/>
            </w:pPr>
            <w:r>
              <w:rPr>
                <w:rFonts w:hint="eastAsia"/>
              </w:rPr>
              <w:t>后端开发</w:t>
            </w:r>
          </w:p>
        </w:tc>
        <w:tc>
          <w:tcPr>
            <w:tcW w:w="2765"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pPr>
            <w:r>
              <w:t>JetBrains PyCharm2018.1</w:t>
            </w:r>
          </w:p>
        </w:tc>
        <w:tc>
          <w:tcPr>
            <w:tcW w:w="2766"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pPr>
            <w:r>
              <w:t>python3.6.5</w:t>
            </w:r>
          </w:p>
        </w:tc>
      </w:tr>
      <w:tr w:rsidR="009D5733" w:rsidTr="00EE6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shd w:val="clear" w:color="auto" w:fill="FFFFFF" w:themeFill="background1"/>
          </w:tcPr>
          <w:p w:rsidR="009D5733" w:rsidRDefault="009D5733">
            <w:pPr>
              <w:spacing w:after="0" w:line="240" w:lineRule="auto"/>
            </w:pPr>
          </w:p>
        </w:tc>
        <w:tc>
          <w:tcPr>
            <w:tcW w:w="2765"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rPr>
                <w:color w:val="FF0000"/>
                <w:lang w:val="en-US"/>
              </w:rPr>
            </w:pPr>
            <w:proofErr w:type="spellStart"/>
            <w:r>
              <w:rPr>
                <w:rFonts w:hint="eastAsia"/>
                <w:lang w:val="en-US"/>
              </w:rPr>
              <w:t>Intellij</w:t>
            </w:r>
            <w:proofErr w:type="spellEnd"/>
            <w:r>
              <w:rPr>
                <w:rFonts w:hint="eastAsia"/>
                <w:lang w:val="en-US"/>
              </w:rPr>
              <w:t xml:space="preserve"> IDEA2018.2.4</w:t>
            </w:r>
          </w:p>
        </w:tc>
        <w:tc>
          <w:tcPr>
            <w:tcW w:w="2766"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rPr>
                <w:color w:val="FF0000"/>
                <w:lang w:val="en-US"/>
              </w:rPr>
            </w:pPr>
            <w:r>
              <w:rPr>
                <w:rFonts w:hint="eastAsia"/>
                <w:lang w:val="en-US"/>
              </w:rPr>
              <w:t>Jdk8 tomcat9</w:t>
            </w:r>
          </w:p>
        </w:tc>
      </w:tr>
      <w:tr w:rsidR="009D5733" w:rsidTr="00EE60C3">
        <w:tc>
          <w:tcPr>
            <w:cnfStyle w:val="001000000000" w:firstRow="0" w:lastRow="0" w:firstColumn="1" w:lastColumn="0" w:oddVBand="0" w:evenVBand="0" w:oddHBand="0" w:evenHBand="0" w:firstRowFirstColumn="0" w:firstRowLastColumn="0" w:lastRowFirstColumn="0" w:lastRowLastColumn="0"/>
            <w:tcW w:w="2765" w:type="dxa"/>
            <w:shd w:val="clear" w:color="auto" w:fill="FFFFFF" w:themeFill="background1"/>
          </w:tcPr>
          <w:p w:rsidR="009D5733" w:rsidRDefault="00E92A8E">
            <w:pPr>
              <w:spacing w:after="0" w:line="240" w:lineRule="auto"/>
            </w:pPr>
            <w:r>
              <w:rPr>
                <w:rFonts w:hint="eastAsia"/>
              </w:rPr>
              <w:t>数据库</w:t>
            </w:r>
          </w:p>
        </w:tc>
        <w:tc>
          <w:tcPr>
            <w:tcW w:w="2765"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t>DAS</w:t>
            </w:r>
          </w:p>
        </w:tc>
        <w:tc>
          <w:tcPr>
            <w:tcW w:w="2766"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rFonts w:hint="eastAsia"/>
              </w:rPr>
              <w:t>MySQL5.7.25</w:t>
            </w:r>
          </w:p>
        </w:tc>
      </w:tr>
    </w:tbl>
    <w:p w:rsidR="009D5733" w:rsidRDefault="009D5733"/>
    <w:p w:rsidR="009D5733" w:rsidRDefault="00E92A8E">
      <w:r>
        <w:rPr>
          <w:rFonts w:hint="eastAsia"/>
        </w:rPr>
        <w:t>生产环境</w:t>
      </w:r>
    </w:p>
    <w:tbl>
      <w:tblPr>
        <w:tblStyle w:val="6"/>
        <w:tblW w:w="8296" w:type="dxa"/>
        <w:shd w:val="clear" w:color="auto" w:fill="FFFFFF" w:themeFill="background1"/>
        <w:tblLayout w:type="fixed"/>
        <w:tblLook w:val="04A0" w:firstRow="1" w:lastRow="0" w:firstColumn="1" w:lastColumn="0" w:noHBand="0" w:noVBand="1"/>
      </w:tblPr>
      <w:tblGrid>
        <w:gridCol w:w="2765"/>
        <w:gridCol w:w="2765"/>
        <w:gridCol w:w="2766"/>
      </w:tblGrid>
      <w:tr w:rsidR="009D5733" w:rsidTr="00EE6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FFFFF" w:themeFill="background1"/>
          </w:tcPr>
          <w:p w:rsidR="009D5733" w:rsidRDefault="00E92A8E">
            <w:pPr>
              <w:spacing w:after="0" w:line="240" w:lineRule="auto"/>
            </w:pPr>
            <w:r>
              <w:rPr>
                <w:rFonts w:hint="eastAsia"/>
              </w:rPr>
              <w:t>类别</w:t>
            </w:r>
          </w:p>
        </w:tc>
        <w:tc>
          <w:tcPr>
            <w:tcW w:w="2765" w:type="dxa"/>
            <w:shd w:val="clear" w:color="auto" w:fill="FFFFFF" w:themeFill="background1"/>
          </w:tcPr>
          <w:p w:rsidR="009D5733" w:rsidRDefault="00E92A8E">
            <w:pPr>
              <w:spacing w:after="0" w:line="240" w:lineRule="auto"/>
              <w:cnfStyle w:val="100000000000" w:firstRow="1" w:lastRow="0" w:firstColumn="0" w:lastColumn="0" w:oddVBand="0" w:evenVBand="0" w:oddHBand="0" w:evenHBand="0" w:firstRowFirstColumn="0" w:firstRowLastColumn="0" w:lastRowFirstColumn="0" w:lastRowLastColumn="0"/>
            </w:pPr>
            <w:r>
              <w:rPr>
                <w:rFonts w:hint="eastAsia"/>
              </w:rPr>
              <w:t>服务器系统</w:t>
            </w:r>
          </w:p>
        </w:tc>
        <w:tc>
          <w:tcPr>
            <w:tcW w:w="2766" w:type="dxa"/>
            <w:shd w:val="clear" w:color="auto" w:fill="FFFFFF" w:themeFill="background1"/>
          </w:tcPr>
          <w:p w:rsidR="009D5733" w:rsidRDefault="00E92A8E">
            <w:pPr>
              <w:spacing w:after="0" w:line="240" w:lineRule="auto"/>
              <w:cnfStyle w:val="100000000000" w:firstRow="1" w:lastRow="0" w:firstColumn="0" w:lastColumn="0" w:oddVBand="0" w:evenVBand="0" w:oddHBand="0" w:evenHBand="0" w:firstRowFirstColumn="0" w:firstRowLastColumn="0" w:lastRowFirstColumn="0" w:lastRowLastColumn="0"/>
            </w:pPr>
            <w:r>
              <w:rPr>
                <w:rFonts w:hint="eastAsia"/>
              </w:rPr>
              <w:t>标准环境配置</w:t>
            </w:r>
          </w:p>
        </w:tc>
      </w:tr>
      <w:tr w:rsidR="009D5733" w:rsidTr="00EE60C3">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765" w:type="dxa"/>
            <w:vMerge w:val="restart"/>
            <w:shd w:val="clear" w:color="auto" w:fill="FFFFFF" w:themeFill="background1"/>
          </w:tcPr>
          <w:p w:rsidR="009D5733" w:rsidRDefault="00E92A8E">
            <w:pPr>
              <w:spacing w:after="0" w:line="240" w:lineRule="auto"/>
            </w:pPr>
            <w:r>
              <w:rPr>
                <w:rFonts w:hint="eastAsia"/>
              </w:rPr>
              <w:t>后端</w:t>
            </w:r>
          </w:p>
        </w:tc>
        <w:tc>
          <w:tcPr>
            <w:tcW w:w="2765"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pPr>
            <w:r>
              <w:rPr>
                <w:rFonts w:hint="eastAsia"/>
              </w:rPr>
              <w:t>centos7.2</w:t>
            </w:r>
          </w:p>
        </w:tc>
        <w:tc>
          <w:tcPr>
            <w:tcW w:w="2766"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pPr>
            <w:r>
              <w:t>python3.6.5</w:t>
            </w:r>
          </w:p>
        </w:tc>
      </w:tr>
      <w:tr w:rsidR="009D5733" w:rsidTr="00EE60C3">
        <w:tc>
          <w:tcPr>
            <w:cnfStyle w:val="001000000000" w:firstRow="0" w:lastRow="0" w:firstColumn="1" w:lastColumn="0" w:oddVBand="0" w:evenVBand="0" w:oddHBand="0" w:evenHBand="0" w:firstRowFirstColumn="0" w:firstRowLastColumn="0" w:lastRowFirstColumn="0" w:lastRowLastColumn="0"/>
            <w:tcW w:w="2765" w:type="dxa"/>
            <w:vMerge/>
            <w:shd w:val="clear" w:color="auto" w:fill="FFFFFF" w:themeFill="background1"/>
          </w:tcPr>
          <w:p w:rsidR="009D5733" w:rsidRDefault="009D5733">
            <w:pPr>
              <w:spacing w:after="0" w:line="240" w:lineRule="auto"/>
            </w:pPr>
          </w:p>
        </w:tc>
        <w:tc>
          <w:tcPr>
            <w:tcW w:w="2765"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rPr>
                <w:color w:val="FF0000"/>
                <w:lang w:val="en-US"/>
              </w:rPr>
            </w:pPr>
            <w:r>
              <w:rPr>
                <w:rFonts w:hint="eastAsia"/>
              </w:rPr>
              <w:t>centos7.</w:t>
            </w:r>
            <w:r>
              <w:rPr>
                <w:rFonts w:hint="eastAsia"/>
                <w:lang w:val="en-US"/>
              </w:rPr>
              <w:t>3</w:t>
            </w:r>
          </w:p>
        </w:tc>
        <w:tc>
          <w:tcPr>
            <w:tcW w:w="2766" w:type="dxa"/>
            <w:shd w:val="clear" w:color="auto" w:fill="FFFFFF" w:themeFill="background1"/>
          </w:tcPr>
          <w:p w:rsidR="009D5733" w:rsidRDefault="00E92A8E">
            <w:pPr>
              <w:spacing w:after="0" w:line="240" w:lineRule="auto"/>
              <w:cnfStyle w:val="000000000000" w:firstRow="0" w:lastRow="0" w:firstColumn="0" w:lastColumn="0" w:oddVBand="0" w:evenVBand="0" w:oddHBand="0" w:evenHBand="0" w:firstRowFirstColumn="0" w:firstRowLastColumn="0" w:lastRowFirstColumn="0" w:lastRowLastColumn="0"/>
              <w:rPr>
                <w:color w:val="FF0000"/>
                <w:lang w:val="en-US"/>
              </w:rPr>
            </w:pPr>
            <w:r>
              <w:rPr>
                <w:rFonts w:hint="eastAsia"/>
                <w:lang w:val="en-US"/>
              </w:rPr>
              <w:t>Jdk8 tomcat9</w:t>
            </w:r>
          </w:p>
        </w:tc>
      </w:tr>
      <w:tr w:rsidR="009D5733" w:rsidTr="00EE6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FFFFF" w:themeFill="background1"/>
          </w:tcPr>
          <w:p w:rsidR="009D5733" w:rsidRDefault="00E92A8E">
            <w:pPr>
              <w:spacing w:after="0" w:line="240" w:lineRule="auto"/>
            </w:pPr>
            <w:r>
              <w:rPr>
                <w:rFonts w:hint="eastAsia"/>
              </w:rPr>
              <w:t>数据库</w:t>
            </w:r>
          </w:p>
        </w:tc>
        <w:tc>
          <w:tcPr>
            <w:tcW w:w="2765"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rPr>
                <w:color w:val="FF0000"/>
              </w:rPr>
            </w:pPr>
            <w:r>
              <w:rPr>
                <w:rFonts w:hint="eastAsia"/>
              </w:rPr>
              <w:t>/</w:t>
            </w:r>
          </w:p>
        </w:tc>
        <w:tc>
          <w:tcPr>
            <w:tcW w:w="2766" w:type="dxa"/>
            <w:shd w:val="clear" w:color="auto" w:fill="FFFFFF" w:themeFill="background1"/>
          </w:tcPr>
          <w:p w:rsidR="009D5733" w:rsidRDefault="00E92A8E">
            <w:pPr>
              <w:spacing w:after="0" w:line="240" w:lineRule="auto"/>
              <w:cnfStyle w:val="000000100000" w:firstRow="0" w:lastRow="0" w:firstColumn="0" w:lastColumn="0" w:oddVBand="0" w:evenVBand="0" w:oddHBand="1" w:evenHBand="0" w:firstRowFirstColumn="0" w:firstRowLastColumn="0" w:lastRowFirstColumn="0" w:lastRowLastColumn="0"/>
              <w:rPr>
                <w:color w:val="FF0000"/>
              </w:rPr>
            </w:pPr>
            <w:r>
              <w:rPr>
                <w:rFonts w:hint="eastAsia"/>
              </w:rPr>
              <w:t>MySQL5.7.25</w:t>
            </w:r>
          </w:p>
        </w:tc>
      </w:tr>
    </w:tbl>
    <w:p w:rsidR="009D5733" w:rsidRDefault="00E92A8E">
      <w:r>
        <w:rPr>
          <w:rFonts w:hint="eastAsia"/>
        </w:rPr>
        <w:t>测试环境</w:t>
      </w:r>
    </w:p>
    <w:p w:rsidR="009D5733" w:rsidRDefault="00E92A8E">
      <w:r>
        <w:rPr>
          <w:rFonts w:hint="eastAsia"/>
        </w:rPr>
        <w:lastRenderedPageBreak/>
        <w:t>要求软硬件符合以下要求的手机，并安装有华为快应用加载器，标准版本为</w:t>
      </w:r>
      <w:r>
        <w:t>HwFastAPPEngine_Loader_Phone_V2.0.1.300</w:t>
      </w:r>
      <w:r>
        <w:rPr>
          <w:rFonts w:hint="eastAsia"/>
        </w:rPr>
        <w:t>。</w:t>
      </w:r>
    </w:p>
    <w:p w:rsidR="009D5733" w:rsidRDefault="00E92A8E">
      <w:r>
        <w:rPr>
          <w:rFonts w:hint="eastAsia"/>
        </w:rPr>
        <w:t>软件：</w:t>
      </w:r>
      <w:r>
        <w:rPr>
          <w:rFonts w:hint="eastAsia"/>
        </w:rPr>
        <w:t>EMUI 8.1.0.108(C</w:t>
      </w:r>
      <w:proofErr w:type="gramStart"/>
      <w:r>
        <w:rPr>
          <w:rFonts w:hint="eastAsia"/>
        </w:rPr>
        <w:t>00)+</w:t>
      </w:r>
      <w:proofErr w:type="gramEnd"/>
      <w:r>
        <w:rPr>
          <w:rFonts w:hint="eastAsia"/>
        </w:rPr>
        <w:t xml:space="preserve"> </w:t>
      </w:r>
      <w:r>
        <w:rPr>
          <w:rFonts w:hint="eastAsia"/>
        </w:rPr>
        <w:t>硬件：</w:t>
      </w:r>
      <w:r>
        <w:rPr>
          <w:rFonts w:hint="eastAsia"/>
        </w:rPr>
        <w:t>Kirin 970+</w:t>
      </w:r>
      <w:bookmarkEnd w:id="0"/>
    </w:p>
    <w:sectPr w:rsidR="009D57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A8E" w:rsidRDefault="00E92A8E" w:rsidP="00EE60C3">
      <w:pPr>
        <w:spacing w:after="0" w:line="240" w:lineRule="auto"/>
      </w:pPr>
      <w:r>
        <w:separator/>
      </w:r>
    </w:p>
  </w:endnote>
  <w:endnote w:type="continuationSeparator" w:id="0">
    <w:p w:rsidR="00E92A8E" w:rsidRDefault="00E92A8E" w:rsidP="00EE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A8E" w:rsidRDefault="00E92A8E" w:rsidP="00EE60C3">
      <w:pPr>
        <w:spacing w:after="0" w:line="240" w:lineRule="auto"/>
      </w:pPr>
      <w:r>
        <w:separator/>
      </w:r>
    </w:p>
  </w:footnote>
  <w:footnote w:type="continuationSeparator" w:id="0">
    <w:p w:rsidR="00E92A8E" w:rsidRDefault="00E92A8E" w:rsidP="00EE6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C47"/>
    <w:multiLevelType w:val="multilevel"/>
    <w:tmpl w:val="043C2C4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ED766D"/>
    <w:multiLevelType w:val="multilevel"/>
    <w:tmpl w:val="09ED766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B5148BE"/>
    <w:multiLevelType w:val="multilevel"/>
    <w:tmpl w:val="3B5148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0587EA0"/>
    <w:multiLevelType w:val="multilevel"/>
    <w:tmpl w:val="50587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705"/>
    <w:rsid w:val="00044243"/>
    <w:rsid w:val="001E7236"/>
    <w:rsid w:val="002E5B37"/>
    <w:rsid w:val="003C7035"/>
    <w:rsid w:val="00643C3A"/>
    <w:rsid w:val="00876D34"/>
    <w:rsid w:val="009D5733"/>
    <w:rsid w:val="00A75705"/>
    <w:rsid w:val="00BA776B"/>
    <w:rsid w:val="00D92D94"/>
    <w:rsid w:val="00DE3F95"/>
    <w:rsid w:val="00E92A8E"/>
    <w:rsid w:val="00EE60C3"/>
    <w:rsid w:val="36E058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40CF7-3C38-4155-AAEB-2178F67A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pPr>
      <w:tabs>
        <w:tab w:val="center" w:pos="4153"/>
        <w:tab w:val="right" w:pos="8306"/>
      </w:tabs>
      <w:spacing w:after="0" w:line="240" w:lineRule="auto"/>
    </w:pPr>
  </w:style>
  <w:style w:type="table" w:styleId="a7">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720"/>
      <w:contextualSpacing/>
    </w:pPr>
  </w:style>
  <w:style w:type="character" w:customStyle="1" w:styleId="a6">
    <w:name w:val="页眉 字符"/>
    <w:basedOn w:val="a0"/>
    <w:link w:val="a5"/>
    <w:uiPriority w:val="99"/>
    <w:qFormat/>
  </w:style>
  <w:style w:type="character" w:customStyle="1" w:styleId="a4">
    <w:name w:val="页脚 字符"/>
    <w:basedOn w:val="a0"/>
    <w:link w:val="a3"/>
    <w:uiPriority w:val="99"/>
  </w:style>
  <w:style w:type="table" w:styleId="6">
    <w:name w:val="List Table 6 Colorful"/>
    <w:basedOn w:val="a1"/>
    <w:uiPriority w:val="51"/>
    <w:rsid w:val="00EE60C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3" loCatId="hierarchy" qsTypeId="urn:microsoft.com/office/officeart/2005/8/quickstyle/simple1#2" qsCatId="simple" csTypeId="urn:microsoft.com/office/officeart/2005/8/colors/accent0_1#2" csCatId="mainScheme" phldr="1"/>
      <dgm:spPr/>
      <dgm:t>
        <a:bodyPr/>
        <a:lstStyle/>
        <a:p>
          <a:endParaRPr lang="en-GB"/>
        </a:p>
      </dgm:t>
    </dgm:pt>
    <dgm:pt modelId="{2582E188-0784-473B-B01F-2A42C3ED706A}">
      <dgm:prSet phldrT="[文本]"/>
      <dgm:spPr/>
      <dgm:t>
        <a:bodyPr/>
        <a:lstStyle/>
        <a:p>
          <a:r>
            <a:rPr lang="en-US" altLang="zh-CN"/>
            <a:t>Stack</a:t>
          </a:r>
          <a:r>
            <a:rPr lang="zh-CN" altLang="en-US"/>
            <a:t>社区</a:t>
          </a:r>
          <a:endParaRPr lang="en-GB"/>
        </a:p>
      </dgm:t>
    </dgm:pt>
    <dgm:pt modelId="{74F916B2-85AF-4031-BD17-3E1BA5C8365C}" type="parTrans" cxnId="{939E6F38-1885-4B6A-971D-33EDF29245C1}">
      <dgm:prSet/>
      <dgm:spPr/>
      <dgm:t>
        <a:bodyPr/>
        <a:lstStyle/>
        <a:p>
          <a:endParaRPr lang="en-GB"/>
        </a:p>
      </dgm:t>
    </dgm:pt>
    <dgm:pt modelId="{768E8038-B15E-4883-885C-EFE13F653900}" type="sibTrans" cxnId="{939E6F38-1885-4B6A-971D-33EDF29245C1}">
      <dgm:prSet/>
      <dgm:spPr/>
      <dgm:t>
        <a:bodyPr/>
        <a:lstStyle/>
        <a:p>
          <a:endParaRPr lang="en-GB"/>
        </a:p>
      </dgm:t>
    </dgm:pt>
    <dgm:pt modelId="{042B9C3A-0AE9-4BF8-8975-9BEAF5A5EABC}">
      <dgm:prSet phldrT="[文本]"/>
      <dgm:spPr/>
      <dgm:t>
        <a:bodyPr/>
        <a:lstStyle/>
        <a:p>
          <a:r>
            <a:rPr lang="zh-CN" altLang="en-US"/>
            <a:t>个人模块</a:t>
          </a:r>
          <a:endParaRPr lang="en-GB"/>
        </a:p>
      </dgm:t>
    </dgm:pt>
    <dgm:pt modelId="{97D8852B-101A-4629-B931-78C79E80916F}" type="parTrans" cxnId="{9403C063-FD90-46B5-BD2F-D6E289D1C44C}">
      <dgm:prSet/>
      <dgm:spPr/>
      <dgm:t>
        <a:bodyPr/>
        <a:lstStyle/>
        <a:p>
          <a:endParaRPr lang="en-GB"/>
        </a:p>
      </dgm:t>
    </dgm:pt>
    <dgm:pt modelId="{3B62DF75-06BE-4542-ACE8-D50595233D12}" type="sibTrans" cxnId="{9403C063-FD90-46B5-BD2F-D6E289D1C44C}">
      <dgm:prSet/>
      <dgm:spPr/>
      <dgm:t>
        <a:bodyPr/>
        <a:lstStyle/>
        <a:p>
          <a:endParaRPr lang="en-GB"/>
        </a:p>
      </dgm:t>
    </dgm:pt>
    <dgm:pt modelId="{73C60347-2D7A-401A-A89E-3D52AE53084A}">
      <dgm:prSet phldrT="[文本]"/>
      <dgm:spPr/>
      <dgm:t>
        <a:bodyPr/>
        <a:lstStyle/>
        <a:p>
          <a:r>
            <a:rPr lang="zh-CN" altLang="en-US"/>
            <a:t>推荐模块</a:t>
          </a:r>
          <a:endParaRPr lang="en-GB"/>
        </a:p>
      </dgm:t>
    </dgm:pt>
    <dgm:pt modelId="{B02E1F56-13B9-440C-A09A-1D156A6DBC84}" type="parTrans" cxnId="{AF52F104-A9C0-46DF-A312-5AAFA06C2E09}">
      <dgm:prSet/>
      <dgm:spPr/>
      <dgm:t>
        <a:bodyPr/>
        <a:lstStyle/>
        <a:p>
          <a:endParaRPr lang="en-GB"/>
        </a:p>
      </dgm:t>
    </dgm:pt>
    <dgm:pt modelId="{B5538AE4-7D30-4FEB-B583-CA06C2283AC7}" type="sibTrans" cxnId="{AF52F104-A9C0-46DF-A312-5AAFA06C2E09}">
      <dgm:prSet/>
      <dgm:spPr/>
      <dgm:t>
        <a:bodyPr/>
        <a:lstStyle/>
        <a:p>
          <a:endParaRPr lang="en-GB"/>
        </a:p>
      </dgm:t>
    </dgm:pt>
    <dgm:pt modelId="{0DCE7063-9CEB-43E6-9C38-9F01BBDDAFEE}">
      <dgm:prSet phldrT="[文本]"/>
      <dgm:spPr/>
      <dgm:t>
        <a:bodyPr/>
        <a:lstStyle/>
        <a:p>
          <a:r>
            <a:rPr lang="zh-CN" altLang="en-US"/>
            <a:t>搜索模块</a:t>
          </a:r>
          <a:endParaRPr lang="en-GB"/>
        </a:p>
      </dgm:t>
    </dgm:pt>
    <dgm:pt modelId="{3340E73B-C0C9-4AB7-BACD-9A349F967D37}" type="parTrans" cxnId="{F80D3871-110D-4B22-ADEC-F9D7FA90FB05}">
      <dgm:prSet/>
      <dgm:spPr/>
      <dgm:t>
        <a:bodyPr/>
        <a:lstStyle/>
        <a:p>
          <a:endParaRPr lang="en-GB"/>
        </a:p>
      </dgm:t>
    </dgm:pt>
    <dgm:pt modelId="{EA6386A1-5261-45A6-A3EC-5CA8C6F8747B}" type="sibTrans" cxnId="{F80D3871-110D-4B22-ADEC-F9D7FA90FB05}">
      <dgm:prSet/>
      <dgm:spPr/>
      <dgm:t>
        <a:bodyPr/>
        <a:lstStyle/>
        <a:p>
          <a:endParaRPr lang="en-GB"/>
        </a:p>
      </dgm:t>
    </dgm:pt>
    <dgm:pt modelId="{7BD594C0-B898-4343-A2D5-AABF10E28D53}">
      <dgm:prSet phldrT="[文本]"/>
      <dgm:spPr/>
      <dgm:t>
        <a:bodyPr/>
        <a:lstStyle/>
        <a:p>
          <a:r>
            <a:rPr lang="zh-CN" altLang="en-US"/>
            <a:t>时间线模块</a:t>
          </a:r>
          <a:endParaRPr lang="en-GB"/>
        </a:p>
      </dgm:t>
    </dgm:pt>
    <dgm:pt modelId="{2D4F3AC6-E571-43F7-B81D-10A83C8F5C93}" type="parTrans" cxnId="{DED8CECA-4A2F-4019-BC1E-6A75CD55DAAC}">
      <dgm:prSet/>
      <dgm:spPr/>
      <dgm:t>
        <a:bodyPr/>
        <a:lstStyle/>
        <a:p>
          <a:endParaRPr lang="en-GB"/>
        </a:p>
      </dgm:t>
    </dgm:pt>
    <dgm:pt modelId="{D96AB7EB-E16E-4D5F-B200-8256EF41109A}" type="sibTrans" cxnId="{DED8CECA-4A2F-4019-BC1E-6A75CD55DAAC}">
      <dgm:prSet/>
      <dgm:spPr/>
      <dgm:t>
        <a:bodyPr/>
        <a:lstStyle/>
        <a:p>
          <a:endParaRPr lang="en-GB"/>
        </a:p>
      </dgm:t>
    </dgm:pt>
    <dgm:pt modelId="{D1BBDAA7-7964-4015-83C0-C463F8653129}">
      <dgm:prSet phldrT="[文本]"/>
      <dgm:spPr/>
      <dgm:t>
        <a:bodyPr/>
        <a:lstStyle/>
        <a:p>
          <a:r>
            <a:rPr lang="zh-CN" altLang="en-US"/>
            <a:t>动态管理模块</a:t>
          </a:r>
          <a:endParaRPr lang="en-GB"/>
        </a:p>
      </dgm:t>
    </dgm:pt>
    <dgm:pt modelId="{2B53DB24-23F0-4D35-8EDA-146458BB9686}" type="parTrans" cxnId="{9BD7F98E-C51F-42B9-821F-D7A69A2B51B1}">
      <dgm:prSet/>
      <dgm:spPr/>
      <dgm:t>
        <a:bodyPr/>
        <a:lstStyle/>
        <a:p>
          <a:endParaRPr lang="en-GB"/>
        </a:p>
      </dgm:t>
    </dgm:pt>
    <dgm:pt modelId="{F58754F0-915A-4CD1-A346-465E17FE6BFD}" type="sibTrans" cxnId="{9BD7F98E-C51F-42B9-821F-D7A69A2B51B1}">
      <dgm:prSet/>
      <dgm:spPr/>
      <dgm:t>
        <a:bodyPr/>
        <a:lstStyle/>
        <a:p>
          <a:endParaRPr lang="en-GB"/>
        </a:p>
      </dgm:t>
    </dgm:pt>
    <dgm:pt modelId="{C9850F72-CD1B-41CC-9718-E12810C65D23}">
      <dgm:prSet phldrT="[文本]"/>
      <dgm:spPr/>
      <dgm:t>
        <a:bodyPr/>
        <a:lstStyle/>
        <a:p>
          <a:r>
            <a:rPr lang="zh-CN" altLang="en-US"/>
            <a:t>点赞管理模块</a:t>
          </a:r>
          <a:endParaRPr lang="en-GB"/>
        </a:p>
      </dgm:t>
    </dgm:pt>
    <dgm:pt modelId="{ABFA845A-E956-45D1-A130-395B53FB8FBF}" type="parTrans" cxnId="{66BBC52F-1C90-4C36-8EB3-E2AA0CC0369A}">
      <dgm:prSet/>
      <dgm:spPr/>
      <dgm:t>
        <a:bodyPr/>
        <a:lstStyle/>
        <a:p>
          <a:endParaRPr lang="en-GB"/>
        </a:p>
      </dgm:t>
    </dgm:pt>
    <dgm:pt modelId="{79719B10-11BE-42FB-93E4-9A86E890A6F6}" type="sibTrans" cxnId="{66BBC52F-1C90-4C36-8EB3-E2AA0CC0369A}">
      <dgm:prSet/>
      <dgm:spPr/>
      <dgm:t>
        <a:bodyPr/>
        <a:lstStyle/>
        <a:p>
          <a:endParaRPr lang="en-GB"/>
        </a:p>
      </dgm:t>
    </dgm:pt>
    <dgm:pt modelId="{99EA9F85-5776-4D27-8CEE-825D161AB3A4}">
      <dgm:prSet phldrT="[文本]"/>
      <dgm:spPr/>
      <dgm:t>
        <a:bodyPr/>
        <a:lstStyle/>
        <a:p>
          <a:r>
            <a:rPr lang="zh-CN" altLang="en-US"/>
            <a:t>评论管理模块</a:t>
          </a:r>
          <a:endParaRPr lang="en-GB"/>
        </a:p>
      </dgm:t>
    </dgm:pt>
    <dgm:pt modelId="{31DDE978-35E3-4584-AD21-1063D67474BB}" type="parTrans" cxnId="{E12B1AC4-4044-41E8-BB3D-A1A8E3B06F9B}">
      <dgm:prSet/>
      <dgm:spPr/>
      <dgm:t>
        <a:bodyPr/>
        <a:lstStyle/>
        <a:p>
          <a:endParaRPr lang="en-GB"/>
        </a:p>
      </dgm:t>
    </dgm:pt>
    <dgm:pt modelId="{219FB4A6-2016-411B-A59C-50868D7BEEA2}" type="sibTrans" cxnId="{E12B1AC4-4044-41E8-BB3D-A1A8E3B06F9B}">
      <dgm:prSet/>
      <dgm:spPr/>
      <dgm:t>
        <a:bodyPr/>
        <a:lstStyle/>
        <a:p>
          <a:endParaRPr lang="en-GB"/>
        </a:p>
      </dgm:t>
    </dgm:pt>
    <dgm:pt modelId="{00CFA77E-7AA5-4E98-BE13-023B72E97B84}">
      <dgm:prSet phldrT="[文本]"/>
      <dgm:spPr/>
      <dgm:t>
        <a:bodyPr/>
        <a:lstStyle/>
        <a:p>
          <a:r>
            <a:rPr lang="zh-CN" altLang="en-US"/>
            <a:t>关注管理模块</a:t>
          </a:r>
          <a:endParaRPr lang="en-GB"/>
        </a:p>
      </dgm:t>
    </dgm:pt>
    <dgm:pt modelId="{73F341D4-A811-4B1F-BAB4-FDDEA6D5A608}" type="parTrans" cxnId="{9481A334-BCF2-4AA9-8DDE-8E2EB1FBF625}">
      <dgm:prSet/>
      <dgm:spPr/>
      <dgm:t>
        <a:bodyPr/>
        <a:lstStyle/>
        <a:p>
          <a:endParaRPr lang="en-GB"/>
        </a:p>
      </dgm:t>
    </dgm:pt>
    <dgm:pt modelId="{EC496D0B-DCE5-4D6A-A5FB-1D56129C7E49}" type="sibTrans" cxnId="{9481A334-BCF2-4AA9-8DDE-8E2EB1FBF625}">
      <dgm:prSet/>
      <dgm:spPr/>
      <dgm:t>
        <a:bodyPr/>
        <a:lstStyle/>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3"/>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3"/>
    <dgm:cxn modelId="{F5409925-49CB-4370-A4BE-A01916D5DFE2}" type="presOf" srcId="{97D8852B-101A-4629-B931-78C79E80916F}" destId="{CCEE5FDB-9670-40AB-B03A-DC348E3AC068}" srcOrd="1" destOrd="0" presId="urn:microsoft.com/office/officeart/2008/layout/HorizontalMultiLevelHierarchy#3"/>
    <dgm:cxn modelId="{4233D52C-A386-4E1B-BA41-4103C1EEE1C9}" type="presOf" srcId="{73C60347-2D7A-401A-A89E-3D52AE53084A}" destId="{03575818-D1A7-485B-ABAF-6C297D510FBE}" srcOrd="0" destOrd="0" presId="urn:microsoft.com/office/officeart/2008/layout/HorizontalMultiLevelHierarchy#3"/>
    <dgm:cxn modelId="{99A2F12C-45B8-463E-B009-08062B965BCC}" type="presOf" srcId="{2D4F3AC6-E571-43F7-B81D-10A83C8F5C93}" destId="{D4FFB005-7714-4C28-80F8-BF6B3645F73D}" srcOrd="0" destOrd="0" presId="urn:microsoft.com/office/officeart/2008/layout/HorizontalMultiLevelHierarchy#3"/>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3"/>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3"/>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3"/>
    <dgm:cxn modelId="{2B0C0D69-8D1D-453B-91CE-65C61112CF1B}" type="presOf" srcId="{B02E1F56-13B9-440C-A09A-1D156A6DBC84}" destId="{EBFBD739-3089-4BAC-A66B-397A2AD805B3}" srcOrd="0" destOrd="0" presId="urn:microsoft.com/office/officeart/2008/layout/HorizontalMultiLevelHierarchy#3"/>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3"/>
    <dgm:cxn modelId="{5C684056-5D33-4679-9A30-CE82764AFDB6}" type="presOf" srcId="{31DDE978-35E3-4584-AD21-1063D67474BB}" destId="{974FA239-A7B9-48FC-A005-56F014C11482}" srcOrd="1" destOrd="0" presId="urn:microsoft.com/office/officeart/2008/layout/HorizontalMultiLevelHierarchy#3"/>
    <dgm:cxn modelId="{53674680-87AC-42F9-AF37-CFAFA0B702AC}" type="presOf" srcId="{0DCE7063-9CEB-43E6-9C38-9F01BBDDAFEE}" destId="{5BA1553C-2B4B-4DC1-90A8-BF6E92ECBC6D}" srcOrd="0" destOrd="0" presId="urn:microsoft.com/office/officeart/2008/layout/HorizontalMultiLevelHierarchy#3"/>
    <dgm:cxn modelId="{CF5EC983-2720-4B4F-B3DC-454397C6F87C}" type="presOf" srcId="{31DDE978-35E3-4584-AD21-1063D67474BB}" destId="{4DE8547D-C7C8-4599-B764-AA2EB0FCBA9F}" srcOrd="0" destOrd="0" presId="urn:microsoft.com/office/officeart/2008/layout/HorizontalMultiLevelHierarchy#3"/>
    <dgm:cxn modelId="{D2E39586-611A-4AC5-94FF-533EA4A0B859}" type="presOf" srcId="{00CFA77E-7AA5-4E98-BE13-023B72E97B84}" destId="{D730FEE6-1332-4328-9DE9-902BD2B210FC}" srcOrd="0" destOrd="0" presId="urn:microsoft.com/office/officeart/2008/layout/HorizontalMultiLevelHierarchy#3"/>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3"/>
    <dgm:cxn modelId="{74B78392-6084-4708-8DBE-DEC9749D42A3}" type="presOf" srcId="{99EA9F85-5776-4D27-8CEE-825D161AB3A4}" destId="{F156C52E-844B-4914-BCF9-933400CCCE7D}" srcOrd="0" destOrd="0" presId="urn:microsoft.com/office/officeart/2008/layout/HorizontalMultiLevelHierarchy#3"/>
    <dgm:cxn modelId="{C1F1109E-3874-4C83-8C3D-613C24F5F5E4}" type="presOf" srcId="{ABFA845A-E956-45D1-A130-395B53FB8FBF}" destId="{0E76037B-8D8C-4EFF-BDD1-F253A73FE6D6}" srcOrd="1" destOrd="0" presId="urn:microsoft.com/office/officeart/2008/layout/HorizontalMultiLevelHierarchy#3"/>
    <dgm:cxn modelId="{AFC11EAB-F547-42A5-9EA6-7F31EED083E7}" type="presOf" srcId="{3340E73B-C0C9-4AB7-BACD-9A349F967D37}" destId="{5AF4F321-DEFA-485C-AA73-AFFBC56DF7EE}" srcOrd="1" destOrd="0" presId="urn:microsoft.com/office/officeart/2008/layout/HorizontalMultiLevelHierarchy#3"/>
    <dgm:cxn modelId="{147E25B5-0189-4453-9959-F39C427985B0}" type="presOf" srcId="{2D4F3AC6-E571-43F7-B81D-10A83C8F5C93}" destId="{9913DF55-DCE5-4A6C-B4BA-9EF78599D180}" srcOrd="1" destOrd="0" presId="urn:microsoft.com/office/officeart/2008/layout/HorizontalMultiLevelHierarchy#3"/>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3"/>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3"/>
    <dgm:cxn modelId="{33317CD8-11A8-4921-97D1-DF2330A24BB7}" type="presOf" srcId="{2B53DB24-23F0-4D35-8EDA-146458BB9686}" destId="{37682490-7BFE-4987-9513-1392C0F507B1}" srcOrd="0" destOrd="0" presId="urn:microsoft.com/office/officeart/2008/layout/HorizontalMultiLevelHierarchy#3"/>
    <dgm:cxn modelId="{ECAC5AD9-9AE7-4A1D-9855-0BD134AE2FD2}" type="presOf" srcId="{3340E73B-C0C9-4AB7-BACD-9A349F967D37}" destId="{0B5F51AB-B870-4F43-9465-5FDCC76CB373}" srcOrd="0" destOrd="0" presId="urn:microsoft.com/office/officeart/2008/layout/HorizontalMultiLevelHierarchy#3"/>
    <dgm:cxn modelId="{3E604DDB-F7A0-4AC4-9833-1350165D687F}" type="presOf" srcId="{97D8852B-101A-4629-B931-78C79E80916F}" destId="{8DDFC71B-50EC-4964-B038-C809AEE107C0}" srcOrd="0" destOrd="0" presId="urn:microsoft.com/office/officeart/2008/layout/HorizontalMultiLevelHierarchy#3"/>
    <dgm:cxn modelId="{7D8F9BE2-B69D-47CE-96FE-6BB7DFDD3C72}" type="presOf" srcId="{2B53DB24-23F0-4D35-8EDA-146458BB9686}" destId="{26896092-E4CA-4855-8117-62A3A3D75B01}" srcOrd="1" destOrd="0" presId="urn:microsoft.com/office/officeart/2008/layout/HorizontalMultiLevelHierarchy#3"/>
    <dgm:cxn modelId="{17921FF5-6F83-4E0C-8D73-5D81753241E9}" type="presOf" srcId="{042B9C3A-0AE9-4BF8-8975-9BEAF5A5EABC}" destId="{741CE324-3563-4CF2-A7D4-6954DADF4FD8}" srcOrd="0" destOrd="0" presId="urn:microsoft.com/office/officeart/2008/layout/HorizontalMultiLevelHierarchy#3"/>
    <dgm:cxn modelId="{2B9DB6BF-7441-4947-AC8A-83CDB6A27019}" type="presParOf" srcId="{1AA223D3-5224-4367-98D1-5202ED3C0902}" destId="{EF8CD5B5-17FA-4F01-BCC5-AF85C33EED5C}" srcOrd="0" destOrd="0" presId="urn:microsoft.com/office/officeart/2008/layout/HorizontalMultiLevelHierarchy#3"/>
    <dgm:cxn modelId="{FC20C227-1E9E-4CDE-8BA6-D8DF17132317}" type="presParOf" srcId="{EF8CD5B5-17FA-4F01-BCC5-AF85C33EED5C}" destId="{8E64939A-CAFD-41E9-AEC8-14BCED7DBD3B}" srcOrd="0" destOrd="0" presId="urn:microsoft.com/office/officeart/2008/layout/HorizontalMultiLevelHierarchy#3"/>
    <dgm:cxn modelId="{1C93BC63-3503-472E-B404-801675A1EE8B}" type="presParOf" srcId="{EF8CD5B5-17FA-4F01-BCC5-AF85C33EED5C}" destId="{C29383FA-2D3E-4582-978A-1E6BA0E8F66B}" srcOrd="1" destOrd="0" presId="urn:microsoft.com/office/officeart/2008/layout/HorizontalMultiLevelHierarchy#3"/>
    <dgm:cxn modelId="{09152868-C4A1-4C01-B393-74F670324FF3}" type="presParOf" srcId="{C29383FA-2D3E-4582-978A-1E6BA0E8F66B}" destId="{8DDFC71B-50EC-4964-B038-C809AEE107C0}" srcOrd="0" destOrd="0" presId="urn:microsoft.com/office/officeart/2008/layout/HorizontalMultiLevelHierarchy#3"/>
    <dgm:cxn modelId="{849BA367-0FC2-443E-ABEF-EAA47D26CF35}" type="presParOf" srcId="{8DDFC71B-50EC-4964-B038-C809AEE107C0}" destId="{CCEE5FDB-9670-40AB-B03A-DC348E3AC068}" srcOrd="0" destOrd="0" presId="urn:microsoft.com/office/officeart/2008/layout/HorizontalMultiLevelHierarchy#3"/>
    <dgm:cxn modelId="{53B5CEB0-7323-4ADA-AF46-87CDF21B97B4}" type="presParOf" srcId="{C29383FA-2D3E-4582-978A-1E6BA0E8F66B}" destId="{9E6809A7-CC19-4ED9-9439-B43D7DD53160}" srcOrd="1" destOrd="0" presId="urn:microsoft.com/office/officeart/2008/layout/HorizontalMultiLevelHierarchy#3"/>
    <dgm:cxn modelId="{E2E0641A-AF99-4EFE-A8C2-5ECA9FE1B2D7}" type="presParOf" srcId="{9E6809A7-CC19-4ED9-9439-B43D7DD53160}" destId="{741CE324-3563-4CF2-A7D4-6954DADF4FD8}" srcOrd="0" destOrd="0" presId="urn:microsoft.com/office/officeart/2008/layout/HorizontalMultiLevelHierarchy#3"/>
    <dgm:cxn modelId="{159B18A5-B48E-4AEC-B8C3-013CBF1AD992}" type="presParOf" srcId="{9E6809A7-CC19-4ED9-9439-B43D7DD53160}" destId="{E89EE204-7FBB-492D-AD0E-F6B5540A43F0}" srcOrd="1" destOrd="0" presId="urn:microsoft.com/office/officeart/2008/layout/HorizontalMultiLevelHierarchy#3"/>
    <dgm:cxn modelId="{0639591B-F219-43B0-B0CE-AFAD7F483552}" type="presParOf" srcId="{C29383FA-2D3E-4582-978A-1E6BA0E8F66B}" destId="{D4FFB005-7714-4C28-80F8-BF6B3645F73D}" srcOrd="2" destOrd="0" presId="urn:microsoft.com/office/officeart/2008/layout/HorizontalMultiLevelHierarchy#3"/>
    <dgm:cxn modelId="{886B8479-F7E5-4D3A-8655-97088CE471F5}" type="presParOf" srcId="{D4FFB005-7714-4C28-80F8-BF6B3645F73D}" destId="{9913DF55-DCE5-4A6C-B4BA-9EF78599D180}" srcOrd="0" destOrd="0" presId="urn:microsoft.com/office/officeart/2008/layout/HorizontalMultiLevelHierarchy#3"/>
    <dgm:cxn modelId="{EC38220A-D6C5-4018-8615-A6D75A5DA8BB}" type="presParOf" srcId="{C29383FA-2D3E-4582-978A-1E6BA0E8F66B}" destId="{8DB5050A-74D4-48FB-B5A7-2F6B3B2CA59A}" srcOrd="3" destOrd="0" presId="urn:microsoft.com/office/officeart/2008/layout/HorizontalMultiLevelHierarchy#3"/>
    <dgm:cxn modelId="{6CACEBCF-1F42-4756-9CD2-BE836DE9AB59}" type="presParOf" srcId="{8DB5050A-74D4-48FB-B5A7-2F6B3B2CA59A}" destId="{3AD2E6C8-DE90-4847-B8A8-41CF1AD0731B}" srcOrd="0" destOrd="0" presId="urn:microsoft.com/office/officeart/2008/layout/HorizontalMultiLevelHierarchy#3"/>
    <dgm:cxn modelId="{FC30874B-E1C4-4B54-B8B6-45F7E13B1D30}" type="presParOf" srcId="{8DB5050A-74D4-48FB-B5A7-2F6B3B2CA59A}" destId="{D246B24F-479D-42AD-8731-2B04B91C0C21}" srcOrd="1" destOrd="0" presId="urn:microsoft.com/office/officeart/2008/layout/HorizontalMultiLevelHierarchy#3"/>
    <dgm:cxn modelId="{D600DC3C-DDEB-4833-AE0A-383420E19FDF}" type="presParOf" srcId="{C29383FA-2D3E-4582-978A-1E6BA0E8F66B}" destId="{37682490-7BFE-4987-9513-1392C0F507B1}" srcOrd="4" destOrd="0" presId="urn:microsoft.com/office/officeart/2008/layout/HorizontalMultiLevelHierarchy#3"/>
    <dgm:cxn modelId="{0BF26611-AF6C-49C0-A247-EDE4C6E3A957}" type="presParOf" srcId="{37682490-7BFE-4987-9513-1392C0F507B1}" destId="{26896092-E4CA-4855-8117-62A3A3D75B01}" srcOrd="0" destOrd="0" presId="urn:microsoft.com/office/officeart/2008/layout/HorizontalMultiLevelHierarchy#3"/>
    <dgm:cxn modelId="{2472F649-67F0-428A-969C-74572E707EDA}" type="presParOf" srcId="{C29383FA-2D3E-4582-978A-1E6BA0E8F66B}" destId="{A248812E-E90E-47CE-9A6B-B7556FCF693F}" srcOrd="5" destOrd="0" presId="urn:microsoft.com/office/officeart/2008/layout/HorizontalMultiLevelHierarchy#3"/>
    <dgm:cxn modelId="{BCC82030-B654-4C87-BAFB-42472FBC5904}" type="presParOf" srcId="{A248812E-E90E-47CE-9A6B-B7556FCF693F}" destId="{F01BA53F-9C35-4956-9090-3ADE0FD571DC}" srcOrd="0" destOrd="0" presId="urn:microsoft.com/office/officeart/2008/layout/HorizontalMultiLevelHierarchy#3"/>
    <dgm:cxn modelId="{36DA6AE1-2E23-4E4A-A4D1-116B65488C27}" type="presParOf" srcId="{A248812E-E90E-47CE-9A6B-B7556FCF693F}" destId="{39A69A31-E275-4281-92CD-0E4A87A2B198}" srcOrd="1" destOrd="0" presId="urn:microsoft.com/office/officeart/2008/layout/HorizontalMultiLevelHierarchy#3"/>
    <dgm:cxn modelId="{28A3990B-B789-428F-AB47-312D903EE5F3}" type="presParOf" srcId="{C29383FA-2D3E-4582-978A-1E6BA0E8F66B}" destId="{14B57ABD-974E-45BA-8992-0DE05E85C807}" srcOrd="6" destOrd="0" presId="urn:microsoft.com/office/officeart/2008/layout/HorizontalMultiLevelHierarchy#3"/>
    <dgm:cxn modelId="{A3779F89-0023-4367-9BA6-35A89A92BED7}" type="presParOf" srcId="{14B57ABD-974E-45BA-8992-0DE05E85C807}" destId="{0E76037B-8D8C-4EFF-BDD1-F253A73FE6D6}" srcOrd="0" destOrd="0" presId="urn:microsoft.com/office/officeart/2008/layout/HorizontalMultiLevelHierarchy#3"/>
    <dgm:cxn modelId="{E2DE2E48-E5D9-4A30-B5CE-8EF0FDC27739}" type="presParOf" srcId="{C29383FA-2D3E-4582-978A-1E6BA0E8F66B}" destId="{5547B9D2-6F4D-4A60-BA33-155BBB86F7E8}" srcOrd="7" destOrd="0" presId="urn:microsoft.com/office/officeart/2008/layout/HorizontalMultiLevelHierarchy#3"/>
    <dgm:cxn modelId="{EA2DF013-30E6-48AE-AFED-9602D32D6090}" type="presParOf" srcId="{5547B9D2-6F4D-4A60-BA33-155BBB86F7E8}" destId="{73239F01-8F80-4368-B437-612FEE6B1C14}" srcOrd="0" destOrd="0" presId="urn:microsoft.com/office/officeart/2008/layout/HorizontalMultiLevelHierarchy#3"/>
    <dgm:cxn modelId="{1F22D746-FDF9-436A-B88B-ED80A2390652}" type="presParOf" srcId="{5547B9D2-6F4D-4A60-BA33-155BBB86F7E8}" destId="{4FE6B1E2-A6C3-419D-B6BD-26A106E55F0B}" srcOrd="1" destOrd="0" presId="urn:microsoft.com/office/officeart/2008/layout/HorizontalMultiLevelHierarchy#3"/>
    <dgm:cxn modelId="{8C6C63B9-A8D1-493B-85F6-4B2C1D11E7B0}" type="presParOf" srcId="{C29383FA-2D3E-4582-978A-1E6BA0E8F66B}" destId="{4DE8547D-C7C8-4599-B764-AA2EB0FCBA9F}" srcOrd="8" destOrd="0" presId="urn:microsoft.com/office/officeart/2008/layout/HorizontalMultiLevelHierarchy#3"/>
    <dgm:cxn modelId="{17A4C58C-F39A-4C7F-A069-FD0BF7C556E8}" type="presParOf" srcId="{4DE8547D-C7C8-4599-B764-AA2EB0FCBA9F}" destId="{974FA239-A7B9-48FC-A005-56F014C11482}" srcOrd="0" destOrd="0" presId="urn:microsoft.com/office/officeart/2008/layout/HorizontalMultiLevelHierarchy#3"/>
    <dgm:cxn modelId="{2AC88890-927A-4C0B-8744-BF123F1E2AF9}" type="presParOf" srcId="{C29383FA-2D3E-4582-978A-1E6BA0E8F66B}" destId="{A63AEAA6-567F-4890-A2AE-5C577A29DBA5}" srcOrd="9" destOrd="0" presId="urn:microsoft.com/office/officeart/2008/layout/HorizontalMultiLevelHierarchy#3"/>
    <dgm:cxn modelId="{619186CA-9EC7-4722-9DD9-5DEBC85A4828}" type="presParOf" srcId="{A63AEAA6-567F-4890-A2AE-5C577A29DBA5}" destId="{F156C52E-844B-4914-BCF9-933400CCCE7D}" srcOrd="0" destOrd="0" presId="urn:microsoft.com/office/officeart/2008/layout/HorizontalMultiLevelHierarchy#3"/>
    <dgm:cxn modelId="{C57F70FC-7232-4CD9-B338-6710FFEE6DB2}" type="presParOf" srcId="{A63AEAA6-567F-4890-A2AE-5C577A29DBA5}" destId="{DCD82318-42BD-43E3-AFC7-080AF05B1ECD}" srcOrd="1" destOrd="0" presId="urn:microsoft.com/office/officeart/2008/layout/HorizontalMultiLevelHierarchy#3"/>
    <dgm:cxn modelId="{662F84FD-C0E1-4AF1-9073-C72441B63738}" type="presParOf" srcId="{C29383FA-2D3E-4582-978A-1E6BA0E8F66B}" destId="{7CE2D946-2CD4-4D71-A9FC-BE96A6FBA5E8}" srcOrd="10" destOrd="0" presId="urn:microsoft.com/office/officeart/2008/layout/HorizontalMultiLevelHierarchy#3"/>
    <dgm:cxn modelId="{4FF93E8E-A079-4E34-AE7E-CBF4B4935FC1}" type="presParOf" srcId="{7CE2D946-2CD4-4D71-A9FC-BE96A6FBA5E8}" destId="{1DA08B34-7742-4F44-A551-1F2D0E0CBD7E}" srcOrd="0" destOrd="0" presId="urn:microsoft.com/office/officeart/2008/layout/HorizontalMultiLevelHierarchy#3"/>
    <dgm:cxn modelId="{1C7AEE4A-34C9-4112-9F14-BAF1F262C899}" type="presParOf" srcId="{C29383FA-2D3E-4582-978A-1E6BA0E8F66B}" destId="{40FCB0B7-25A9-43BF-8E56-B0971EC303B5}" srcOrd="11" destOrd="0" presId="urn:microsoft.com/office/officeart/2008/layout/HorizontalMultiLevelHierarchy#3"/>
    <dgm:cxn modelId="{6D126651-E9E9-4BA6-BFDC-93EABDD6FFBF}" type="presParOf" srcId="{40FCB0B7-25A9-43BF-8E56-B0971EC303B5}" destId="{D730FEE6-1332-4328-9DE9-902BD2B210FC}" srcOrd="0" destOrd="0" presId="urn:microsoft.com/office/officeart/2008/layout/HorizontalMultiLevelHierarchy#3"/>
    <dgm:cxn modelId="{D284F392-BA1C-4F94-BFA5-8939DF414E9A}" type="presParOf" srcId="{40FCB0B7-25A9-43BF-8E56-B0971EC303B5}" destId="{FB57032D-6E49-4420-BA6D-C498E3FE19B8}" srcOrd="1" destOrd="0" presId="urn:microsoft.com/office/officeart/2008/layout/HorizontalMultiLevelHierarchy#3"/>
    <dgm:cxn modelId="{F510390E-9B1D-4DA3-99FB-C004461935FA}" type="presParOf" srcId="{C29383FA-2D3E-4582-978A-1E6BA0E8F66B}" destId="{EBFBD739-3089-4BAC-A66B-397A2AD805B3}" srcOrd="12" destOrd="0" presId="urn:microsoft.com/office/officeart/2008/layout/HorizontalMultiLevelHierarchy#3"/>
    <dgm:cxn modelId="{91652297-C600-443A-8CB2-F2DC29F06AAE}" type="presParOf" srcId="{EBFBD739-3089-4BAC-A66B-397A2AD805B3}" destId="{E62B974E-3B78-45F7-8A75-A1D740953B02}" srcOrd="0" destOrd="0" presId="urn:microsoft.com/office/officeart/2008/layout/HorizontalMultiLevelHierarchy#3"/>
    <dgm:cxn modelId="{D1496A8C-C0C1-477F-B494-FD3053EA85A0}" type="presParOf" srcId="{C29383FA-2D3E-4582-978A-1E6BA0E8F66B}" destId="{860A4680-DFE4-40AC-BE24-C1E52E6AD1F6}" srcOrd="13" destOrd="0" presId="urn:microsoft.com/office/officeart/2008/layout/HorizontalMultiLevelHierarchy#3"/>
    <dgm:cxn modelId="{BF95260C-81D2-47A1-A1FE-DDB09AA9703A}" type="presParOf" srcId="{860A4680-DFE4-40AC-BE24-C1E52E6AD1F6}" destId="{03575818-D1A7-485B-ABAF-6C297D510FBE}" srcOrd="0" destOrd="0" presId="urn:microsoft.com/office/officeart/2008/layout/HorizontalMultiLevelHierarchy#3"/>
    <dgm:cxn modelId="{BA5D33FE-6BDE-4F4A-8B8D-AAB42D4F3DE7}" type="presParOf" srcId="{860A4680-DFE4-40AC-BE24-C1E52E6AD1F6}" destId="{656C316B-CE0A-4434-A841-09C781E3306C}" srcOrd="1" destOrd="0" presId="urn:microsoft.com/office/officeart/2008/layout/HorizontalMultiLevelHierarchy#3"/>
    <dgm:cxn modelId="{7B9D9B1C-9680-481A-B5C9-8CE84A85C6AD}" type="presParOf" srcId="{C29383FA-2D3E-4582-978A-1E6BA0E8F66B}" destId="{0B5F51AB-B870-4F43-9465-5FDCC76CB373}" srcOrd="14" destOrd="0" presId="urn:microsoft.com/office/officeart/2008/layout/HorizontalMultiLevelHierarchy#3"/>
    <dgm:cxn modelId="{4551E13C-22FF-42D5-93CC-82AC9A3E1031}" type="presParOf" srcId="{0B5F51AB-B870-4F43-9465-5FDCC76CB373}" destId="{5AF4F321-DEFA-485C-AA73-AFFBC56DF7EE}" srcOrd="0" destOrd="0" presId="urn:microsoft.com/office/officeart/2008/layout/HorizontalMultiLevelHierarchy#3"/>
    <dgm:cxn modelId="{33CBED41-F8DC-4EFE-9591-43B1E0951321}" type="presParOf" srcId="{C29383FA-2D3E-4582-978A-1E6BA0E8F66B}" destId="{3C25E231-6C87-4A7C-8165-308EDC796E2A}" srcOrd="15" destOrd="0" presId="urn:microsoft.com/office/officeart/2008/layout/HorizontalMultiLevelHierarchy#3"/>
    <dgm:cxn modelId="{AE742175-A434-4F43-AB97-2815E7ED95B2}" type="presParOf" srcId="{3C25E231-6C87-4A7C-8165-308EDC796E2A}" destId="{5BA1553C-2B4B-4DC1-90A8-BF6E92ECBC6D}" srcOrd="0" destOrd="0" presId="urn:microsoft.com/office/officeart/2008/layout/HorizontalMultiLevelHierarchy#3"/>
    <dgm:cxn modelId="{4E6F251B-6DC4-426E-84E1-71062A15F29E}" type="presParOf" srcId="{3C25E231-6C87-4A7C-8165-308EDC796E2A}" destId="{093920C7-8899-477E-9BEF-3CBF7C04A6E7}" srcOrd="1" destOrd="0" presId="urn:microsoft.com/office/officeart/2008/layout/HorizontalMultiLevel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167223" y="1562735"/>
          <a:ext cx="209996" cy="1400509"/>
        </a:xfrm>
        <a:custGeom>
          <a:avLst/>
          <a:gdLst/>
          <a:ahLst/>
          <a:cxnLst/>
          <a:rect l="0" t="0" r="0" b="0"/>
          <a:pathLst>
            <a:path>
              <a:moveTo>
                <a:pt x="0" y="0"/>
              </a:moveTo>
              <a:lnTo>
                <a:pt x="104998" y="0"/>
              </a:lnTo>
              <a:lnTo>
                <a:pt x="104998" y="1400509"/>
              </a:lnTo>
              <a:lnTo>
                <a:pt x="209996" y="14005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818" y="2227585"/>
        <a:ext cx="70808" cy="70808"/>
      </dsp:txXfrm>
    </dsp:sp>
    <dsp:sp modelId="{EBFBD739-3089-4BAC-A66B-397A2AD805B3}">
      <dsp:nvSpPr>
        <dsp:cNvPr id="0" name=""/>
        <dsp:cNvSpPr/>
      </dsp:nvSpPr>
      <dsp:spPr>
        <a:xfrm>
          <a:off x="2167223" y="1562735"/>
          <a:ext cx="209996" cy="1000364"/>
        </a:xfrm>
        <a:custGeom>
          <a:avLst/>
          <a:gdLst/>
          <a:ahLst/>
          <a:cxnLst/>
          <a:rect l="0" t="0" r="0" b="0"/>
          <a:pathLst>
            <a:path>
              <a:moveTo>
                <a:pt x="0" y="0"/>
              </a:moveTo>
              <a:lnTo>
                <a:pt x="104998" y="0"/>
              </a:lnTo>
              <a:lnTo>
                <a:pt x="104998" y="1000364"/>
              </a:lnTo>
              <a:lnTo>
                <a:pt x="209996" y="10003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68" y="2037362"/>
        <a:ext cx="51108" cy="51108"/>
      </dsp:txXfrm>
    </dsp:sp>
    <dsp:sp modelId="{7CE2D946-2CD4-4D71-A9FC-BE96A6FBA5E8}">
      <dsp:nvSpPr>
        <dsp:cNvPr id="0" name=""/>
        <dsp:cNvSpPr/>
      </dsp:nvSpPr>
      <dsp:spPr>
        <a:xfrm>
          <a:off x="2167223" y="1562735"/>
          <a:ext cx="209996" cy="600218"/>
        </a:xfrm>
        <a:custGeom>
          <a:avLst/>
          <a:gdLst/>
          <a:ahLst/>
          <a:cxnLst/>
          <a:rect l="0" t="0" r="0" b="0"/>
          <a:pathLst>
            <a:path>
              <a:moveTo>
                <a:pt x="0" y="0"/>
              </a:moveTo>
              <a:lnTo>
                <a:pt x="104998" y="0"/>
              </a:lnTo>
              <a:lnTo>
                <a:pt x="104998" y="600218"/>
              </a:lnTo>
              <a:lnTo>
                <a:pt x="209996" y="6002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324" y="1846946"/>
        <a:ext cx="31794" cy="31794"/>
      </dsp:txXfrm>
    </dsp:sp>
    <dsp:sp modelId="{4DE8547D-C7C8-4599-B764-AA2EB0FCBA9F}">
      <dsp:nvSpPr>
        <dsp:cNvPr id="0" name=""/>
        <dsp:cNvSpPr/>
      </dsp:nvSpPr>
      <dsp:spPr>
        <a:xfrm>
          <a:off x="2167223" y="1562735"/>
          <a:ext cx="209996" cy="200072"/>
        </a:xfrm>
        <a:custGeom>
          <a:avLst/>
          <a:gdLst/>
          <a:ahLst/>
          <a:cxnLst/>
          <a:rect l="0" t="0" r="0" b="0"/>
          <a:pathLst>
            <a:path>
              <a:moveTo>
                <a:pt x="0" y="0"/>
              </a:moveTo>
              <a:lnTo>
                <a:pt x="104998" y="0"/>
              </a:lnTo>
              <a:lnTo>
                <a:pt x="104998" y="200072"/>
              </a:lnTo>
              <a:lnTo>
                <a:pt x="209996" y="2000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71" y="1655520"/>
        <a:ext cx="14502" cy="14502"/>
      </dsp:txXfrm>
    </dsp:sp>
    <dsp:sp modelId="{14B57ABD-974E-45BA-8992-0DE05E85C807}">
      <dsp:nvSpPr>
        <dsp:cNvPr id="0" name=""/>
        <dsp:cNvSpPr/>
      </dsp:nvSpPr>
      <dsp:spPr>
        <a:xfrm>
          <a:off x="2167223" y="1362662"/>
          <a:ext cx="209996" cy="200072"/>
        </a:xfrm>
        <a:custGeom>
          <a:avLst/>
          <a:gdLst/>
          <a:ahLst/>
          <a:cxnLst/>
          <a:rect l="0" t="0" r="0" b="0"/>
          <a:pathLst>
            <a:path>
              <a:moveTo>
                <a:pt x="0" y="200072"/>
              </a:moveTo>
              <a:lnTo>
                <a:pt x="104998" y="200072"/>
              </a:lnTo>
              <a:lnTo>
                <a:pt x="104998" y="0"/>
              </a:lnTo>
              <a:lnTo>
                <a:pt x="20999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71" y="1455447"/>
        <a:ext cx="14502" cy="14502"/>
      </dsp:txXfrm>
    </dsp:sp>
    <dsp:sp modelId="{37682490-7BFE-4987-9513-1392C0F507B1}">
      <dsp:nvSpPr>
        <dsp:cNvPr id="0" name=""/>
        <dsp:cNvSpPr/>
      </dsp:nvSpPr>
      <dsp:spPr>
        <a:xfrm>
          <a:off x="2167223" y="962516"/>
          <a:ext cx="209996" cy="600218"/>
        </a:xfrm>
        <a:custGeom>
          <a:avLst/>
          <a:gdLst/>
          <a:ahLst/>
          <a:cxnLst/>
          <a:rect l="0" t="0" r="0" b="0"/>
          <a:pathLst>
            <a:path>
              <a:moveTo>
                <a:pt x="0" y="600218"/>
              </a:moveTo>
              <a:lnTo>
                <a:pt x="104998" y="600218"/>
              </a:lnTo>
              <a:lnTo>
                <a:pt x="104998" y="0"/>
              </a:lnTo>
              <a:lnTo>
                <a:pt x="20999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324" y="1246728"/>
        <a:ext cx="31794" cy="31794"/>
      </dsp:txXfrm>
    </dsp:sp>
    <dsp:sp modelId="{D4FFB005-7714-4C28-80F8-BF6B3645F73D}">
      <dsp:nvSpPr>
        <dsp:cNvPr id="0" name=""/>
        <dsp:cNvSpPr/>
      </dsp:nvSpPr>
      <dsp:spPr>
        <a:xfrm>
          <a:off x="2167223" y="562370"/>
          <a:ext cx="209996" cy="1000364"/>
        </a:xfrm>
        <a:custGeom>
          <a:avLst/>
          <a:gdLst/>
          <a:ahLst/>
          <a:cxnLst/>
          <a:rect l="0" t="0" r="0" b="0"/>
          <a:pathLst>
            <a:path>
              <a:moveTo>
                <a:pt x="0" y="1000364"/>
              </a:moveTo>
              <a:lnTo>
                <a:pt x="104998" y="1000364"/>
              </a:lnTo>
              <a:lnTo>
                <a:pt x="104998" y="0"/>
              </a:lnTo>
              <a:lnTo>
                <a:pt x="20999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68" y="1036998"/>
        <a:ext cx="51108" cy="51108"/>
      </dsp:txXfrm>
    </dsp:sp>
    <dsp:sp modelId="{8DDFC71B-50EC-4964-B038-C809AEE107C0}">
      <dsp:nvSpPr>
        <dsp:cNvPr id="0" name=""/>
        <dsp:cNvSpPr/>
      </dsp:nvSpPr>
      <dsp:spPr>
        <a:xfrm>
          <a:off x="2167223" y="162225"/>
          <a:ext cx="209996" cy="1400509"/>
        </a:xfrm>
        <a:custGeom>
          <a:avLst/>
          <a:gdLst/>
          <a:ahLst/>
          <a:cxnLst/>
          <a:rect l="0" t="0" r="0" b="0"/>
          <a:pathLst>
            <a:path>
              <a:moveTo>
                <a:pt x="0" y="1400509"/>
              </a:moveTo>
              <a:lnTo>
                <a:pt x="104998" y="1400509"/>
              </a:lnTo>
              <a:lnTo>
                <a:pt x="104998" y="0"/>
              </a:lnTo>
              <a:lnTo>
                <a:pt x="20999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818" y="827076"/>
        <a:ext cx="70808" cy="70808"/>
      </dsp:txXfrm>
    </dsp:sp>
    <dsp:sp modelId="{8E64939A-CAFD-41E9-AEC8-14BCED7DBD3B}">
      <dsp:nvSpPr>
        <dsp:cNvPr id="0" name=""/>
        <dsp:cNvSpPr/>
      </dsp:nvSpPr>
      <dsp:spPr>
        <a:xfrm rot="16200000">
          <a:off x="1164753" y="1402676"/>
          <a:ext cx="1684823"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Stack</a:t>
          </a:r>
          <a:r>
            <a:rPr lang="zh-CN" altLang="en-US" sz="1800" kern="1200"/>
            <a:t>社区</a:t>
          </a:r>
          <a:endParaRPr lang="en-GB" sz="1800" kern="1200"/>
        </a:p>
      </dsp:txBody>
      <dsp:txXfrm>
        <a:off x="1164753" y="1402676"/>
        <a:ext cx="1684823" cy="320116"/>
      </dsp:txXfrm>
    </dsp:sp>
    <dsp:sp modelId="{741CE324-3563-4CF2-A7D4-6954DADF4FD8}">
      <dsp:nvSpPr>
        <dsp:cNvPr id="0" name=""/>
        <dsp:cNvSpPr/>
      </dsp:nvSpPr>
      <dsp:spPr>
        <a:xfrm>
          <a:off x="2377220" y="2167"/>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个人模块</a:t>
          </a:r>
          <a:endParaRPr lang="en-GB" sz="1300" kern="1200"/>
        </a:p>
      </dsp:txBody>
      <dsp:txXfrm>
        <a:off x="2377220" y="2167"/>
        <a:ext cx="1049982" cy="320116"/>
      </dsp:txXfrm>
    </dsp:sp>
    <dsp:sp modelId="{3AD2E6C8-DE90-4847-B8A8-41CF1AD0731B}">
      <dsp:nvSpPr>
        <dsp:cNvPr id="0" name=""/>
        <dsp:cNvSpPr/>
      </dsp:nvSpPr>
      <dsp:spPr>
        <a:xfrm>
          <a:off x="2377220" y="402312"/>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2377220" y="402312"/>
        <a:ext cx="1049982" cy="320116"/>
      </dsp:txXfrm>
    </dsp:sp>
    <dsp:sp modelId="{F01BA53F-9C35-4956-9090-3ADE0FD571DC}">
      <dsp:nvSpPr>
        <dsp:cNvPr id="0" name=""/>
        <dsp:cNvSpPr/>
      </dsp:nvSpPr>
      <dsp:spPr>
        <a:xfrm>
          <a:off x="2377220" y="802458"/>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动态管理模块</a:t>
          </a:r>
          <a:endParaRPr lang="en-GB" sz="1300" kern="1200"/>
        </a:p>
      </dsp:txBody>
      <dsp:txXfrm>
        <a:off x="2377220" y="802458"/>
        <a:ext cx="1049982" cy="320116"/>
      </dsp:txXfrm>
    </dsp:sp>
    <dsp:sp modelId="{73239F01-8F80-4368-B437-612FEE6B1C14}">
      <dsp:nvSpPr>
        <dsp:cNvPr id="0" name=""/>
        <dsp:cNvSpPr/>
      </dsp:nvSpPr>
      <dsp:spPr>
        <a:xfrm>
          <a:off x="2377220" y="1202603"/>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点赞管理模块</a:t>
          </a:r>
          <a:endParaRPr lang="en-GB" sz="1300" kern="1200"/>
        </a:p>
      </dsp:txBody>
      <dsp:txXfrm>
        <a:off x="2377220" y="1202603"/>
        <a:ext cx="1049982" cy="320116"/>
      </dsp:txXfrm>
    </dsp:sp>
    <dsp:sp modelId="{F156C52E-844B-4914-BCF9-933400CCCE7D}">
      <dsp:nvSpPr>
        <dsp:cNvPr id="0" name=""/>
        <dsp:cNvSpPr/>
      </dsp:nvSpPr>
      <dsp:spPr>
        <a:xfrm>
          <a:off x="2377220" y="1602749"/>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评论管理模块</a:t>
          </a:r>
          <a:endParaRPr lang="en-GB" sz="1300" kern="1200"/>
        </a:p>
      </dsp:txBody>
      <dsp:txXfrm>
        <a:off x="2377220" y="1602749"/>
        <a:ext cx="1049982" cy="320116"/>
      </dsp:txXfrm>
    </dsp:sp>
    <dsp:sp modelId="{D730FEE6-1332-4328-9DE9-902BD2B210FC}">
      <dsp:nvSpPr>
        <dsp:cNvPr id="0" name=""/>
        <dsp:cNvSpPr/>
      </dsp:nvSpPr>
      <dsp:spPr>
        <a:xfrm>
          <a:off x="2377220" y="2002895"/>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关注管理模块</a:t>
          </a:r>
          <a:endParaRPr lang="en-GB" sz="1300" kern="1200"/>
        </a:p>
      </dsp:txBody>
      <dsp:txXfrm>
        <a:off x="2377220" y="2002895"/>
        <a:ext cx="1049982" cy="320116"/>
      </dsp:txXfrm>
    </dsp:sp>
    <dsp:sp modelId="{03575818-D1A7-485B-ABAF-6C297D510FBE}">
      <dsp:nvSpPr>
        <dsp:cNvPr id="0" name=""/>
        <dsp:cNvSpPr/>
      </dsp:nvSpPr>
      <dsp:spPr>
        <a:xfrm>
          <a:off x="2377220" y="2403040"/>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推荐模块</a:t>
          </a:r>
          <a:endParaRPr lang="en-GB" sz="1300" kern="1200"/>
        </a:p>
      </dsp:txBody>
      <dsp:txXfrm>
        <a:off x="2377220" y="2403040"/>
        <a:ext cx="1049982" cy="320116"/>
      </dsp:txXfrm>
    </dsp:sp>
    <dsp:sp modelId="{5BA1553C-2B4B-4DC1-90A8-BF6E92ECBC6D}">
      <dsp:nvSpPr>
        <dsp:cNvPr id="0" name=""/>
        <dsp:cNvSpPr/>
      </dsp:nvSpPr>
      <dsp:spPr>
        <a:xfrm>
          <a:off x="2377220" y="2803186"/>
          <a:ext cx="1049982" cy="3201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搜索模块</a:t>
          </a:r>
          <a:endParaRPr lang="en-GB" sz="1300" kern="1200"/>
        </a:p>
      </dsp:txBody>
      <dsp:txXfrm>
        <a:off x="2377220" y="2803186"/>
        <a:ext cx="1049982" cy="32011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3">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 赵</dc:creator>
  <cp:lastModifiedBy>亮 赵</cp:lastModifiedBy>
  <cp:revision>5</cp:revision>
  <dcterms:created xsi:type="dcterms:W3CDTF">2019-09-29T13:17:00Z</dcterms:created>
  <dcterms:modified xsi:type="dcterms:W3CDTF">2019-09-30T10:10:00Z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