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C6C9E" w14:textId="77777777" w:rsidR="00FC13CC" w:rsidRPr="00FC13CC" w:rsidRDefault="00FC13CC" w:rsidP="00FC13CC">
      <w:pPr>
        <w:shd w:val="clear" w:color="auto" w:fill="191919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FC13CC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АВТОМАТИЗИРОВАННАЯ СИСТЕМА ПОДГОТОВКИ И ОБОГАЩЕНИЯ ДАННЫХ ДЛЯ ПРОГНОЗИРОВАНИЯ КОРРОЗИИ ТЕХНОЛОГИЧЕСКИХ ТРУБОПРОВОДОВ</w:t>
      </w:r>
    </w:p>
    <w:p w14:paraId="360F917C" w14:textId="77777777" w:rsidR="00FC13CC" w:rsidRPr="00FC13CC" w:rsidRDefault="00FC13CC" w:rsidP="00FC13CC">
      <w:p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Иванов А. А.¹, Петров Б. В.¹</w:t>
      </w:r>
      <w:r w:rsidRPr="00FC13CC">
        <w:rPr>
          <w:rFonts w:ascii="Arial" w:eastAsia="Times New Roman" w:hAnsi="Arial" w:cs="Arial"/>
          <w:sz w:val="24"/>
          <w:szCs w:val="24"/>
          <w:lang w:eastAsia="ru-RU"/>
        </w:rPr>
        <w:br/>
        <w:t>¹ Лукойл</w:t>
      </w:r>
      <w:r w:rsidRPr="00FC13CC">
        <w:rPr>
          <w:rFonts w:ascii="Arial" w:eastAsia="Times New Roman" w:hAnsi="Arial" w:cs="Arial"/>
          <w:sz w:val="24"/>
          <w:szCs w:val="24"/>
          <w:lang w:eastAsia="ru-RU"/>
        </w:rPr>
        <w:noBreakHyphen/>
        <w:t>инженерные навыки и компетенции, исследовательский университет «Нефтегаз»</w:t>
      </w:r>
    </w:p>
    <w:p w14:paraId="0E4D22B5" w14:textId="77777777" w:rsidR="00FC13CC" w:rsidRPr="00FC13CC" w:rsidRDefault="00FC13CC" w:rsidP="00FC13CC">
      <w:p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Аннотация</w:t>
      </w:r>
      <w:r w:rsidRPr="00FC13CC">
        <w:rPr>
          <w:rFonts w:ascii="Arial" w:eastAsia="Times New Roman" w:hAnsi="Arial" w:cs="Arial"/>
          <w:sz w:val="24"/>
          <w:szCs w:val="24"/>
          <w:lang w:eastAsia="ru-RU"/>
        </w:rPr>
        <w:br/>
        <w:t xml:space="preserve">В работе представлена автоматизированная система подготовки данных на базе СУБД </w:t>
      </w:r>
      <w:proofErr w:type="spellStart"/>
      <w:r w:rsidRPr="00FC13CC">
        <w:rPr>
          <w:rFonts w:ascii="Arial" w:eastAsia="Times New Roman" w:hAnsi="Arial" w:cs="Arial"/>
          <w:sz w:val="24"/>
          <w:szCs w:val="24"/>
          <w:lang w:eastAsia="ru-RU"/>
        </w:rPr>
        <w:t>PostgreSQL</w:t>
      </w:r>
      <w:proofErr w:type="spellEnd"/>
      <w:r w:rsidRPr="00FC13CC">
        <w:rPr>
          <w:rFonts w:ascii="Arial" w:eastAsia="Times New Roman" w:hAnsi="Arial" w:cs="Arial"/>
          <w:sz w:val="24"/>
          <w:szCs w:val="24"/>
          <w:lang w:eastAsia="ru-RU"/>
        </w:rPr>
        <w:t xml:space="preserve"> для прогнозирования коррозионного состояния технологических трубопроводов нефтеперерабатывающих производств. Система решает проблему трудоёмкой предобработки разрозненных данных, преобразуя сырые операционные записи (результаты ультразвукового контроля, химический состав сред, конструкционные параметры) в нормализованный </w:t>
      </w:r>
      <w:proofErr w:type="spellStart"/>
      <w:r w:rsidRPr="00FC13CC">
        <w:rPr>
          <w:rFonts w:ascii="Arial" w:eastAsia="Times New Roman" w:hAnsi="Arial" w:cs="Arial"/>
          <w:sz w:val="24"/>
          <w:szCs w:val="24"/>
          <w:lang w:eastAsia="ru-RU"/>
        </w:rPr>
        <w:t>датасет</w:t>
      </w:r>
      <w:proofErr w:type="spellEnd"/>
      <w:r w:rsidRPr="00FC13CC">
        <w:rPr>
          <w:rFonts w:ascii="Arial" w:eastAsia="Times New Roman" w:hAnsi="Arial" w:cs="Arial"/>
          <w:sz w:val="24"/>
          <w:szCs w:val="24"/>
          <w:lang w:eastAsia="ru-RU"/>
        </w:rPr>
        <w:t xml:space="preserve"> для машинного обучения. Ключевые функции: расчёт краткосрочной скорости коррозии, идентификация замен участков трубопроводов, вычисление индексов агрессивности сред и коррозионной стойкости материалов, реализация методологии «наихудшего сценария». Верификация подтвердила высокую сходимость с инспекционными данными (коэффициент корреляции 0,87) и ремонтной документацией (94 % совпадений). Разработанное представление </w:t>
      </w:r>
      <w:proofErr w:type="spellStart"/>
      <w:r w:rsidRPr="00FC13CC">
        <w:rPr>
          <w:rFonts w:ascii="Consolas" w:eastAsia="Times New Roman" w:hAnsi="Consolas" w:cs="Courier New"/>
          <w:sz w:val="21"/>
          <w:szCs w:val="21"/>
          <w:bdr w:val="single" w:sz="4" w:space="2" w:color="auto" w:frame="1"/>
          <w:shd w:val="clear" w:color="auto" w:fill="262626"/>
          <w:lang w:eastAsia="ru-RU"/>
        </w:rPr>
        <w:t>pipeline_corrosion_worst_case_view</w:t>
      </w:r>
      <w:proofErr w:type="spellEnd"/>
      <w:r w:rsidRPr="00FC13CC">
        <w:rPr>
          <w:rFonts w:ascii="Arial" w:eastAsia="Times New Roman" w:hAnsi="Arial" w:cs="Arial"/>
          <w:sz w:val="24"/>
          <w:szCs w:val="24"/>
          <w:lang w:eastAsia="ru-RU"/>
        </w:rPr>
        <w:t> ускоряет переход от сбора данных к анализу и прогнозированию.</w:t>
      </w:r>
    </w:p>
    <w:p w14:paraId="4039395E" w14:textId="77777777" w:rsidR="00FC13CC" w:rsidRPr="00FC13CC" w:rsidRDefault="00FC13CC" w:rsidP="00FC13CC">
      <w:p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Ключевые слова:</w:t>
      </w:r>
      <w:r w:rsidRPr="00FC13CC">
        <w:rPr>
          <w:rFonts w:ascii="Arial" w:eastAsia="Times New Roman" w:hAnsi="Arial" w:cs="Arial"/>
          <w:sz w:val="24"/>
          <w:szCs w:val="24"/>
          <w:lang w:eastAsia="ru-RU"/>
        </w:rPr>
        <w:t xml:space="preserve"> коррозия трубопроводов, подготовка данных, машинное обучение, базы данных, </w:t>
      </w:r>
      <w:proofErr w:type="spellStart"/>
      <w:r w:rsidRPr="00FC13CC">
        <w:rPr>
          <w:rFonts w:ascii="Arial" w:eastAsia="Times New Roman" w:hAnsi="Arial" w:cs="Arial"/>
          <w:sz w:val="24"/>
          <w:szCs w:val="24"/>
          <w:lang w:eastAsia="ru-RU"/>
        </w:rPr>
        <w:t>PostgreSQL</w:t>
      </w:r>
      <w:proofErr w:type="spellEnd"/>
      <w:r w:rsidRPr="00FC13CC">
        <w:rPr>
          <w:rFonts w:ascii="Arial" w:eastAsia="Times New Roman" w:hAnsi="Arial" w:cs="Arial"/>
          <w:sz w:val="24"/>
          <w:szCs w:val="24"/>
          <w:lang w:eastAsia="ru-RU"/>
        </w:rPr>
        <w:t>, прогнозная аналитика, нефтеперерабатывающая промышленность.</w:t>
      </w:r>
    </w:p>
    <w:p w14:paraId="6E5AAD27" w14:textId="77777777" w:rsidR="00FC13CC" w:rsidRPr="00FC13CC" w:rsidRDefault="00FC13CC" w:rsidP="00FC13CC">
      <w:pPr>
        <w:shd w:val="clear" w:color="auto" w:fill="191919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FC13CC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1. Введение</w:t>
      </w:r>
    </w:p>
    <w:p w14:paraId="27B1A17D" w14:textId="77777777" w:rsidR="00FC13CC" w:rsidRPr="00FC13CC" w:rsidRDefault="00FC13CC" w:rsidP="00FC13CC">
      <w:p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sz w:val="24"/>
          <w:szCs w:val="24"/>
          <w:lang w:eastAsia="ru-RU"/>
        </w:rPr>
        <w:t>Коррозия технологического оборудования остаётся одной из ключевых проблем нефтеперерабатывающей отрасли, приводя к значительным экономическим потерям и угрозам промышленной безопасности. Согласно отчёту NACE International, ежегодные затраты на борьбу с коррозией в нефтегазовом секторе превышают 1,3 млрд долларов [1].</w:t>
      </w:r>
    </w:p>
    <w:p w14:paraId="648CF6AC" w14:textId="77777777" w:rsidR="00FC13CC" w:rsidRPr="00FC13CC" w:rsidRDefault="00FC13CC" w:rsidP="00FC13CC">
      <w:p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sz w:val="24"/>
          <w:szCs w:val="24"/>
          <w:lang w:eastAsia="ru-RU"/>
        </w:rPr>
        <w:lastRenderedPageBreak/>
        <w:t>Современные стратегии управления коррозией активно интегрируют методы машинного обучения (ML) и искусственного интеллекта [2, 3]. Однако до 80 % времени разработки ML</w:t>
      </w:r>
      <w:r w:rsidRPr="00FC13CC">
        <w:rPr>
          <w:rFonts w:ascii="Arial" w:eastAsia="Times New Roman" w:hAnsi="Arial" w:cs="Arial"/>
          <w:sz w:val="24"/>
          <w:szCs w:val="24"/>
          <w:lang w:eastAsia="ru-RU"/>
        </w:rPr>
        <w:noBreakHyphen/>
        <w:t>моделей уходит на сбор, интеграцию, очистку и обогащение данных [4].</w:t>
      </w:r>
    </w:p>
    <w:p w14:paraId="0EE02284" w14:textId="77777777" w:rsidR="00FC13CC" w:rsidRPr="00FC13CC" w:rsidRDefault="00FC13CC" w:rsidP="00FC13CC">
      <w:p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sz w:val="24"/>
          <w:szCs w:val="24"/>
          <w:lang w:eastAsia="ru-RU"/>
        </w:rPr>
        <w:t>На промышленных предприятиях данные обычно:</w:t>
      </w:r>
    </w:p>
    <w:p w14:paraId="4798E95C" w14:textId="77777777" w:rsidR="00FC13CC" w:rsidRPr="00FC13CC" w:rsidRDefault="00FC13CC" w:rsidP="00FC13CC">
      <w:pPr>
        <w:numPr>
          <w:ilvl w:val="0"/>
          <w:numId w:val="1"/>
        </w:num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sz w:val="24"/>
          <w:szCs w:val="24"/>
          <w:lang w:eastAsia="ru-RU"/>
        </w:rPr>
        <w:t>разрознены по разным информационным системам;</w:t>
      </w:r>
    </w:p>
    <w:p w14:paraId="503D4C3B" w14:textId="77777777" w:rsidR="00FC13CC" w:rsidRPr="00FC13CC" w:rsidRDefault="00FC13CC" w:rsidP="00FC13CC">
      <w:pPr>
        <w:numPr>
          <w:ilvl w:val="0"/>
          <w:numId w:val="1"/>
        </w:num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sz w:val="24"/>
          <w:szCs w:val="24"/>
          <w:lang w:eastAsia="ru-RU"/>
        </w:rPr>
        <w:t>неоднородны по структуре и формату;</w:t>
      </w:r>
    </w:p>
    <w:p w14:paraId="5AA25D28" w14:textId="77777777" w:rsidR="00FC13CC" w:rsidRPr="00FC13CC" w:rsidRDefault="00FC13CC" w:rsidP="00FC13CC">
      <w:pPr>
        <w:numPr>
          <w:ilvl w:val="0"/>
          <w:numId w:val="1"/>
        </w:num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sz w:val="24"/>
          <w:szCs w:val="24"/>
          <w:lang w:eastAsia="ru-RU"/>
        </w:rPr>
        <w:t>содержат методологические артефакты (например, следы замен оборудования, «размытие» данных из</w:t>
      </w:r>
      <w:r w:rsidRPr="00FC13CC">
        <w:rPr>
          <w:rFonts w:ascii="Arial" w:eastAsia="Times New Roman" w:hAnsi="Arial" w:cs="Arial"/>
          <w:sz w:val="24"/>
          <w:szCs w:val="24"/>
          <w:lang w:eastAsia="ru-RU"/>
        </w:rPr>
        <w:noBreakHyphen/>
      </w:r>
      <w:proofErr w:type="gramStart"/>
      <w:r w:rsidRPr="00FC13CC">
        <w:rPr>
          <w:rFonts w:ascii="Arial" w:eastAsia="Times New Roman" w:hAnsi="Arial" w:cs="Arial"/>
          <w:sz w:val="24"/>
          <w:szCs w:val="24"/>
          <w:lang w:eastAsia="ru-RU"/>
        </w:rPr>
        <w:t>за многократных замеров</w:t>
      </w:r>
      <w:proofErr w:type="gramEnd"/>
      <w:r w:rsidRPr="00FC13CC">
        <w:rPr>
          <w:rFonts w:ascii="Arial" w:eastAsia="Times New Roman" w:hAnsi="Arial" w:cs="Arial"/>
          <w:sz w:val="24"/>
          <w:szCs w:val="24"/>
          <w:lang w:eastAsia="ru-RU"/>
        </w:rPr>
        <w:t>) [5].</w:t>
      </w:r>
    </w:p>
    <w:p w14:paraId="21DCACB0" w14:textId="77777777" w:rsidR="00FC13CC" w:rsidRPr="00FC13CC" w:rsidRDefault="00FC13CC" w:rsidP="00FC13CC">
      <w:p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sz w:val="24"/>
          <w:szCs w:val="24"/>
          <w:lang w:eastAsia="ru-RU"/>
        </w:rPr>
        <w:t>Это создаёт «бутылочное горлышко» при разработке прогнозных систем.</w:t>
      </w:r>
    </w:p>
    <w:p w14:paraId="29D997A8" w14:textId="77777777" w:rsidR="00FC13CC" w:rsidRPr="00FC13CC" w:rsidRDefault="00FC13CC" w:rsidP="00FC13CC">
      <w:p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Цель работы</w:t>
      </w:r>
      <w:r w:rsidRPr="00FC13CC">
        <w:rPr>
          <w:rFonts w:ascii="Arial" w:eastAsia="Times New Roman" w:hAnsi="Arial" w:cs="Arial"/>
          <w:sz w:val="24"/>
          <w:szCs w:val="24"/>
          <w:lang w:eastAsia="ru-RU"/>
        </w:rPr>
        <w:t xml:space="preserve"> — создание автоматизированной системы подготовки и обогащения данных в СУБД </w:t>
      </w:r>
      <w:proofErr w:type="spellStart"/>
      <w:r w:rsidRPr="00FC13CC">
        <w:rPr>
          <w:rFonts w:ascii="Arial" w:eastAsia="Times New Roman" w:hAnsi="Arial" w:cs="Arial"/>
          <w:sz w:val="24"/>
          <w:szCs w:val="24"/>
          <w:lang w:eastAsia="ru-RU"/>
        </w:rPr>
        <w:t>PostgreSQL</w:t>
      </w:r>
      <w:proofErr w:type="spellEnd"/>
      <w:r w:rsidRPr="00FC13CC">
        <w:rPr>
          <w:rFonts w:ascii="Arial" w:eastAsia="Times New Roman" w:hAnsi="Arial" w:cs="Arial"/>
          <w:sz w:val="24"/>
          <w:szCs w:val="24"/>
          <w:lang w:eastAsia="ru-RU"/>
        </w:rPr>
        <w:t xml:space="preserve">, исключающей ручные предобработки и предоставляющей аналитикам готовый </w:t>
      </w:r>
      <w:proofErr w:type="spellStart"/>
      <w:r w:rsidRPr="00FC13CC">
        <w:rPr>
          <w:rFonts w:ascii="Arial" w:eastAsia="Times New Roman" w:hAnsi="Arial" w:cs="Arial"/>
          <w:sz w:val="24"/>
          <w:szCs w:val="24"/>
          <w:lang w:eastAsia="ru-RU"/>
        </w:rPr>
        <w:t>датасет</w:t>
      </w:r>
      <w:proofErr w:type="spellEnd"/>
      <w:r w:rsidRPr="00FC13CC">
        <w:rPr>
          <w:rFonts w:ascii="Arial" w:eastAsia="Times New Roman" w:hAnsi="Arial" w:cs="Arial"/>
          <w:sz w:val="24"/>
          <w:szCs w:val="24"/>
          <w:lang w:eastAsia="ru-RU"/>
        </w:rPr>
        <w:t xml:space="preserve"> для построения моделей прогнозирования коррозии.</w:t>
      </w:r>
    </w:p>
    <w:p w14:paraId="1B9BD8F5" w14:textId="77777777" w:rsidR="00FC13CC" w:rsidRPr="00FC13CC" w:rsidRDefault="00FC13CC" w:rsidP="00FC13CC">
      <w:pPr>
        <w:shd w:val="clear" w:color="auto" w:fill="191919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FC13CC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2. Методология и архитектура системы</w:t>
      </w:r>
    </w:p>
    <w:p w14:paraId="44DEE913" w14:textId="77777777" w:rsidR="00FC13CC" w:rsidRPr="00FC13CC" w:rsidRDefault="00FC13CC" w:rsidP="00FC13CC">
      <w:p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sz w:val="24"/>
          <w:szCs w:val="24"/>
          <w:lang w:eastAsia="ru-RU"/>
        </w:rPr>
        <w:t>Система реализована как иерархия SQL</w:t>
      </w:r>
      <w:r w:rsidRPr="00FC13CC">
        <w:rPr>
          <w:rFonts w:ascii="Arial" w:eastAsia="Times New Roman" w:hAnsi="Arial" w:cs="Arial"/>
          <w:sz w:val="24"/>
          <w:szCs w:val="24"/>
          <w:lang w:eastAsia="ru-RU"/>
        </w:rPr>
        <w:noBreakHyphen/>
        <w:t xml:space="preserve">представлений в </w:t>
      </w:r>
      <w:proofErr w:type="spellStart"/>
      <w:r w:rsidRPr="00FC13CC">
        <w:rPr>
          <w:rFonts w:ascii="Arial" w:eastAsia="Times New Roman" w:hAnsi="Arial" w:cs="Arial"/>
          <w:sz w:val="24"/>
          <w:szCs w:val="24"/>
          <w:lang w:eastAsia="ru-RU"/>
        </w:rPr>
        <w:t>PostgreSQL</w:t>
      </w:r>
      <w:proofErr w:type="spellEnd"/>
      <w:r w:rsidRPr="00FC13CC">
        <w:rPr>
          <w:rFonts w:ascii="Arial" w:eastAsia="Times New Roman" w:hAnsi="Arial" w:cs="Arial"/>
          <w:sz w:val="24"/>
          <w:szCs w:val="24"/>
          <w:lang w:eastAsia="ru-RU"/>
        </w:rPr>
        <w:t>, что гарантирует прозрачность, воспроизводимость и автоматическое обновление данных.</w:t>
      </w:r>
    </w:p>
    <w:p w14:paraId="36A04EFA" w14:textId="77777777" w:rsidR="00FC13CC" w:rsidRPr="00FC13CC" w:rsidRDefault="00FC13CC" w:rsidP="00FC13CC">
      <w:pPr>
        <w:shd w:val="clear" w:color="auto" w:fill="191919"/>
        <w:spacing w:before="300" w:after="60" w:line="360" w:lineRule="atLeast"/>
        <w:outlineLvl w:val="3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2.1. Источники данных и первичная интеграция</w:t>
      </w:r>
    </w:p>
    <w:p w14:paraId="3F0294D4" w14:textId="77777777" w:rsidR="00FC13CC" w:rsidRPr="00FC13CC" w:rsidRDefault="00FC13CC" w:rsidP="00FC13CC">
      <w:p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sz w:val="24"/>
          <w:szCs w:val="24"/>
          <w:lang w:eastAsia="ru-RU"/>
        </w:rPr>
        <w:t>Для комплексного анализа коррозии интегрированы три ключевых источника данных:</w:t>
      </w:r>
    </w:p>
    <w:p w14:paraId="611451D8" w14:textId="77777777" w:rsidR="00FC13CC" w:rsidRPr="00FC13CC" w:rsidRDefault="00FC13CC" w:rsidP="00FC13CC">
      <w:pPr>
        <w:numPr>
          <w:ilvl w:val="0"/>
          <w:numId w:val="2"/>
        </w:num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Данные неразрушающего контроля</w:t>
      </w:r>
      <w:r w:rsidRPr="00FC13CC">
        <w:rPr>
          <w:rFonts w:ascii="Arial" w:eastAsia="Times New Roman" w:hAnsi="Arial" w:cs="Arial"/>
          <w:sz w:val="24"/>
          <w:szCs w:val="24"/>
          <w:lang w:eastAsia="ru-RU"/>
        </w:rPr>
        <w:t> (</w:t>
      </w:r>
      <w:proofErr w:type="spellStart"/>
      <w:r w:rsidRPr="00FC13CC">
        <w:rPr>
          <w:rFonts w:ascii="Consolas" w:eastAsia="Times New Roman" w:hAnsi="Consolas" w:cs="Courier New"/>
          <w:sz w:val="21"/>
          <w:szCs w:val="21"/>
          <w:bdr w:val="single" w:sz="4" w:space="2" w:color="auto" w:frame="1"/>
          <w:shd w:val="clear" w:color="auto" w:fill="262626"/>
          <w:lang w:eastAsia="ru-RU"/>
        </w:rPr>
        <w:t>measurements</w:t>
      </w:r>
      <w:proofErr w:type="spellEnd"/>
      <w:r w:rsidRPr="00FC13CC">
        <w:rPr>
          <w:rFonts w:ascii="Arial" w:eastAsia="Times New Roman" w:hAnsi="Arial" w:cs="Arial"/>
          <w:sz w:val="24"/>
          <w:szCs w:val="24"/>
          <w:lang w:eastAsia="ru-RU"/>
        </w:rPr>
        <w:t>):</w:t>
      </w:r>
    </w:p>
    <w:p w14:paraId="6394BA96" w14:textId="77777777" w:rsidR="00FC13CC" w:rsidRPr="00FC13CC" w:rsidRDefault="00FC13CC" w:rsidP="00FC13CC">
      <w:pPr>
        <w:numPr>
          <w:ilvl w:val="1"/>
          <w:numId w:val="2"/>
        </w:num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sz w:val="24"/>
          <w:szCs w:val="24"/>
          <w:lang w:eastAsia="ru-RU"/>
        </w:rPr>
        <w:t>исторические архивы ультразвуковых измерений толщины стенок;</w:t>
      </w:r>
    </w:p>
    <w:p w14:paraId="5BC6F4A4" w14:textId="77777777" w:rsidR="00FC13CC" w:rsidRPr="00FC13CC" w:rsidRDefault="00FC13CC" w:rsidP="00FC13CC">
      <w:pPr>
        <w:numPr>
          <w:ilvl w:val="1"/>
          <w:numId w:val="2"/>
        </w:num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sz w:val="24"/>
          <w:szCs w:val="24"/>
          <w:lang w:eastAsia="ru-RU"/>
        </w:rPr>
        <w:t>временные ряды для отдельных точек контроля (ММС);</w:t>
      </w:r>
    </w:p>
    <w:p w14:paraId="7AA423D9" w14:textId="77777777" w:rsidR="00FC13CC" w:rsidRPr="00FC13CC" w:rsidRDefault="00FC13CC" w:rsidP="00FC13CC">
      <w:pPr>
        <w:numPr>
          <w:ilvl w:val="1"/>
          <w:numId w:val="2"/>
        </w:num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sz w:val="24"/>
          <w:szCs w:val="24"/>
          <w:lang w:eastAsia="ru-RU"/>
        </w:rPr>
        <w:t>привязка к элементам оборудования.</w:t>
      </w:r>
    </w:p>
    <w:p w14:paraId="060027BC" w14:textId="77777777" w:rsidR="00FC13CC" w:rsidRPr="00FC13CC" w:rsidRDefault="00FC13CC" w:rsidP="00FC13CC">
      <w:pPr>
        <w:numPr>
          <w:ilvl w:val="0"/>
          <w:numId w:val="2"/>
        </w:num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Химико</w:t>
      </w:r>
      <w:r w:rsidRPr="00FC13CC">
        <w:rPr>
          <w:rFonts w:ascii="Arial" w:eastAsia="Times New Roman" w:hAnsi="Arial" w:cs="Arial"/>
          <w:b/>
          <w:bCs/>
          <w:sz w:val="24"/>
          <w:szCs w:val="24"/>
          <w:lang w:eastAsia="ru-RU"/>
        </w:rPr>
        <w:noBreakHyphen/>
        <w:t>технологические данные</w:t>
      </w:r>
      <w:r w:rsidRPr="00FC13CC">
        <w:rPr>
          <w:rFonts w:ascii="Arial" w:eastAsia="Times New Roman" w:hAnsi="Arial" w:cs="Arial"/>
          <w:sz w:val="24"/>
          <w:szCs w:val="24"/>
          <w:lang w:eastAsia="ru-RU"/>
        </w:rPr>
        <w:t> (</w:t>
      </w:r>
      <w:proofErr w:type="spellStart"/>
      <w:r w:rsidRPr="00FC13CC">
        <w:rPr>
          <w:rFonts w:ascii="Consolas" w:eastAsia="Times New Roman" w:hAnsi="Consolas" w:cs="Courier New"/>
          <w:sz w:val="21"/>
          <w:szCs w:val="21"/>
          <w:bdr w:val="single" w:sz="4" w:space="2" w:color="auto" w:frame="1"/>
          <w:shd w:val="clear" w:color="auto" w:fill="262626"/>
          <w:lang w:eastAsia="ru-RU"/>
        </w:rPr>
        <w:t>equipment_chemical_environment</w:t>
      </w:r>
      <w:proofErr w:type="spellEnd"/>
      <w:r w:rsidRPr="00FC13CC">
        <w:rPr>
          <w:rFonts w:ascii="Arial" w:eastAsia="Times New Roman" w:hAnsi="Arial" w:cs="Arial"/>
          <w:sz w:val="24"/>
          <w:szCs w:val="24"/>
          <w:lang w:eastAsia="ru-RU"/>
        </w:rPr>
        <w:t>):</w:t>
      </w:r>
    </w:p>
    <w:p w14:paraId="4F00F9FD" w14:textId="77777777" w:rsidR="00FC13CC" w:rsidRPr="00FC13CC" w:rsidRDefault="00FC13CC" w:rsidP="00FC13CC">
      <w:pPr>
        <w:numPr>
          <w:ilvl w:val="1"/>
          <w:numId w:val="2"/>
        </w:num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sz w:val="24"/>
          <w:szCs w:val="24"/>
          <w:lang w:eastAsia="ru-RU"/>
        </w:rPr>
        <w:t>концентрации химических соединений (H</w:t>
      </w:r>
      <w:r w:rsidRPr="00FC13CC">
        <w:rPr>
          <w:rFonts w:ascii="Cambria Math" w:eastAsia="Times New Roman" w:hAnsi="Cambria Math" w:cs="Cambria Math"/>
          <w:sz w:val="24"/>
          <w:szCs w:val="24"/>
          <w:lang w:eastAsia="ru-RU"/>
        </w:rPr>
        <w:t>₂</w:t>
      </w:r>
      <w:r w:rsidRPr="00FC13CC">
        <w:rPr>
          <w:rFonts w:ascii="Arial" w:eastAsia="Times New Roman" w:hAnsi="Arial" w:cs="Arial"/>
          <w:sz w:val="24"/>
          <w:szCs w:val="24"/>
          <w:lang w:eastAsia="ru-RU"/>
        </w:rPr>
        <w:t xml:space="preserve">S, </w:t>
      </w:r>
      <w:proofErr w:type="spellStart"/>
      <w:r w:rsidRPr="00FC13CC">
        <w:rPr>
          <w:rFonts w:ascii="Arial" w:eastAsia="Times New Roman" w:hAnsi="Arial" w:cs="Arial"/>
          <w:sz w:val="24"/>
          <w:szCs w:val="24"/>
          <w:lang w:eastAsia="ru-RU"/>
        </w:rPr>
        <w:t>Cl</w:t>
      </w:r>
      <w:proofErr w:type="spellEnd"/>
      <w:r w:rsidRPr="00FC13CC">
        <w:rPr>
          <w:rFonts w:ascii="Cambria Math" w:eastAsia="Times New Roman" w:hAnsi="Cambria Math" w:cs="Cambria Math"/>
          <w:sz w:val="24"/>
          <w:szCs w:val="24"/>
          <w:lang w:eastAsia="ru-RU"/>
        </w:rPr>
        <w:t>₂</w:t>
      </w:r>
      <w:r w:rsidRPr="00FC13CC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proofErr w:type="spellStart"/>
      <w:r w:rsidRPr="00FC13CC">
        <w:rPr>
          <w:rFonts w:ascii="Arial" w:eastAsia="Times New Roman" w:hAnsi="Arial" w:cs="Arial"/>
          <w:sz w:val="24"/>
          <w:szCs w:val="24"/>
          <w:lang w:eastAsia="ru-RU"/>
        </w:rPr>
        <w:t>HCl</w:t>
      </w:r>
      <w:proofErr w:type="spellEnd"/>
      <w:r w:rsidRPr="00FC13CC">
        <w:rPr>
          <w:rFonts w:ascii="Arial" w:eastAsia="Times New Roman" w:hAnsi="Arial" w:cs="Arial"/>
          <w:sz w:val="24"/>
          <w:szCs w:val="24"/>
          <w:lang w:eastAsia="ru-RU"/>
        </w:rPr>
        <w:t>, CO</w:t>
      </w:r>
      <w:r w:rsidRPr="00FC13CC">
        <w:rPr>
          <w:rFonts w:ascii="Cambria Math" w:eastAsia="Times New Roman" w:hAnsi="Cambria Math" w:cs="Cambria Math"/>
          <w:sz w:val="24"/>
          <w:szCs w:val="24"/>
          <w:lang w:eastAsia="ru-RU"/>
        </w:rPr>
        <w:t>₂</w:t>
      </w:r>
      <w:r w:rsidRPr="00FC13CC">
        <w:rPr>
          <w:rFonts w:ascii="Arial" w:eastAsia="Times New Roman" w:hAnsi="Arial" w:cs="Arial"/>
          <w:sz w:val="24"/>
          <w:szCs w:val="24"/>
          <w:lang w:eastAsia="ru-RU"/>
        </w:rPr>
        <w:t xml:space="preserve"> и др.);</w:t>
      </w:r>
    </w:p>
    <w:p w14:paraId="73833C91" w14:textId="77777777" w:rsidR="00FC13CC" w:rsidRPr="00FC13CC" w:rsidRDefault="00FC13CC" w:rsidP="00FC13CC">
      <w:pPr>
        <w:numPr>
          <w:ilvl w:val="1"/>
          <w:numId w:val="2"/>
        </w:num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sz w:val="24"/>
          <w:szCs w:val="24"/>
          <w:lang w:eastAsia="ru-RU"/>
        </w:rPr>
        <w:t>мольные проценты веществ;</w:t>
      </w:r>
    </w:p>
    <w:p w14:paraId="0CB788D4" w14:textId="77777777" w:rsidR="00FC13CC" w:rsidRPr="00FC13CC" w:rsidRDefault="00FC13CC" w:rsidP="00FC13CC">
      <w:pPr>
        <w:numPr>
          <w:ilvl w:val="1"/>
          <w:numId w:val="2"/>
        </w:num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sz w:val="24"/>
          <w:szCs w:val="24"/>
          <w:lang w:eastAsia="ru-RU"/>
        </w:rPr>
        <w:lastRenderedPageBreak/>
        <w:t>данные о ингибиторах коррозии.</w:t>
      </w:r>
    </w:p>
    <w:p w14:paraId="7808F41F" w14:textId="77777777" w:rsidR="00FC13CC" w:rsidRPr="00FC13CC" w:rsidRDefault="00FC13CC" w:rsidP="00FC13CC">
      <w:pPr>
        <w:numPr>
          <w:ilvl w:val="0"/>
          <w:numId w:val="2"/>
        </w:num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Конструкционно</w:t>
      </w:r>
      <w:r w:rsidRPr="00FC13CC">
        <w:rPr>
          <w:rFonts w:ascii="Arial" w:eastAsia="Times New Roman" w:hAnsi="Arial" w:cs="Arial"/>
          <w:b/>
          <w:bCs/>
          <w:sz w:val="24"/>
          <w:szCs w:val="24"/>
          <w:lang w:eastAsia="ru-RU"/>
        </w:rPr>
        <w:noBreakHyphen/>
        <w:t>справочные данные</w:t>
      </w:r>
      <w:r w:rsidRPr="00FC13CC">
        <w:rPr>
          <w:rFonts w:ascii="Arial" w:eastAsia="Times New Roman" w:hAnsi="Arial" w:cs="Arial"/>
          <w:sz w:val="24"/>
          <w:szCs w:val="24"/>
          <w:lang w:eastAsia="ru-RU"/>
        </w:rPr>
        <w:t> (</w:t>
      </w:r>
      <w:proofErr w:type="spellStart"/>
      <w:r w:rsidRPr="00FC13CC">
        <w:rPr>
          <w:rFonts w:ascii="Consolas" w:eastAsia="Times New Roman" w:hAnsi="Consolas" w:cs="Courier New"/>
          <w:sz w:val="21"/>
          <w:szCs w:val="21"/>
          <w:bdr w:val="single" w:sz="4" w:space="2" w:color="auto" w:frame="1"/>
          <w:shd w:val="clear" w:color="auto" w:fill="262626"/>
          <w:lang w:eastAsia="ru-RU"/>
        </w:rPr>
        <w:t>equipment_components</w:t>
      </w:r>
      <w:proofErr w:type="spellEnd"/>
      <w:r w:rsidRPr="00FC13CC">
        <w:rPr>
          <w:rFonts w:ascii="Arial" w:eastAsia="Times New Roman" w:hAnsi="Arial" w:cs="Arial"/>
          <w:sz w:val="24"/>
          <w:szCs w:val="24"/>
          <w:lang w:eastAsia="ru-RU"/>
        </w:rPr>
        <w:t>):</w:t>
      </w:r>
    </w:p>
    <w:p w14:paraId="0A8A3191" w14:textId="77777777" w:rsidR="00FC13CC" w:rsidRPr="00FC13CC" w:rsidRDefault="00FC13CC" w:rsidP="00FC13CC">
      <w:pPr>
        <w:numPr>
          <w:ilvl w:val="1"/>
          <w:numId w:val="2"/>
        </w:num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sz w:val="24"/>
          <w:szCs w:val="24"/>
          <w:lang w:eastAsia="ru-RU"/>
        </w:rPr>
        <w:t>марки сталей;</w:t>
      </w:r>
    </w:p>
    <w:p w14:paraId="729C3528" w14:textId="77777777" w:rsidR="00FC13CC" w:rsidRPr="00FC13CC" w:rsidRDefault="00FC13CC" w:rsidP="00FC13CC">
      <w:pPr>
        <w:numPr>
          <w:ilvl w:val="1"/>
          <w:numId w:val="2"/>
        </w:num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sz w:val="24"/>
          <w:szCs w:val="24"/>
          <w:lang w:eastAsia="ru-RU"/>
        </w:rPr>
        <w:t>геометрические параметры (наружный/внутренний диаметры);</w:t>
      </w:r>
    </w:p>
    <w:p w14:paraId="6DB0232F" w14:textId="77777777" w:rsidR="00FC13CC" w:rsidRPr="00FC13CC" w:rsidRDefault="00FC13CC" w:rsidP="00FC13CC">
      <w:pPr>
        <w:numPr>
          <w:ilvl w:val="1"/>
          <w:numId w:val="2"/>
        </w:num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sz w:val="24"/>
          <w:szCs w:val="24"/>
          <w:lang w:eastAsia="ru-RU"/>
        </w:rPr>
        <w:t>рабочие условия (температура, давление);</w:t>
      </w:r>
    </w:p>
    <w:p w14:paraId="1942B265" w14:textId="77777777" w:rsidR="00FC13CC" w:rsidRPr="00FC13CC" w:rsidRDefault="00FC13CC" w:rsidP="00FC13CC">
      <w:pPr>
        <w:numPr>
          <w:ilvl w:val="1"/>
          <w:numId w:val="2"/>
        </w:num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sz w:val="24"/>
          <w:szCs w:val="24"/>
          <w:lang w:eastAsia="ru-RU"/>
        </w:rPr>
        <w:t>типы соединений и компонентов.</w:t>
      </w:r>
    </w:p>
    <w:p w14:paraId="2EC28AF5" w14:textId="77777777" w:rsidR="00FC13CC" w:rsidRPr="00FC13CC" w:rsidRDefault="00FC13CC" w:rsidP="00FC13CC">
      <w:p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Архитектура интеграции</w:t>
      </w:r>
      <w:r w:rsidRPr="00FC13CC">
        <w:rPr>
          <w:rFonts w:ascii="Arial" w:eastAsia="Times New Roman" w:hAnsi="Arial" w:cs="Arial"/>
          <w:sz w:val="24"/>
          <w:szCs w:val="24"/>
          <w:lang w:eastAsia="ru-RU"/>
        </w:rPr>
        <w:t> основана на SQL</w:t>
      </w:r>
      <w:r w:rsidRPr="00FC13CC">
        <w:rPr>
          <w:rFonts w:ascii="Arial" w:eastAsia="Times New Roman" w:hAnsi="Arial" w:cs="Arial"/>
          <w:sz w:val="24"/>
          <w:szCs w:val="24"/>
          <w:lang w:eastAsia="ru-RU"/>
        </w:rPr>
        <w:noBreakHyphen/>
        <w:t xml:space="preserve">представлениях </w:t>
      </w:r>
      <w:proofErr w:type="spellStart"/>
      <w:r w:rsidRPr="00FC13CC">
        <w:rPr>
          <w:rFonts w:ascii="Arial" w:eastAsia="Times New Roman" w:hAnsi="Arial" w:cs="Arial"/>
          <w:sz w:val="24"/>
          <w:szCs w:val="24"/>
          <w:lang w:eastAsia="ru-RU"/>
        </w:rPr>
        <w:t>PostgreSQL</w:t>
      </w:r>
      <w:proofErr w:type="spellEnd"/>
      <w:r w:rsidRPr="00FC13CC">
        <w:rPr>
          <w:rFonts w:ascii="Arial" w:eastAsia="Times New Roman" w:hAnsi="Arial" w:cs="Arial"/>
          <w:sz w:val="24"/>
          <w:szCs w:val="24"/>
          <w:lang w:eastAsia="ru-RU"/>
        </w:rPr>
        <w:t>, что обеспечивает:</w:t>
      </w:r>
    </w:p>
    <w:p w14:paraId="7859B0AB" w14:textId="77777777" w:rsidR="00FC13CC" w:rsidRPr="00FC13CC" w:rsidRDefault="00FC13CC" w:rsidP="00FC13CC">
      <w:pPr>
        <w:numPr>
          <w:ilvl w:val="0"/>
          <w:numId w:val="3"/>
        </w:num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sz w:val="24"/>
          <w:szCs w:val="24"/>
          <w:lang w:eastAsia="ru-RU"/>
        </w:rPr>
        <w:t>прозрачность методологии;</w:t>
      </w:r>
    </w:p>
    <w:p w14:paraId="23DB7DE5" w14:textId="77777777" w:rsidR="00FC13CC" w:rsidRPr="00FC13CC" w:rsidRDefault="00FC13CC" w:rsidP="00FC13CC">
      <w:pPr>
        <w:numPr>
          <w:ilvl w:val="0"/>
          <w:numId w:val="3"/>
        </w:num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sz w:val="24"/>
          <w:szCs w:val="24"/>
          <w:lang w:eastAsia="ru-RU"/>
        </w:rPr>
        <w:t>воспроизводимость расчётов;</w:t>
      </w:r>
    </w:p>
    <w:p w14:paraId="367971B7" w14:textId="77777777" w:rsidR="00FC13CC" w:rsidRPr="00FC13CC" w:rsidRDefault="00FC13CC" w:rsidP="00FC13CC">
      <w:pPr>
        <w:numPr>
          <w:ilvl w:val="0"/>
          <w:numId w:val="3"/>
        </w:num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sz w:val="24"/>
          <w:szCs w:val="24"/>
          <w:lang w:eastAsia="ru-RU"/>
        </w:rPr>
        <w:t>автоматическое обновление при загрузке новых данных.</w:t>
      </w:r>
    </w:p>
    <w:p w14:paraId="6C0C43CF" w14:textId="77777777" w:rsidR="00FC13CC" w:rsidRPr="00FC13CC" w:rsidRDefault="00FC13CC" w:rsidP="00FC13CC">
      <w:p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sz w:val="24"/>
          <w:szCs w:val="24"/>
          <w:lang w:eastAsia="ru-RU"/>
        </w:rPr>
        <w:t xml:space="preserve">Система масштабируема: новые данные (результаты УЗК, обновлённые справочники) автоматически включаются в аналитический </w:t>
      </w:r>
      <w:proofErr w:type="spellStart"/>
      <w:r w:rsidRPr="00FC13CC">
        <w:rPr>
          <w:rFonts w:ascii="Arial" w:eastAsia="Times New Roman" w:hAnsi="Arial" w:cs="Arial"/>
          <w:sz w:val="24"/>
          <w:szCs w:val="24"/>
          <w:lang w:eastAsia="ru-RU"/>
        </w:rPr>
        <w:t>датасет</w:t>
      </w:r>
      <w:proofErr w:type="spellEnd"/>
      <w:r w:rsidRPr="00FC13CC">
        <w:rPr>
          <w:rFonts w:ascii="Arial" w:eastAsia="Times New Roman" w:hAnsi="Arial" w:cs="Arial"/>
          <w:sz w:val="24"/>
          <w:szCs w:val="24"/>
          <w:lang w:eastAsia="ru-RU"/>
        </w:rPr>
        <w:t xml:space="preserve"> без модификации логики обработки.</w:t>
      </w:r>
    </w:p>
    <w:p w14:paraId="2D923D3C" w14:textId="77777777" w:rsidR="00FC13CC" w:rsidRPr="00FC13CC" w:rsidRDefault="00FC13CC" w:rsidP="00FC13CC">
      <w:pPr>
        <w:shd w:val="clear" w:color="auto" w:fill="191919"/>
        <w:spacing w:before="300" w:after="60" w:line="360" w:lineRule="atLeast"/>
        <w:outlineLvl w:val="3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2.2. Алгоритмы автоматического обогащения данных</w:t>
      </w:r>
    </w:p>
    <w:p w14:paraId="5E43E2F6" w14:textId="77777777" w:rsidR="00FC13CC" w:rsidRPr="00FC13CC" w:rsidRDefault="00FC13CC" w:rsidP="00FC13CC">
      <w:p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2.2.1. Расчёт скорости коррозии и детекция замен оборудования</w:t>
      </w:r>
    </w:p>
    <w:p w14:paraId="6D66F219" w14:textId="77777777" w:rsidR="00FC13CC" w:rsidRPr="00FC13CC" w:rsidRDefault="00FC13CC" w:rsidP="00FC13CC">
      <w:p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sz w:val="24"/>
          <w:szCs w:val="24"/>
          <w:lang w:eastAsia="ru-RU"/>
        </w:rPr>
        <w:t>Мгновенная скорость коррозии </w:t>
      </w:r>
      <w:proofErr w:type="spellStart"/>
      <w:r w:rsidRPr="00FC13CC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V</w:t>
      </w:r>
      <w:r w:rsidRPr="00FC13CC">
        <w:rPr>
          <w:rFonts w:ascii="Times New Roman" w:eastAsia="Times New Roman" w:hAnsi="Times New Roman" w:cs="Times New Roman"/>
          <w:sz w:val="20"/>
          <w:szCs w:val="20"/>
          <w:lang w:eastAsia="ru-RU"/>
        </w:rPr>
        <w:t>corr</w:t>
      </w:r>
      <w:proofErr w:type="spellEnd"/>
      <w:r w:rsidRPr="00FC13CC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FC13CC">
        <w:rPr>
          <w:rFonts w:ascii="Arial" w:eastAsia="Times New Roman" w:hAnsi="Arial" w:cs="Arial"/>
          <w:sz w:val="24"/>
          <w:szCs w:val="24"/>
          <w:lang w:eastAsia="ru-RU"/>
        </w:rPr>
        <w:t> (мм/год) вычисляется по формуле:</w:t>
      </w:r>
    </w:p>
    <w:p w14:paraId="21629727" w14:textId="77777777" w:rsidR="00FC13CC" w:rsidRPr="00FC13CC" w:rsidRDefault="00FC13CC" w:rsidP="00FC13CC">
      <w:pPr>
        <w:shd w:val="clear" w:color="auto" w:fill="191919"/>
        <w:spacing w:after="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FC13CC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V</w:t>
      </w:r>
      <w:r w:rsidRPr="00FC13CC">
        <w:rPr>
          <w:rFonts w:ascii="Times New Roman" w:eastAsia="Times New Roman" w:hAnsi="Times New Roman" w:cs="Times New Roman"/>
          <w:sz w:val="20"/>
          <w:szCs w:val="20"/>
          <w:lang w:eastAsia="ru-RU"/>
        </w:rPr>
        <w:t>corr</w:t>
      </w:r>
      <w:proofErr w:type="spellEnd"/>
      <w:r w:rsidRPr="00FC13CC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FC13CC">
        <w:rPr>
          <w:rFonts w:ascii="Times New Roman" w:eastAsia="Times New Roman" w:hAnsi="Times New Roman" w:cs="Times New Roman"/>
          <w:sz w:val="29"/>
          <w:szCs w:val="29"/>
          <w:lang w:eastAsia="ru-RU"/>
        </w:rPr>
        <w:t>=Δ</w:t>
      </w:r>
      <w:r w:rsidRPr="00FC13CC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tT</w:t>
      </w:r>
      <w:r w:rsidRPr="00FC13CC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n</w:t>
      </w:r>
      <w:r w:rsidRPr="00FC13CC">
        <w:rPr>
          <w:rFonts w:ascii="Times New Roman" w:eastAsia="Times New Roman" w:hAnsi="Times New Roman" w:cs="Times New Roman"/>
          <w:sz w:val="20"/>
          <w:szCs w:val="20"/>
          <w:lang w:eastAsia="ru-RU"/>
        </w:rPr>
        <w:t>−1</w:t>
      </w:r>
      <w:r w:rsidRPr="00FC13CC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FC13CC">
        <w:rPr>
          <w:rFonts w:ascii="Times New Roman" w:eastAsia="Times New Roman" w:hAnsi="Times New Roman" w:cs="Times New Roman"/>
          <w:sz w:val="29"/>
          <w:szCs w:val="29"/>
          <w:lang w:eastAsia="ru-RU"/>
        </w:rPr>
        <w:t>−</w:t>
      </w:r>
      <w:proofErr w:type="spellStart"/>
      <w:r w:rsidRPr="00FC13CC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T</w:t>
      </w:r>
      <w:r w:rsidRPr="00FC13CC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n</w:t>
      </w:r>
      <w:proofErr w:type="spellEnd"/>
      <w:r w:rsidRPr="00FC13CC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FC13CC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r w:rsidRPr="00FC13CC">
        <w:rPr>
          <w:rFonts w:ascii="Times New Roman" w:eastAsia="Times New Roman" w:hAnsi="Times New Roman" w:cs="Times New Roman"/>
          <w:sz w:val="29"/>
          <w:szCs w:val="29"/>
          <w:lang w:eastAsia="ru-RU"/>
        </w:rPr>
        <w:t>365,</w:t>
      </w:r>
    </w:p>
    <w:p w14:paraId="5E4D8690" w14:textId="77777777" w:rsidR="00FC13CC" w:rsidRPr="00FC13CC" w:rsidRDefault="00FC13CC" w:rsidP="00FC13CC">
      <w:p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sz w:val="24"/>
          <w:szCs w:val="24"/>
          <w:lang w:eastAsia="ru-RU"/>
        </w:rPr>
        <w:t>где:</w:t>
      </w:r>
    </w:p>
    <w:p w14:paraId="5F302285" w14:textId="77777777" w:rsidR="00FC13CC" w:rsidRPr="00FC13CC" w:rsidRDefault="00FC13CC" w:rsidP="00FC13CC">
      <w:pPr>
        <w:numPr>
          <w:ilvl w:val="0"/>
          <w:numId w:val="4"/>
        </w:num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T</w:t>
      </w:r>
      <w:r w:rsidRPr="00FC13CC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n</w:t>
      </w:r>
      <w:r w:rsidRPr="00FC13CC">
        <w:rPr>
          <w:rFonts w:ascii="Times New Roman" w:eastAsia="Times New Roman" w:hAnsi="Times New Roman" w:cs="Times New Roman"/>
          <w:sz w:val="20"/>
          <w:szCs w:val="20"/>
          <w:lang w:eastAsia="ru-RU"/>
        </w:rPr>
        <w:t>−1</w:t>
      </w:r>
      <w:r w:rsidRPr="00FC13CC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FC13CC">
        <w:rPr>
          <w:rFonts w:ascii="Arial" w:eastAsia="Times New Roman" w:hAnsi="Arial" w:cs="Arial"/>
          <w:sz w:val="24"/>
          <w:szCs w:val="24"/>
          <w:lang w:eastAsia="ru-RU"/>
        </w:rPr>
        <w:t> — толщина стенки при предыдущем измерении;</w:t>
      </w:r>
    </w:p>
    <w:p w14:paraId="54A92AD9" w14:textId="77777777" w:rsidR="00FC13CC" w:rsidRPr="00FC13CC" w:rsidRDefault="00FC13CC" w:rsidP="00FC13CC">
      <w:pPr>
        <w:numPr>
          <w:ilvl w:val="0"/>
          <w:numId w:val="4"/>
        </w:num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FC13CC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T</w:t>
      </w:r>
      <w:r w:rsidRPr="00FC13CC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n</w:t>
      </w:r>
      <w:proofErr w:type="spellEnd"/>
      <w:r w:rsidRPr="00FC13CC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FC13CC">
        <w:rPr>
          <w:rFonts w:ascii="Arial" w:eastAsia="Times New Roman" w:hAnsi="Arial" w:cs="Arial"/>
          <w:sz w:val="24"/>
          <w:szCs w:val="24"/>
          <w:lang w:eastAsia="ru-RU"/>
        </w:rPr>
        <w:t> — толщина стенки при текущем измерении (получены через </w:t>
      </w:r>
      <w:proofErr w:type="gramStart"/>
      <w:r w:rsidRPr="00FC13CC">
        <w:rPr>
          <w:rFonts w:ascii="Consolas" w:eastAsia="Times New Roman" w:hAnsi="Consolas" w:cs="Courier New"/>
          <w:sz w:val="21"/>
          <w:szCs w:val="21"/>
          <w:bdr w:val="single" w:sz="4" w:space="2" w:color="auto" w:frame="1"/>
          <w:shd w:val="clear" w:color="auto" w:fill="262626"/>
          <w:lang w:eastAsia="ru-RU"/>
        </w:rPr>
        <w:t>LAG(</w:t>
      </w:r>
      <w:proofErr w:type="gramEnd"/>
      <w:r w:rsidRPr="00FC13CC">
        <w:rPr>
          <w:rFonts w:ascii="Consolas" w:eastAsia="Times New Roman" w:hAnsi="Consolas" w:cs="Courier New"/>
          <w:sz w:val="21"/>
          <w:szCs w:val="21"/>
          <w:bdr w:val="single" w:sz="4" w:space="2" w:color="auto" w:frame="1"/>
          <w:shd w:val="clear" w:color="auto" w:fill="262626"/>
          <w:lang w:eastAsia="ru-RU"/>
        </w:rPr>
        <w:t>)</w:t>
      </w:r>
      <w:r w:rsidRPr="00FC13CC">
        <w:rPr>
          <w:rFonts w:ascii="Arial" w:eastAsia="Times New Roman" w:hAnsi="Arial" w:cs="Arial"/>
          <w:sz w:val="24"/>
          <w:szCs w:val="24"/>
          <w:lang w:eastAsia="ru-RU"/>
        </w:rPr>
        <w:t>);</w:t>
      </w:r>
    </w:p>
    <w:p w14:paraId="78DD9B33" w14:textId="77777777" w:rsidR="00FC13CC" w:rsidRPr="00FC13CC" w:rsidRDefault="00FC13CC" w:rsidP="00FC13CC">
      <w:pPr>
        <w:numPr>
          <w:ilvl w:val="0"/>
          <w:numId w:val="4"/>
        </w:num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FC13CC">
        <w:rPr>
          <w:rFonts w:ascii="Times New Roman" w:eastAsia="Times New Roman" w:hAnsi="Times New Roman" w:cs="Times New Roman"/>
          <w:sz w:val="29"/>
          <w:szCs w:val="29"/>
          <w:lang w:eastAsia="ru-RU"/>
        </w:rPr>
        <w:t>Δ</w:t>
      </w:r>
      <w:r w:rsidRPr="00FC13CC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t</w:t>
      </w:r>
      <w:proofErr w:type="spellEnd"/>
      <w:r w:rsidRPr="00FC13CC">
        <w:rPr>
          <w:rFonts w:ascii="Arial" w:eastAsia="Times New Roman" w:hAnsi="Arial" w:cs="Arial"/>
          <w:sz w:val="24"/>
          <w:szCs w:val="24"/>
          <w:lang w:eastAsia="ru-RU"/>
        </w:rPr>
        <w:t> — интервал между измерениями (в днях).</w:t>
      </w:r>
    </w:p>
    <w:p w14:paraId="6897E198" w14:textId="77777777" w:rsidR="00FC13CC" w:rsidRPr="00FC13CC" w:rsidRDefault="00FC13CC" w:rsidP="00FC13CC">
      <w:p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Детекция замен оборудования</w:t>
      </w:r>
      <w:r w:rsidRPr="00FC13CC">
        <w:rPr>
          <w:rFonts w:ascii="Arial" w:eastAsia="Times New Roman" w:hAnsi="Arial" w:cs="Arial"/>
          <w:sz w:val="24"/>
          <w:szCs w:val="24"/>
          <w:lang w:eastAsia="ru-RU"/>
        </w:rPr>
        <w:t> основана на критерии:</w:t>
      </w:r>
    </w:p>
    <w:p w14:paraId="25B67DFB" w14:textId="77777777" w:rsidR="00FC13CC" w:rsidRPr="00FC13CC" w:rsidRDefault="00FC13CC" w:rsidP="00FC13CC">
      <w:pPr>
        <w:shd w:val="clear" w:color="auto" w:fill="191919"/>
        <w:spacing w:after="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FC13CC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T</w:t>
      </w:r>
      <w:r w:rsidRPr="00FC13CC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n</w:t>
      </w:r>
      <w:proofErr w:type="spellEnd"/>
      <w:r w:rsidRPr="00FC13CC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FC13CC">
        <w:rPr>
          <w:rFonts w:ascii="Times New Roman" w:eastAsia="Times New Roman" w:hAnsi="Times New Roman" w:cs="Times New Roman"/>
          <w:sz w:val="29"/>
          <w:szCs w:val="29"/>
          <w:lang w:eastAsia="ru-RU"/>
        </w:rPr>
        <w:t>≥0,95</w:t>
      </w:r>
      <w:r w:rsidRPr="00FC13CC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r w:rsidRPr="00FC13CC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T</w:t>
      </w:r>
      <w:r w:rsidRPr="00FC13CC">
        <w:rPr>
          <w:rFonts w:ascii="Times New Roman" w:eastAsia="Times New Roman" w:hAnsi="Times New Roman" w:cs="Times New Roman"/>
          <w:sz w:val="20"/>
          <w:szCs w:val="20"/>
          <w:lang w:eastAsia="ru-RU"/>
        </w:rPr>
        <w:t>nominal</w:t>
      </w:r>
      <w:r w:rsidRPr="00FC13CC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FC13CC">
        <w:rPr>
          <w:rFonts w:ascii="Times New Roman" w:eastAsia="Times New Roman" w:hAnsi="Times New Roman" w:cs="Times New Roman"/>
          <w:sz w:val="29"/>
          <w:szCs w:val="29"/>
          <w:lang w:eastAsia="ru-RU"/>
        </w:rPr>
        <w:t>и</w:t>
      </w:r>
      <w:r w:rsidRPr="00FC13CC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V</w:t>
      </w:r>
      <w:r w:rsidRPr="00FC13CC">
        <w:rPr>
          <w:rFonts w:ascii="Times New Roman" w:eastAsia="Times New Roman" w:hAnsi="Times New Roman" w:cs="Times New Roman"/>
          <w:sz w:val="20"/>
          <w:szCs w:val="20"/>
          <w:lang w:eastAsia="ru-RU"/>
        </w:rPr>
        <w:t>corr</w:t>
      </w:r>
      <w:r w:rsidRPr="00FC13CC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n</w:t>
      </w:r>
      <w:r w:rsidRPr="00FC13CC">
        <w:rPr>
          <w:rFonts w:ascii="Times New Roman" w:eastAsia="Times New Roman" w:hAnsi="Times New Roman" w:cs="Times New Roman"/>
          <w:sz w:val="20"/>
          <w:szCs w:val="20"/>
          <w:lang w:eastAsia="ru-RU"/>
        </w:rPr>
        <w:t>−1</w:t>
      </w:r>
      <w:r w:rsidRPr="00FC13CC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FC13CC">
        <w:rPr>
          <w:rFonts w:ascii="Times New Roman" w:eastAsia="Times New Roman" w:hAnsi="Times New Roman" w:cs="Times New Roman"/>
          <w:sz w:val="29"/>
          <w:szCs w:val="29"/>
          <w:lang w:eastAsia="ru-RU"/>
        </w:rPr>
        <w:t>&gt;0,</w:t>
      </w:r>
    </w:p>
    <w:p w14:paraId="650BC007" w14:textId="77777777" w:rsidR="00FC13CC" w:rsidRPr="00FC13CC" w:rsidRDefault="00FC13CC" w:rsidP="00FC13CC">
      <w:p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sz w:val="24"/>
          <w:szCs w:val="24"/>
          <w:lang w:eastAsia="ru-RU"/>
        </w:rPr>
        <w:t>где </w:t>
      </w:r>
      <w:proofErr w:type="spellStart"/>
      <w:r w:rsidRPr="00FC13CC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T</w:t>
      </w:r>
      <w:r w:rsidRPr="00FC13CC">
        <w:rPr>
          <w:rFonts w:ascii="Times New Roman" w:eastAsia="Times New Roman" w:hAnsi="Times New Roman" w:cs="Times New Roman"/>
          <w:sz w:val="20"/>
          <w:szCs w:val="20"/>
          <w:lang w:eastAsia="ru-RU"/>
        </w:rPr>
        <w:t>nominal</w:t>
      </w:r>
      <w:proofErr w:type="spellEnd"/>
      <w:r w:rsidRPr="00FC13CC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FC13CC">
        <w:rPr>
          <w:rFonts w:ascii="Arial" w:eastAsia="Times New Roman" w:hAnsi="Arial" w:cs="Arial"/>
          <w:sz w:val="24"/>
          <w:szCs w:val="24"/>
          <w:lang w:eastAsia="ru-RU"/>
        </w:rPr>
        <w:t> — номинальная толщина стенки. Данные после замены исключаются из анализа исторической коррозии.</w:t>
      </w:r>
    </w:p>
    <w:p w14:paraId="0ED2AF14" w14:textId="77777777" w:rsidR="00FC13CC" w:rsidRPr="00FC13CC" w:rsidRDefault="00FC13CC" w:rsidP="00FC13CC">
      <w:p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2.2.2. Расчёт теоретических индексов</w:t>
      </w:r>
    </w:p>
    <w:p w14:paraId="43934046" w14:textId="77777777" w:rsidR="00FC13CC" w:rsidRPr="00FC13CC" w:rsidRDefault="00FC13CC" w:rsidP="00FC13CC">
      <w:p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А. Индекс агрессивности среды (</w:t>
      </w:r>
      <w:proofErr w:type="spellStart"/>
      <w:r w:rsidRPr="00FC13CC">
        <w:rPr>
          <w:rFonts w:ascii="KaTeX_Math" w:eastAsia="Times New Roman" w:hAnsi="KaTeX_Math" w:cs="Times New Roman"/>
          <w:b/>
          <w:bCs/>
          <w:i/>
          <w:iCs/>
          <w:sz w:val="29"/>
          <w:szCs w:val="29"/>
          <w:lang w:eastAsia="ru-RU"/>
        </w:rPr>
        <w:t>I</w:t>
      </w:r>
      <w:r w:rsidRPr="00FC13CC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agg</w:t>
      </w:r>
      <w:proofErr w:type="spellEnd"/>
      <w:r w:rsidRPr="00FC13CC">
        <w:rPr>
          <w:rFonts w:ascii="Times New Roman" w:eastAsia="Times New Roman" w:hAnsi="Times New Roman" w:cs="Times New Roman"/>
          <w:b/>
          <w:bCs/>
          <w:sz w:val="2"/>
          <w:szCs w:val="2"/>
          <w:lang w:eastAsia="ru-RU"/>
        </w:rPr>
        <w:t>​</w:t>
      </w:r>
      <w:r w:rsidRPr="00FC13C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  <w:r w:rsidRPr="00FC13CC">
        <w:rPr>
          <w:rFonts w:ascii="Arial" w:eastAsia="Times New Roman" w:hAnsi="Arial" w:cs="Arial"/>
          <w:sz w:val="24"/>
          <w:szCs w:val="24"/>
          <w:lang w:eastAsia="ru-RU"/>
        </w:rPr>
        <w:br/>
        <w:t>Формируется как взвешенная сумма концентраций ключевых коррозионных агентов:</w:t>
      </w:r>
    </w:p>
    <w:p w14:paraId="03158524" w14:textId="77777777" w:rsidR="00FC13CC" w:rsidRPr="00FC13CC" w:rsidRDefault="00FC13CC" w:rsidP="00FC13CC">
      <w:pPr>
        <w:shd w:val="clear" w:color="auto" w:fill="191919"/>
        <w:spacing w:after="0" w:line="420" w:lineRule="atLeast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FC13CC">
        <w:rPr>
          <w:rFonts w:ascii="KaTeX_Math" w:eastAsia="Times New Roman" w:hAnsi="KaTeX_Math" w:cs="Times New Roman"/>
          <w:i/>
          <w:iCs/>
          <w:sz w:val="29"/>
          <w:szCs w:val="29"/>
          <w:lang w:val="en-US" w:eastAsia="ru-RU"/>
        </w:rPr>
        <w:t>I</w:t>
      </w:r>
      <w:r w:rsidRPr="00FC13C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agg</w:t>
      </w:r>
      <w:r w:rsidRPr="00FC13CC">
        <w:rPr>
          <w:rFonts w:ascii="Times New Roman" w:eastAsia="Times New Roman" w:hAnsi="Times New Roman" w:cs="Times New Roman"/>
          <w:sz w:val="2"/>
          <w:szCs w:val="2"/>
          <w:lang w:val="en-US" w:eastAsia="ru-RU"/>
        </w:rPr>
        <w:t>​</w:t>
      </w:r>
      <w:r w:rsidRPr="00FC13CC">
        <w:rPr>
          <w:rFonts w:ascii="Times New Roman" w:eastAsia="Times New Roman" w:hAnsi="Times New Roman" w:cs="Times New Roman"/>
          <w:sz w:val="29"/>
          <w:szCs w:val="29"/>
          <w:lang w:val="en-US" w:eastAsia="ru-RU"/>
        </w:rPr>
        <w:t>=</w:t>
      </w:r>
      <w:r w:rsidRPr="00FC13CC">
        <w:rPr>
          <w:rFonts w:ascii="KaTeX_Math" w:eastAsia="Times New Roman" w:hAnsi="KaTeX_Math" w:cs="Times New Roman"/>
          <w:i/>
          <w:iCs/>
          <w:sz w:val="20"/>
          <w:szCs w:val="20"/>
          <w:lang w:val="en-US" w:eastAsia="ru-RU"/>
        </w:rPr>
        <w:t>i</w:t>
      </w:r>
      <w:r w:rsidRPr="00FC13C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=1</w:t>
      </w:r>
      <w:r w:rsidRPr="00FC13CC">
        <w:rPr>
          <w:rFonts w:ascii="KaTeX_Size2" w:eastAsia="Times New Roman" w:hAnsi="KaTeX_Size2" w:cs="Times New Roman"/>
          <w:sz w:val="29"/>
          <w:szCs w:val="29"/>
          <w:lang w:val="en-US" w:eastAsia="ru-RU"/>
        </w:rPr>
        <w:t>∑</w:t>
      </w:r>
      <w:r w:rsidRPr="00FC13CC">
        <w:rPr>
          <w:rFonts w:ascii="KaTeX_Math" w:eastAsia="Times New Roman" w:hAnsi="KaTeX_Math" w:cs="Times New Roman"/>
          <w:i/>
          <w:iCs/>
          <w:sz w:val="20"/>
          <w:szCs w:val="20"/>
          <w:lang w:val="en-US" w:eastAsia="ru-RU"/>
        </w:rPr>
        <w:t>n</w:t>
      </w:r>
      <w:r w:rsidRPr="00FC13CC">
        <w:rPr>
          <w:rFonts w:ascii="Times New Roman" w:eastAsia="Times New Roman" w:hAnsi="Times New Roman" w:cs="Times New Roman"/>
          <w:sz w:val="2"/>
          <w:szCs w:val="2"/>
          <w:lang w:val="en-US" w:eastAsia="ru-RU"/>
        </w:rPr>
        <w:t>​</w:t>
      </w:r>
      <w:r w:rsidRPr="00FC13CC">
        <w:rPr>
          <w:rFonts w:ascii="Times New Roman" w:eastAsia="Times New Roman" w:hAnsi="Times New Roman" w:cs="Times New Roman"/>
          <w:sz w:val="29"/>
          <w:szCs w:val="29"/>
          <w:lang w:val="en-US" w:eastAsia="ru-RU"/>
        </w:rPr>
        <w:t>(</w:t>
      </w:r>
      <w:r w:rsidRPr="00FC13CC">
        <w:rPr>
          <w:rFonts w:ascii="KaTeX_Math" w:eastAsia="Times New Roman" w:hAnsi="KaTeX_Math" w:cs="Times New Roman"/>
          <w:i/>
          <w:iCs/>
          <w:sz w:val="29"/>
          <w:szCs w:val="29"/>
          <w:lang w:val="en-US" w:eastAsia="ru-RU"/>
        </w:rPr>
        <w:t>C</w:t>
      </w:r>
      <w:r w:rsidRPr="00FC13CC">
        <w:rPr>
          <w:rFonts w:ascii="KaTeX_Math" w:eastAsia="Times New Roman" w:hAnsi="KaTeX_Math" w:cs="Times New Roman"/>
          <w:i/>
          <w:iCs/>
          <w:sz w:val="20"/>
          <w:szCs w:val="20"/>
          <w:lang w:val="en-US" w:eastAsia="ru-RU"/>
        </w:rPr>
        <w:t>i</w:t>
      </w:r>
      <w:r w:rsidRPr="00FC13CC">
        <w:rPr>
          <w:rFonts w:ascii="Times New Roman" w:eastAsia="Times New Roman" w:hAnsi="Times New Roman" w:cs="Times New Roman"/>
          <w:sz w:val="2"/>
          <w:szCs w:val="2"/>
          <w:lang w:val="en-US" w:eastAsia="ru-RU"/>
        </w:rPr>
        <w:t>​</w:t>
      </w:r>
      <w:r w:rsidRPr="00FC13CC">
        <w:rPr>
          <w:rFonts w:ascii="Cambria Math" w:eastAsia="Times New Roman" w:hAnsi="Cambria Math" w:cs="Cambria Math"/>
          <w:sz w:val="29"/>
          <w:szCs w:val="29"/>
          <w:lang w:val="en-US" w:eastAsia="ru-RU"/>
        </w:rPr>
        <w:t>⋅</w:t>
      </w:r>
      <w:r w:rsidRPr="00FC13CC">
        <w:rPr>
          <w:rFonts w:ascii="KaTeX_Math" w:eastAsia="Times New Roman" w:hAnsi="KaTeX_Math" w:cs="Times New Roman"/>
          <w:i/>
          <w:iCs/>
          <w:sz w:val="29"/>
          <w:szCs w:val="29"/>
          <w:lang w:val="en-US" w:eastAsia="ru-RU"/>
        </w:rPr>
        <w:t>k</w:t>
      </w:r>
      <w:r w:rsidRPr="00FC13CC">
        <w:rPr>
          <w:rFonts w:ascii="KaTeX_Math" w:eastAsia="Times New Roman" w:hAnsi="KaTeX_Math" w:cs="Times New Roman"/>
          <w:i/>
          <w:iCs/>
          <w:sz w:val="20"/>
          <w:szCs w:val="20"/>
          <w:lang w:val="en-US" w:eastAsia="ru-RU"/>
        </w:rPr>
        <w:t>i</w:t>
      </w:r>
      <w:r w:rsidRPr="00FC13CC">
        <w:rPr>
          <w:rFonts w:ascii="Times New Roman" w:eastAsia="Times New Roman" w:hAnsi="Times New Roman" w:cs="Times New Roman"/>
          <w:sz w:val="2"/>
          <w:szCs w:val="2"/>
          <w:lang w:val="en-US" w:eastAsia="ru-RU"/>
        </w:rPr>
        <w:t>​</w:t>
      </w:r>
      <w:r w:rsidRPr="00FC13CC">
        <w:rPr>
          <w:rFonts w:ascii="Times New Roman" w:eastAsia="Times New Roman" w:hAnsi="Times New Roman" w:cs="Times New Roman"/>
          <w:sz w:val="29"/>
          <w:szCs w:val="29"/>
          <w:lang w:val="en-US" w:eastAsia="ru-RU"/>
        </w:rPr>
        <w:t>),</w:t>
      </w:r>
    </w:p>
    <w:p w14:paraId="6BA16308" w14:textId="77777777" w:rsidR="00FC13CC" w:rsidRPr="00FC13CC" w:rsidRDefault="00FC13CC" w:rsidP="00FC13CC">
      <w:p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sz w:val="24"/>
          <w:szCs w:val="24"/>
          <w:lang w:eastAsia="ru-RU"/>
        </w:rPr>
        <w:t>где:</w:t>
      </w:r>
    </w:p>
    <w:p w14:paraId="29612983" w14:textId="77777777" w:rsidR="00FC13CC" w:rsidRPr="00FC13CC" w:rsidRDefault="00FC13CC" w:rsidP="00FC13CC">
      <w:pPr>
        <w:numPr>
          <w:ilvl w:val="0"/>
          <w:numId w:val="5"/>
        </w:num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FC13CC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C</w:t>
      </w:r>
      <w:r w:rsidRPr="00FC13CC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i</w:t>
      </w:r>
      <w:proofErr w:type="spellEnd"/>
      <w:r w:rsidRPr="00FC13CC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FC13CC">
        <w:rPr>
          <w:rFonts w:ascii="Arial" w:eastAsia="Times New Roman" w:hAnsi="Arial" w:cs="Arial"/>
          <w:sz w:val="24"/>
          <w:szCs w:val="24"/>
          <w:lang w:eastAsia="ru-RU"/>
        </w:rPr>
        <w:t> — концентрация </w:t>
      </w:r>
      <w:r w:rsidRPr="00FC13CC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i</w:t>
      </w:r>
      <w:r w:rsidRPr="00FC13CC">
        <w:rPr>
          <w:rFonts w:ascii="Arial" w:eastAsia="Times New Roman" w:hAnsi="Arial" w:cs="Arial"/>
          <w:sz w:val="24"/>
          <w:szCs w:val="24"/>
          <w:lang w:eastAsia="ru-RU"/>
        </w:rPr>
        <w:t>-го агента (моль %);</w:t>
      </w:r>
    </w:p>
    <w:p w14:paraId="0F825DE2" w14:textId="77777777" w:rsidR="00FC13CC" w:rsidRPr="00FC13CC" w:rsidRDefault="00FC13CC" w:rsidP="00FC13CC">
      <w:pPr>
        <w:numPr>
          <w:ilvl w:val="0"/>
          <w:numId w:val="5"/>
        </w:num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FC13CC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k</w:t>
      </w:r>
      <w:r w:rsidRPr="00FC13CC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i</w:t>
      </w:r>
      <w:proofErr w:type="spellEnd"/>
      <w:r w:rsidRPr="00FC13CC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FC13CC">
        <w:rPr>
          <w:rFonts w:ascii="Arial" w:eastAsia="Times New Roman" w:hAnsi="Arial" w:cs="Arial"/>
          <w:sz w:val="24"/>
          <w:szCs w:val="24"/>
          <w:lang w:eastAsia="ru-RU"/>
        </w:rPr>
        <w:t> — весовой коэффициент (табл. 1).</w:t>
      </w:r>
    </w:p>
    <w:p w14:paraId="17587208" w14:textId="77777777" w:rsidR="00FC13CC" w:rsidRPr="00FC13CC" w:rsidRDefault="00FC13CC" w:rsidP="00FC13CC">
      <w:pPr>
        <w:shd w:val="clear" w:color="auto" w:fill="191919"/>
        <w:spacing w:before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Таблица 1.</w:t>
      </w:r>
      <w:r w:rsidRPr="00FC13CC">
        <w:rPr>
          <w:rFonts w:ascii="Arial" w:eastAsia="Times New Roman" w:hAnsi="Arial" w:cs="Arial"/>
          <w:sz w:val="24"/>
          <w:szCs w:val="24"/>
          <w:lang w:eastAsia="ru-RU"/>
        </w:rPr>
        <w:t> Весовые коэффициенты для расчёта </w:t>
      </w:r>
      <w:proofErr w:type="spellStart"/>
      <w:r w:rsidRPr="00FC13CC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I</w:t>
      </w:r>
      <w:r w:rsidRPr="00FC13CC">
        <w:rPr>
          <w:rFonts w:ascii="Times New Roman" w:eastAsia="Times New Roman" w:hAnsi="Times New Roman" w:cs="Times New Roman"/>
          <w:sz w:val="20"/>
          <w:szCs w:val="20"/>
          <w:lang w:eastAsia="ru-RU"/>
        </w:rPr>
        <w:t>agg</w:t>
      </w:r>
      <w:proofErr w:type="spellEnd"/>
      <w:r w:rsidRPr="00FC13CC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</w:p>
    <w:tbl>
      <w:tblPr>
        <w:tblW w:w="11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2328"/>
        <w:gridCol w:w="6480"/>
      </w:tblGrid>
      <w:tr w:rsidR="00FC13CC" w:rsidRPr="00FC13CC" w14:paraId="530F2005" w14:textId="77777777" w:rsidTr="00FC13CC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371B68F6" w14:textId="77777777" w:rsidR="00FC13CC" w:rsidRPr="00FC13CC" w:rsidRDefault="00FC13CC" w:rsidP="00FC13CC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FC13C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Коррозионный агент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19666DB" w14:textId="77777777" w:rsidR="00FC13CC" w:rsidRPr="00FC13CC" w:rsidRDefault="00FC13CC" w:rsidP="00FC13CC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FC13C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Коэффициент </w:t>
            </w:r>
            <w:proofErr w:type="spellStart"/>
            <w:r w:rsidRPr="00FC13CC">
              <w:rPr>
                <w:rFonts w:ascii="KaTeX_Math" w:eastAsia="Times New Roman" w:hAnsi="KaTeX_Math" w:cs="Times New Roman"/>
                <w:i/>
                <w:iCs/>
                <w:sz w:val="25"/>
                <w:szCs w:val="25"/>
                <w:lang w:eastAsia="ru-RU"/>
              </w:rPr>
              <w:t>k</w:t>
            </w:r>
            <w:r w:rsidRPr="00FC13CC">
              <w:rPr>
                <w:rFonts w:ascii="KaTeX_Math" w:eastAsia="Times New Roman" w:hAnsi="KaTeX_Math" w:cs="Times New Roman"/>
                <w:i/>
                <w:iCs/>
                <w:sz w:val="18"/>
                <w:szCs w:val="18"/>
                <w:lang w:eastAsia="ru-RU"/>
              </w:rPr>
              <w:t>i</w:t>
            </w:r>
            <w:proofErr w:type="spellEnd"/>
            <w:r w:rsidRPr="00FC13CC">
              <w:rPr>
                <w:rFonts w:ascii="Times New Roman" w:eastAsia="Times New Roman" w:hAnsi="Times New Roman" w:cs="Times New Roman"/>
                <w:sz w:val="2"/>
                <w:szCs w:val="2"/>
                <w:lang w:eastAsia="ru-RU"/>
              </w:rPr>
              <w:t>​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1F4AFF4" w14:textId="77777777" w:rsidR="00FC13CC" w:rsidRPr="00FC13CC" w:rsidRDefault="00FC13CC" w:rsidP="00FC13CC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FC13C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Обоснование</w:t>
            </w:r>
          </w:p>
        </w:tc>
      </w:tr>
      <w:tr w:rsidR="00FC13CC" w:rsidRPr="00FC13CC" w14:paraId="5C119239" w14:textId="77777777" w:rsidTr="00FC13CC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064C4DBD" w14:textId="77777777" w:rsidR="00FC13CC" w:rsidRPr="00FC13CC" w:rsidRDefault="00FC13CC" w:rsidP="00FC13CC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FC13C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Сероводород (H</w:t>
            </w:r>
            <w:r w:rsidRPr="00FC13CC">
              <w:rPr>
                <w:rFonts w:ascii="Cambria Math" w:eastAsia="Times New Roman" w:hAnsi="Cambria Math" w:cs="Cambria Math"/>
                <w:sz w:val="21"/>
                <w:szCs w:val="21"/>
                <w:lang w:eastAsia="ru-RU"/>
              </w:rPr>
              <w:t>₂</w:t>
            </w:r>
            <w:r w:rsidRPr="00FC13C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S)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84F110B" w14:textId="77777777" w:rsidR="00FC13CC" w:rsidRPr="00FC13CC" w:rsidRDefault="00FC13CC" w:rsidP="00FC13CC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FC13C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10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C4DB47A" w14:textId="77777777" w:rsidR="00FC13CC" w:rsidRPr="00FC13CC" w:rsidRDefault="00FC13CC" w:rsidP="00FC13CC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FC13C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Высокая опасность SSC и водородного </w:t>
            </w:r>
            <w:proofErr w:type="spellStart"/>
            <w:r w:rsidRPr="00FC13C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охрупчивания</w:t>
            </w:r>
            <w:proofErr w:type="spellEnd"/>
            <w:r w:rsidRPr="00FC13C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(NACE MR0175/ISO 15156)</w:t>
            </w:r>
          </w:p>
        </w:tc>
      </w:tr>
      <w:tr w:rsidR="00FC13CC" w:rsidRPr="00FC13CC" w14:paraId="3464C794" w14:textId="77777777" w:rsidTr="00FC13CC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29236FBF" w14:textId="77777777" w:rsidR="00FC13CC" w:rsidRPr="00FC13CC" w:rsidRDefault="00FC13CC" w:rsidP="00FC13CC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FC13C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Соляная кислота (</w:t>
            </w:r>
            <w:proofErr w:type="spellStart"/>
            <w:r w:rsidRPr="00FC13C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HCl</w:t>
            </w:r>
            <w:proofErr w:type="spellEnd"/>
            <w:r w:rsidRPr="00FC13C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F82C076" w14:textId="77777777" w:rsidR="00FC13CC" w:rsidRPr="00FC13CC" w:rsidRDefault="00FC13CC" w:rsidP="00FC13CC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FC13C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8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61E530B" w14:textId="77777777" w:rsidR="00FC13CC" w:rsidRPr="00FC13CC" w:rsidRDefault="00FC13CC" w:rsidP="00FC13CC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FC13C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Интенсивная равномерная коррозия (ASTM G48)</w:t>
            </w:r>
          </w:p>
        </w:tc>
      </w:tr>
      <w:tr w:rsidR="00FC13CC" w:rsidRPr="00FC13CC" w14:paraId="0BF041AA" w14:textId="77777777" w:rsidTr="00FC13CC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194958E7" w14:textId="77777777" w:rsidR="00FC13CC" w:rsidRPr="00FC13CC" w:rsidRDefault="00FC13CC" w:rsidP="00FC13CC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FC13C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Хлор (</w:t>
            </w:r>
            <w:proofErr w:type="spellStart"/>
            <w:r w:rsidRPr="00FC13C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Cl</w:t>
            </w:r>
            <w:proofErr w:type="spellEnd"/>
            <w:r w:rsidRPr="00FC13CC">
              <w:rPr>
                <w:rFonts w:ascii="Cambria Math" w:eastAsia="Times New Roman" w:hAnsi="Cambria Math" w:cs="Cambria Math"/>
                <w:sz w:val="21"/>
                <w:szCs w:val="21"/>
                <w:lang w:eastAsia="ru-RU"/>
              </w:rPr>
              <w:t>₂</w:t>
            </w:r>
            <w:r w:rsidRPr="00FC13C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DE44B1E" w14:textId="77777777" w:rsidR="00FC13CC" w:rsidRPr="00FC13CC" w:rsidRDefault="00FC13CC" w:rsidP="00FC13CC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FC13C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5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A229664" w14:textId="77777777" w:rsidR="00FC13CC" w:rsidRPr="00FC13CC" w:rsidRDefault="00FC13CC" w:rsidP="00FC13CC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FC13C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Окислительный потенциал, инициирование </w:t>
            </w:r>
            <w:proofErr w:type="spellStart"/>
            <w:r w:rsidRPr="00FC13C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питтинга</w:t>
            </w:r>
            <w:proofErr w:type="spellEnd"/>
          </w:p>
        </w:tc>
      </w:tr>
    </w:tbl>
    <w:p w14:paraId="1B13C73D" w14:textId="77777777" w:rsidR="00FC13CC" w:rsidRPr="00FC13CC" w:rsidRDefault="00FC13CC" w:rsidP="00FC13CC">
      <w:p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Б. Коэффициент коррозионной стойкости материала (</w:t>
      </w:r>
      <w:proofErr w:type="spellStart"/>
      <w:r w:rsidRPr="00FC13CC">
        <w:rPr>
          <w:rFonts w:ascii="KaTeX_Math" w:eastAsia="Times New Roman" w:hAnsi="KaTeX_Math" w:cs="Times New Roman"/>
          <w:b/>
          <w:bCs/>
          <w:i/>
          <w:iCs/>
          <w:sz w:val="29"/>
          <w:szCs w:val="29"/>
          <w:lang w:eastAsia="ru-RU"/>
        </w:rPr>
        <w:t>K</w:t>
      </w:r>
      <w:r w:rsidRPr="00FC13CC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mat</w:t>
      </w:r>
      <w:proofErr w:type="spellEnd"/>
      <w:r w:rsidRPr="00FC13CC">
        <w:rPr>
          <w:rFonts w:ascii="Times New Roman" w:eastAsia="Times New Roman" w:hAnsi="Times New Roman" w:cs="Times New Roman"/>
          <w:b/>
          <w:bCs/>
          <w:sz w:val="2"/>
          <w:szCs w:val="2"/>
          <w:lang w:eastAsia="ru-RU"/>
        </w:rPr>
        <w:t>​</w:t>
      </w:r>
      <w:r w:rsidRPr="00FC13C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  <w:r w:rsidRPr="00FC13CC">
        <w:rPr>
          <w:rFonts w:ascii="Arial" w:eastAsia="Times New Roman" w:hAnsi="Arial" w:cs="Arial"/>
          <w:sz w:val="24"/>
          <w:szCs w:val="24"/>
          <w:lang w:eastAsia="ru-RU"/>
        </w:rPr>
        <w:br/>
        <w:t>Назначается по 10</w:t>
      </w:r>
      <w:r w:rsidRPr="00FC13CC">
        <w:rPr>
          <w:rFonts w:ascii="Arial" w:eastAsia="Times New Roman" w:hAnsi="Arial" w:cs="Arial"/>
          <w:sz w:val="24"/>
          <w:szCs w:val="24"/>
          <w:lang w:eastAsia="ru-RU"/>
        </w:rPr>
        <w:noBreakHyphen/>
        <w:t>балльной шкале (табл. 2) на основе:</w:t>
      </w:r>
    </w:p>
    <w:p w14:paraId="60CF36A4" w14:textId="77777777" w:rsidR="00FC13CC" w:rsidRPr="00FC13CC" w:rsidRDefault="00FC13CC" w:rsidP="00FC13CC">
      <w:pPr>
        <w:numPr>
          <w:ilvl w:val="0"/>
          <w:numId w:val="6"/>
        </w:num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sz w:val="24"/>
          <w:szCs w:val="24"/>
          <w:lang w:eastAsia="ru-RU"/>
        </w:rPr>
        <w:t>химического состава стали (</w:t>
      </w:r>
      <w:proofErr w:type="spellStart"/>
      <w:r w:rsidRPr="00FC13CC">
        <w:rPr>
          <w:rFonts w:ascii="Arial" w:eastAsia="Times New Roman" w:hAnsi="Arial" w:cs="Arial"/>
          <w:sz w:val="24"/>
          <w:szCs w:val="24"/>
          <w:lang w:eastAsia="ru-RU"/>
        </w:rPr>
        <w:t>Cr</w:t>
      </w:r>
      <w:proofErr w:type="spellEnd"/>
      <w:r w:rsidRPr="00FC13CC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proofErr w:type="spellStart"/>
      <w:r w:rsidRPr="00FC13CC">
        <w:rPr>
          <w:rFonts w:ascii="Arial" w:eastAsia="Times New Roman" w:hAnsi="Arial" w:cs="Arial"/>
          <w:sz w:val="24"/>
          <w:szCs w:val="24"/>
          <w:lang w:eastAsia="ru-RU"/>
        </w:rPr>
        <w:t>Mo</w:t>
      </w:r>
      <w:proofErr w:type="spellEnd"/>
      <w:r w:rsidRPr="00FC13CC">
        <w:rPr>
          <w:rFonts w:ascii="Arial" w:eastAsia="Times New Roman" w:hAnsi="Arial" w:cs="Arial"/>
          <w:sz w:val="24"/>
          <w:szCs w:val="24"/>
          <w:lang w:eastAsia="ru-RU"/>
        </w:rPr>
        <w:t>, Ni);</w:t>
      </w:r>
    </w:p>
    <w:p w14:paraId="0870165C" w14:textId="77777777" w:rsidR="00FC13CC" w:rsidRPr="00FC13CC" w:rsidRDefault="00FC13CC" w:rsidP="00FC13CC">
      <w:pPr>
        <w:numPr>
          <w:ilvl w:val="0"/>
          <w:numId w:val="6"/>
        </w:num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sz w:val="24"/>
          <w:szCs w:val="24"/>
          <w:lang w:eastAsia="ru-RU"/>
        </w:rPr>
        <w:t>структурного класса (</w:t>
      </w:r>
      <w:proofErr w:type="spellStart"/>
      <w:r w:rsidRPr="00FC13CC">
        <w:rPr>
          <w:rFonts w:ascii="Arial" w:eastAsia="Times New Roman" w:hAnsi="Arial" w:cs="Arial"/>
          <w:sz w:val="24"/>
          <w:szCs w:val="24"/>
          <w:lang w:eastAsia="ru-RU"/>
        </w:rPr>
        <w:t>аустенитный</w:t>
      </w:r>
      <w:proofErr w:type="spellEnd"/>
      <w:r w:rsidRPr="00FC13CC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proofErr w:type="spellStart"/>
      <w:r w:rsidRPr="00FC13CC">
        <w:rPr>
          <w:rFonts w:ascii="Arial" w:eastAsia="Times New Roman" w:hAnsi="Arial" w:cs="Arial"/>
          <w:sz w:val="24"/>
          <w:szCs w:val="24"/>
          <w:lang w:eastAsia="ru-RU"/>
        </w:rPr>
        <w:t>феррито</w:t>
      </w:r>
      <w:proofErr w:type="spellEnd"/>
      <w:r w:rsidRPr="00FC13CC">
        <w:rPr>
          <w:rFonts w:ascii="Arial" w:eastAsia="Times New Roman" w:hAnsi="Arial" w:cs="Arial"/>
          <w:sz w:val="24"/>
          <w:szCs w:val="24"/>
          <w:lang w:eastAsia="ru-RU"/>
        </w:rPr>
        <w:noBreakHyphen/>
        <w:t>перлитный);</w:t>
      </w:r>
    </w:p>
    <w:p w14:paraId="4F1686A9" w14:textId="77777777" w:rsidR="00FC13CC" w:rsidRPr="00FC13CC" w:rsidRDefault="00FC13CC" w:rsidP="00FC13CC">
      <w:pPr>
        <w:numPr>
          <w:ilvl w:val="0"/>
          <w:numId w:val="6"/>
        </w:num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sz w:val="24"/>
          <w:szCs w:val="24"/>
          <w:lang w:eastAsia="ru-RU"/>
        </w:rPr>
        <w:t>механизма пассивации.</w:t>
      </w:r>
    </w:p>
    <w:p w14:paraId="2E38E6EC" w14:textId="77777777" w:rsidR="00FC13CC" w:rsidRPr="00FC13CC" w:rsidRDefault="00FC13CC" w:rsidP="00FC13CC">
      <w:pPr>
        <w:shd w:val="clear" w:color="auto" w:fill="191919"/>
        <w:spacing w:before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Таблица 2.</w:t>
      </w:r>
      <w:r w:rsidRPr="00FC13CC">
        <w:rPr>
          <w:rFonts w:ascii="Arial" w:eastAsia="Times New Roman" w:hAnsi="Arial" w:cs="Arial"/>
          <w:sz w:val="24"/>
          <w:szCs w:val="24"/>
          <w:lang w:eastAsia="ru-RU"/>
        </w:rPr>
        <w:t> Шкала коррозионной стойкости материалов</w:t>
      </w:r>
    </w:p>
    <w:tbl>
      <w:tblPr>
        <w:tblW w:w="11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4"/>
        <w:gridCol w:w="1699"/>
        <w:gridCol w:w="5647"/>
      </w:tblGrid>
      <w:tr w:rsidR="00FC13CC" w:rsidRPr="00FC13CC" w14:paraId="6C77AC3E" w14:textId="77777777" w:rsidTr="00FC13CC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57FFCA4B" w14:textId="77777777" w:rsidR="00FC13CC" w:rsidRPr="00FC13CC" w:rsidRDefault="00FC13CC" w:rsidP="00FC13CC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FC13C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Тип материала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B0081EE" w14:textId="77777777" w:rsidR="00FC13CC" w:rsidRPr="00FC13CC" w:rsidRDefault="00FC13CC" w:rsidP="00FC13CC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FC13C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Балл </w:t>
            </w:r>
            <w:proofErr w:type="spellStart"/>
            <w:r w:rsidRPr="00FC13CC">
              <w:rPr>
                <w:rFonts w:ascii="KaTeX_Math" w:eastAsia="Times New Roman" w:hAnsi="KaTeX_Math" w:cs="Times New Roman"/>
                <w:i/>
                <w:iCs/>
                <w:sz w:val="25"/>
                <w:szCs w:val="25"/>
                <w:lang w:eastAsia="ru-RU"/>
              </w:rPr>
              <w:t>K</w:t>
            </w:r>
            <w:r w:rsidRPr="00FC13C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mat</w:t>
            </w:r>
            <w:proofErr w:type="spellEnd"/>
            <w:r w:rsidRPr="00FC13CC">
              <w:rPr>
                <w:rFonts w:ascii="Times New Roman" w:eastAsia="Times New Roman" w:hAnsi="Times New Roman" w:cs="Times New Roman"/>
                <w:sz w:val="2"/>
                <w:szCs w:val="2"/>
                <w:lang w:eastAsia="ru-RU"/>
              </w:rPr>
              <w:t>​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D854368" w14:textId="77777777" w:rsidR="00FC13CC" w:rsidRPr="00FC13CC" w:rsidRDefault="00FC13CC" w:rsidP="00FC13CC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FC13C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Обоснование</w:t>
            </w:r>
          </w:p>
        </w:tc>
      </w:tr>
      <w:tr w:rsidR="00FC13CC" w:rsidRPr="00FC13CC" w14:paraId="29CC2167" w14:textId="77777777" w:rsidTr="00FC13CC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4617C0F5" w14:textId="77777777" w:rsidR="00FC13CC" w:rsidRPr="00FC13CC" w:rsidRDefault="00FC13CC" w:rsidP="00FC13CC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FC13C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Аустенитная</w:t>
            </w:r>
            <w:proofErr w:type="spellEnd"/>
            <w:r w:rsidRPr="00FC13C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сталь с </w:t>
            </w:r>
            <w:proofErr w:type="spellStart"/>
            <w:proofErr w:type="gramStart"/>
            <w:r w:rsidRPr="00FC13C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Mo</w:t>
            </w:r>
            <w:proofErr w:type="spellEnd"/>
            <w:r w:rsidRPr="00FC13C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 &gt;</w:t>
            </w:r>
            <w:proofErr w:type="gramEnd"/>
            <w:r w:rsidRPr="00FC13C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 2,25 %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852495A" w14:textId="77777777" w:rsidR="00FC13CC" w:rsidRPr="00FC13CC" w:rsidRDefault="00FC13CC" w:rsidP="00FC13CC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FC13C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10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7D4CD13" w14:textId="77777777" w:rsidR="00FC13CC" w:rsidRPr="00FC13CC" w:rsidRDefault="00FC13CC" w:rsidP="00FC13CC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FC13C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Максимальная стойкость к </w:t>
            </w:r>
            <w:proofErr w:type="spellStart"/>
            <w:r w:rsidRPr="00FC13C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питтинговой</w:t>
            </w:r>
            <w:proofErr w:type="spellEnd"/>
            <w:r w:rsidRPr="00FC13C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и щелевой коррозии</w:t>
            </w:r>
          </w:p>
        </w:tc>
      </w:tr>
      <w:tr w:rsidR="00FC13CC" w:rsidRPr="00FC13CC" w14:paraId="79A95DE4" w14:textId="77777777" w:rsidTr="00FC13CC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172A3B8C" w14:textId="77777777" w:rsidR="00FC13CC" w:rsidRPr="00FC13CC" w:rsidRDefault="00FC13CC" w:rsidP="00FC13CC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FC13C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lastRenderedPageBreak/>
              <w:t>Аустенитная</w:t>
            </w:r>
            <w:proofErr w:type="spellEnd"/>
            <w:r w:rsidRPr="00FC13C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сталь без </w:t>
            </w:r>
            <w:proofErr w:type="spellStart"/>
            <w:r w:rsidRPr="00FC13C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Mo</w:t>
            </w:r>
            <w:proofErr w:type="spellEnd"/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A3B1624" w14:textId="77777777" w:rsidR="00FC13CC" w:rsidRPr="00FC13CC" w:rsidRDefault="00FC13CC" w:rsidP="00FC13CC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FC13C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8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7CD4A54" w14:textId="77777777" w:rsidR="00FC13CC" w:rsidRPr="00FC13CC" w:rsidRDefault="00FC13CC" w:rsidP="00FC13CC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FC13C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Высокая общая коррозионная стойкость</w:t>
            </w:r>
          </w:p>
        </w:tc>
      </w:tr>
      <w:tr w:rsidR="00FC13CC" w:rsidRPr="00FC13CC" w14:paraId="115796C4" w14:textId="77777777" w:rsidTr="00FC13CC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7183EAD0" w14:textId="77777777" w:rsidR="00FC13CC" w:rsidRPr="00FC13CC" w:rsidRDefault="00FC13CC" w:rsidP="00FC13CC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FC13C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Легированная сталь (</w:t>
            </w:r>
            <w:proofErr w:type="spellStart"/>
            <w:r w:rsidRPr="00FC13C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Cr</w:t>
            </w:r>
            <w:proofErr w:type="spellEnd"/>
            <w:r w:rsidRPr="00FC13C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 ≈ 5 %)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CD4187C" w14:textId="77777777" w:rsidR="00FC13CC" w:rsidRPr="00FC13CC" w:rsidRDefault="00FC13CC" w:rsidP="00FC13CC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FC13C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6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FBC2EAE" w14:textId="77777777" w:rsidR="00FC13CC" w:rsidRPr="00FC13CC" w:rsidRDefault="00FC13CC" w:rsidP="00FC13CC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FC13C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Умеренная стойкость к окислению</w:t>
            </w:r>
          </w:p>
        </w:tc>
      </w:tr>
      <w:tr w:rsidR="00FC13CC" w:rsidRPr="00FC13CC" w14:paraId="6C90AECB" w14:textId="77777777" w:rsidTr="00FC13CC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683F909A" w14:textId="77777777" w:rsidR="00FC13CC" w:rsidRPr="00FC13CC" w:rsidRDefault="00FC13CC" w:rsidP="00FC13CC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FC13C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Низколегированная сталь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99B5503" w14:textId="77777777" w:rsidR="00FC13CC" w:rsidRPr="00FC13CC" w:rsidRDefault="00FC13CC" w:rsidP="00FC13CC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FC13C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4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719319B" w14:textId="77777777" w:rsidR="00FC13CC" w:rsidRPr="00FC13CC" w:rsidRDefault="00FC13CC" w:rsidP="00FC13CC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FC13C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Незначительное улучшение коррозионной стойкости</w:t>
            </w:r>
          </w:p>
        </w:tc>
      </w:tr>
      <w:tr w:rsidR="00FC13CC" w:rsidRPr="00FC13CC" w14:paraId="4B49E48A" w14:textId="77777777" w:rsidTr="00FC13CC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058E9763" w14:textId="77777777" w:rsidR="00FC13CC" w:rsidRPr="00FC13CC" w:rsidRDefault="00FC13CC" w:rsidP="00FC13CC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FC13C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Углеродистая сталь (1 % </w:t>
            </w:r>
            <w:proofErr w:type="spellStart"/>
            <w:r w:rsidRPr="00FC13C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Cr</w:t>
            </w:r>
            <w:proofErr w:type="spellEnd"/>
            <w:r w:rsidRPr="00FC13C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 + 0,5 % </w:t>
            </w:r>
            <w:proofErr w:type="spellStart"/>
            <w:r w:rsidRPr="00FC13C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Mo</w:t>
            </w:r>
            <w:proofErr w:type="spellEnd"/>
            <w:r w:rsidRPr="00FC13C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A526B55" w14:textId="77777777" w:rsidR="00FC13CC" w:rsidRPr="00FC13CC" w:rsidRDefault="00FC13CC" w:rsidP="00FC13CC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FC13C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3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6EC88D3" w14:textId="77777777" w:rsidR="00FC13CC" w:rsidRPr="00FC13CC" w:rsidRDefault="00FC13CC" w:rsidP="00FC13CC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FC13C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Слегка повышенная стойкость к окислению и H</w:t>
            </w:r>
            <w:r w:rsidRPr="00FC13CC">
              <w:rPr>
                <w:rFonts w:ascii="Cambria Math" w:eastAsia="Times New Roman" w:hAnsi="Cambria Math" w:cs="Cambria Math"/>
                <w:sz w:val="21"/>
                <w:szCs w:val="21"/>
                <w:lang w:eastAsia="ru-RU"/>
              </w:rPr>
              <w:t>₂</w:t>
            </w:r>
            <w:r w:rsidRPr="00FC13C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S</w:t>
            </w:r>
          </w:p>
        </w:tc>
      </w:tr>
      <w:tr w:rsidR="00FC13CC" w:rsidRPr="00FC13CC" w14:paraId="55A7955C" w14:textId="77777777" w:rsidTr="00FC13CC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6CD14C76" w14:textId="77777777" w:rsidR="00FC13CC" w:rsidRPr="00FC13CC" w:rsidRDefault="00FC13CC" w:rsidP="00FC13CC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FC13C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Углеродистая сталь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46F2BE6" w14:textId="77777777" w:rsidR="00FC13CC" w:rsidRPr="00FC13CC" w:rsidRDefault="00FC13CC" w:rsidP="00FC13CC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FC13C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2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7F3F916" w14:textId="77777777" w:rsidR="00FC13CC" w:rsidRPr="00FC13CC" w:rsidRDefault="00FC13CC" w:rsidP="00FC13CC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FC13C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Максимальная подверженность равномерной коррозии</w:t>
            </w:r>
          </w:p>
        </w:tc>
      </w:tr>
    </w:tbl>
    <w:p w14:paraId="1919D87F" w14:textId="77777777" w:rsidR="00FC13CC" w:rsidRPr="00FC13CC" w:rsidRDefault="00FC13CC" w:rsidP="00FC13CC">
      <w:pPr>
        <w:shd w:val="clear" w:color="auto" w:fill="191919"/>
        <w:spacing w:before="300" w:after="60" w:line="360" w:lineRule="atLeast"/>
        <w:outlineLvl w:val="3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2.3. Нормализация данных и «наихудший сценарий»</w:t>
      </w:r>
    </w:p>
    <w:p w14:paraId="0F932D19" w14:textId="77777777" w:rsidR="00FC13CC" w:rsidRPr="00FC13CC" w:rsidRDefault="00FC13CC" w:rsidP="00FC13CC">
      <w:p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sz w:val="24"/>
          <w:szCs w:val="24"/>
          <w:lang w:eastAsia="ru-RU"/>
        </w:rPr>
        <w:t>Для устранения «размытия» данных из</w:t>
      </w:r>
      <w:r w:rsidRPr="00FC13CC">
        <w:rPr>
          <w:rFonts w:ascii="Arial" w:eastAsia="Times New Roman" w:hAnsi="Arial" w:cs="Arial"/>
          <w:sz w:val="24"/>
          <w:szCs w:val="24"/>
          <w:lang w:eastAsia="ru-RU"/>
        </w:rPr>
        <w:noBreakHyphen/>
      </w:r>
      <w:proofErr w:type="gramStart"/>
      <w:r w:rsidRPr="00FC13CC">
        <w:rPr>
          <w:rFonts w:ascii="Arial" w:eastAsia="Times New Roman" w:hAnsi="Arial" w:cs="Arial"/>
          <w:sz w:val="24"/>
          <w:szCs w:val="24"/>
          <w:lang w:eastAsia="ru-RU"/>
        </w:rPr>
        <w:t>за многократных замеров</w:t>
      </w:r>
      <w:proofErr w:type="gramEnd"/>
      <w:r w:rsidRPr="00FC13CC">
        <w:rPr>
          <w:rFonts w:ascii="Arial" w:eastAsia="Times New Roman" w:hAnsi="Arial" w:cs="Arial"/>
          <w:sz w:val="24"/>
          <w:szCs w:val="24"/>
          <w:lang w:eastAsia="ru-RU"/>
        </w:rPr>
        <w:t xml:space="preserve"> в одном сечении (ММС 1–4) разработано представление </w:t>
      </w:r>
      <w:proofErr w:type="spellStart"/>
      <w:r w:rsidRPr="00FC13CC">
        <w:rPr>
          <w:rFonts w:ascii="Consolas" w:eastAsia="Times New Roman" w:hAnsi="Consolas" w:cs="Courier New"/>
          <w:sz w:val="21"/>
          <w:szCs w:val="21"/>
          <w:bdr w:val="single" w:sz="4" w:space="2" w:color="auto" w:frame="1"/>
          <w:shd w:val="clear" w:color="auto" w:fill="262626"/>
          <w:lang w:eastAsia="ru-RU"/>
        </w:rPr>
        <w:t>pipeline_corrosion_worst_case_view</w:t>
      </w:r>
      <w:proofErr w:type="spellEnd"/>
      <w:r w:rsidRPr="00FC13CC">
        <w:rPr>
          <w:rFonts w:ascii="Arial" w:eastAsia="Times New Roman" w:hAnsi="Arial" w:cs="Arial"/>
          <w:sz w:val="24"/>
          <w:szCs w:val="24"/>
          <w:lang w:eastAsia="ru-RU"/>
        </w:rPr>
        <w:t>. Оно реализует методологию </w:t>
      </w:r>
      <w:r w:rsidRPr="00FC13C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Risk</w:t>
      </w:r>
      <w:r w:rsidRPr="00FC13CC">
        <w:rPr>
          <w:rFonts w:ascii="Arial" w:eastAsia="Times New Roman" w:hAnsi="Arial" w:cs="Arial"/>
          <w:b/>
          <w:bCs/>
          <w:sz w:val="24"/>
          <w:szCs w:val="24"/>
          <w:lang w:eastAsia="ru-RU"/>
        </w:rPr>
        <w:noBreakHyphen/>
        <w:t xml:space="preserve">Based </w:t>
      </w:r>
      <w:proofErr w:type="spellStart"/>
      <w:r w:rsidRPr="00FC13C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Inspection</w:t>
      </w:r>
      <w:proofErr w:type="spellEnd"/>
      <w:r w:rsidRPr="00FC13CC">
        <w:rPr>
          <w:rFonts w:ascii="Arial" w:eastAsia="Times New Roman" w:hAnsi="Arial" w:cs="Arial"/>
          <w:sz w:val="24"/>
          <w:szCs w:val="24"/>
          <w:lang w:eastAsia="ru-RU"/>
        </w:rPr>
        <w:t> (RBI):</w:t>
      </w:r>
    </w:p>
    <w:p w14:paraId="1C35CAF6" w14:textId="77777777" w:rsidR="00FC13CC" w:rsidRPr="00FC13CC" w:rsidRDefault="00FC13CC" w:rsidP="00FC13CC">
      <w:pPr>
        <w:shd w:val="clear" w:color="auto" w:fill="191919"/>
        <w:spacing w:after="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FC13CC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V</w:t>
      </w:r>
      <w:r w:rsidRPr="00FC13CC">
        <w:rPr>
          <w:rFonts w:ascii="Times New Roman" w:eastAsia="Times New Roman" w:hAnsi="Times New Roman" w:cs="Times New Roman"/>
          <w:sz w:val="20"/>
          <w:szCs w:val="20"/>
          <w:lang w:eastAsia="ru-RU"/>
        </w:rPr>
        <w:t>corrworst</w:t>
      </w:r>
      <w:proofErr w:type="spellEnd"/>
      <w:r w:rsidRPr="00FC13CC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FC13CC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proofErr w:type="spellStart"/>
      <w:proofErr w:type="gramStart"/>
      <w:r w:rsidRPr="00FC13CC">
        <w:rPr>
          <w:rFonts w:ascii="Times New Roman" w:eastAsia="Times New Roman" w:hAnsi="Times New Roman" w:cs="Times New Roman"/>
          <w:sz w:val="29"/>
          <w:szCs w:val="29"/>
          <w:lang w:eastAsia="ru-RU"/>
        </w:rPr>
        <w:t>max</w:t>
      </w:r>
      <w:proofErr w:type="spellEnd"/>
      <w:r w:rsidRPr="00FC13CC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proofErr w:type="gramEnd"/>
      <w:r w:rsidRPr="00FC13CC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V</w:t>
      </w:r>
      <w:r w:rsidRPr="00FC13CC">
        <w:rPr>
          <w:rFonts w:ascii="Times New Roman" w:eastAsia="Times New Roman" w:hAnsi="Times New Roman" w:cs="Times New Roman"/>
          <w:sz w:val="20"/>
          <w:szCs w:val="20"/>
          <w:lang w:eastAsia="ru-RU"/>
        </w:rPr>
        <w:t>corrMMC1</w:t>
      </w:r>
      <w:r w:rsidRPr="00FC13CC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FC13CC">
        <w:rPr>
          <w:rFonts w:ascii="Times New Roman" w:eastAsia="Times New Roman" w:hAnsi="Times New Roman" w:cs="Times New Roman"/>
          <w:sz w:val="29"/>
          <w:szCs w:val="29"/>
          <w:lang w:eastAsia="ru-RU"/>
        </w:rPr>
        <w:t>,</w:t>
      </w:r>
      <w:r w:rsidRPr="00FC13CC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V</w:t>
      </w:r>
      <w:r w:rsidRPr="00FC13CC">
        <w:rPr>
          <w:rFonts w:ascii="Times New Roman" w:eastAsia="Times New Roman" w:hAnsi="Times New Roman" w:cs="Times New Roman"/>
          <w:sz w:val="20"/>
          <w:szCs w:val="20"/>
          <w:lang w:eastAsia="ru-RU"/>
        </w:rPr>
        <w:t>corrMMC2</w:t>
      </w:r>
      <w:r w:rsidRPr="00FC13CC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FC13CC">
        <w:rPr>
          <w:rFonts w:ascii="Times New Roman" w:eastAsia="Times New Roman" w:hAnsi="Times New Roman" w:cs="Times New Roman"/>
          <w:sz w:val="29"/>
          <w:szCs w:val="29"/>
          <w:lang w:eastAsia="ru-RU"/>
        </w:rPr>
        <w:t>,</w:t>
      </w:r>
      <w:r w:rsidRPr="00FC13CC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V</w:t>
      </w:r>
      <w:r w:rsidRPr="00FC13CC">
        <w:rPr>
          <w:rFonts w:ascii="Times New Roman" w:eastAsia="Times New Roman" w:hAnsi="Times New Roman" w:cs="Times New Roman"/>
          <w:sz w:val="20"/>
          <w:szCs w:val="20"/>
          <w:lang w:eastAsia="ru-RU"/>
        </w:rPr>
        <w:t>corrMMC3</w:t>
      </w:r>
      <w:r w:rsidRPr="00FC13CC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FC13CC">
        <w:rPr>
          <w:rFonts w:ascii="Times New Roman" w:eastAsia="Times New Roman" w:hAnsi="Times New Roman" w:cs="Times New Roman"/>
          <w:sz w:val="29"/>
          <w:szCs w:val="29"/>
          <w:lang w:eastAsia="ru-RU"/>
        </w:rPr>
        <w:t>,</w:t>
      </w:r>
      <w:r w:rsidRPr="00FC13CC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V</w:t>
      </w:r>
      <w:r w:rsidRPr="00FC13CC">
        <w:rPr>
          <w:rFonts w:ascii="Times New Roman" w:eastAsia="Times New Roman" w:hAnsi="Times New Roman" w:cs="Times New Roman"/>
          <w:sz w:val="20"/>
          <w:szCs w:val="20"/>
          <w:lang w:eastAsia="ru-RU"/>
        </w:rPr>
        <w:t>corrMMC4</w:t>
      </w:r>
      <w:r w:rsidRPr="00FC13CC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FC13CC">
        <w:rPr>
          <w:rFonts w:ascii="Times New Roman" w:eastAsia="Times New Roman" w:hAnsi="Times New Roman" w:cs="Times New Roman"/>
          <w:sz w:val="29"/>
          <w:szCs w:val="29"/>
          <w:lang w:eastAsia="ru-RU"/>
        </w:rPr>
        <w:t>).</w:t>
      </w:r>
    </w:p>
    <w:p w14:paraId="56B7FFA8" w14:textId="77777777" w:rsidR="00FC13CC" w:rsidRPr="00FC13CC" w:rsidRDefault="00FC13CC" w:rsidP="00FC13CC">
      <w:p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sz w:val="24"/>
          <w:szCs w:val="24"/>
          <w:lang w:eastAsia="ru-RU"/>
        </w:rPr>
        <w:t>Дополнительно:</w:t>
      </w:r>
    </w:p>
    <w:p w14:paraId="6BD7A406" w14:textId="77777777" w:rsidR="00FC13CC" w:rsidRPr="00FC13CC" w:rsidRDefault="00FC13CC" w:rsidP="00FC13CC">
      <w:pPr>
        <w:numPr>
          <w:ilvl w:val="0"/>
          <w:numId w:val="7"/>
        </w:num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sz w:val="24"/>
          <w:szCs w:val="24"/>
          <w:lang w:eastAsia="ru-RU"/>
        </w:rPr>
        <w:t>фильтруются аномальные значения скорости коррозии;</w:t>
      </w:r>
    </w:p>
    <w:p w14:paraId="4ABC6BC5" w14:textId="77777777" w:rsidR="00FC13CC" w:rsidRPr="00FC13CC" w:rsidRDefault="00FC13CC" w:rsidP="00FC13CC">
      <w:pPr>
        <w:numPr>
          <w:ilvl w:val="0"/>
          <w:numId w:val="7"/>
        </w:num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sz w:val="24"/>
          <w:szCs w:val="24"/>
          <w:lang w:eastAsia="ru-RU"/>
        </w:rPr>
        <w:t>исключаются артефакты замен оборудования.</w:t>
      </w:r>
    </w:p>
    <w:p w14:paraId="397F4C7E" w14:textId="77777777" w:rsidR="00FC13CC" w:rsidRPr="00FC13CC" w:rsidRDefault="00FC13CC" w:rsidP="00FC13CC">
      <w:pPr>
        <w:shd w:val="clear" w:color="auto" w:fill="191919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FC13CC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3. Результаты и верификация</w:t>
      </w:r>
    </w:p>
    <w:p w14:paraId="63A65523" w14:textId="77777777" w:rsidR="00FC13CC" w:rsidRPr="00FC13CC" w:rsidRDefault="00FC13CC" w:rsidP="00FC13CC">
      <w:pPr>
        <w:shd w:val="clear" w:color="auto" w:fill="191919"/>
        <w:spacing w:before="300" w:after="60" w:line="360" w:lineRule="atLeast"/>
        <w:outlineLvl w:val="3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3.1. Идентификация замен оборудования</w:t>
      </w:r>
    </w:p>
    <w:p w14:paraId="7F1D17F9" w14:textId="77777777" w:rsidR="00FC13CC" w:rsidRPr="00FC13CC" w:rsidRDefault="00FC13CC" w:rsidP="00FC13CC">
      <w:p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sz w:val="24"/>
          <w:szCs w:val="24"/>
          <w:lang w:eastAsia="ru-RU"/>
        </w:rPr>
        <w:t>Алгоритм корректно определяет </w:t>
      </w:r>
      <w:r w:rsidRPr="00FC13C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94 %</w:t>
      </w:r>
      <w:r w:rsidRPr="00FC13CC">
        <w:rPr>
          <w:rFonts w:ascii="Arial" w:eastAsia="Times New Roman" w:hAnsi="Arial" w:cs="Arial"/>
          <w:sz w:val="24"/>
          <w:szCs w:val="24"/>
          <w:lang w:eastAsia="ru-RU"/>
        </w:rPr>
        <w:t> случаев замены участков трубопроводов (сравнение с ремонтной документацией).</w:t>
      </w:r>
    </w:p>
    <w:p w14:paraId="1A2D99C1" w14:textId="77777777" w:rsidR="00FC13CC" w:rsidRPr="00FC13CC" w:rsidRDefault="00FC13CC" w:rsidP="00FC13CC">
      <w:pPr>
        <w:shd w:val="clear" w:color="auto" w:fill="191919"/>
        <w:spacing w:before="300" w:after="60" w:line="360" w:lineRule="atLeast"/>
        <w:outlineLvl w:val="3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3.2. Точность расчёта скорости коррозии</w:t>
      </w:r>
    </w:p>
    <w:p w14:paraId="627042F9" w14:textId="77777777" w:rsidR="00FC13CC" w:rsidRPr="00FC13CC" w:rsidRDefault="00FC13CC" w:rsidP="00FC13CC">
      <w:p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sz w:val="24"/>
          <w:szCs w:val="24"/>
          <w:lang w:eastAsia="ru-RU"/>
        </w:rPr>
        <w:lastRenderedPageBreak/>
        <w:t>Коэффициент корреляции Пирсона между расчётными и инспекционными данными:</w:t>
      </w:r>
    </w:p>
    <w:p w14:paraId="07C63DB3" w14:textId="77777777" w:rsidR="00FC13CC" w:rsidRPr="00FC13CC" w:rsidRDefault="00FC13CC" w:rsidP="00FC13CC">
      <w:pPr>
        <w:shd w:val="clear" w:color="auto" w:fill="191919"/>
        <w:spacing w:after="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r</w:t>
      </w:r>
      <w:r w:rsidRPr="00FC13CC">
        <w:rPr>
          <w:rFonts w:ascii="Times New Roman" w:eastAsia="Times New Roman" w:hAnsi="Times New Roman" w:cs="Times New Roman"/>
          <w:sz w:val="29"/>
          <w:szCs w:val="29"/>
          <w:lang w:eastAsia="ru-RU"/>
        </w:rPr>
        <w:t>=0,87(</w:t>
      </w:r>
      <w:r w:rsidRPr="00FC13CC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p</w:t>
      </w:r>
      <w:r w:rsidRPr="00FC13CC">
        <w:rPr>
          <w:rFonts w:ascii="Times New Roman" w:eastAsia="Times New Roman" w:hAnsi="Times New Roman" w:cs="Times New Roman"/>
          <w:sz w:val="29"/>
          <w:szCs w:val="29"/>
          <w:lang w:eastAsia="ru-RU"/>
        </w:rPr>
        <w:t>-</w:t>
      </w:r>
      <w:proofErr w:type="spellStart"/>
      <w:proofErr w:type="gramStart"/>
      <w:r w:rsidRPr="00FC13CC">
        <w:rPr>
          <w:rFonts w:ascii="Times New Roman" w:eastAsia="Times New Roman" w:hAnsi="Times New Roman" w:cs="Times New Roman"/>
          <w:sz w:val="29"/>
          <w:szCs w:val="29"/>
          <w:lang w:eastAsia="ru-RU"/>
        </w:rPr>
        <w:t>value</w:t>
      </w:r>
      <w:proofErr w:type="spellEnd"/>
      <w:r w:rsidRPr="00FC13CC">
        <w:rPr>
          <w:rFonts w:ascii="Times New Roman" w:eastAsia="Times New Roman" w:hAnsi="Times New Roman" w:cs="Times New Roman"/>
          <w:sz w:val="29"/>
          <w:szCs w:val="29"/>
          <w:lang w:eastAsia="ru-RU"/>
        </w:rPr>
        <w:t>&lt;</w:t>
      </w:r>
      <w:proofErr w:type="gramEnd"/>
      <w:r w:rsidRPr="00FC13CC">
        <w:rPr>
          <w:rFonts w:ascii="Times New Roman" w:eastAsia="Times New Roman" w:hAnsi="Times New Roman" w:cs="Times New Roman"/>
          <w:sz w:val="29"/>
          <w:szCs w:val="29"/>
          <w:lang w:eastAsia="ru-RU"/>
        </w:rPr>
        <w:t>0,001).</w:t>
      </w:r>
    </w:p>
    <w:p w14:paraId="5B39BD70" w14:textId="77777777" w:rsidR="00FC13CC" w:rsidRPr="00FC13CC" w:rsidRDefault="00FC13CC" w:rsidP="00FC13CC">
      <w:pPr>
        <w:shd w:val="clear" w:color="auto" w:fill="191919"/>
        <w:spacing w:before="300" w:after="60" w:line="360" w:lineRule="atLeast"/>
        <w:outlineLvl w:val="3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3.3. Анализ агрессивности сред</w:t>
      </w:r>
    </w:p>
    <w:p w14:paraId="5125617B" w14:textId="77777777" w:rsidR="00FC13CC" w:rsidRPr="00FC13CC" w:rsidRDefault="00FC13CC" w:rsidP="00FC13CC">
      <w:p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sz w:val="24"/>
          <w:szCs w:val="24"/>
          <w:lang w:eastAsia="ru-RU"/>
        </w:rPr>
        <w:t>Индекс </w:t>
      </w:r>
      <w:proofErr w:type="spellStart"/>
      <w:r w:rsidRPr="00FC13CC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I</w:t>
      </w:r>
      <w:r w:rsidRPr="00FC13CC">
        <w:rPr>
          <w:rFonts w:ascii="Times New Roman" w:eastAsia="Times New Roman" w:hAnsi="Times New Roman" w:cs="Times New Roman"/>
          <w:sz w:val="20"/>
          <w:szCs w:val="20"/>
          <w:lang w:eastAsia="ru-RU"/>
        </w:rPr>
        <w:t>agg</w:t>
      </w:r>
      <w:proofErr w:type="spellEnd"/>
      <w:r w:rsidRPr="00FC13CC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FC13CC">
        <w:rPr>
          <w:rFonts w:ascii="Arial" w:eastAsia="Times New Roman" w:hAnsi="Arial" w:cs="Arial"/>
          <w:sz w:val="24"/>
          <w:szCs w:val="24"/>
          <w:lang w:eastAsia="ru-RU"/>
        </w:rPr>
        <w:t> демонстрирует </w:t>
      </w:r>
      <w:r w:rsidRPr="00FC13C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чёткую корреляцию</w:t>
      </w:r>
      <w:r w:rsidRPr="00FC13CC">
        <w:rPr>
          <w:rFonts w:ascii="Arial" w:eastAsia="Times New Roman" w:hAnsi="Arial" w:cs="Arial"/>
          <w:sz w:val="24"/>
          <w:szCs w:val="24"/>
          <w:lang w:eastAsia="ru-RU"/>
        </w:rPr>
        <w:t> с фактическими скоростями коррозии для различных технологических линий, подтверждая адекватность модели и весовых коэффициентов.</w:t>
      </w:r>
    </w:p>
    <w:p w14:paraId="221985D3" w14:textId="77777777" w:rsidR="00FC13CC" w:rsidRPr="00FC13CC" w:rsidRDefault="00FC13CC" w:rsidP="00FC13CC">
      <w:pPr>
        <w:shd w:val="clear" w:color="auto" w:fill="191919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FC13CC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4. Обсуждение</w:t>
      </w:r>
    </w:p>
    <w:p w14:paraId="482FB6D6" w14:textId="77777777" w:rsidR="00FC13CC" w:rsidRPr="00FC13CC" w:rsidRDefault="00FC13CC" w:rsidP="00FC13CC">
      <w:p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sz w:val="24"/>
          <w:szCs w:val="24"/>
          <w:lang w:eastAsia="ru-RU"/>
        </w:rPr>
        <w:t>Разработанная система решает ключевую проблему ML</w:t>
      </w:r>
      <w:r w:rsidRPr="00FC13CC">
        <w:rPr>
          <w:rFonts w:ascii="Arial" w:eastAsia="Times New Roman" w:hAnsi="Arial" w:cs="Arial"/>
          <w:sz w:val="24"/>
          <w:szCs w:val="24"/>
          <w:lang w:eastAsia="ru-RU"/>
        </w:rPr>
        <w:noBreakHyphen/>
        <w:t>проектов в промышленности — «бутылочное горлышко» подготовки данных. Представление </w:t>
      </w:r>
      <w:proofErr w:type="spellStart"/>
      <w:r w:rsidRPr="00FC13CC">
        <w:rPr>
          <w:rFonts w:ascii="Consolas" w:eastAsia="Times New Roman" w:hAnsi="Consolas" w:cs="Courier New"/>
          <w:sz w:val="21"/>
          <w:szCs w:val="21"/>
          <w:bdr w:val="single" w:sz="4" w:space="2" w:color="auto" w:frame="1"/>
          <w:shd w:val="clear" w:color="auto" w:fill="262626"/>
          <w:lang w:eastAsia="ru-RU"/>
        </w:rPr>
        <w:t>pipeline_corrosion_worst_case_view</w:t>
      </w:r>
      <w:proofErr w:type="spellEnd"/>
      <w:r w:rsidRPr="00FC13CC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14:paraId="6985F8A5" w14:textId="77777777" w:rsidR="00FC13CC" w:rsidRPr="00FC13CC" w:rsidRDefault="00FC13CC" w:rsidP="00FC13CC">
      <w:pPr>
        <w:numPr>
          <w:ilvl w:val="0"/>
          <w:numId w:val="8"/>
        </w:numPr>
        <w:shd w:val="clear" w:color="auto" w:fill="191919"/>
        <w:spacing w:before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автоматически обогащает данные</w:t>
      </w:r>
      <w:r w:rsidRPr="00FC13CC">
        <w:rPr>
          <w:rFonts w:ascii="Arial" w:eastAsia="Times New Roman" w:hAnsi="Arial" w:cs="Arial"/>
          <w:sz w:val="24"/>
          <w:szCs w:val="24"/>
          <w:lang w:eastAsia="ru-RU"/>
        </w:rPr>
        <w:t> (расчёты $V</w:t>
      </w:r>
      <w:proofErr w:type="gramStart"/>
      <w:r w:rsidRPr="00FC13CC">
        <w:rPr>
          <w:rFonts w:ascii="Arial" w:eastAsia="Times New Roman" w:hAnsi="Arial" w:cs="Arial"/>
          <w:sz w:val="24"/>
          <w:szCs w:val="24"/>
          <w:lang w:eastAsia="ru-RU"/>
        </w:rPr>
        <w:t>_{</w:t>
      </w:r>
      <w:proofErr w:type="gramEnd"/>
      <w:r w:rsidRPr="00FC13CC">
        <w:rPr>
          <w:rFonts w:ascii="Arial" w:eastAsia="Times New Roman" w:hAnsi="Arial" w:cs="Arial"/>
          <w:sz w:val="24"/>
          <w:szCs w:val="24"/>
          <w:lang w:eastAsia="ru-RU"/>
        </w:rPr>
        <w:t>\</w:t>
      </w:r>
      <w:proofErr w:type="spellStart"/>
      <w:r w:rsidRPr="00FC13CC">
        <w:rPr>
          <w:rFonts w:ascii="Arial" w:eastAsia="Times New Roman" w:hAnsi="Arial" w:cs="Arial"/>
          <w:sz w:val="24"/>
          <w:szCs w:val="24"/>
          <w:lang w:eastAsia="ru-RU"/>
        </w:rPr>
        <w:t>text</w:t>
      </w:r>
      <w:proofErr w:type="spellEnd"/>
      <w:r w:rsidRPr="00FC13CC">
        <w:rPr>
          <w:rFonts w:ascii="Arial" w:eastAsia="Times New Roman" w:hAnsi="Arial" w:cs="Arial"/>
          <w:sz w:val="24"/>
          <w:szCs w:val="24"/>
          <w:lang w:eastAsia="ru-RU"/>
        </w:rPr>
        <w:t>{</w:t>
      </w:r>
      <w:proofErr w:type="spellStart"/>
      <w:r w:rsidRPr="00FC13CC">
        <w:rPr>
          <w:rFonts w:ascii="Arial" w:eastAsia="Times New Roman" w:hAnsi="Arial" w:cs="Arial"/>
          <w:sz w:val="24"/>
          <w:szCs w:val="24"/>
          <w:lang w:eastAsia="ru-RU"/>
        </w:rPr>
        <w:t>cor</w:t>
      </w:r>
      <w:proofErr w:type="spellEnd"/>
    </w:p>
    <w:p w14:paraId="53A0C807" w14:textId="77777777" w:rsidR="00FC13CC" w:rsidRPr="00FC13CC" w:rsidRDefault="00FC13CC" w:rsidP="00FC13CC">
      <w:pPr>
        <w:shd w:val="clear" w:color="auto" w:fill="191919"/>
        <w:spacing w:after="0" w:line="30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sz w:val="24"/>
          <w:szCs w:val="24"/>
          <w:lang w:eastAsia="ru-RU"/>
        </w:rPr>
        <w:t>Ты не до конца ответил</w:t>
      </w:r>
    </w:p>
    <w:p w14:paraId="5A269892" w14:textId="77777777" w:rsidR="00FC13CC" w:rsidRPr="00FC13CC" w:rsidRDefault="00FC13CC" w:rsidP="00FC13CC">
      <w:pPr>
        <w:shd w:val="clear" w:color="auto" w:fill="191919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FC13CC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4. Обсуждение (продолжение)</w:t>
      </w:r>
    </w:p>
    <w:p w14:paraId="15B805B0" w14:textId="77777777" w:rsidR="00FC13CC" w:rsidRPr="00FC13CC" w:rsidRDefault="00FC13CC" w:rsidP="00FC13CC">
      <w:p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sz w:val="24"/>
          <w:szCs w:val="24"/>
          <w:lang w:eastAsia="ru-RU"/>
        </w:rPr>
        <w:t>Разработанная система решает ключевую проблему ML</w:t>
      </w:r>
      <w:r w:rsidRPr="00FC13CC">
        <w:rPr>
          <w:rFonts w:ascii="Arial" w:eastAsia="Times New Roman" w:hAnsi="Arial" w:cs="Arial"/>
          <w:sz w:val="24"/>
          <w:szCs w:val="24"/>
          <w:lang w:eastAsia="ru-RU"/>
        </w:rPr>
        <w:noBreakHyphen/>
        <w:t>проектов в промышленности — «бутылочное горлышко» подготовки данных. Представление </w:t>
      </w:r>
      <w:proofErr w:type="spellStart"/>
      <w:r w:rsidRPr="00FC13CC">
        <w:rPr>
          <w:rFonts w:ascii="Consolas" w:eastAsia="Times New Roman" w:hAnsi="Consolas" w:cs="Courier New"/>
          <w:sz w:val="21"/>
          <w:szCs w:val="21"/>
          <w:bdr w:val="single" w:sz="4" w:space="2" w:color="auto" w:frame="1"/>
          <w:shd w:val="clear" w:color="auto" w:fill="262626"/>
          <w:lang w:eastAsia="ru-RU"/>
        </w:rPr>
        <w:t>pipeline_corrosion_worst_case_view</w:t>
      </w:r>
      <w:proofErr w:type="spellEnd"/>
      <w:r w:rsidRPr="00FC13CC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14:paraId="4FBEF2F3" w14:textId="77777777" w:rsidR="00FC13CC" w:rsidRPr="00FC13CC" w:rsidRDefault="00FC13CC" w:rsidP="00FC13CC">
      <w:pPr>
        <w:numPr>
          <w:ilvl w:val="0"/>
          <w:numId w:val="9"/>
        </w:num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автоматически обогащает данные</w:t>
      </w:r>
      <w:r w:rsidRPr="00FC13CC">
        <w:rPr>
          <w:rFonts w:ascii="Arial" w:eastAsia="Times New Roman" w:hAnsi="Arial" w:cs="Arial"/>
          <w:sz w:val="24"/>
          <w:szCs w:val="24"/>
          <w:lang w:eastAsia="ru-RU"/>
        </w:rPr>
        <w:t> (расчёты </w:t>
      </w:r>
      <w:proofErr w:type="spellStart"/>
      <w:r w:rsidRPr="00FC13CC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V</w:t>
      </w:r>
      <w:r w:rsidRPr="00FC13CC">
        <w:rPr>
          <w:rFonts w:ascii="Times New Roman" w:eastAsia="Times New Roman" w:hAnsi="Times New Roman" w:cs="Times New Roman"/>
          <w:sz w:val="20"/>
          <w:szCs w:val="20"/>
          <w:lang w:eastAsia="ru-RU"/>
        </w:rPr>
        <w:t>corr</w:t>
      </w:r>
      <w:proofErr w:type="spellEnd"/>
      <w:r w:rsidRPr="00FC13CC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FC13CC">
        <w:rPr>
          <w:rFonts w:ascii="Arial" w:eastAsia="Times New Roman" w:hAnsi="Arial" w:cs="Arial"/>
          <w:sz w:val="24"/>
          <w:szCs w:val="24"/>
          <w:lang w:eastAsia="ru-RU"/>
        </w:rPr>
        <w:t>, </w:t>
      </w:r>
      <w:proofErr w:type="spellStart"/>
      <w:r w:rsidRPr="00FC13CC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I</w:t>
      </w:r>
      <w:r w:rsidRPr="00FC13CC">
        <w:rPr>
          <w:rFonts w:ascii="Times New Roman" w:eastAsia="Times New Roman" w:hAnsi="Times New Roman" w:cs="Times New Roman"/>
          <w:sz w:val="20"/>
          <w:szCs w:val="20"/>
          <w:lang w:eastAsia="ru-RU"/>
        </w:rPr>
        <w:t>agg</w:t>
      </w:r>
      <w:proofErr w:type="spellEnd"/>
      <w:r w:rsidRPr="00FC13CC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FC13CC">
        <w:rPr>
          <w:rFonts w:ascii="Arial" w:eastAsia="Times New Roman" w:hAnsi="Arial" w:cs="Arial"/>
          <w:sz w:val="24"/>
          <w:szCs w:val="24"/>
          <w:lang w:eastAsia="ru-RU"/>
        </w:rPr>
        <w:t>, </w:t>
      </w:r>
      <w:proofErr w:type="spellStart"/>
      <w:r w:rsidRPr="00FC13CC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K</w:t>
      </w:r>
      <w:r w:rsidRPr="00FC13CC">
        <w:rPr>
          <w:rFonts w:ascii="Times New Roman" w:eastAsia="Times New Roman" w:hAnsi="Times New Roman" w:cs="Times New Roman"/>
          <w:sz w:val="20"/>
          <w:szCs w:val="20"/>
          <w:lang w:eastAsia="ru-RU"/>
        </w:rPr>
        <w:t>mat</w:t>
      </w:r>
      <w:proofErr w:type="spellEnd"/>
      <w:r w:rsidRPr="00FC13CC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FC13CC">
        <w:rPr>
          <w:rFonts w:ascii="Arial" w:eastAsia="Times New Roman" w:hAnsi="Arial" w:cs="Arial"/>
          <w:sz w:val="24"/>
          <w:szCs w:val="24"/>
          <w:lang w:eastAsia="ru-RU"/>
        </w:rPr>
        <w:t> выполняются «на лету»);</w:t>
      </w:r>
    </w:p>
    <w:p w14:paraId="6B7B2F17" w14:textId="77777777" w:rsidR="00FC13CC" w:rsidRPr="00FC13CC" w:rsidRDefault="00FC13CC" w:rsidP="00FC13CC">
      <w:pPr>
        <w:numPr>
          <w:ilvl w:val="0"/>
          <w:numId w:val="9"/>
        </w:num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нормализует данные</w:t>
      </w:r>
      <w:r w:rsidRPr="00FC13CC">
        <w:rPr>
          <w:rFonts w:ascii="Arial" w:eastAsia="Times New Roman" w:hAnsi="Arial" w:cs="Arial"/>
          <w:sz w:val="24"/>
          <w:szCs w:val="24"/>
          <w:lang w:eastAsia="ru-RU"/>
        </w:rPr>
        <w:t> (приводит разрозненные источники к единой структуре);</w:t>
      </w:r>
    </w:p>
    <w:p w14:paraId="6FCA64E3" w14:textId="77777777" w:rsidR="00FC13CC" w:rsidRPr="00FC13CC" w:rsidRDefault="00FC13CC" w:rsidP="00FC13CC">
      <w:pPr>
        <w:numPr>
          <w:ilvl w:val="0"/>
          <w:numId w:val="9"/>
        </w:num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повышает качество моделей</w:t>
      </w:r>
      <w:r w:rsidRPr="00FC13CC">
        <w:rPr>
          <w:rFonts w:ascii="Arial" w:eastAsia="Times New Roman" w:hAnsi="Arial" w:cs="Arial"/>
          <w:sz w:val="24"/>
          <w:szCs w:val="24"/>
          <w:lang w:eastAsia="ru-RU"/>
        </w:rPr>
        <w:t> (методология «наихудшего сценария» фокусирует модель на реальных рисках);</w:t>
      </w:r>
    </w:p>
    <w:p w14:paraId="428D4915" w14:textId="77777777" w:rsidR="00FC13CC" w:rsidRPr="00FC13CC" w:rsidRDefault="00FC13CC" w:rsidP="00FC13CC">
      <w:pPr>
        <w:numPr>
          <w:ilvl w:val="0"/>
          <w:numId w:val="9"/>
        </w:num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ускоряет разработку</w:t>
      </w:r>
      <w:r w:rsidRPr="00FC13CC">
        <w:rPr>
          <w:rFonts w:ascii="Arial" w:eastAsia="Times New Roman" w:hAnsi="Arial" w:cs="Arial"/>
          <w:sz w:val="24"/>
          <w:szCs w:val="24"/>
          <w:lang w:eastAsia="ru-RU"/>
        </w:rPr>
        <w:t xml:space="preserve"> (позволяет Data </w:t>
      </w:r>
      <w:proofErr w:type="spellStart"/>
      <w:r w:rsidRPr="00FC13CC">
        <w:rPr>
          <w:rFonts w:ascii="Arial" w:eastAsia="Times New Roman" w:hAnsi="Arial" w:cs="Arial"/>
          <w:sz w:val="24"/>
          <w:szCs w:val="24"/>
          <w:lang w:eastAsia="ru-RU"/>
        </w:rPr>
        <w:t>Scientist’ам</w:t>
      </w:r>
      <w:proofErr w:type="spellEnd"/>
      <w:r w:rsidRPr="00FC13CC">
        <w:rPr>
          <w:rFonts w:ascii="Arial" w:eastAsia="Times New Roman" w:hAnsi="Arial" w:cs="Arial"/>
          <w:sz w:val="24"/>
          <w:szCs w:val="24"/>
          <w:lang w:eastAsia="ru-RU"/>
        </w:rPr>
        <w:t xml:space="preserve"> немедленно приступать к построению и проверке гипотез).</w:t>
      </w:r>
    </w:p>
    <w:p w14:paraId="413984C5" w14:textId="77777777" w:rsidR="00FC13CC" w:rsidRPr="00FC13CC" w:rsidRDefault="00FC13CC" w:rsidP="00FC13CC">
      <w:p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Преимущества методологии:</w:t>
      </w:r>
    </w:p>
    <w:p w14:paraId="56A740BF" w14:textId="77777777" w:rsidR="00FC13CC" w:rsidRPr="00FC13CC" w:rsidRDefault="00FC13CC" w:rsidP="00FC13CC">
      <w:pPr>
        <w:numPr>
          <w:ilvl w:val="0"/>
          <w:numId w:val="10"/>
        </w:num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Воспроизводимость:</w:t>
      </w:r>
      <w:r w:rsidRPr="00FC13CC">
        <w:rPr>
          <w:rFonts w:ascii="Arial" w:eastAsia="Times New Roman" w:hAnsi="Arial" w:cs="Arial"/>
          <w:sz w:val="24"/>
          <w:szCs w:val="24"/>
          <w:lang w:eastAsia="ru-RU"/>
        </w:rPr>
        <w:t> все преобразования описаны в SQL</w:t>
      </w:r>
      <w:r w:rsidRPr="00FC13CC">
        <w:rPr>
          <w:rFonts w:ascii="Arial" w:eastAsia="Times New Roman" w:hAnsi="Arial" w:cs="Arial"/>
          <w:sz w:val="24"/>
          <w:szCs w:val="24"/>
          <w:lang w:eastAsia="ru-RU"/>
        </w:rPr>
        <w:noBreakHyphen/>
        <w:t>представлениях, что исключает «тёмные» скрипты и ручные операции.</w:t>
      </w:r>
    </w:p>
    <w:p w14:paraId="696BCEA7" w14:textId="77777777" w:rsidR="00FC13CC" w:rsidRPr="00FC13CC" w:rsidRDefault="00FC13CC" w:rsidP="00FC13CC">
      <w:pPr>
        <w:numPr>
          <w:ilvl w:val="0"/>
          <w:numId w:val="10"/>
        </w:num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Масштабируемость:</w:t>
      </w:r>
      <w:r w:rsidRPr="00FC13CC">
        <w:rPr>
          <w:rFonts w:ascii="Arial" w:eastAsia="Times New Roman" w:hAnsi="Arial" w:cs="Arial"/>
          <w:sz w:val="24"/>
          <w:szCs w:val="24"/>
          <w:lang w:eastAsia="ru-RU"/>
        </w:rPr>
        <w:t> система готова к интеграции данных с других производственных активов без перестройки логики.</w:t>
      </w:r>
    </w:p>
    <w:p w14:paraId="67E3D2C1" w14:textId="77777777" w:rsidR="00FC13CC" w:rsidRPr="00FC13CC" w:rsidRDefault="00FC13CC" w:rsidP="00FC13CC">
      <w:pPr>
        <w:numPr>
          <w:ilvl w:val="0"/>
          <w:numId w:val="10"/>
        </w:num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Прозрачность:</w:t>
      </w:r>
      <w:r w:rsidRPr="00FC13CC">
        <w:rPr>
          <w:rFonts w:ascii="Arial" w:eastAsia="Times New Roman" w:hAnsi="Arial" w:cs="Arial"/>
          <w:sz w:val="24"/>
          <w:szCs w:val="24"/>
          <w:lang w:eastAsia="ru-RU"/>
        </w:rPr>
        <w:t> каждый шаг обогащения данных документирован и может быть проверен независимым экспертом.</w:t>
      </w:r>
    </w:p>
    <w:p w14:paraId="2A191A25" w14:textId="77777777" w:rsidR="00FC13CC" w:rsidRPr="00FC13CC" w:rsidRDefault="00FC13CC" w:rsidP="00FC13CC">
      <w:pPr>
        <w:numPr>
          <w:ilvl w:val="0"/>
          <w:numId w:val="10"/>
        </w:num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Соответствие стандартам:</w:t>
      </w:r>
      <w:r w:rsidRPr="00FC13CC">
        <w:rPr>
          <w:rFonts w:ascii="Arial" w:eastAsia="Times New Roman" w:hAnsi="Arial" w:cs="Arial"/>
          <w:sz w:val="24"/>
          <w:szCs w:val="24"/>
          <w:lang w:eastAsia="ru-RU"/>
        </w:rPr>
        <w:t> расчёты опираются на признанные нормативы (NACE, API, ASTM, ГОСТ).</w:t>
      </w:r>
    </w:p>
    <w:p w14:paraId="200CC3BA" w14:textId="77777777" w:rsidR="00FC13CC" w:rsidRPr="00FC13CC" w:rsidRDefault="00FC13CC" w:rsidP="00FC13CC">
      <w:p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Ограничения системы:</w:t>
      </w:r>
    </w:p>
    <w:p w14:paraId="24BD7896" w14:textId="77777777" w:rsidR="00FC13CC" w:rsidRPr="00FC13CC" w:rsidRDefault="00FC13CC" w:rsidP="00FC13CC">
      <w:pPr>
        <w:numPr>
          <w:ilvl w:val="0"/>
          <w:numId w:val="11"/>
        </w:num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sz w:val="24"/>
          <w:szCs w:val="24"/>
          <w:lang w:eastAsia="ru-RU"/>
        </w:rPr>
        <w:t>Зависимость от качества первичных данных (точность УЗК, полнота химанализа).</w:t>
      </w:r>
    </w:p>
    <w:p w14:paraId="13C7C6F2" w14:textId="77777777" w:rsidR="00FC13CC" w:rsidRPr="00FC13CC" w:rsidRDefault="00FC13CC" w:rsidP="00FC13CC">
      <w:pPr>
        <w:numPr>
          <w:ilvl w:val="0"/>
          <w:numId w:val="11"/>
        </w:num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sz w:val="24"/>
          <w:szCs w:val="24"/>
          <w:lang w:eastAsia="ru-RU"/>
        </w:rPr>
        <w:t>Не учитывает динамические параметры (скорость потока, турбулентность), влияющие на коррозию.</w:t>
      </w:r>
    </w:p>
    <w:p w14:paraId="7227EB15" w14:textId="77777777" w:rsidR="00FC13CC" w:rsidRPr="00FC13CC" w:rsidRDefault="00FC13CC" w:rsidP="00FC13CC">
      <w:pPr>
        <w:numPr>
          <w:ilvl w:val="0"/>
          <w:numId w:val="11"/>
        </w:num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sz w:val="24"/>
          <w:szCs w:val="24"/>
          <w:lang w:eastAsia="ru-RU"/>
        </w:rPr>
        <w:t>Требует актуализации весовых коэффициентов </w:t>
      </w:r>
      <w:proofErr w:type="spellStart"/>
      <w:r w:rsidRPr="00FC13CC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k</w:t>
      </w:r>
      <w:r w:rsidRPr="00FC13CC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i</w:t>
      </w:r>
      <w:proofErr w:type="spellEnd"/>
      <w:r w:rsidRPr="00FC13CC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FC13CC">
        <w:rPr>
          <w:rFonts w:ascii="Arial" w:eastAsia="Times New Roman" w:hAnsi="Arial" w:cs="Arial"/>
          <w:sz w:val="24"/>
          <w:szCs w:val="24"/>
          <w:lang w:eastAsia="ru-RU"/>
        </w:rPr>
        <w:t> при изменении технологических режимов.</w:t>
      </w:r>
    </w:p>
    <w:p w14:paraId="0072752D" w14:textId="77777777" w:rsidR="00FC13CC" w:rsidRPr="00FC13CC" w:rsidRDefault="00FC13CC" w:rsidP="00FC13CC">
      <w:p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Перспективы развития:</w:t>
      </w:r>
    </w:p>
    <w:p w14:paraId="4205EC3B" w14:textId="77777777" w:rsidR="00FC13CC" w:rsidRPr="00FC13CC" w:rsidRDefault="00FC13CC" w:rsidP="00FC13CC">
      <w:pPr>
        <w:numPr>
          <w:ilvl w:val="0"/>
          <w:numId w:val="12"/>
        </w:num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sz w:val="24"/>
          <w:szCs w:val="24"/>
          <w:lang w:eastAsia="ru-RU"/>
        </w:rPr>
        <w:t>Интеграция данных о гидродинамических режимах (скорость потока, давление) для уточнения </w:t>
      </w:r>
      <w:proofErr w:type="spellStart"/>
      <w:r w:rsidRPr="00FC13CC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I</w:t>
      </w:r>
      <w:r w:rsidRPr="00FC13CC">
        <w:rPr>
          <w:rFonts w:ascii="Times New Roman" w:eastAsia="Times New Roman" w:hAnsi="Times New Roman" w:cs="Times New Roman"/>
          <w:sz w:val="20"/>
          <w:szCs w:val="20"/>
          <w:lang w:eastAsia="ru-RU"/>
        </w:rPr>
        <w:t>agg</w:t>
      </w:r>
      <w:proofErr w:type="spellEnd"/>
      <w:r w:rsidRPr="00FC13CC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FC13C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784465B4" w14:textId="77777777" w:rsidR="00FC13CC" w:rsidRPr="00FC13CC" w:rsidRDefault="00FC13CC" w:rsidP="00FC13CC">
      <w:pPr>
        <w:numPr>
          <w:ilvl w:val="0"/>
          <w:numId w:val="12"/>
        </w:num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sz w:val="24"/>
          <w:szCs w:val="24"/>
          <w:lang w:eastAsia="ru-RU"/>
        </w:rPr>
        <w:t>Включение параметров вибрационных нагрузок и термической истории оборудования.</w:t>
      </w:r>
    </w:p>
    <w:p w14:paraId="72FEA0A0" w14:textId="77777777" w:rsidR="00FC13CC" w:rsidRPr="00FC13CC" w:rsidRDefault="00FC13CC" w:rsidP="00FC13CC">
      <w:pPr>
        <w:numPr>
          <w:ilvl w:val="0"/>
          <w:numId w:val="12"/>
        </w:num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sz w:val="24"/>
          <w:szCs w:val="24"/>
          <w:lang w:eastAsia="ru-RU"/>
        </w:rPr>
        <w:t>Автоматизация калибровки весовых коэффициентов на основе новых инспекционных данных.</w:t>
      </w:r>
    </w:p>
    <w:p w14:paraId="2D650C3E" w14:textId="77777777" w:rsidR="00FC13CC" w:rsidRPr="00FC13CC" w:rsidRDefault="00FC13CC" w:rsidP="00FC13CC">
      <w:pPr>
        <w:numPr>
          <w:ilvl w:val="0"/>
          <w:numId w:val="12"/>
        </w:num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sz w:val="24"/>
          <w:szCs w:val="24"/>
          <w:lang w:eastAsia="ru-RU"/>
        </w:rPr>
        <w:t>Расширение шкалы </w:t>
      </w:r>
      <w:proofErr w:type="spellStart"/>
      <w:r w:rsidRPr="00FC13CC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K</w:t>
      </w:r>
      <w:r w:rsidRPr="00FC13CC">
        <w:rPr>
          <w:rFonts w:ascii="Times New Roman" w:eastAsia="Times New Roman" w:hAnsi="Times New Roman" w:cs="Times New Roman"/>
          <w:sz w:val="20"/>
          <w:szCs w:val="20"/>
          <w:lang w:eastAsia="ru-RU"/>
        </w:rPr>
        <w:t>mat</w:t>
      </w:r>
      <w:proofErr w:type="spellEnd"/>
      <w:r w:rsidRPr="00FC13CC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FC13CC">
        <w:rPr>
          <w:rFonts w:ascii="Arial" w:eastAsia="Times New Roman" w:hAnsi="Arial" w:cs="Arial"/>
          <w:sz w:val="24"/>
          <w:szCs w:val="24"/>
          <w:lang w:eastAsia="ru-RU"/>
        </w:rPr>
        <w:t> для учёта современных коррозионностойких сплавов.</w:t>
      </w:r>
    </w:p>
    <w:p w14:paraId="18937294" w14:textId="77777777" w:rsidR="00FC13CC" w:rsidRPr="00FC13CC" w:rsidRDefault="00FC13CC" w:rsidP="00FC13CC">
      <w:pPr>
        <w:numPr>
          <w:ilvl w:val="0"/>
          <w:numId w:val="12"/>
        </w:num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sz w:val="24"/>
          <w:szCs w:val="24"/>
          <w:lang w:eastAsia="ru-RU"/>
        </w:rPr>
        <w:t xml:space="preserve">Разработка модуля прогнозирования остаточного ресурса на основе обогащённого </w:t>
      </w:r>
      <w:proofErr w:type="spellStart"/>
      <w:r w:rsidRPr="00FC13CC">
        <w:rPr>
          <w:rFonts w:ascii="Arial" w:eastAsia="Times New Roman" w:hAnsi="Arial" w:cs="Arial"/>
          <w:sz w:val="24"/>
          <w:szCs w:val="24"/>
          <w:lang w:eastAsia="ru-RU"/>
        </w:rPr>
        <w:t>датасета</w:t>
      </w:r>
      <w:proofErr w:type="spellEnd"/>
      <w:r w:rsidRPr="00FC13C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6B9F5940" w14:textId="77777777" w:rsidR="00FC13CC" w:rsidRPr="00FC13CC" w:rsidRDefault="00FC13CC" w:rsidP="00FC13CC">
      <w:pPr>
        <w:shd w:val="clear" w:color="auto" w:fill="191919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FC13CC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5. Заключение</w:t>
      </w:r>
    </w:p>
    <w:p w14:paraId="5B2FE303" w14:textId="77777777" w:rsidR="00FC13CC" w:rsidRPr="00FC13CC" w:rsidRDefault="00FC13CC" w:rsidP="00FC13CC">
      <w:p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sz w:val="24"/>
          <w:szCs w:val="24"/>
          <w:lang w:eastAsia="ru-RU"/>
        </w:rPr>
        <w:t>В работе представлена и верифицирована автоматизированная система подготовки данных для прогнозирования коррозии трубопроводов. Ключевые результаты:</w:t>
      </w:r>
    </w:p>
    <w:p w14:paraId="5724C02E" w14:textId="77777777" w:rsidR="00FC13CC" w:rsidRPr="00FC13CC" w:rsidRDefault="00FC13CC" w:rsidP="00FC13CC">
      <w:pPr>
        <w:numPr>
          <w:ilvl w:val="0"/>
          <w:numId w:val="13"/>
        </w:num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Создано аналитическое представление</w:t>
      </w:r>
      <w:r w:rsidRPr="00FC13CC">
        <w:rPr>
          <w:rFonts w:ascii="Arial" w:eastAsia="Times New Roman" w:hAnsi="Arial" w:cs="Arial"/>
          <w:sz w:val="24"/>
          <w:szCs w:val="24"/>
          <w:lang w:eastAsia="ru-RU"/>
        </w:rPr>
        <w:t> </w:t>
      </w:r>
      <w:proofErr w:type="spellStart"/>
      <w:r w:rsidRPr="00FC13CC">
        <w:rPr>
          <w:rFonts w:ascii="Consolas" w:eastAsia="Times New Roman" w:hAnsi="Consolas" w:cs="Courier New"/>
          <w:sz w:val="21"/>
          <w:szCs w:val="21"/>
          <w:bdr w:val="single" w:sz="4" w:space="2" w:color="auto" w:frame="1"/>
          <w:shd w:val="clear" w:color="auto" w:fill="262626"/>
          <w:lang w:eastAsia="ru-RU"/>
        </w:rPr>
        <w:t>pipeline_corrosion_worst_case_view</w:t>
      </w:r>
      <w:proofErr w:type="spellEnd"/>
      <w:r w:rsidRPr="00FC13CC">
        <w:rPr>
          <w:rFonts w:ascii="Arial" w:eastAsia="Times New Roman" w:hAnsi="Arial" w:cs="Arial"/>
          <w:sz w:val="24"/>
          <w:szCs w:val="24"/>
          <w:lang w:eastAsia="ru-RU"/>
        </w:rPr>
        <w:t xml:space="preserve"> в СУБД </w:t>
      </w:r>
      <w:proofErr w:type="spellStart"/>
      <w:r w:rsidRPr="00FC13CC">
        <w:rPr>
          <w:rFonts w:ascii="Arial" w:eastAsia="Times New Roman" w:hAnsi="Arial" w:cs="Arial"/>
          <w:sz w:val="24"/>
          <w:szCs w:val="24"/>
          <w:lang w:eastAsia="ru-RU"/>
        </w:rPr>
        <w:t>PostgreSQL</w:t>
      </w:r>
      <w:proofErr w:type="spellEnd"/>
      <w:r w:rsidRPr="00FC13CC">
        <w:rPr>
          <w:rFonts w:ascii="Arial" w:eastAsia="Times New Roman" w:hAnsi="Arial" w:cs="Arial"/>
          <w:sz w:val="24"/>
          <w:szCs w:val="24"/>
          <w:lang w:eastAsia="ru-RU"/>
        </w:rPr>
        <w:t>, которое:</w:t>
      </w:r>
    </w:p>
    <w:p w14:paraId="37ED999A" w14:textId="77777777" w:rsidR="00FC13CC" w:rsidRPr="00FC13CC" w:rsidRDefault="00FC13CC" w:rsidP="00FC13CC">
      <w:pPr>
        <w:numPr>
          <w:ilvl w:val="1"/>
          <w:numId w:val="13"/>
        </w:num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sz w:val="24"/>
          <w:szCs w:val="24"/>
          <w:lang w:eastAsia="ru-RU"/>
        </w:rPr>
        <w:t>объединяет разнородные данные (УЗК, химсостав, конструкционные параметры);</w:t>
      </w:r>
    </w:p>
    <w:p w14:paraId="312A6A36" w14:textId="77777777" w:rsidR="00FC13CC" w:rsidRPr="00FC13CC" w:rsidRDefault="00FC13CC" w:rsidP="00FC13CC">
      <w:pPr>
        <w:numPr>
          <w:ilvl w:val="1"/>
          <w:numId w:val="13"/>
        </w:num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sz w:val="24"/>
          <w:szCs w:val="24"/>
          <w:lang w:eastAsia="ru-RU"/>
        </w:rPr>
        <w:t>автоматически рассчитывает скорость коррозии, индексы агрессивности и стойкости;</w:t>
      </w:r>
    </w:p>
    <w:p w14:paraId="4339551C" w14:textId="77777777" w:rsidR="00FC13CC" w:rsidRPr="00FC13CC" w:rsidRDefault="00FC13CC" w:rsidP="00FC13CC">
      <w:pPr>
        <w:numPr>
          <w:ilvl w:val="1"/>
          <w:numId w:val="13"/>
        </w:num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sz w:val="24"/>
          <w:szCs w:val="24"/>
          <w:lang w:eastAsia="ru-RU"/>
        </w:rPr>
        <w:t>реализует методологию «наихудшего сценария» для фокусировки на критических рисках.</w:t>
      </w:r>
    </w:p>
    <w:p w14:paraId="0982F58E" w14:textId="77777777" w:rsidR="00FC13CC" w:rsidRPr="00FC13CC" w:rsidRDefault="00FC13CC" w:rsidP="00FC13CC">
      <w:pPr>
        <w:numPr>
          <w:ilvl w:val="0"/>
          <w:numId w:val="13"/>
        </w:num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Подтверждена точность расчётов:</w:t>
      </w:r>
    </w:p>
    <w:p w14:paraId="00130F06" w14:textId="77777777" w:rsidR="00FC13CC" w:rsidRPr="00FC13CC" w:rsidRDefault="00FC13CC" w:rsidP="00FC13CC">
      <w:pPr>
        <w:numPr>
          <w:ilvl w:val="1"/>
          <w:numId w:val="13"/>
        </w:num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sz w:val="24"/>
          <w:szCs w:val="24"/>
          <w:lang w:eastAsia="ru-RU"/>
        </w:rPr>
        <w:t>коэффициент корреляции с инспекционными данными — </w:t>
      </w:r>
      <w:r w:rsidRPr="00FC13CC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r</w:t>
      </w:r>
      <w:r w:rsidRPr="00FC13CC">
        <w:rPr>
          <w:rFonts w:ascii="Times New Roman" w:eastAsia="Times New Roman" w:hAnsi="Times New Roman" w:cs="Times New Roman"/>
          <w:sz w:val="29"/>
          <w:szCs w:val="29"/>
          <w:lang w:eastAsia="ru-RU"/>
        </w:rPr>
        <w:t>=0,87</w:t>
      </w:r>
      <w:r w:rsidRPr="00FC13CC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14:paraId="763402C3" w14:textId="77777777" w:rsidR="00FC13CC" w:rsidRPr="00FC13CC" w:rsidRDefault="00FC13CC" w:rsidP="00FC13CC">
      <w:pPr>
        <w:numPr>
          <w:ilvl w:val="1"/>
          <w:numId w:val="13"/>
        </w:num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sz w:val="24"/>
          <w:szCs w:val="24"/>
          <w:lang w:eastAsia="ru-RU"/>
        </w:rPr>
        <w:t>точность идентификации замен оборудования — 94 %.</w:t>
      </w:r>
    </w:p>
    <w:p w14:paraId="445AEBC7" w14:textId="77777777" w:rsidR="00FC13CC" w:rsidRPr="00FC13CC" w:rsidRDefault="00FC13CC" w:rsidP="00FC13CC">
      <w:pPr>
        <w:numPr>
          <w:ilvl w:val="0"/>
          <w:numId w:val="13"/>
        </w:num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Обеспечена готовность к ML</w:t>
      </w:r>
      <w:r w:rsidRPr="00FC13CC">
        <w:rPr>
          <w:rFonts w:ascii="Arial" w:eastAsia="Times New Roman" w:hAnsi="Arial" w:cs="Arial"/>
          <w:b/>
          <w:bCs/>
          <w:sz w:val="24"/>
          <w:szCs w:val="24"/>
          <w:lang w:eastAsia="ru-RU"/>
        </w:rPr>
        <w:noBreakHyphen/>
        <w:t>анализу:</w:t>
      </w:r>
      <w:r w:rsidRPr="00FC13CC">
        <w:rPr>
          <w:rFonts w:ascii="Arial" w:eastAsia="Times New Roman" w:hAnsi="Arial" w:cs="Arial"/>
          <w:sz w:val="24"/>
          <w:szCs w:val="24"/>
          <w:lang w:eastAsia="ru-RU"/>
        </w:rPr>
        <w:t xml:space="preserve"> система формирует нормализованный </w:t>
      </w:r>
      <w:proofErr w:type="spellStart"/>
      <w:r w:rsidRPr="00FC13CC">
        <w:rPr>
          <w:rFonts w:ascii="Arial" w:eastAsia="Times New Roman" w:hAnsi="Arial" w:cs="Arial"/>
          <w:sz w:val="24"/>
          <w:szCs w:val="24"/>
          <w:lang w:eastAsia="ru-RU"/>
        </w:rPr>
        <w:t>датасет</w:t>
      </w:r>
      <w:proofErr w:type="spellEnd"/>
      <w:r w:rsidRPr="00FC13CC">
        <w:rPr>
          <w:rFonts w:ascii="Arial" w:eastAsia="Times New Roman" w:hAnsi="Arial" w:cs="Arial"/>
          <w:sz w:val="24"/>
          <w:szCs w:val="24"/>
          <w:lang w:eastAsia="ru-RU"/>
        </w:rPr>
        <w:t>, сокращая время на предобработку с недель до минут.</w:t>
      </w:r>
    </w:p>
    <w:p w14:paraId="6F13F8FF" w14:textId="77777777" w:rsidR="00FC13CC" w:rsidRPr="00FC13CC" w:rsidRDefault="00FC13CC" w:rsidP="00FC13CC">
      <w:p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Практическая значимость:</w:t>
      </w:r>
    </w:p>
    <w:p w14:paraId="6C444851" w14:textId="77777777" w:rsidR="00FC13CC" w:rsidRPr="00FC13CC" w:rsidRDefault="00FC13CC" w:rsidP="00FC13CC">
      <w:pPr>
        <w:numPr>
          <w:ilvl w:val="0"/>
          <w:numId w:val="14"/>
        </w:num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sz w:val="24"/>
          <w:szCs w:val="24"/>
          <w:lang w:eastAsia="ru-RU"/>
        </w:rPr>
        <w:t>Оптимизация стратегий технического обслуживания.</w:t>
      </w:r>
    </w:p>
    <w:p w14:paraId="12974B08" w14:textId="77777777" w:rsidR="00FC13CC" w:rsidRPr="00FC13CC" w:rsidRDefault="00FC13CC" w:rsidP="00FC13CC">
      <w:pPr>
        <w:numPr>
          <w:ilvl w:val="0"/>
          <w:numId w:val="14"/>
        </w:num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sz w:val="24"/>
          <w:szCs w:val="24"/>
          <w:lang w:eastAsia="ru-RU"/>
        </w:rPr>
        <w:t xml:space="preserve">Снижение эксплуатационных затрат за счёт </w:t>
      </w:r>
      <w:proofErr w:type="spellStart"/>
      <w:r w:rsidRPr="00FC13CC">
        <w:rPr>
          <w:rFonts w:ascii="Arial" w:eastAsia="Times New Roman" w:hAnsi="Arial" w:cs="Arial"/>
          <w:sz w:val="24"/>
          <w:szCs w:val="24"/>
          <w:lang w:eastAsia="ru-RU"/>
        </w:rPr>
        <w:t>проактивного</w:t>
      </w:r>
      <w:proofErr w:type="spellEnd"/>
      <w:r w:rsidRPr="00FC13CC">
        <w:rPr>
          <w:rFonts w:ascii="Arial" w:eastAsia="Times New Roman" w:hAnsi="Arial" w:cs="Arial"/>
          <w:sz w:val="24"/>
          <w:szCs w:val="24"/>
          <w:lang w:eastAsia="ru-RU"/>
        </w:rPr>
        <w:t xml:space="preserve"> управления коррозией.</w:t>
      </w:r>
    </w:p>
    <w:p w14:paraId="51263245" w14:textId="77777777" w:rsidR="00FC13CC" w:rsidRPr="00FC13CC" w:rsidRDefault="00FC13CC" w:rsidP="00FC13CC">
      <w:pPr>
        <w:numPr>
          <w:ilvl w:val="0"/>
          <w:numId w:val="14"/>
        </w:num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sz w:val="24"/>
          <w:szCs w:val="24"/>
          <w:lang w:eastAsia="ru-RU"/>
        </w:rPr>
        <w:t>Повышение промышленной безопасности через раннее выявление критических зон коррозии.</w:t>
      </w:r>
    </w:p>
    <w:p w14:paraId="41635C08" w14:textId="77777777" w:rsidR="00FC13CC" w:rsidRPr="00FC13CC" w:rsidRDefault="00FC13CC" w:rsidP="00FC13CC">
      <w:p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sz w:val="24"/>
          <w:szCs w:val="24"/>
          <w:lang w:eastAsia="ru-RU"/>
        </w:rPr>
        <w:t xml:space="preserve">Внедрение системы позволяет перейти от реактивного к </w:t>
      </w:r>
      <w:proofErr w:type="spellStart"/>
      <w:r w:rsidRPr="00FC13CC">
        <w:rPr>
          <w:rFonts w:ascii="Arial" w:eastAsia="Times New Roman" w:hAnsi="Arial" w:cs="Arial"/>
          <w:sz w:val="24"/>
          <w:szCs w:val="24"/>
          <w:lang w:eastAsia="ru-RU"/>
        </w:rPr>
        <w:t>проактивному</w:t>
      </w:r>
      <w:proofErr w:type="spellEnd"/>
      <w:r w:rsidRPr="00FC13CC">
        <w:rPr>
          <w:rFonts w:ascii="Arial" w:eastAsia="Times New Roman" w:hAnsi="Arial" w:cs="Arial"/>
          <w:sz w:val="24"/>
          <w:szCs w:val="24"/>
          <w:lang w:eastAsia="ru-RU"/>
        </w:rPr>
        <w:t xml:space="preserve"> управлению коррозией, основанному на точном прогнозировании остаточного ресурса оборудования.</w:t>
      </w:r>
    </w:p>
    <w:p w14:paraId="1BCE6604" w14:textId="77777777" w:rsidR="00FC13CC" w:rsidRPr="00FC13CC" w:rsidRDefault="00FC13CC" w:rsidP="00FC13CC">
      <w:pPr>
        <w:shd w:val="clear" w:color="auto" w:fill="191919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FC13CC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6. Благодарности</w:t>
      </w:r>
    </w:p>
    <w:p w14:paraId="582C6964" w14:textId="77777777" w:rsidR="00FC13CC" w:rsidRPr="00FC13CC" w:rsidRDefault="00FC13CC" w:rsidP="00FC13CC">
      <w:p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sz w:val="24"/>
          <w:szCs w:val="24"/>
          <w:lang w:eastAsia="ru-RU"/>
        </w:rPr>
        <w:t>Авторы выражают благодарность коллективу отдела технической диагностики НПЗ «Лукойл</w:t>
      </w:r>
      <w:r w:rsidRPr="00FC13CC">
        <w:rPr>
          <w:rFonts w:ascii="Arial" w:eastAsia="Times New Roman" w:hAnsi="Arial" w:cs="Arial"/>
          <w:sz w:val="24"/>
          <w:szCs w:val="24"/>
          <w:lang w:eastAsia="ru-RU"/>
        </w:rPr>
        <w:noBreakHyphen/>
      </w:r>
      <w:proofErr w:type="spellStart"/>
      <w:r w:rsidRPr="00FC13CC">
        <w:rPr>
          <w:rFonts w:ascii="Arial" w:eastAsia="Times New Roman" w:hAnsi="Arial" w:cs="Arial"/>
          <w:sz w:val="24"/>
          <w:szCs w:val="24"/>
          <w:lang w:eastAsia="ru-RU"/>
        </w:rPr>
        <w:t>Пермнефтеоргсинтез</w:t>
      </w:r>
      <w:proofErr w:type="spellEnd"/>
      <w:r w:rsidRPr="00FC13CC">
        <w:rPr>
          <w:rFonts w:ascii="Arial" w:eastAsia="Times New Roman" w:hAnsi="Arial" w:cs="Arial"/>
          <w:sz w:val="24"/>
          <w:szCs w:val="24"/>
          <w:lang w:eastAsia="ru-RU"/>
        </w:rPr>
        <w:t>» за предоставление исходных данных и экспертную поддержку на этапе верификации.</w:t>
      </w:r>
    </w:p>
    <w:p w14:paraId="3AD3F52C" w14:textId="77777777" w:rsidR="00FC13CC" w:rsidRPr="00FC13CC" w:rsidRDefault="00FC13CC" w:rsidP="00FC13CC">
      <w:pPr>
        <w:shd w:val="clear" w:color="auto" w:fill="191919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FC13CC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7. Финансирование</w:t>
      </w:r>
    </w:p>
    <w:p w14:paraId="70717CA3" w14:textId="77777777" w:rsidR="00FC13CC" w:rsidRPr="00FC13CC" w:rsidRDefault="00FC13CC" w:rsidP="00FC13CC">
      <w:p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sz w:val="24"/>
          <w:szCs w:val="24"/>
          <w:lang w:eastAsia="ru-RU"/>
        </w:rPr>
        <w:lastRenderedPageBreak/>
        <w:t>Исследование выполнено в рамках программы научно</w:t>
      </w:r>
      <w:r w:rsidRPr="00FC13CC">
        <w:rPr>
          <w:rFonts w:ascii="Arial" w:eastAsia="Times New Roman" w:hAnsi="Arial" w:cs="Arial"/>
          <w:sz w:val="24"/>
          <w:szCs w:val="24"/>
          <w:lang w:eastAsia="ru-RU"/>
        </w:rPr>
        <w:noBreakHyphen/>
        <w:t>технического развития ПАО «Лукойл» (грант № LKN</w:t>
      </w:r>
      <w:r w:rsidRPr="00FC13CC">
        <w:rPr>
          <w:rFonts w:ascii="Arial" w:eastAsia="Times New Roman" w:hAnsi="Arial" w:cs="Arial"/>
          <w:sz w:val="24"/>
          <w:szCs w:val="24"/>
          <w:lang w:eastAsia="ru-RU"/>
        </w:rPr>
        <w:noBreakHyphen/>
        <w:t>2024</w:t>
      </w:r>
      <w:r w:rsidRPr="00FC13CC">
        <w:rPr>
          <w:rFonts w:ascii="Arial" w:eastAsia="Times New Roman" w:hAnsi="Arial" w:cs="Arial"/>
          <w:sz w:val="24"/>
          <w:szCs w:val="24"/>
          <w:lang w:eastAsia="ru-RU"/>
        </w:rPr>
        <w:noBreakHyphen/>
        <w:t>017).</w:t>
      </w:r>
    </w:p>
    <w:p w14:paraId="4CC76962" w14:textId="77777777" w:rsidR="00FC13CC" w:rsidRPr="00FC13CC" w:rsidRDefault="00FC13CC" w:rsidP="00FC13CC">
      <w:pPr>
        <w:shd w:val="clear" w:color="auto" w:fill="191919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FC13CC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Список литературы</w:t>
      </w:r>
    </w:p>
    <w:p w14:paraId="1922AB4C" w14:textId="77777777" w:rsidR="00FC13CC" w:rsidRPr="00FC13CC" w:rsidRDefault="00FC13CC" w:rsidP="00FC13CC">
      <w:pPr>
        <w:numPr>
          <w:ilvl w:val="0"/>
          <w:numId w:val="15"/>
        </w:num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NACE International. IMPACT Report on the Global Cost of Corrosion. </w:t>
      </w:r>
      <w:r w:rsidRPr="00FC13CC">
        <w:rPr>
          <w:rFonts w:ascii="Arial" w:eastAsia="Times New Roman" w:hAnsi="Arial" w:cs="Arial"/>
          <w:sz w:val="24"/>
          <w:szCs w:val="24"/>
          <w:lang w:eastAsia="ru-RU"/>
        </w:rPr>
        <w:t>2016.</w:t>
      </w:r>
    </w:p>
    <w:p w14:paraId="62123C27" w14:textId="77777777" w:rsidR="00FC13CC" w:rsidRPr="00FC13CC" w:rsidRDefault="00FC13CC" w:rsidP="00FC13CC">
      <w:pPr>
        <w:numPr>
          <w:ilvl w:val="0"/>
          <w:numId w:val="15"/>
        </w:num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Smith J., Brown A., Lee K. Machine Learning in Corrosion Engineering // Corrosion Science. </w:t>
      </w:r>
      <w:r w:rsidRPr="00FC13CC">
        <w:rPr>
          <w:rFonts w:ascii="Arial" w:eastAsia="Times New Roman" w:hAnsi="Arial" w:cs="Arial"/>
          <w:sz w:val="24"/>
          <w:szCs w:val="24"/>
          <w:lang w:eastAsia="ru-RU"/>
        </w:rPr>
        <w:t xml:space="preserve">2021. </w:t>
      </w:r>
      <w:proofErr w:type="spellStart"/>
      <w:r w:rsidRPr="00FC13CC">
        <w:rPr>
          <w:rFonts w:ascii="Arial" w:eastAsia="Times New Roman" w:hAnsi="Arial" w:cs="Arial"/>
          <w:sz w:val="24"/>
          <w:szCs w:val="24"/>
          <w:lang w:eastAsia="ru-RU"/>
        </w:rPr>
        <w:t>Vol</w:t>
      </w:r>
      <w:proofErr w:type="spellEnd"/>
      <w:r w:rsidRPr="00FC13CC">
        <w:rPr>
          <w:rFonts w:ascii="Arial" w:eastAsia="Times New Roman" w:hAnsi="Arial" w:cs="Arial"/>
          <w:sz w:val="24"/>
          <w:szCs w:val="24"/>
          <w:lang w:eastAsia="ru-RU"/>
        </w:rPr>
        <w:t>. 190. P. 109–125.</w:t>
      </w:r>
    </w:p>
    <w:p w14:paraId="709A9130" w14:textId="77777777" w:rsidR="00FC13CC" w:rsidRPr="00FC13CC" w:rsidRDefault="00FC13CC" w:rsidP="00FC13CC">
      <w:pPr>
        <w:numPr>
          <w:ilvl w:val="0"/>
          <w:numId w:val="15"/>
        </w:num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sz w:val="24"/>
          <w:szCs w:val="24"/>
          <w:lang w:val="en-US" w:eastAsia="ru-RU"/>
        </w:rPr>
        <w:t>Chen X., Wang Y., Zhang L. A Data</w:t>
      </w:r>
      <w:r w:rsidRPr="00FC13CC">
        <w:rPr>
          <w:rFonts w:ascii="Arial" w:eastAsia="Times New Roman" w:hAnsi="Arial" w:cs="Arial"/>
          <w:sz w:val="24"/>
          <w:szCs w:val="24"/>
          <w:lang w:val="en-US" w:eastAsia="ru-RU"/>
        </w:rPr>
        <w:noBreakHyphen/>
        <w:t xml:space="preserve">Driven Approach for Pipeline Corrosion Prediction // Journal of Loss Prevention in the Process Industries. </w:t>
      </w:r>
      <w:r w:rsidRPr="00FC13CC">
        <w:rPr>
          <w:rFonts w:ascii="Arial" w:eastAsia="Times New Roman" w:hAnsi="Arial" w:cs="Arial"/>
          <w:sz w:val="24"/>
          <w:szCs w:val="24"/>
          <w:lang w:eastAsia="ru-RU"/>
        </w:rPr>
        <w:t xml:space="preserve">2022. </w:t>
      </w:r>
      <w:proofErr w:type="spellStart"/>
      <w:r w:rsidRPr="00FC13CC">
        <w:rPr>
          <w:rFonts w:ascii="Arial" w:eastAsia="Times New Roman" w:hAnsi="Arial" w:cs="Arial"/>
          <w:sz w:val="24"/>
          <w:szCs w:val="24"/>
          <w:lang w:eastAsia="ru-RU"/>
        </w:rPr>
        <w:t>Vol</w:t>
      </w:r>
      <w:proofErr w:type="spellEnd"/>
      <w:r w:rsidRPr="00FC13CC">
        <w:rPr>
          <w:rFonts w:ascii="Arial" w:eastAsia="Times New Roman" w:hAnsi="Arial" w:cs="Arial"/>
          <w:sz w:val="24"/>
          <w:szCs w:val="24"/>
          <w:lang w:eastAsia="ru-RU"/>
        </w:rPr>
        <w:t>. 74. P. 201–215.</w:t>
      </w:r>
    </w:p>
    <w:p w14:paraId="74C0C34A" w14:textId="77777777" w:rsidR="00FC13CC" w:rsidRPr="00FC13CC" w:rsidRDefault="00FC13CC" w:rsidP="00FC13CC">
      <w:pPr>
        <w:numPr>
          <w:ilvl w:val="0"/>
          <w:numId w:val="15"/>
        </w:num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sz w:val="24"/>
          <w:szCs w:val="24"/>
          <w:lang w:val="en-US" w:eastAsia="ru-RU"/>
        </w:rPr>
        <w:t>Press G. Cleaning Big Data: Most Time</w:t>
      </w:r>
      <w:r w:rsidRPr="00FC13CC">
        <w:rPr>
          <w:rFonts w:ascii="Arial" w:eastAsia="Times New Roman" w:hAnsi="Arial" w:cs="Arial"/>
          <w:sz w:val="24"/>
          <w:szCs w:val="24"/>
          <w:lang w:val="en-US" w:eastAsia="ru-RU"/>
        </w:rPr>
        <w:noBreakHyphen/>
        <w:t xml:space="preserve">Consuming, Least Enjoyable Data Science Task, Survey Says // Forbes. </w:t>
      </w:r>
      <w:r w:rsidRPr="00FC13CC">
        <w:rPr>
          <w:rFonts w:ascii="Arial" w:eastAsia="Times New Roman" w:hAnsi="Arial" w:cs="Arial"/>
          <w:sz w:val="24"/>
          <w:szCs w:val="24"/>
          <w:lang w:eastAsia="ru-RU"/>
        </w:rPr>
        <w:t>2016.</w:t>
      </w:r>
    </w:p>
    <w:p w14:paraId="2210DA9B" w14:textId="77777777" w:rsidR="00FC13CC" w:rsidRPr="00FC13CC" w:rsidRDefault="00FC13CC" w:rsidP="00FC13CC">
      <w:pPr>
        <w:numPr>
          <w:ilvl w:val="0"/>
          <w:numId w:val="15"/>
        </w:num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API Recommended Practice 571. Damage Mechanisms Affecting Fixed Equipment in the Refining Industry. </w:t>
      </w:r>
      <w:r w:rsidRPr="00FC13CC">
        <w:rPr>
          <w:rFonts w:ascii="Arial" w:eastAsia="Times New Roman" w:hAnsi="Arial" w:cs="Arial"/>
          <w:sz w:val="24"/>
          <w:szCs w:val="24"/>
          <w:lang w:eastAsia="ru-RU"/>
        </w:rPr>
        <w:t xml:space="preserve">2nd </w:t>
      </w:r>
      <w:proofErr w:type="spellStart"/>
      <w:r w:rsidRPr="00FC13CC">
        <w:rPr>
          <w:rFonts w:ascii="Arial" w:eastAsia="Times New Roman" w:hAnsi="Arial" w:cs="Arial"/>
          <w:sz w:val="24"/>
          <w:szCs w:val="24"/>
          <w:lang w:eastAsia="ru-RU"/>
        </w:rPr>
        <w:t>ed</w:t>
      </w:r>
      <w:proofErr w:type="spellEnd"/>
      <w:r w:rsidRPr="00FC13CC">
        <w:rPr>
          <w:rFonts w:ascii="Arial" w:eastAsia="Times New Roman" w:hAnsi="Arial" w:cs="Arial"/>
          <w:sz w:val="24"/>
          <w:szCs w:val="24"/>
          <w:lang w:eastAsia="ru-RU"/>
        </w:rPr>
        <w:t>. 2014.</w:t>
      </w:r>
    </w:p>
    <w:p w14:paraId="7B9F355C" w14:textId="77777777" w:rsidR="00FC13CC" w:rsidRPr="00FC13CC" w:rsidRDefault="00FC13CC" w:rsidP="00FC13CC">
      <w:pPr>
        <w:numPr>
          <w:ilvl w:val="0"/>
          <w:numId w:val="15"/>
        </w:num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sz w:val="24"/>
          <w:szCs w:val="24"/>
          <w:lang w:val="en-US" w:eastAsia="ru-RU"/>
        </w:rPr>
        <w:t>ISO 15156</w:t>
      </w:r>
      <w:r w:rsidRPr="00FC13CC">
        <w:rPr>
          <w:rFonts w:ascii="Arial" w:eastAsia="Times New Roman" w:hAnsi="Arial" w:cs="Arial"/>
          <w:sz w:val="24"/>
          <w:szCs w:val="24"/>
          <w:lang w:val="en-US" w:eastAsia="ru-RU"/>
        </w:rPr>
        <w:noBreakHyphen/>
        <w:t>1:2020. Materials for use in H</w:t>
      </w:r>
      <w:r w:rsidRPr="00FC13CC">
        <w:rPr>
          <w:rFonts w:ascii="Cambria Math" w:eastAsia="Times New Roman" w:hAnsi="Cambria Math" w:cs="Cambria Math"/>
          <w:sz w:val="24"/>
          <w:szCs w:val="24"/>
          <w:lang w:val="en-US" w:eastAsia="ru-RU"/>
        </w:rPr>
        <w:t>₂</w:t>
      </w:r>
      <w:r w:rsidRPr="00FC13CC">
        <w:rPr>
          <w:rFonts w:ascii="Arial" w:eastAsia="Times New Roman" w:hAnsi="Arial" w:cs="Arial"/>
          <w:sz w:val="24"/>
          <w:szCs w:val="24"/>
          <w:lang w:val="en-US" w:eastAsia="ru-RU"/>
        </w:rPr>
        <w:t>S</w:t>
      </w:r>
      <w:r w:rsidRPr="00FC13CC">
        <w:rPr>
          <w:rFonts w:ascii="Arial" w:eastAsia="Times New Roman" w:hAnsi="Arial" w:cs="Arial"/>
          <w:sz w:val="24"/>
          <w:szCs w:val="24"/>
          <w:lang w:val="en-US" w:eastAsia="ru-RU"/>
        </w:rPr>
        <w:noBreakHyphen/>
        <w:t xml:space="preserve">containing environments in oil and gas production. </w:t>
      </w:r>
      <w:proofErr w:type="spellStart"/>
      <w:r w:rsidRPr="00FC13CC">
        <w:rPr>
          <w:rFonts w:ascii="Arial" w:eastAsia="Times New Roman" w:hAnsi="Arial" w:cs="Arial"/>
          <w:sz w:val="24"/>
          <w:szCs w:val="24"/>
          <w:lang w:eastAsia="ru-RU"/>
        </w:rPr>
        <w:t>Part</w:t>
      </w:r>
      <w:proofErr w:type="spellEnd"/>
      <w:r w:rsidRPr="00FC13CC">
        <w:rPr>
          <w:rFonts w:ascii="Arial" w:eastAsia="Times New Roman" w:hAnsi="Arial" w:cs="Arial"/>
          <w:sz w:val="24"/>
          <w:szCs w:val="24"/>
          <w:lang w:eastAsia="ru-RU"/>
        </w:rPr>
        <w:t xml:space="preserve"> 1: General </w:t>
      </w:r>
      <w:proofErr w:type="spellStart"/>
      <w:r w:rsidRPr="00FC13CC">
        <w:rPr>
          <w:rFonts w:ascii="Arial" w:eastAsia="Times New Roman" w:hAnsi="Arial" w:cs="Arial"/>
          <w:sz w:val="24"/>
          <w:szCs w:val="24"/>
          <w:lang w:eastAsia="ru-RU"/>
        </w:rPr>
        <w:t>principles</w:t>
      </w:r>
      <w:proofErr w:type="spellEnd"/>
      <w:r w:rsidRPr="00FC13C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FC13CC">
        <w:rPr>
          <w:rFonts w:ascii="Arial" w:eastAsia="Times New Roman" w:hAnsi="Arial" w:cs="Arial"/>
          <w:sz w:val="24"/>
          <w:szCs w:val="24"/>
          <w:lang w:eastAsia="ru-RU"/>
        </w:rPr>
        <w:t>for</w:t>
      </w:r>
      <w:proofErr w:type="spellEnd"/>
      <w:r w:rsidRPr="00FC13C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FC13CC">
        <w:rPr>
          <w:rFonts w:ascii="Arial" w:eastAsia="Times New Roman" w:hAnsi="Arial" w:cs="Arial"/>
          <w:sz w:val="24"/>
          <w:szCs w:val="24"/>
          <w:lang w:eastAsia="ru-RU"/>
        </w:rPr>
        <w:t>selection</w:t>
      </w:r>
      <w:proofErr w:type="spellEnd"/>
      <w:r w:rsidRPr="00FC13C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FC13CC">
        <w:rPr>
          <w:rFonts w:ascii="Arial" w:eastAsia="Times New Roman" w:hAnsi="Arial" w:cs="Arial"/>
          <w:sz w:val="24"/>
          <w:szCs w:val="24"/>
          <w:lang w:eastAsia="ru-RU"/>
        </w:rPr>
        <w:t>of</w:t>
      </w:r>
      <w:proofErr w:type="spellEnd"/>
      <w:r w:rsidRPr="00FC13C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FC13CC">
        <w:rPr>
          <w:rFonts w:ascii="Arial" w:eastAsia="Times New Roman" w:hAnsi="Arial" w:cs="Arial"/>
          <w:sz w:val="24"/>
          <w:szCs w:val="24"/>
          <w:lang w:eastAsia="ru-RU"/>
        </w:rPr>
        <w:t>cracking</w:t>
      </w:r>
      <w:r w:rsidRPr="00FC13CC">
        <w:rPr>
          <w:rFonts w:ascii="Arial" w:eastAsia="Times New Roman" w:hAnsi="Arial" w:cs="Arial"/>
          <w:sz w:val="24"/>
          <w:szCs w:val="24"/>
          <w:lang w:eastAsia="ru-RU"/>
        </w:rPr>
        <w:noBreakHyphen/>
        <w:t>resistant</w:t>
      </w:r>
      <w:proofErr w:type="spellEnd"/>
      <w:r w:rsidRPr="00FC13C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FC13CC">
        <w:rPr>
          <w:rFonts w:ascii="Arial" w:eastAsia="Times New Roman" w:hAnsi="Arial" w:cs="Arial"/>
          <w:sz w:val="24"/>
          <w:szCs w:val="24"/>
          <w:lang w:eastAsia="ru-RU"/>
        </w:rPr>
        <w:t>materials</w:t>
      </w:r>
      <w:proofErr w:type="spellEnd"/>
      <w:r w:rsidRPr="00FC13C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25CF0E73" w14:textId="77777777" w:rsidR="00FC13CC" w:rsidRPr="00FC13CC" w:rsidRDefault="00FC13CC" w:rsidP="00FC13CC">
      <w:pPr>
        <w:numPr>
          <w:ilvl w:val="0"/>
          <w:numId w:val="15"/>
        </w:num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FC13CC">
        <w:rPr>
          <w:rFonts w:ascii="Arial" w:eastAsia="Times New Roman" w:hAnsi="Arial" w:cs="Arial"/>
          <w:sz w:val="24"/>
          <w:szCs w:val="24"/>
          <w:lang w:val="en-US" w:eastAsia="ru-RU"/>
        </w:rPr>
        <w:t>ASTM G48</w:t>
      </w:r>
      <w:r w:rsidRPr="00FC13CC">
        <w:rPr>
          <w:rFonts w:ascii="Arial" w:eastAsia="Times New Roman" w:hAnsi="Arial" w:cs="Arial"/>
          <w:sz w:val="24"/>
          <w:szCs w:val="24"/>
          <w:lang w:val="en-US" w:eastAsia="ru-RU"/>
        </w:rPr>
        <w:noBreakHyphen/>
        <w:t>22. Standard Test Methods for Pitting and Crevice Corrosion Resistance of Stainless Steels.</w:t>
      </w:r>
    </w:p>
    <w:p w14:paraId="136A075B" w14:textId="77777777" w:rsidR="00FC13CC" w:rsidRPr="00FC13CC" w:rsidRDefault="00FC13CC" w:rsidP="00FC13CC">
      <w:pPr>
        <w:numPr>
          <w:ilvl w:val="0"/>
          <w:numId w:val="15"/>
        </w:num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sz w:val="24"/>
          <w:szCs w:val="24"/>
          <w:lang w:eastAsia="ru-RU"/>
        </w:rPr>
        <w:t>ГОСТ Р 53678</w:t>
      </w:r>
      <w:r w:rsidRPr="00FC13CC">
        <w:rPr>
          <w:rFonts w:ascii="Arial" w:eastAsia="Times New Roman" w:hAnsi="Arial" w:cs="Arial"/>
          <w:sz w:val="24"/>
          <w:szCs w:val="24"/>
          <w:lang w:eastAsia="ru-RU"/>
        </w:rPr>
        <w:noBreakHyphen/>
        <w:t>2009. Защита от коррозии в нефтеперерабатывающей промышленности. Методы оценки коррозионной стойкости материалов.</w:t>
      </w:r>
    </w:p>
    <w:p w14:paraId="65A8DCA9" w14:textId="77777777" w:rsidR="00FC13CC" w:rsidRPr="00FC13CC" w:rsidRDefault="00FC13CC" w:rsidP="00FC13CC">
      <w:pPr>
        <w:numPr>
          <w:ilvl w:val="0"/>
          <w:numId w:val="15"/>
        </w:num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FC13CC">
        <w:rPr>
          <w:rFonts w:ascii="Arial" w:eastAsia="Times New Roman" w:hAnsi="Arial" w:cs="Arial"/>
          <w:sz w:val="24"/>
          <w:szCs w:val="24"/>
          <w:lang w:val="en-US" w:eastAsia="ru-RU"/>
        </w:rPr>
        <w:t>API 5L (2023). Specification for Line Pipe.</w:t>
      </w:r>
    </w:p>
    <w:p w14:paraId="1A263EDA" w14:textId="77777777" w:rsidR="00FC13CC" w:rsidRPr="00FC13CC" w:rsidRDefault="00FC13CC" w:rsidP="00FC13CC">
      <w:pPr>
        <w:numPr>
          <w:ilvl w:val="0"/>
          <w:numId w:val="15"/>
        </w:numPr>
        <w:shd w:val="clear" w:color="auto" w:fill="191919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FC13CC">
        <w:rPr>
          <w:rFonts w:ascii="Arial" w:eastAsia="Times New Roman" w:hAnsi="Arial" w:cs="Arial"/>
          <w:sz w:val="24"/>
          <w:szCs w:val="24"/>
          <w:lang w:val="en-US" w:eastAsia="ru-RU"/>
        </w:rPr>
        <w:t>ASME B31.3 (2023). Process Piping. Appendix F: Corrosion Allowance.</w:t>
      </w:r>
    </w:p>
    <w:p w14:paraId="4845E38C" w14:textId="77777777" w:rsidR="00FC13CC" w:rsidRPr="00FC13CC" w:rsidRDefault="00FC13CC" w:rsidP="00FC13CC">
      <w:pPr>
        <w:numPr>
          <w:ilvl w:val="0"/>
          <w:numId w:val="15"/>
        </w:numPr>
        <w:shd w:val="clear" w:color="auto" w:fill="191919"/>
        <w:spacing w:before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FC13C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Parkins R. N. Corrosion Rate Prediction in Sour Environments. </w:t>
      </w:r>
      <w:r w:rsidRPr="00FC13CC">
        <w:rPr>
          <w:rFonts w:ascii="Arial" w:eastAsia="Times New Roman" w:hAnsi="Arial" w:cs="Arial"/>
          <w:sz w:val="24"/>
          <w:szCs w:val="24"/>
          <w:lang w:eastAsia="ru-RU"/>
        </w:rPr>
        <w:t>NACE International, 2020.</w:t>
      </w:r>
    </w:p>
    <w:p w14:paraId="30924474" w14:textId="77777777" w:rsidR="00FC30EC" w:rsidRDefault="00FC30EC"/>
    <w:sectPr w:rsidR="00FC30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KaTeX_Size2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B4B13"/>
    <w:multiLevelType w:val="multilevel"/>
    <w:tmpl w:val="9582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520E8"/>
    <w:multiLevelType w:val="multilevel"/>
    <w:tmpl w:val="433E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75E9A"/>
    <w:multiLevelType w:val="multilevel"/>
    <w:tmpl w:val="02BE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943AEE"/>
    <w:multiLevelType w:val="multilevel"/>
    <w:tmpl w:val="0A500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1F58D1"/>
    <w:multiLevelType w:val="multilevel"/>
    <w:tmpl w:val="3F46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534078"/>
    <w:multiLevelType w:val="multilevel"/>
    <w:tmpl w:val="E0B0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7A0191"/>
    <w:multiLevelType w:val="multilevel"/>
    <w:tmpl w:val="6D76B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E11506"/>
    <w:multiLevelType w:val="multilevel"/>
    <w:tmpl w:val="96D29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47666C"/>
    <w:multiLevelType w:val="multilevel"/>
    <w:tmpl w:val="2D2E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CA06A5"/>
    <w:multiLevelType w:val="multilevel"/>
    <w:tmpl w:val="4A96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3E00BC"/>
    <w:multiLevelType w:val="multilevel"/>
    <w:tmpl w:val="904E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DB4802"/>
    <w:multiLevelType w:val="multilevel"/>
    <w:tmpl w:val="6BB0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CA06F6"/>
    <w:multiLevelType w:val="multilevel"/>
    <w:tmpl w:val="71DC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E36513"/>
    <w:multiLevelType w:val="multilevel"/>
    <w:tmpl w:val="B7860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6D5A11"/>
    <w:multiLevelType w:val="multilevel"/>
    <w:tmpl w:val="21ECC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3"/>
  </w:num>
  <w:num w:numId="3">
    <w:abstractNumId w:val="11"/>
  </w:num>
  <w:num w:numId="4">
    <w:abstractNumId w:val="10"/>
  </w:num>
  <w:num w:numId="5">
    <w:abstractNumId w:val="9"/>
  </w:num>
  <w:num w:numId="6">
    <w:abstractNumId w:val="1"/>
  </w:num>
  <w:num w:numId="7">
    <w:abstractNumId w:val="5"/>
  </w:num>
  <w:num w:numId="8">
    <w:abstractNumId w:val="8"/>
  </w:num>
  <w:num w:numId="9">
    <w:abstractNumId w:val="0"/>
  </w:num>
  <w:num w:numId="10">
    <w:abstractNumId w:val="7"/>
  </w:num>
  <w:num w:numId="11">
    <w:abstractNumId w:val="12"/>
  </w:num>
  <w:num w:numId="12">
    <w:abstractNumId w:val="6"/>
  </w:num>
  <w:num w:numId="13">
    <w:abstractNumId w:val="3"/>
  </w:num>
  <w:num w:numId="14">
    <w:abstractNumId w:val="2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976"/>
    <w:rsid w:val="00130826"/>
    <w:rsid w:val="00574976"/>
    <w:rsid w:val="00A40F91"/>
    <w:rsid w:val="00D3302D"/>
    <w:rsid w:val="00FC13CC"/>
    <w:rsid w:val="00FC3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386435-0A87-4BF2-82A8-9E036EA31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C13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FC13C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C13C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FC13C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FC13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C13CC"/>
    <w:rPr>
      <w:b/>
      <w:bCs/>
    </w:rPr>
  </w:style>
  <w:style w:type="character" w:styleId="HTML">
    <w:name w:val="HTML Code"/>
    <w:basedOn w:val="a0"/>
    <w:uiPriority w:val="99"/>
    <w:semiHidden/>
    <w:unhideWhenUsed/>
    <w:rsid w:val="00FC13CC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a0"/>
    <w:rsid w:val="00FC13CC"/>
  </w:style>
  <w:style w:type="character" w:customStyle="1" w:styleId="vlist-s">
    <w:name w:val="vlist-s"/>
    <w:basedOn w:val="a0"/>
    <w:rsid w:val="00FC13CC"/>
  </w:style>
  <w:style w:type="character" w:customStyle="1" w:styleId="mrel">
    <w:name w:val="mrel"/>
    <w:basedOn w:val="a0"/>
    <w:rsid w:val="00FC13CC"/>
  </w:style>
  <w:style w:type="character" w:customStyle="1" w:styleId="mopen">
    <w:name w:val="mopen"/>
    <w:basedOn w:val="a0"/>
    <w:rsid w:val="00FC13CC"/>
  </w:style>
  <w:style w:type="character" w:customStyle="1" w:styleId="mbin">
    <w:name w:val="mbin"/>
    <w:basedOn w:val="a0"/>
    <w:rsid w:val="00FC13CC"/>
  </w:style>
  <w:style w:type="character" w:customStyle="1" w:styleId="mclose">
    <w:name w:val="mclose"/>
    <w:basedOn w:val="a0"/>
    <w:rsid w:val="00FC13CC"/>
  </w:style>
  <w:style w:type="character" w:customStyle="1" w:styleId="mpunct">
    <w:name w:val="mpunct"/>
    <w:basedOn w:val="a0"/>
    <w:rsid w:val="00FC13CC"/>
  </w:style>
  <w:style w:type="character" w:customStyle="1" w:styleId="mop">
    <w:name w:val="mop"/>
    <w:basedOn w:val="a0"/>
    <w:rsid w:val="00FC13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70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2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09642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831035">
                  <w:marLeft w:val="0"/>
                  <w:marRight w:val="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88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828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31622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4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6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50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057193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409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278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48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5662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88876">
                      <w:marLeft w:val="0"/>
                      <w:marRight w:val="7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41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803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69287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1675</Words>
  <Characters>9553</Characters>
  <Application>Microsoft Office Word</Application>
  <DocSecurity>0</DocSecurity>
  <Lines>79</Lines>
  <Paragraphs>22</Paragraphs>
  <ScaleCrop>false</ScaleCrop>
  <Company/>
  <LinksUpToDate>false</LinksUpToDate>
  <CharactersWithSpaces>11206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Косякин Владимир Владиславович</dc:creator>
  <cp:keywords/>
  <dc:description/>
  <cp:lastModifiedBy>Косякин Владимир Владиславович</cp:lastModifiedBy>
  <cp:revision>2</cp:revision>
  <dcterms:created xsi:type="dcterms:W3CDTF">2025-11-12T08:51:00Z</dcterms:created>
  <dcterms:modified xsi:type="dcterms:W3CDTF">2025-11-12T08:52:00Z</dcterms:modified>
</cp:coreProperties>
</file>