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5C0E4" w14:textId="77777777" w:rsidR="00012C3B" w:rsidRPr="002A403D" w:rsidRDefault="00012C3B" w:rsidP="00012C3B">
      <w:pPr>
        <w:pStyle w:val="TalTechTitle"/>
        <w:spacing w:line="240" w:lineRule="auto"/>
        <w:jc w:val="both"/>
        <w:rPr>
          <w:rFonts w:ascii="Cambria" w:hAnsi="Cambria"/>
          <w:sz w:val="28"/>
          <w:lang w:val="et-EE"/>
        </w:rPr>
      </w:pPr>
      <w:r w:rsidRPr="002A403D">
        <w:rPr>
          <w:rFonts w:ascii="Cambria" w:hAnsi="Cambria"/>
          <w:noProof/>
          <w:color w:val="000000"/>
          <w:sz w:val="28"/>
          <w:szCs w:val="32"/>
          <w:lang w:val="et-EE" w:eastAsia="en-GB"/>
        </w:rPr>
        <w:drawing>
          <wp:inline distT="0" distB="0" distL="0" distR="0" wp14:anchorId="2FB702A6" wp14:editId="1AED64B6">
            <wp:extent cx="1639019" cy="917053"/>
            <wp:effectExtent l="0" t="0" r="0" b="0"/>
            <wp:docPr id="1" name="Picture 1" descr="C:\Users\Zanna\AppData\Local\Microsoft\Windows\INetCache\Content.Word\Outlook-2jwlezh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Zanna\AppData\Local\Microsoft\Windows\INetCache\Content.Word\Outlook-2jwlezhv.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9019" cy="917053"/>
                    </a:xfrm>
                    <a:prstGeom prst="rect">
                      <a:avLst/>
                    </a:prstGeom>
                    <a:noFill/>
                    <a:ln>
                      <a:noFill/>
                    </a:ln>
                  </pic:spPr>
                </pic:pic>
              </a:graphicData>
            </a:graphic>
          </wp:inline>
        </w:drawing>
      </w:r>
    </w:p>
    <w:p w14:paraId="2125DE98" w14:textId="77777777" w:rsidR="00012C3B" w:rsidRPr="002A403D" w:rsidRDefault="00012C3B" w:rsidP="00012C3B">
      <w:pPr>
        <w:pStyle w:val="TalTechTitle"/>
        <w:spacing w:after="0" w:line="240" w:lineRule="auto"/>
        <w:jc w:val="both"/>
        <w:rPr>
          <w:rFonts w:ascii="Cambria" w:hAnsi="Cambria"/>
          <w:b/>
          <w:color w:val="939FB7"/>
          <w:spacing w:val="20"/>
          <w:w w:val="80"/>
          <w:sz w:val="24"/>
          <w:szCs w:val="24"/>
          <w:lang w:val="et-EE"/>
        </w:rPr>
      </w:pPr>
      <w:r w:rsidRPr="002A403D">
        <w:rPr>
          <w:rFonts w:ascii="Cambria" w:hAnsi="Cambria"/>
          <w:b/>
          <w:color w:val="939FB7"/>
          <w:spacing w:val="20"/>
          <w:w w:val="80"/>
          <w:sz w:val="24"/>
          <w:szCs w:val="24"/>
          <w:lang w:val="et-EE"/>
        </w:rPr>
        <w:t>TALLINNA TEHNIKAÜLIKOOL</w:t>
      </w:r>
    </w:p>
    <w:p w14:paraId="44D9391F" w14:textId="77777777" w:rsidR="00012C3B" w:rsidRPr="002A403D" w:rsidRDefault="00012C3B" w:rsidP="00012C3B">
      <w:pPr>
        <w:pStyle w:val="TalTechTitle"/>
        <w:spacing w:after="0" w:line="240" w:lineRule="auto"/>
        <w:jc w:val="both"/>
        <w:rPr>
          <w:rFonts w:ascii="Cambria" w:hAnsi="Cambria"/>
          <w:color w:val="939FB7"/>
          <w:spacing w:val="20"/>
          <w:w w:val="80"/>
          <w:sz w:val="24"/>
          <w:szCs w:val="24"/>
          <w:lang w:val="et-EE"/>
        </w:rPr>
      </w:pPr>
      <w:r w:rsidRPr="002A403D">
        <w:rPr>
          <w:rFonts w:ascii="Cambria" w:hAnsi="Cambria"/>
          <w:color w:val="939FB7"/>
          <w:spacing w:val="20"/>
          <w:w w:val="80"/>
          <w:sz w:val="24"/>
          <w:szCs w:val="24"/>
          <w:lang w:val="et-EE"/>
        </w:rPr>
        <w:t>INSENERITEADUSKOND</w:t>
      </w:r>
    </w:p>
    <w:p w14:paraId="5C71342D" w14:textId="77777777" w:rsidR="00012C3B" w:rsidRPr="002A403D" w:rsidRDefault="00012C3B" w:rsidP="00012C3B">
      <w:pPr>
        <w:pStyle w:val="TalTechTitle"/>
        <w:spacing w:after="0" w:line="240" w:lineRule="auto"/>
        <w:jc w:val="both"/>
        <w:rPr>
          <w:rFonts w:ascii="Cambria" w:hAnsi="Cambria"/>
          <w:color w:val="939FB7"/>
          <w:spacing w:val="20"/>
          <w:w w:val="80"/>
          <w:sz w:val="24"/>
          <w:szCs w:val="24"/>
          <w:lang w:val="et-EE"/>
        </w:rPr>
      </w:pPr>
      <w:r w:rsidRPr="002A403D">
        <w:rPr>
          <w:rFonts w:ascii="Cambria" w:hAnsi="Cambria"/>
          <w:color w:val="939FB7"/>
          <w:spacing w:val="20"/>
          <w:w w:val="80"/>
          <w:sz w:val="24"/>
          <w:szCs w:val="24"/>
          <w:lang w:val="et-EE"/>
        </w:rPr>
        <w:t>Virumaa kolledž</w:t>
      </w:r>
    </w:p>
    <w:p w14:paraId="7DEB7AFC" w14:textId="2E7EACA1" w:rsidR="00012C3B" w:rsidRPr="002A403D" w:rsidRDefault="00BA1ADA" w:rsidP="00012C3B">
      <w:pPr>
        <w:pStyle w:val="Headingtitle"/>
        <w:rPr>
          <w:rFonts w:ascii="Cambria" w:hAnsi="Cambria"/>
        </w:rPr>
      </w:pPr>
      <w:r>
        <w:rPr>
          <w:rFonts w:ascii="Cambria" w:hAnsi="Cambria"/>
        </w:rPr>
        <w:t>sss</w:t>
      </w:r>
    </w:p>
    <w:p w14:paraId="5902D6C1" w14:textId="513C4CD8" w:rsidR="00864AA8" w:rsidRPr="002A403D" w:rsidRDefault="00B35BBC" w:rsidP="00012C3B">
      <w:pPr>
        <w:pStyle w:val="Headingtitle"/>
        <w:rPr>
          <w:rFonts w:ascii="Cambria" w:hAnsi="Cambria"/>
          <w:lang w:val="en-US"/>
        </w:rPr>
      </w:pPr>
      <w:bookmarkStart w:id="0" w:name="_Hlk179447083"/>
      <w:r w:rsidRPr="002A403D">
        <w:rPr>
          <w:rFonts w:ascii="Cambria" w:hAnsi="Cambria"/>
          <w:lang w:val="en-US"/>
        </w:rPr>
        <w:t>Haridusasutuste protsesside automatiseerimissüsteemi väljatöötamine</w:t>
      </w:r>
    </w:p>
    <w:p w14:paraId="142B3C54" w14:textId="4B0C7963" w:rsidR="00DD7E1C" w:rsidRPr="002A403D" w:rsidRDefault="00DD7E1C" w:rsidP="00012C3B">
      <w:pPr>
        <w:pStyle w:val="Headingtitle"/>
        <w:rPr>
          <w:rFonts w:ascii="Cambria" w:hAnsi="Cambria"/>
          <w:lang w:val="en-US"/>
        </w:rPr>
      </w:pPr>
      <w:r w:rsidRPr="002A403D">
        <w:rPr>
          <w:rFonts w:ascii="Cambria" w:hAnsi="Cambria"/>
          <w:lang w:val="en-US"/>
        </w:rPr>
        <w:t>Development of a Process Automation System for Educational Institutions</w:t>
      </w:r>
    </w:p>
    <w:p w14:paraId="0313EC9E" w14:textId="77777777" w:rsidR="00DD7E1C" w:rsidRPr="002A403D" w:rsidRDefault="00DD7E1C" w:rsidP="00012C3B">
      <w:pPr>
        <w:pStyle w:val="Headingtitle"/>
        <w:rPr>
          <w:rFonts w:ascii="Cambria" w:hAnsi="Cambria"/>
          <w:lang w:val="en-US"/>
        </w:rPr>
      </w:pPr>
    </w:p>
    <w:p w14:paraId="4DDA112E" w14:textId="29450CA5" w:rsidR="00012C3B" w:rsidRPr="002A403D" w:rsidRDefault="00012C3B" w:rsidP="00012C3B">
      <w:pPr>
        <w:pStyle w:val="Headingtitle"/>
        <w:rPr>
          <w:rFonts w:ascii="Cambria" w:hAnsi="Cambria"/>
          <w:caps/>
        </w:rPr>
      </w:pPr>
      <w:r w:rsidRPr="002A403D">
        <w:rPr>
          <w:rFonts w:ascii="Cambria" w:hAnsi="Cambria"/>
        </w:rPr>
        <w:t>Õppeasutuste protsesside automatiseerimine</w:t>
      </w:r>
    </w:p>
    <w:bookmarkEnd w:id="0"/>
    <w:p w14:paraId="41D1E076" w14:textId="77777777" w:rsidR="00012C3B" w:rsidRPr="002A403D" w:rsidRDefault="00012C3B" w:rsidP="00012C3B">
      <w:pPr>
        <w:jc w:val="center"/>
        <w:rPr>
          <w:rFonts w:ascii="Cambria" w:eastAsia="Calibri" w:hAnsi="Cambria" w:cs="Times New Roman"/>
          <w:b/>
          <w:sz w:val="24"/>
          <w:szCs w:val="24"/>
          <w:lang w:val="en-GB"/>
        </w:rPr>
      </w:pPr>
      <w:r w:rsidRPr="002A403D">
        <w:rPr>
          <w:rFonts w:ascii="Cambria" w:eastAsia="Calibri" w:hAnsi="Cambria" w:cs="Times New Roman"/>
          <w:b/>
          <w:sz w:val="24"/>
          <w:szCs w:val="24"/>
        </w:rPr>
        <w:t>Automation of Processes in Educational Institutions</w:t>
      </w:r>
    </w:p>
    <w:p w14:paraId="2B9CE509" w14:textId="77777777" w:rsidR="00012C3B" w:rsidRPr="002A403D" w:rsidRDefault="00012C3B" w:rsidP="00012C3B">
      <w:pPr>
        <w:pStyle w:val="Centered"/>
        <w:rPr>
          <w:rFonts w:ascii="Cambria" w:hAnsi="Cambria"/>
        </w:rPr>
      </w:pPr>
      <w:r w:rsidRPr="002A403D">
        <w:rPr>
          <w:rFonts w:ascii="Cambria" w:hAnsi="Cambria"/>
        </w:rPr>
        <w:t>ÄRIINFOTEHNOLOOGIA ÕPPEKAVA LÕPUTÖÖ</w:t>
      </w:r>
    </w:p>
    <w:p w14:paraId="3D0B5FC3" w14:textId="77777777" w:rsidR="00012C3B" w:rsidRPr="002A403D" w:rsidRDefault="00012C3B" w:rsidP="00012C3B">
      <w:pPr>
        <w:pStyle w:val="Studentname"/>
        <w:rPr>
          <w:rFonts w:ascii="Cambria" w:hAnsi="Cambria"/>
        </w:rPr>
      </w:pPr>
      <w:r w:rsidRPr="002A403D">
        <w:rPr>
          <w:rFonts w:ascii="Cambria" w:hAnsi="Cambria"/>
        </w:rPr>
        <w:t>Üliõpilane: Anton Buketov</w:t>
      </w:r>
    </w:p>
    <w:p w14:paraId="78659F57" w14:textId="77777777" w:rsidR="00012C3B" w:rsidRPr="002A403D" w:rsidRDefault="00012C3B" w:rsidP="00012C3B">
      <w:pPr>
        <w:pStyle w:val="Studentname"/>
        <w:spacing w:before="0"/>
        <w:rPr>
          <w:rFonts w:ascii="Cambria" w:hAnsi="Cambria"/>
        </w:rPr>
      </w:pPr>
      <w:r w:rsidRPr="002A403D">
        <w:rPr>
          <w:rFonts w:ascii="Cambria" w:hAnsi="Cambria"/>
        </w:rPr>
        <w:t>Üliõpilaskood: 232203IABM</w:t>
      </w:r>
    </w:p>
    <w:p w14:paraId="6D9ED533" w14:textId="77777777" w:rsidR="00012C3B" w:rsidRPr="002A403D" w:rsidRDefault="00012C3B" w:rsidP="00012C3B">
      <w:pPr>
        <w:pStyle w:val="Studentname"/>
        <w:spacing w:before="0"/>
        <w:rPr>
          <w:rFonts w:ascii="Cambria" w:hAnsi="Cambria"/>
        </w:rPr>
        <w:sectPr w:rsidR="00012C3B" w:rsidRPr="002A403D" w:rsidSect="00012C3B">
          <w:footerReference w:type="default" r:id="rId12"/>
          <w:footerReference w:type="first" r:id="rId13"/>
          <w:pgSz w:w="11907" w:h="16840" w:code="9"/>
          <w:pgMar w:top="1418" w:right="1418" w:bottom="1418" w:left="1701" w:header="709" w:footer="709" w:gutter="0"/>
          <w:cols w:space="708"/>
          <w:docGrid w:linePitch="360"/>
        </w:sectPr>
      </w:pPr>
      <w:r w:rsidRPr="002A403D">
        <w:rPr>
          <w:rFonts w:ascii="Cambria" w:hAnsi="Cambria"/>
        </w:rPr>
        <w:t>Juhendaja: Oleg Švets (?), lektor, programmijuht (Arukad süsteemid ja rakendusinfotehnoloogia)</w:t>
      </w:r>
    </w:p>
    <w:p w14:paraId="0165E477" w14:textId="77777777" w:rsidR="00012C3B" w:rsidRPr="002A403D" w:rsidRDefault="00012C3B" w:rsidP="00012C3B">
      <w:pPr>
        <w:pStyle w:val="Headingout"/>
        <w:rPr>
          <w:rFonts w:ascii="Cambria" w:hAnsi="Cambria"/>
        </w:rPr>
      </w:pPr>
      <w:r w:rsidRPr="002A403D">
        <w:rPr>
          <w:rFonts w:ascii="Cambria" w:hAnsi="Cambria"/>
        </w:rPr>
        <w:lastRenderedPageBreak/>
        <w:t>AUTORIDEKLARATSIOON</w:t>
      </w:r>
    </w:p>
    <w:p w14:paraId="3CFA621A" w14:textId="77777777" w:rsidR="00012C3B" w:rsidRPr="002A403D" w:rsidRDefault="00012C3B" w:rsidP="00012C3B">
      <w:pPr>
        <w:pStyle w:val="BodyText"/>
        <w:rPr>
          <w:rFonts w:ascii="Cambria" w:hAnsi="Cambria"/>
          <w:lang w:val="et-EE"/>
        </w:rPr>
      </w:pPr>
      <w:r w:rsidRPr="002A403D">
        <w:rPr>
          <w:rFonts w:ascii="Cambria" w:hAnsi="Cambria"/>
          <w:lang w:val="et-EE"/>
        </w:rPr>
        <w:t>Olen koostanud lõputöö iseseisvalt.</w:t>
      </w:r>
    </w:p>
    <w:p w14:paraId="6C92541D" w14:textId="77777777" w:rsidR="00012C3B" w:rsidRPr="002A403D" w:rsidRDefault="00012C3B" w:rsidP="00012C3B">
      <w:pPr>
        <w:pStyle w:val="BodyText"/>
        <w:rPr>
          <w:rFonts w:ascii="Cambria" w:hAnsi="Cambria"/>
          <w:lang w:val="et-EE"/>
        </w:rPr>
      </w:pPr>
      <w:r w:rsidRPr="002A403D">
        <w:rPr>
          <w:rFonts w:ascii="Cambria" w:hAnsi="Cambria"/>
          <w:lang w:val="et-EE"/>
        </w:rPr>
        <w:t>Lõputöö alusel ei ole varem kutse- või teaduskraadi või inseneridiplomit taotletud. Kõik töö koostamisel kasutatud teiste autorite tööd, olulised seisukohad, kirjandusallikatest ja mujalt pärinevad andmed on viidatud.</w:t>
      </w:r>
    </w:p>
    <w:p w14:paraId="44B1CB94" w14:textId="77777777" w:rsidR="00012C3B" w:rsidRPr="002A403D" w:rsidRDefault="00012C3B" w:rsidP="00012C3B">
      <w:pPr>
        <w:tabs>
          <w:tab w:val="clear" w:pos="6237"/>
        </w:tabs>
        <w:spacing w:after="160" w:line="278" w:lineRule="auto"/>
        <w:rPr>
          <w:rFonts w:ascii="Cambria" w:hAnsi="Cambria"/>
          <w:lang w:val="et-EE"/>
        </w:rPr>
      </w:pPr>
      <w:r w:rsidRPr="002A403D">
        <w:rPr>
          <w:rFonts w:ascii="Cambria" w:hAnsi="Cambria"/>
          <w:lang w:val="et-EE"/>
        </w:rPr>
        <w:br w:type="page"/>
      </w:r>
    </w:p>
    <w:p w14:paraId="73DBCE18" w14:textId="77777777" w:rsidR="00012C3B" w:rsidRPr="002A403D" w:rsidRDefault="00012C3B" w:rsidP="00012C3B">
      <w:pPr>
        <w:pStyle w:val="Headingout"/>
        <w:rPr>
          <w:rFonts w:ascii="Cambria" w:hAnsi="Cambria"/>
        </w:rPr>
      </w:pPr>
      <w:r w:rsidRPr="002A403D">
        <w:rPr>
          <w:rFonts w:ascii="Cambria" w:hAnsi="Cambria"/>
        </w:rPr>
        <w:lastRenderedPageBreak/>
        <w:t>Lihtlitsents lõputöö üldsusele kättesaadavaks tegemiseks ja reprodutseerimiseks</w:t>
      </w:r>
      <w:r w:rsidRPr="002A403D">
        <w:rPr>
          <w:rStyle w:val="FootnoteReference"/>
          <w:rFonts w:ascii="Cambria" w:hAnsi="Cambria"/>
        </w:rPr>
        <w:footnoteReference w:id="1"/>
      </w:r>
    </w:p>
    <w:p w14:paraId="527E6D0C" w14:textId="77777777" w:rsidR="00012C3B" w:rsidRPr="002A403D" w:rsidRDefault="00012C3B" w:rsidP="00012C3B">
      <w:pPr>
        <w:pStyle w:val="BodyText"/>
        <w:rPr>
          <w:rFonts w:ascii="Cambria" w:hAnsi="Cambria"/>
          <w:spacing w:val="-1"/>
          <w:lang w:val="et-EE"/>
        </w:rPr>
      </w:pPr>
      <w:r w:rsidRPr="002A403D">
        <w:rPr>
          <w:rFonts w:ascii="Cambria" w:hAnsi="Cambria"/>
          <w:bCs/>
          <w:spacing w:val="-2"/>
          <w:lang w:val="et-EE"/>
        </w:rPr>
        <w:t xml:space="preserve">Mina Anton Buketov </w:t>
      </w:r>
      <w:r w:rsidRPr="002A403D">
        <w:rPr>
          <w:rFonts w:ascii="Cambria" w:hAnsi="Cambria"/>
          <w:lang w:val="et-EE"/>
        </w:rPr>
        <w:t>(sünnikuupäev: 08.04.1995)</w:t>
      </w:r>
    </w:p>
    <w:p w14:paraId="572A48CA" w14:textId="77777777" w:rsidR="00012C3B" w:rsidRPr="002A403D" w:rsidRDefault="00012C3B" w:rsidP="00012C3B">
      <w:pPr>
        <w:pStyle w:val="ListNumbered"/>
        <w:numPr>
          <w:ilvl w:val="0"/>
          <w:numId w:val="8"/>
        </w:numPr>
        <w:rPr>
          <w:rFonts w:ascii="Cambria" w:hAnsi="Cambria"/>
        </w:rPr>
      </w:pPr>
      <w:r w:rsidRPr="002A403D">
        <w:rPr>
          <w:rFonts w:ascii="Cambria" w:hAnsi="Cambria"/>
        </w:rPr>
        <w:t xml:space="preserve">Annan Tallinna Tehnikaülikoolile tasuta loa (lihtlitsentsi) enda loodud teose </w:t>
      </w:r>
      <w:r w:rsidRPr="002A403D">
        <w:rPr>
          <w:rFonts w:ascii="Cambria" w:hAnsi="Cambria"/>
          <w:highlight w:val="yellow"/>
        </w:rPr>
        <w:fldChar w:fldCharType="begin"/>
      </w:r>
      <w:r w:rsidRPr="002A403D">
        <w:rPr>
          <w:rFonts w:ascii="Cambria" w:hAnsi="Cambria"/>
          <w:highlight w:val="yellow"/>
        </w:rPr>
        <w:instrText xml:space="preserve"> MACROBUTTON  AcceptAllChangesInDocAndStopTracking [Lõputöö pealkiri] </w:instrText>
      </w:r>
      <w:r w:rsidRPr="002A403D">
        <w:rPr>
          <w:rFonts w:ascii="Cambria" w:hAnsi="Cambria"/>
          <w:highlight w:val="yellow"/>
        </w:rPr>
        <w:fldChar w:fldCharType="end"/>
      </w:r>
      <w:r w:rsidRPr="002A403D">
        <w:rPr>
          <w:rFonts w:ascii="Cambria" w:hAnsi="Cambria"/>
        </w:rPr>
        <w:t>, mille juhendaja on Oleg Švets,</w:t>
      </w:r>
    </w:p>
    <w:p w14:paraId="0C3748A6" w14:textId="77777777" w:rsidR="00012C3B" w:rsidRPr="002A403D" w:rsidRDefault="00012C3B" w:rsidP="00012C3B">
      <w:pPr>
        <w:pStyle w:val="ListNumbered"/>
        <w:numPr>
          <w:ilvl w:val="1"/>
          <w:numId w:val="8"/>
        </w:numPr>
        <w:ind w:left="567"/>
        <w:rPr>
          <w:rFonts w:ascii="Cambria" w:hAnsi="Cambria"/>
        </w:rPr>
      </w:pPr>
      <w:r w:rsidRPr="002A403D">
        <w:rPr>
          <w:rFonts w:ascii="Cambria" w:hAnsi="Cambria"/>
        </w:rPr>
        <w:t xml:space="preserve">reprodutseerimiseks säilitamise ja elektroonilise avaldamise eesmärgil, sealhulgas Tallinna Tehnikaülikooli raamatukogu digikogusse lisamise eesmärgil kuni autoriõiguse kehtivuse tähtaja lõppemiseni; </w:t>
      </w:r>
    </w:p>
    <w:p w14:paraId="3FEAC4EC" w14:textId="77777777" w:rsidR="00012C3B" w:rsidRPr="002A403D" w:rsidRDefault="00012C3B" w:rsidP="00012C3B">
      <w:pPr>
        <w:pStyle w:val="ListNumbered"/>
        <w:numPr>
          <w:ilvl w:val="1"/>
          <w:numId w:val="8"/>
        </w:numPr>
        <w:ind w:left="567"/>
        <w:rPr>
          <w:rFonts w:ascii="Cambria" w:hAnsi="Cambria"/>
        </w:rPr>
      </w:pPr>
      <w:r w:rsidRPr="002A403D">
        <w:rPr>
          <w:rFonts w:ascii="Cambria" w:hAnsi="Cambria"/>
        </w:rPr>
        <w:t>üldsusele kättesaadavaks tegemiseks Tallinna Tehnikaülikooli veebikeskkonna kaudu, sealhulgas Tallinna Tehnikaülikooli raamatukogu digikogu kaudu kuni autoriõiguse kehtivuse tähtaja lõppemiseni.</w:t>
      </w:r>
    </w:p>
    <w:p w14:paraId="2C91698D" w14:textId="77777777" w:rsidR="00012C3B" w:rsidRPr="002A403D" w:rsidRDefault="00012C3B" w:rsidP="00012C3B">
      <w:pPr>
        <w:pStyle w:val="ListNumbered"/>
        <w:numPr>
          <w:ilvl w:val="0"/>
          <w:numId w:val="8"/>
        </w:numPr>
        <w:rPr>
          <w:rFonts w:ascii="Cambria" w:hAnsi="Cambria"/>
        </w:rPr>
      </w:pPr>
      <w:r w:rsidRPr="002A403D">
        <w:rPr>
          <w:rFonts w:ascii="Cambria" w:hAnsi="Cambria"/>
        </w:rPr>
        <w:t>Olen teadlik, et punktis 1 nimetatud õigused jäävad alles ka autorile.</w:t>
      </w:r>
    </w:p>
    <w:p w14:paraId="618B1B90" w14:textId="77777777" w:rsidR="00012C3B" w:rsidRPr="002A403D" w:rsidRDefault="00012C3B" w:rsidP="00012C3B">
      <w:pPr>
        <w:pStyle w:val="ListNumbered"/>
        <w:numPr>
          <w:ilvl w:val="0"/>
          <w:numId w:val="8"/>
        </w:numPr>
        <w:rPr>
          <w:rFonts w:ascii="Cambria" w:hAnsi="Cambria"/>
        </w:rPr>
      </w:pPr>
      <w:r w:rsidRPr="002A403D">
        <w:rPr>
          <w:rFonts w:ascii="Cambria" w:hAnsi="Cambria"/>
        </w:rPr>
        <w:t>Kinnitan, et lihtlitsentsi andmisega ei rikuta kolmandate isikute intellektuaalomandi ega isikuandmete kaitse seadusest ja teistest õigusaktidest tulenevaid õigusi.</w:t>
      </w:r>
    </w:p>
    <w:p w14:paraId="30AD5F3F" w14:textId="77777777" w:rsidR="00012C3B" w:rsidRPr="002A403D" w:rsidRDefault="00012C3B" w:rsidP="00012C3B">
      <w:pPr>
        <w:tabs>
          <w:tab w:val="clear" w:pos="6237"/>
        </w:tabs>
        <w:spacing w:after="160" w:line="278" w:lineRule="auto"/>
        <w:rPr>
          <w:rFonts w:ascii="Cambria" w:hAnsi="Cambria"/>
          <w:lang w:val="et-EE"/>
        </w:rPr>
      </w:pPr>
      <w:r w:rsidRPr="002A403D">
        <w:rPr>
          <w:rFonts w:ascii="Cambria" w:hAnsi="Cambria"/>
          <w:lang w:val="et-EE"/>
        </w:rPr>
        <w:br w:type="page"/>
      </w:r>
    </w:p>
    <w:bookmarkStart w:id="1" w:name="_Toc189223840" w:displacedByCustomXml="next"/>
    <w:bookmarkStart w:id="2" w:name="_Toc183856778" w:displacedByCustomXml="next"/>
    <w:bookmarkStart w:id="3" w:name="_Toc183952981" w:displacedByCustomXml="next"/>
    <w:sdt>
      <w:sdtPr>
        <w:rPr>
          <w:rFonts w:ascii="Cambria" w:eastAsiaTheme="minorHAnsi" w:hAnsi="Cambria" w:cstheme="minorBidi"/>
          <w:b w:val="0"/>
          <w:caps w:val="0"/>
          <w:sz w:val="20"/>
          <w:szCs w:val="22"/>
          <w:lang w:val="en-US"/>
        </w:rPr>
        <w:id w:val="-332076311"/>
        <w:docPartObj>
          <w:docPartGallery w:val="Table of Contents"/>
          <w:docPartUnique/>
        </w:docPartObj>
      </w:sdtPr>
      <w:sdtEndPr>
        <w:rPr>
          <w:bCs/>
        </w:rPr>
      </w:sdtEndPr>
      <w:sdtContent>
        <w:p w14:paraId="0DAA255A" w14:textId="77777777" w:rsidR="00B5467A" w:rsidRPr="002A403D" w:rsidRDefault="00012C3B" w:rsidP="000314B1">
          <w:pPr>
            <w:pStyle w:val="Heading1"/>
            <w:numPr>
              <w:ilvl w:val="0"/>
              <w:numId w:val="0"/>
            </w:numPr>
            <w:ind w:left="432" w:hanging="432"/>
            <w:rPr>
              <w:rFonts w:ascii="Cambria" w:hAnsi="Cambria"/>
              <w:noProof/>
            </w:rPr>
          </w:pPr>
          <w:r w:rsidRPr="002A403D">
            <w:rPr>
              <w:rFonts w:ascii="Cambria" w:hAnsi="Cambria"/>
            </w:rPr>
            <w:t>SISUKORD</w:t>
          </w:r>
          <w:bookmarkEnd w:id="3"/>
          <w:bookmarkEnd w:id="2"/>
          <w:bookmarkEnd w:id="1"/>
          <w:r w:rsidRPr="002A403D">
            <w:rPr>
              <w:rFonts w:ascii="Cambria" w:hAnsi="Cambria"/>
              <w:color w:val="2E74B5" w:themeColor="accent1" w:themeShade="BF"/>
              <w:sz w:val="40"/>
              <w:szCs w:val="40"/>
            </w:rPr>
            <w:fldChar w:fldCharType="begin"/>
          </w:r>
          <w:r w:rsidRPr="002A403D">
            <w:rPr>
              <w:rFonts w:ascii="Cambria" w:hAnsi="Cambria"/>
            </w:rPr>
            <w:instrText xml:space="preserve"> TOC \o "1-3" \h \z \u </w:instrText>
          </w:r>
          <w:r w:rsidRPr="002A403D">
            <w:rPr>
              <w:rFonts w:ascii="Cambria" w:hAnsi="Cambria"/>
              <w:color w:val="2E74B5" w:themeColor="accent1" w:themeShade="BF"/>
              <w:sz w:val="40"/>
              <w:szCs w:val="40"/>
            </w:rPr>
            <w:fldChar w:fldCharType="separate"/>
          </w:r>
        </w:p>
        <w:p w14:paraId="536794F5" w14:textId="7444CD6E" w:rsidR="00B5467A" w:rsidRPr="002A403D" w:rsidRDefault="00B5467A">
          <w:pPr>
            <w:pStyle w:val="TOC1"/>
            <w:tabs>
              <w:tab w:val="right" w:pos="8778"/>
            </w:tabs>
            <w:rPr>
              <w:rFonts w:ascii="Cambria" w:eastAsiaTheme="minorEastAsia" w:hAnsi="Cambria"/>
              <w:caps w:val="0"/>
              <w:noProof/>
              <w:kern w:val="2"/>
              <w:sz w:val="24"/>
              <w:szCs w:val="24"/>
              <w:lang w:val="en-GB" w:eastAsia="en-GB"/>
              <w14:ligatures w14:val="standardContextual"/>
            </w:rPr>
          </w:pPr>
          <w:hyperlink w:anchor="_Toc189223840" w:history="1">
            <w:r w:rsidRPr="002A403D">
              <w:rPr>
                <w:rStyle w:val="Hyperlink"/>
                <w:rFonts w:ascii="Cambria" w:hAnsi="Cambria"/>
                <w:noProof/>
              </w:rPr>
              <w:t>SISUKORD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_Toc189223840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4</w:t>
            </w:r>
            <w:r w:rsidRPr="002A403D">
              <w:rPr>
                <w:rFonts w:ascii="Cambria" w:hAnsi="Cambria"/>
                <w:noProof/>
                <w:webHidden/>
              </w:rPr>
              <w:fldChar w:fldCharType="end"/>
            </w:r>
          </w:hyperlink>
        </w:p>
        <w:p w14:paraId="47CA5BBC" w14:textId="0286920E"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41" w:history="1">
            <w:r w:rsidRPr="002A403D">
              <w:rPr>
                <w:rStyle w:val="Hyperlink"/>
                <w:rFonts w:ascii="Cambria" w:hAnsi="Cambria"/>
                <w:noProof/>
                <w:lang w:val="ru-RU"/>
              </w:rPr>
              <w:t>1.</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Sissejuhatus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_Toc189223841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7</w:t>
            </w:r>
            <w:r w:rsidRPr="002A403D">
              <w:rPr>
                <w:rFonts w:ascii="Cambria" w:hAnsi="Cambria"/>
                <w:noProof/>
                <w:webHidden/>
              </w:rPr>
              <w:fldChar w:fldCharType="end"/>
            </w:r>
          </w:hyperlink>
        </w:p>
        <w:p w14:paraId="392E283E" w14:textId="0F4CE8B4"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42" w:history="1">
            <w:r w:rsidRPr="002A403D">
              <w:rPr>
                <w:rStyle w:val="Hyperlink"/>
                <w:rFonts w:ascii="Cambria" w:hAnsi="Cambria"/>
                <w:noProof/>
                <w:lang w:val="en-GB"/>
              </w:rPr>
              <w:t>2.</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HARIDUSASUTUSTE PROTSESSIDE AUTOMATISEERIMISE TAUST</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_Toc189223842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9</w:t>
            </w:r>
            <w:r w:rsidRPr="002A403D">
              <w:rPr>
                <w:rFonts w:ascii="Cambria" w:hAnsi="Cambria"/>
                <w:noProof/>
                <w:webHidden/>
              </w:rPr>
              <w:fldChar w:fldCharType="end"/>
            </w:r>
          </w:hyperlink>
        </w:p>
        <w:p w14:paraId="3ACAB069" w14:textId="14F83FA3"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3" w:history="1">
            <w:r w:rsidRPr="002A403D">
              <w:rPr>
                <w:rStyle w:val="Hyperlink"/>
                <w:rFonts w:ascii="Cambria" w:hAnsi="Cambria"/>
                <w:lang w:val="ru-RU"/>
              </w:rPr>
              <w:t>2.1</w:t>
            </w:r>
            <w:r w:rsidRPr="002A403D">
              <w:rPr>
                <w:rFonts w:ascii="Cambria" w:hAnsi="Cambria"/>
                <w:kern w:val="2"/>
                <w:sz w:val="24"/>
                <w:szCs w:val="24"/>
                <w:lang w:val="en-GB" w:eastAsia="en-GB"/>
                <w14:ligatures w14:val="standardContextual"/>
              </w:rPr>
              <w:tab/>
            </w:r>
            <w:r w:rsidRPr="002A403D">
              <w:rPr>
                <w:rStyle w:val="Hyperlink"/>
                <w:rFonts w:ascii="Cambria" w:hAnsi="Cambria"/>
              </w:rPr>
              <w:t>Mis on automatiseerimine?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_Toc189223843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9</w:t>
            </w:r>
            <w:r w:rsidRPr="002A403D">
              <w:rPr>
                <w:rFonts w:ascii="Cambria" w:hAnsi="Cambria"/>
                <w:webHidden/>
              </w:rPr>
              <w:fldChar w:fldCharType="end"/>
            </w:r>
          </w:hyperlink>
        </w:p>
        <w:p w14:paraId="0CDE767A" w14:textId="0780B714"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4" w:history="1">
            <w:r w:rsidRPr="002A403D">
              <w:rPr>
                <w:rStyle w:val="Hyperlink"/>
                <w:rFonts w:ascii="Cambria" w:hAnsi="Cambria"/>
                <w:lang w:val="ru-RU"/>
              </w:rPr>
              <w:t>2.2</w:t>
            </w:r>
            <w:r w:rsidRPr="002A403D">
              <w:rPr>
                <w:rFonts w:ascii="Cambria" w:hAnsi="Cambria"/>
                <w:kern w:val="2"/>
                <w:sz w:val="24"/>
                <w:szCs w:val="24"/>
                <w:lang w:val="en-GB" w:eastAsia="en-GB"/>
                <w14:ligatures w14:val="standardContextual"/>
              </w:rPr>
              <w:tab/>
            </w:r>
            <w:r w:rsidRPr="002A403D">
              <w:rPr>
                <w:rStyle w:val="Hyperlink"/>
                <w:rFonts w:ascii="Cambria" w:hAnsi="Cambria"/>
              </w:rPr>
              <w:t>Automatiseerimise olemus ja olulisus haridusasutustes</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_Toc189223844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10</w:t>
            </w:r>
            <w:r w:rsidRPr="002A403D">
              <w:rPr>
                <w:rFonts w:ascii="Cambria" w:hAnsi="Cambria"/>
                <w:webHidden/>
              </w:rPr>
              <w:fldChar w:fldCharType="end"/>
            </w:r>
          </w:hyperlink>
        </w:p>
        <w:p w14:paraId="4D73E0FD" w14:textId="225F042B"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5" w:history="1">
            <w:r w:rsidRPr="002A403D">
              <w:rPr>
                <w:rStyle w:val="Hyperlink"/>
                <w:rFonts w:ascii="Cambria" w:hAnsi="Cambria"/>
              </w:rPr>
              <w:t>2.3</w:t>
            </w:r>
            <w:r w:rsidRPr="002A403D">
              <w:rPr>
                <w:rFonts w:ascii="Cambria" w:hAnsi="Cambria"/>
                <w:kern w:val="2"/>
                <w:sz w:val="24"/>
                <w:szCs w:val="24"/>
                <w:lang w:val="en-GB" w:eastAsia="en-GB"/>
                <w14:ligatures w14:val="standardContextual"/>
              </w:rPr>
              <w:tab/>
            </w:r>
            <w:r w:rsidRPr="002A403D">
              <w:rPr>
                <w:rStyle w:val="Hyperlink"/>
                <w:rFonts w:ascii="Cambria" w:hAnsi="Cambria"/>
              </w:rPr>
              <w:t>Rahvusvahelised standardid haridusasutuste juhtimisel</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_Toc189223845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11</w:t>
            </w:r>
            <w:r w:rsidRPr="002A403D">
              <w:rPr>
                <w:rFonts w:ascii="Cambria" w:hAnsi="Cambria"/>
                <w:webHidden/>
              </w:rPr>
              <w:fldChar w:fldCharType="end"/>
            </w:r>
          </w:hyperlink>
        </w:p>
        <w:p w14:paraId="718B2C5D" w14:textId="50604C8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46" w:history="1">
            <w:r w:rsidRPr="002A403D">
              <w:rPr>
                <w:rStyle w:val="Hyperlink"/>
                <w:rFonts w:ascii="Cambria" w:hAnsi="Cambria"/>
                <w:noProof/>
              </w:rPr>
              <w:t>2.3.1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ISO 21001: Rahvusvaheline standard haridusasutuste juhtimiseks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_Toc189223846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11</w:t>
            </w:r>
            <w:r w:rsidRPr="002A403D">
              <w:rPr>
                <w:rFonts w:ascii="Cambria" w:hAnsi="Cambria"/>
                <w:noProof/>
                <w:webHidden/>
              </w:rPr>
              <w:fldChar w:fldCharType="end"/>
            </w:r>
          </w:hyperlink>
        </w:p>
        <w:p w14:paraId="0331DF8E" w14:textId="3B45095E"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47" w:history="1">
            <w:r w:rsidRPr="002A403D">
              <w:rPr>
                <w:rStyle w:val="Hyperlink"/>
                <w:rFonts w:ascii="Cambria" w:hAnsi="Cambria"/>
                <w:noProof/>
                <w:lang w:val="ru-RU"/>
              </w:rPr>
              <w:t>2.3.2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ISO/IEC 27001: Infoturbe rahvusvaheline standard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_Toc189223847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13</w:t>
            </w:r>
            <w:r w:rsidRPr="002A403D">
              <w:rPr>
                <w:rFonts w:ascii="Cambria" w:hAnsi="Cambria"/>
                <w:noProof/>
                <w:webHidden/>
              </w:rPr>
              <w:fldChar w:fldCharType="end"/>
            </w:r>
          </w:hyperlink>
        </w:p>
        <w:p w14:paraId="2B59F020" w14:textId="373B78A2"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48" w:history="1">
            <w:r w:rsidRPr="002A403D">
              <w:rPr>
                <w:rStyle w:val="Hyperlink"/>
                <w:rFonts w:ascii="Cambria" w:hAnsi="Cambria"/>
                <w:noProof/>
              </w:rPr>
              <w:t>2.3.3</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ISO 30401 analüüs haridusasutuste protsesside automatiseerimisel</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_Toc189223848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14</w:t>
            </w:r>
            <w:r w:rsidRPr="002A403D">
              <w:rPr>
                <w:rFonts w:ascii="Cambria" w:hAnsi="Cambria"/>
                <w:noProof/>
                <w:webHidden/>
              </w:rPr>
              <w:fldChar w:fldCharType="end"/>
            </w:r>
          </w:hyperlink>
        </w:p>
        <w:p w14:paraId="345DD58B" w14:textId="11490080"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49" w:history="1">
            <w:r w:rsidRPr="002A403D">
              <w:rPr>
                <w:rStyle w:val="Hyperlink"/>
                <w:rFonts w:ascii="Cambria" w:hAnsi="Cambria"/>
              </w:rPr>
              <w:t>2.4</w:t>
            </w:r>
            <w:r w:rsidRPr="002A403D">
              <w:rPr>
                <w:rFonts w:ascii="Cambria" w:hAnsi="Cambria"/>
                <w:kern w:val="2"/>
                <w:sz w:val="24"/>
                <w:szCs w:val="24"/>
                <w:lang w:val="en-GB" w:eastAsia="en-GB"/>
                <w14:ligatures w14:val="standardContextual"/>
              </w:rPr>
              <w:tab/>
            </w:r>
            <w:r w:rsidRPr="002A403D">
              <w:rPr>
                <w:rStyle w:val="Hyperlink"/>
                <w:rFonts w:ascii="Cambria" w:hAnsi="Cambria"/>
              </w:rPr>
              <w:t>Kaasaegsed probleemid ja väljakutsed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_Toc189223849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16</w:t>
            </w:r>
            <w:r w:rsidRPr="002A403D">
              <w:rPr>
                <w:rFonts w:ascii="Cambria" w:hAnsi="Cambria"/>
                <w:webHidden/>
              </w:rPr>
              <w:fldChar w:fldCharType="end"/>
            </w:r>
          </w:hyperlink>
        </w:p>
        <w:p w14:paraId="0ED5FEC7" w14:textId="742A3044"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50" w:history="1">
            <w:r w:rsidRPr="002A403D">
              <w:rPr>
                <w:rStyle w:val="Hyperlink"/>
                <w:rFonts w:ascii="Cambria" w:hAnsi="Cambria"/>
                <w:noProof/>
              </w:rPr>
              <w:t>3.</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AUTOMAATIKA METOODIKA JA UURIMISRAAMISTIK</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_Toc189223850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18</w:t>
            </w:r>
            <w:r w:rsidRPr="002A403D">
              <w:rPr>
                <w:rFonts w:ascii="Cambria" w:hAnsi="Cambria"/>
                <w:noProof/>
                <w:webHidden/>
              </w:rPr>
              <w:fldChar w:fldCharType="end"/>
            </w:r>
          </w:hyperlink>
        </w:p>
        <w:p w14:paraId="429BE47F" w14:textId="7A5BEA63"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1" w:history="1">
            <w:r w:rsidRPr="002A403D">
              <w:rPr>
                <w:rStyle w:val="Hyperlink"/>
                <w:rFonts w:ascii="Cambria" w:hAnsi="Cambria"/>
              </w:rPr>
              <w:t>3.1</w:t>
            </w:r>
            <w:r w:rsidRPr="002A403D">
              <w:rPr>
                <w:rFonts w:ascii="Cambria" w:hAnsi="Cambria"/>
                <w:kern w:val="2"/>
                <w:sz w:val="24"/>
                <w:szCs w:val="24"/>
                <w:lang w:val="en-GB" w:eastAsia="en-GB"/>
                <w14:ligatures w14:val="standardContextual"/>
              </w:rPr>
              <w:tab/>
            </w:r>
            <w:r w:rsidRPr="002A403D">
              <w:rPr>
                <w:rStyle w:val="Hyperlink"/>
                <w:rFonts w:ascii="Cambria" w:hAnsi="Cambria"/>
              </w:rPr>
              <w:t>Uurimismeetodid ja andmekogumine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_Toc189223851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18</w:t>
            </w:r>
            <w:r w:rsidRPr="002A403D">
              <w:rPr>
                <w:rFonts w:ascii="Cambria" w:hAnsi="Cambria"/>
                <w:webHidden/>
              </w:rPr>
              <w:fldChar w:fldCharType="end"/>
            </w:r>
          </w:hyperlink>
        </w:p>
        <w:p w14:paraId="7199AB8F" w14:textId="4225BDF9"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2" w:history="1">
            <w:r w:rsidRPr="002A403D">
              <w:rPr>
                <w:rStyle w:val="Hyperlink"/>
                <w:rFonts w:ascii="Cambria" w:hAnsi="Cambria"/>
              </w:rPr>
              <w:t>3.2</w:t>
            </w:r>
            <w:r w:rsidRPr="002A403D">
              <w:rPr>
                <w:rFonts w:ascii="Cambria" w:hAnsi="Cambria"/>
                <w:kern w:val="2"/>
                <w:sz w:val="24"/>
                <w:szCs w:val="24"/>
                <w:lang w:val="en-GB" w:eastAsia="en-GB"/>
                <w14:ligatures w14:val="standardContextual"/>
              </w:rPr>
              <w:tab/>
            </w:r>
            <w:r w:rsidRPr="002A403D">
              <w:rPr>
                <w:rStyle w:val="Hyperlink"/>
                <w:rFonts w:ascii="Cambria" w:hAnsi="Cambria"/>
              </w:rPr>
              <w:t>Andmete analüüs ja valideerimismeetodid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_Toc189223852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18</w:t>
            </w:r>
            <w:r w:rsidRPr="002A403D">
              <w:rPr>
                <w:rFonts w:ascii="Cambria" w:hAnsi="Cambria"/>
                <w:webHidden/>
              </w:rPr>
              <w:fldChar w:fldCharType="end"/>
            </w:r>
          </w:hyperlink>
        </w:p>
        <w:p w14:paraId="2F577B78" w14:textId="5FD3B4D9"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3" w:history="1">
            <w:r w:rsidRPr="002A403D">
              <w:rPr>
                <w:rStyle w:val="Hyperlink"/>
                <w:rFonts w:ascii="Cambria" w:hAnsi="Cambria"/>
              </w:rPr>
              <w:t>3.3</w:t>
            </w:r>
            <w:r w:rsidRPr="002A403D">
              <w:rPr>
                <w:rFonts w:ascii="Cambria" w:hAnsi="Cambria"/>
                <w:kern w:val="2"/>
                <w:sz w:val="24"/>
                <w:szCs w:val="24"/>
                <w:lang w:val="en-GB" w:eastAsia="en-GB"/>
                <w14:ligatures w14:val="standardContextual"/>
              </w:rPr>
              <w:tab/>
            </w:r>
            <w:r w:rsidRPr="002A403D">
              <w:rPr>
                <w:rStyle w:val="Hyperlink"/>
                <w:rFonts w:ascii="Cambria" w:hAnsi="Cambria"/>
              </w:rPr>
              <w:t>Rakenduse MVP nõuded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_Toc189223853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18</w:t>
            </w:r>
            <w:r w:rsidRPr="002A403D">
              <w:rPr>
                <w:rFonts w:ascii="Cambria" w:hAnsi="Cambria"/>
                <w:webHidden/>
              </w:rPr>
              <w:fldChar w:fldCharType="end"/>
            </w:r>
          </w:hyperlink>
        </w:p>
        <w:p w14:paraId="4A28816F" w14:textId="72B6576F"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54" w:history="1">
            <w:r w:rsidRPr="002A403D">
              <w:rPr>
                <w:rStyle w:val="Hyperlink"/>
                <w:rFonts w:ascii="Cambria" w:hAnsi="Cambria"/>
                <w:noProof/>
              </w:rPr>
              <w:t>4.</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VEEBIRAKENDUSE ARENDUS JA TEOSTUS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_Toc189223854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0EFA6D2C" w14:textId="571B1546"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55" w:history="1">
            <w:r w:rsidRPr="002A403D">
              <w:rPr>
                <w:rStyle w:val="Hyperlink"/>
                <w:rFonts w:ascii="Cambria" w:hAnsi="Cambria"/>
              </w:rPr>
              <w:t>4.1</w:t>
            </w:r>
            <w:r w:rsidRPr="002A403D">
              <w:rPr>
                <w:rFonts w:ascii="Cambria" w:hAnsi="Cambria"/>
                <w:kern w:val="2"/>
                <w:sz w:val="24"/>
                <w:szCs w:val="24"/>
                <w:lang w:val="en-GB" w:eastAsia="en-GB"/>
                <w14:ligatures w14:val="standardContextual"/>
              </w:rPr>
              <w:tab/>
            </w:r>
            <w:r w:rsidRPr="002A403D">
              <w:rPr>
                <w:rStyle w:val="Hyperlink"/>
                <w:rFonts w:ascii="Cambria" w:hAnsi="Cambria"/>
              </w:rPr>
              <w:t>MVP arhitektuuri kavandamine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_Toc189223855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19</w:t>
            </w:r>
            <w:r w:rsidRPr="002A403D">
              <w:rPr>
                <w:rFonts w:ascii="Cambria" w:hAnsi="Cambria"/>
                <w:webHidden/>
              </w:rPr>
              <w:fldChar w:fldCharType="end"/>
            </w:r>
          </w:hyperlink>
        </w:p>
        <w:p w14:paraId="383AEF67" w14:textId="3200F7AD"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6" w:history="1">
            <w:r w:rsidRPr="002A403D">
              <w:rPr>
                <w:rStyle w:val="Hyperlink"/>
                <w:rFonts w:ascii="Cambria" w:hAnsi="Cambria"/>
                <w:noProof/>
              </w:rPr>
              <w:t>4.1.1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bCs/>
                <w:noProof/>
              </w:rPr>
              <w:t>Miks valida veebirakendus?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_Toc189223856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47FF01A8" w14:textId="15EA5709"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7" w:history="1">
            <w:r w:rsidRPr="002A403D">
              <w:rPr>
                <w:rStyle w:val="Hyperlink"/>
                <w:rFonts w:ascii="Cambria" w:hAnsi="Cambria"/>
                <w:noProof/>
              </w:rPr>
              <w:t>4.1.2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Frontend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_Toc189223857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1CEF6F90" w14:textId="2439B48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8" w:history="1">
            <w:r w:rsidRPr="002A403D">
              <w:rPr>
                <w:rStyle w:val="Hyperlink"/>
                <w:rFonts w:ascii="Cambria" w:hAnsi="Cambria"/>
                <w:noProof/>
              </w:rPr>
              <w:t>4.1.3</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bCs/>
                <w:noProof/>
              </w:rPr>
              <w:t>Backend</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_Toc189223858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19</w:t>
            </w:r>
            <w:r w:rsidRPr="002A403D">
              <w:rPr>
                <w:rFonts w:ascii="Cambria" w:hAnsi="Cambria"/>
                <w:noProof/>
                <w:webHidden/>
              </w:rPr>
              <w:fldChar w:fldCharType="end"/>
            </w:r>
          </w:hyperlink>
        </w:p>
        <w:p w14:paraId="28979F83" w14:textId="1F7A61B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59" w:history="1">
            <w:r w:rsidRPr="002A403D">
              <w:rPr>
                <w:rStyle w:val="Hyperlink"/>
                <w:rFonts w:ascii="Cambria" w:hAnsi="Cambria"/>
                <w:noProof/>
              </w:rPr>
              <w:t>4.1.4</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bCs/>
                <w:noProof/>
              </w:rPr>
              <w:t>Andmebaas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_Toc189223859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20</w:t>
            </w:r>
            <w:r w:rsidRPr="002A403D">
              <w:rPr>
                <w:rFonts w:ascii="Cambria" w:hAnsi="Cambria"/>
                <w:noProof/>
                <w:webHidden/>
              </w:rPr>
              <w:fldChar w:fldCharType="end"/>
            </w:r>
          </w:hyperlink>
        </w:p>
        <w:p w14:paraId="5BCF20E8" w14:textId="6BB1A42E"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0" w:history="1">
            <w:r w:rsidRPr="002A403D">
              <w:rPr>
                <w:rStyle w:val="Hyperlink"/>
                <w:rFonts w:ascii="Cambria" w:hAnsi="Cambria"/>
              </w:rPr>
              <w:t>4.2</w:t>
            </w:r>
            <w:r w:rsidRPr="002A403D">
              <w:rPr>
                <w:rFonts w:ascii="Cambria" w:hAnsi="Cambria"/>
                <w:kern w:val="2"/>
                <w:sz w:val="24"/>
                <w:szCs w:val="24"/>
                <w:lang w:val="en-GB" w:eastAsia="en-GB"/>
                <w14:ligatures w14:val="standardContextual"/>
              </w:rPr>
              <w:tab/>
            </w:r>
            <w:r w:rsidRPr="002A403D">
              <w:rPr>
                <w:rStyle w:val="Hyperlink"/>
                <w:rFonts w:ascii="Cambria" w:hAnsi="Cambria"/>
              </w:rPr>
              <w:t>Veebirakenduse arenduse etapid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_Toc189223860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20</w:t>
            </w:r>
            <w:r w:rsidRPr="002A403D">
              <w:rPr>
                <w:rFonts w:ascii="Cambria" w:hAnsi="Cambria"/>
                <w:webHidden/>
              </w:rPr>
              <w:fldChar w:fldCharType="end"/>
            </w:r>
          </w:hyperlink>
        </w:p>
        <w:p w14:paraId="342E4697" w14:textId="20C232D0"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1" w:history="1">
            <w:r w:rsidRPr="002A403D">
              <w:rPr>
                <w:rStyle w:val="Hyperlink"/>
                <w:rFonts w:ascii="Cambria" w:hAnsi="Cambria"/>
                <w:noProof/>
              </w:rPr>
              <w:t>4.2.1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Kasutajavajaduste analüüs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_Toc189223861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20</w:t>
            </w:r>
            <w:r w:rsidRPr="002A403D">
              <w:rPr>
                <w:rFonts w:ascii="Cambria" w:hAnsi="Cambria"/>
                <w:noProof/>
                <w:webHidden/>
              </w:rPr>
              <w:fldChar w:fldCharType="end"/>
            </w:r>
          </w:hyperlink>
        </w:p>
        <w:p w14:paraId="6E56CE51" w14:textId="51912CEB"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2" w:history="1">
            <w:r w:rsidRPr="002A403D">
              <w:rPr>
                <w:rStyle w:val="Hyperlink"/>
                <w:rFonts w:ascii="Cambria" w:hAnsi="Cambria"/>
                <w:noProof/>
              </w:rPr>
              <w:t>4.2.2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MVP arendamine</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_Toc189223862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20</w:t>
            </w:r>
            <w:r w:rsidRPr="002A403D">
              <w:rPr>
                <w:rFonts w:ascii="Cambria" w:hAnsi="Cambria"/>
                <w:noProof/>
                <w:webHidden/>
              </w:rPr>
              <w:fldChar w:fldCharType="end"/>
            </w:r>
          </w:hyperlink>
        </w:p>
        <w:p w14:paraId="1335F3DD" w14:textId="79DC9F2B"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3" w:history="1">
            <w:r w:rsidRPr="002A403D">
              <w:rPr>
                <w:rStyle w:val="Hyperlink"/>
                <w:rFonts w:ascii="Cambria" w:hAnsi="Cambria"/>
              </w:rPr>
              <w:t>4.3</w:t>
            </w:r>
            <w:r w:rsidRPr="002A403D">
              <w:rPr>
                <w:rFonts w:ascii="Cambria" w:hAnsi="Cambria"/>
                <w:kern w:val="2"/>
                <w:sz w:val="24"/>
                <w:szCs w:val="24"/>
                <w:lang w:val="en-GB" w:eastAsia="en-GB"/>
                <w14:ligatures w14:val="standardContextual"/>
              </w:rPr>
              <w:tab/>
            </w:r>
            <w:r w:rsidRPr="002A403D">
              <w:rPr>
                <w:rStyle w:val="Hyperlink"/>
                <w:rFonts w:ascii="Cambria" w:hAnsi="Cambria"/>
              </w:rPr>
              <w:t>Turvalisuse rakendamine veebirakenduses</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_Toc189223863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21</w:t>
            </w:r>
            <w:r w:rsidRPr="002A403D">
              <w:rPr>
                <w:rFonts w:ascii="Cambria" w:hAnsi="Cambria"/>
                <w:webHidden/>
              </w:rPr>
              <w:fldChar w:fldCharType="end"/>
            </w:r>
          </w:hyperlink>
        </w:p>
        <w:p w14:paraId="17D91145" w14:textId="1A3C28D0"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4" w:history="1">
            <w:r w:rsidRPr="002A403D">
              <w:rPr>
                <w:rStyle w:val="Hyperlink"/>
                <w:rFonts w:ascii="Cambria" w:hAnsi="Cambria"/>
                <w:noProof/>
              </w:rPr>
              <w:t>4.3.1</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Andmete krüpteerimine</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_Toc189223864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21</w:t>
            </w:r>
            <w:r w:rsidRPr="002A403D">
              <w:rPr>
                <w:rFonts w:ascii="Cambria" w:hAnsi="Cambria"/>
                <w:noProof/>
                <w:webHidden/>
              </w:rPr>
              <w:fldChar w:fldCharType="end"/>
            </w:r>
          </w:hyperlink>
        </w:p>
        <w:p w14:paraId="7D784F71" w14:textId="6DB03208" w:rsidR="00B5467A" w:rsidRPr="002A403D" w:rsidRDefault="00B5467A">
          <w:pPr>
            <w:pStyle w:val="TOC3"/>
            <w:rPr>
              <w:rFonts w:ascii="Cambria" w:eastAsiaTheme="minorEastAsia" w:hAnsi="Cambria"/>
              <w:noProof/>
              <w:kern w:val="2"/>
              <w:sz w:val="24"/>
              <w:szCs w:val="24"/>
              <w:lang w:val="en-GB" w:eastAsia="en-GB"/>
              <w14:ligatures w14:val="standardContextual"/>
            </w:rPr>
          </w:pPr>
          <w:hyperlink w:anchor="_Toc189223865" w:history="1">
            <w:r w:rsidRPr="002A403D">
              <w:rPr>
                <w:rStyle w:val="Hyperlink"/>
                <w:rFonts w:ascii="Cambria" w:hAnsi="Cambria"/>
                <w:noProof/>
              </w:rPr>
              <w:t>4.3.2</w:t>
            </w:r>
            <w:r w:rsidRPr="002A403D">
              <w:rPr>
                <w:rFonts w:ascii="Cambria" w:eastAsiaTheme="minorEastAsia" w:hAnsi="Cambria"/>
                <w:noProof/>
                <w:kern w:val="2"/>
                <w:sz w:val="24"/>
                <w:szCs w:val="24"/>
                <w:lang w:val="en-GB" w:eastAsia="en-GB"/>
                <w14:ligatures w14:val="standardContextual"/>
              </w:rPr>
              <w:tab/>
            </w:r>
            <w:r w:rsidRPr="002A403D">
              <w:rPr>
                <w:rStyle w:val="Hyperlink"/>
                <w:rFonts w:ascii="Cambria" w:hAnsi="Cambria"/>
                <w:noProof/>
              </w:rPr>
              <w:t>Turvaaudit</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_Toc189223865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21</w:t>
            </w:r>
            <w:r w:rsidRPr="002A403D">
              <w:rPr>
                <w:rFonts w:ascii="Cambria" w:hAnsi="Cambria"/>
                <w:noProof/>
                <w:webHidden/>
              </w:rPr>
              <w:fldChar w:fldCharType="end"/>
            </w:r>
          </w:hyperlink>
        </w:p>
        <w:p w14:paraId="0B8C97EB" w14:textId="7118BF76"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6" w:history="1">
            <w:r w:rsidRPr="002A403D">
              <w:rPr>
                <w:rStyle w:val="Hyperlink"/>
                <w:rFonts w:ascii="Cambria" w:hAnsi="Cambria"/>
              </w:rPr>
              <w:t>4.4</w:t>
            </w:r>
            <w:r w:rsidRPr="002A403D">
              <w:rPr>
                <w:rFonts w:ascii="Cambria" w:hAnsi="Cambria"/>
                <w:kern w:val="2"/>
                <w:sz w:val="24"/>
                <w:szCs w:val="24"/>
                <w:lang w:val="en-GB" w:eastAsia="en-GB"/>
                <w14:ligatures w14:val="standardContextual"/>
              </w:rPr>
              <w:tab/>
            </w:r>
            <w:r w:rsidRPr="002A403D">
              <w:rPr>
                <w:rStyle w:val="Hyperlink"/>
                <w:rFonts w:ascii="Cambria" w:hAnsi="Cambria"/>
              </w:rPr>
              <w:t>Testimine ja tulemuste hindamine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_Toc189223866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22</w:t>
            </w:r>
            <w:r w:rsidRPr="002A403D">
              <w:rPr>
                <w:rFonts w:ascii="Cambria" w:hAnsi="Cambria"/>
                <w:webHidden/>
              </w:rPr>
              <w:fldChar w:fldCharType="end"/>
            </w:r>
          </w:hyperlink>
        </w:p>
        <w:p w14:paraId="2BACBB35" w14:textId="6FC1E496"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67" w:history="1">
            <w:r w:rsidRPr="002A403D">
              <w:rPr>
                <w:rStyle w:val="Hyperlink"/>
                <w:rFonts w:ascii="Cambria" w:hAnsi="Cambria"/>
                <w:noProof/>
                <w:lang w:val="en-GB"/>
              </w:rPr>
              <w:t>5.</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UURIMUSTÖÖ TULEMUSED JA ANALÜÜS</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_Toc189223867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23</w:t>
            </w:r>
            <w:r w:rsidRPr="002A403D">
              <w:rPr>
                <w:rFonts w:ascii="Cambria" w:hAnsi="Cambria"/>
                <w:noProof/>
                <w:webHidden/>
              </w:rPr>
              <w:fldChar w:fldCharType="end"/>
            </w:r>
          </w:hyperlink>
        </w:p>
        <w:p w14:paraId="1C96B9DF" w14:textId="29194824"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8" w:history="1">
            <w:r w:rsidRPr="002A403D">
              <w:rPr>
                <w:rStyle w:val="Hyperlink"/>
                <w:rFonts w:ascii="Cambria" w:hAnsi="Cambria"/>
              </w:rPr>
              <w:t>5.1</w:t>
            </w:r>
            <w:r w:rsidRPr="002A403D">
              <w:rPr>
                <w:rFonts w:ascii="Cambria" w:hAnsi="Cambria"/>
                <w:kern w:val="2"/>
                <w:sz w:val="24"/>
                <w:szCs w:val="24"/>
                <w:lang w:val="en-GB" w:eastAsia="en-GB"/>
                <w14:ligatures w14:val="standardContextual"/>
              </w:rPr>
              <w:tab/>
            </w:r>
            <w:r w:rsidRPr="002A403D">
              <w:rPr>
                <w:rStyle w:val="Hyperlink"/>
                <w:rFonts w:ascii="Cambria" w:hAnsi="Cambria"/>
              </w:rPr>
              <w:t>Uurimustulemused ja nende tõlgendamine</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_Toc189223868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23</w:t>
            </w:r>
            <w:r w:rsidRPr="002A403D">
              <w:rPr>
                <w:rFonts w:ascii="Cambria" w:hAnsi="Cambria"/>
                <w:webHidden/>
              </w:rPr>
              <w:fldChar w:fldCharType="end"/>
            </w:r>
          </w:hyperlink>
        </w:p>
        <w:p w14:paraId="5D655CC7" w14:textId="3500BAFE"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69" w:history="1">
            <w:r w:rsidRPr="002A403D">
              <w:rPr>
                <w:rStyle w:val="Hyperlink"/>
                <w:rFonts w:ascii="Cambria" w:hAnsi="Cambria"/>
              </w:rPr>
              <w:t>5.2</w:t>
            </w:r>
            <w:r w:rsidRPr="002A403D">
              <w:rPr>
                <w:rFonts w:ascii="Cambria" w:hAnsi="Cambria"/>
                <w:kern w:val="2"/>
                <w:sz w:val="24"/>
                <w:szCs w:val="24"/>
                <w:lang w:val="en-GB" w:eastAsia="en-GB"/>
                <w14:ligatures w14:val="standardContextual"/>
              </w:rPr>
              <w:tab/>
            </w:r>
            <w:r w:rsidRPr="002A403D">
              <w:rPr>
                <w:rStyle w:val="Hyperlink"/>
                <w:rFonts w:ascii="Cambria" w:hAnsi="Cambria"/>
              </w:rPr>
              <w:t>Rakenduse praktiline väärtus haridusasutustes</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_Toc189223869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23</w:t>
            </w:r>
            <w:r w:rsidRPr="002A403D">
              <w:rPr>
                <w:rFonts w:ascii="Cambria" w:hAnsi="Cambria"/>
                <w:webHidden/>
              </w:rPr>
              <w:fldChar w:fldCharType="end"/>
            </w:r>
          </w:hyperlink>
        </w:p>
        <w:p w14:paraId="14A5240C" w14:textId="496776CA"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70" w:history="1">
            <w:r w:rsidRPr="002A403D">
              <w:rPr>
                <w:rStyle w:val="Hyperlink"/>
                <w:rFonts w:ascii="Cambria" w:hAnsi="Cambria"/>
              </w:rPr>
              <w:t>5.3</w:t>
            </w:r>
            <w:r w:rsidRPr="002A403D">
              <w:rPr>
                <w:rFonts w:ascii="Cambria" w:hAnsi="Cambria"/>
                <w:kern w:val="2"/>
                <w:sz w:val="24"/>
                <w:szCs w:val="24"/>
                <w:lang w:val="en-GB" w:eastAsia="en-GB"/>
                <w14:ligatures w14:val="standardContextual"/>
              </w:rPr>
              <w:tab/>
            </w:r>
            <w:r w:rsidRPr="002A403D">
              <w:rPr>
                <w:rStyle w:val="Hyperlink"/>
                <w:rFonts w:ascii="Cambria" w:hAnsi="Cambria"/>
              </w:rPr>
              <w:t>Rakenduse edasised arendusvõimalused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_Toc189223870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23</w:t>
            </w:r>
            <w:r w:rsidRPr="002A403D">
              <w:rPr>
                <w:rFonts w:ascii="Cambria" w:hAnsi="Cambria"/>
                <w:webHidden/>
              </w:rPr>
              <w:fldChar w:fldCharType="end"/>
            </w:r>
          </w:hyperlink>
        </w:p>
        <w:p w14:paraId="1E64AD77" w14:textId="1411BE21" w:rsidR="00B5467A" w:rsidRPr="002A403D" w:rsidRDefault="00B5467A">
          <w:pPr>
            <w:pStyle w:val="TOC1"/>
            <w:tabs>
              <w:tab w:val="left" w:pos="720"/>
              <w:tab w:val="right" w:pos="8778"/>
            </w:tabs>
            <w:rPr>
              <w:rFonts w:ascii="Cambria" w:eastAsiaTheme="minorEastAsia" w:hAnsi="Cambria"/>
              <w:caps w:val="0"/>
              <w:noProof/>
              <w:kern w:val="2"/>
              <w:sz w:val="24"/>
              <w:szCs w:val="24"/>
              <w:lang w:val="en-GB" w:eastAsia="en-GB"/>
              <w14:ligatures w14:val="standardContextual"/>
            </w:rPr>
          </w:pPr>
          <w:hyperlink w:anchor="_Toc189223871" w:history="1">
            <w:r w:rsidRPr="002A403D">
              <w:rPr>
                <w:rStyle w:val="Hyperlink"/>
                <w:rFonts w:ascii="Cambria" w:hAnsi="Cambria"/>
                <w:noProof/>
              </w:rPr>
              <w:t>6.</w:t>
            </w:r>
            <w:r w:rsidRPr="002A403D">
              <w:rPr>
                <w:rFonts w:ascii="Cambria" w:eastAsiaTheme="minorEastAsia" w:hAnsi="Cambria"/>
                <w:caps w:val="0"/>
                <w:noProof/>
                <w:kern w:val="2"/>
                <w:sz w:val="24"/>
                <w:szCs w:val="24"/>
                <w:lang w:val="en-GB" w:eastAsia="en-GB"/>
                <w14:ligatures w14:val="standardContextual"/>
              </w:rPr>
              <w:tab/>
            </w:r>
            <w:r w:rsidRPr="002A403D">
              <w:rPr>
                <w:rStyle w:val="Hyperlink"/>
                <w:rFonts w:ascii="Cambria" w:hAnsi="Cambria"/>
                <w:noProof/>
              </w:rPr>
              <w:t>Kokkuvõte</w:t>
            </w:r>
            <w:r w:rsidRPr="002A403D">
              <w:rPr>
                <w:rFonts w:ascii="Cambria" w:hAnsi="Cambria"/>
                <w:noProof/>
                <w:webHidden/>
              </w:rPr>
              <w:tab/>
            </w:r>
            <w:r w:rsidRPr="002A403D">
              <w:rPr>
                <w:rFonts w:ascii="Cambria" w:hAnsi="Cambria"/>
                <w:noProof/>
                <w:webHidden/>
              </w:rPr>
              <w:fldChar w:fldCharType="begin"/>
            </w:r>
            <w:r w:rsidRPr="002A403D">
              <w:rPr>
                <w:rFonts w:ascii="Cambria" w:hAnsi="Cambria"/>
                <w:noProof/>
                <w:webHidden/>
              </w:rPr>
              <w:instrText xml:space="preserve"> PAGEREF _Toc189223871 \h </w:instrText>
            </w:r>
            <w:r w:rsidRPr="002A403D">
              <w:rPr>
                <w:rFonts w:ascii="Cambria" w:hAnsi="Cambria"/>
                <w:noProof/>
                <w:webHidden/>
              </w:rPr>
            </w:r>
            <w:r w:rsidRPr="002A403D">
              <w:rPr>
                <w:rFonts w:ascii="Cambria" w:hAnsi="Cambria"/>
                <w:noProof/>
                <w:webHidden/>
              </w:rPr>
              <w:fldChar w:fldCharType="separate"/>
            </w:r>
            <w:r w:rsidRPr="002A403D">
              <w:rPr>
                <w:rFonts w:ascii="Cambria" w:hAnsi="Cambria"/>
                <w:noProof/>
                <w:webHidden/>
              </w:rPr>
              <w:t>24</w:t>
            </w:r>
            <w:r w:rsidRPr="002A403D">
              <w:rPr>
                <w:rFonts w:ascii="Cambria" w:hAnsi="Cambria"/>
                <w:noProof/>
                <w:webHidden/>
              </w:rPr>
              <w:fldChar w:fldCharType="end"/>
            </w:r>
          </w:hyperlink>
        </w:p>
        <w:p w14:paraId="175F5E30" w14:textId="31DB91A6" w:rsidR="00B5467A" w:rsidRPr="002A403D" w:rsidRDefault="00B5467A">
          <w:pPr>
            <w:pStyle w:val="TOC2"/>
            <w:tabs>
              <w:tab w:val="left" w:pos="960"/>
              <w:tab w:val="right" w:pos="8778"/>
            </w:tabs>
            <w:rPr>
              <w:rFonts w:ascii="Cambria" w:hAnsi="Cambria"/>
              <w:kern w:val="2"/>
              <w:sz w:val="24"/>
              <w:szCs w:val="24"/>
              <w:lang w:val="en-GB" w:eastAsia="en-GB"/>
              <w14:ligatures w14:val="standardContextual"/>
            </w:rPr>
          </w:pPr>
          <w:hyperlink w:anchor="_Toc189223872" w:history="1">
            <w:r w:rsidRPr="002A403D">
              <w:rPr>
                <w:rStyle w:val="Hyperlink"/>
                <w:rFonts w:ascii="Cambria" w:hAnsi="Cambria"/>
              </w:rPr>
              <w:t>6.1</w:t>
            </w:r>
            <w:r w:rsidRPr="002A403D">
              <w:rPr>
                <w:rFonts w:ascii="Cambria" w:hAnsi="Cambria"/>
                <w:kern w:val="2"/>
                <w:sz w:val="24"/>
                <w:szCs w:val="24"/>
                <w:lang w:val="en-GB" w:eastAsia="en-GB"/>
                <w14:ligatures w14:val="standardContextual"/>
              </w:rPr>
              <w:tab/>
            </w:r>
            <w:r w:rsidRPr="002A403D">
              <w:rPr>
                <w:rStyle w:val="Hyperlink"/>
                <w:rFonts w:ascii="Cambria" w:hAnsi="Cambria"/>
              </w:rPr>
              <w:t>Allikad:</w:t>
            </w:r>
            <w:r w:rsidRPr="002A403D">
              <w:rPr>
                <w:rFonts w:ascii="Cambria" w:hAnsi="Cambria"/>
                <w:webHidden/>
              </w:rPr>
              <w:tab/>
            </w:r>
            <w:r w:rsidRPr="002A403D">
              <w:rPr>
                <w:rFonts w:ascii="Cambria" w:hAnsi="Cambria"/>
                <w:webHidden/>
              </w:rPr>
              <w:fldChar w:fldCharType="begin"/>
            </w:r>
            <w:r w:rsidRPr="002A403D">
              <w:rPr>
                <w:rFonts w:ascii="Cambria" w:hAnsi="Cambria"/>
                <w:webHidden/>
              </w:rPr>
              <w:instrText xml:space="preserve"> PAGEREF _Toc189223872 \h </w:instrText>
            </w:r>
            <w:r w:rsidRPr="002A403D">
              <w:rPr>
                <w:rFonts w:ascii="Cambria" w:hAnsi="Cambria"/>
                <w:webHidden/>
              </w:rPr>
            </w:r>
            <w:r w:rsidRPr="002A403D">
              <w:rPr>
                <w:rFonts w:ascii="Cambria" w:hAnsi="Cambria"/>
                <w:webHidden/>
              </w:rPr>
              <w:fldChar w:fldCharType="separate"/>
            </w:r>
            <w:r w:rsidRPr="002A403D">
              <w:rPr>
                <w:rFonts w:ascii="Cambria" w:hAnsi="Cambria"/>
                <w:webHidden/>
              </w:rPr>
              <w:t>25</w:t>
            </w:r>
            <w:r w:rsidRPr="002A403D">
              <w:rPr>
                <w:rFonts w:ascii="Cambria" w:hAnsi="Cambria"/>
                <w:webHidden/>
              </w:rPr>
              <w:fldChar w:fldCharType="end"/>
            </w:r>
          </w:hyperlink>
        </w:p>
        <w:p w14:paraId="2CEB46EC" w14:textId="77777777" w:rsidR="00012C3B" w:rsidRPr="002A403D" w:rsidRDefault="00012C3B" w:rsidP="00012C3B">
          <w:pPr>
            <w:rPr>
              <w:rFonts w:ascii="Cambria" w:hAnsi="Cambria"/>
            </w:rPr>
          </w:pPr>
          <w:r w:rsidRPr="002A403D">
            <w:rPr>
              <w:rFonts w:ascii="Cambria" w:hAnsi="Cambria"/>
              <w:b/>
              <w:bCs/>
            </w:rPr>
            <w:lastRenderedPageBreak/>
            <w:fldChar w:fldCharType="end"/>
          </w:r>
        </w:p>
      </w:sdtContent>
    </w:sdt>
    <w:p w14:paraId="590C8F0E" w14:textId="77777777" w:rsidR="00012C3B" w:rsidRPr="002A403D" w:rsidRDefault="00012C3B" w:rsidP="00012C3B">
      <w:pPr>
        <w:tabs>
          <w:tab w:val="clear" w:pos="6237"/>
        </w:tabs>
        <w:spacing w:after="160" w:line="278" w:lineRule="auto"/>
        <w:rPr>
          <w:rFonts w:ascii="Cambria" w:eastAsiaTheme="majorEastAsia" w:hAnsi="Cambria" w:cstheme="majorBidi"/>
          <w:b/>
          <w:caps/>
          <w:sz w:val="28"/>
          <w:szCs w:val="28"/>
          <w:lang w:val="et-EE"/>
        </w:rPr>
      </w:pPr>
    </w:p>
    <w:p w14:paraId="51D900F0" w14:textId="77777777" w:rsidR="00012C3B" w:rsidRPr="002A403D" w:rsidRDefault="00012C3B" w:rsidP="00012C3B">
      <w:pPr>
        <w:pStyle w:val="Headingunnumbered"/>
        <w:rPr>
          <w:rFonts w:ascii="Cambria" w:hAnsi="Cambria"/>
        </w:rPr>
      </w:pPr>
      <w:bookmarkStart w:id="4" w:name="_Toc181784125"/>
      <w:r w:rsidRPr="002A403D">
        <w:rPr>
          <w:rFonts w:ascii="Cambria" w:hAnsi="Cambria"/>
        </w:rPr>
        <w:lastRenderedPageBreak/>
        <w:t>Lühendite ja tähiste loetelu</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9"/>
        <w:gridCol w:w="6729"/>
      </w:tblGrid>
      <w:tr w:rsidR="00012C3B" w:rsidRPr="002A403D" w14:paraId="2F359D62" w14:textId="77777777" w:rsidTr="00331A81">
        <w:trPr>
          <w:trHeight w:val="397"/>
        </w:trPr>
        <w:tc>
          <w:tcPr>
            <w:tcW w:w="1167" w:type="pct"/>
            <w:shd w:val="clear" w:color="auto" w:fill="auto"/>
          </w:tcPr>
          <w:p w14:paraId="0D05C81D" w14:textId="77777777" w:rsidR="00012C3B" w:rsidRPr="002A403D" w:rsidRDefault="00012C3B" w:rsidP="00331A81">
            <w:pPr>
              <w:pStyle w:val="Tabletext"/>
              <w:rPr>
                <w:rFonts w:ascii="Cambria" w:eastAsiaTheme="minorHAnsi" w:hAnsi="Cambria" w:cstheme="minorBidi"/>
                <w:i/>
                <w:noProof w:val="0"/>
                <w:color w:val="auto"/>
                <w:sz w:val="20"/>
                <w:szCs w:val="22"/>
                <w:lang w:eastAsia="en-US" w:bidi="ar-SA"/>
              </w:rPr>
            </w:pPr>
            <w:r w:rsidRPr="002A403D">
              <w:rPr>
                <w:rFonts w:ascii="Cambria" w:eastAsiaTheme="minorHAnsi" w:hAnsi="Cambria" w:cstheme="minorBidi"/>
                <w:noProof w:val="0"/>
                <w:color w:val="auto"/>
                <w:sz w:val="20"/>
                <w:szCs w:val="22"/>
                <w:lang w:val="en-US" w:eastAsia="en-US" w:bidi="ar-SA"/>
              </w:rPr>
              <w:t>ISO</w:t>
            </w:r>
          </w:p>
        </w:tc>
        <w:tc>
          <w:tcPr>
            <w:tcW w:w="3833" w:type="pct"/>
            <w:shd w:val="clear" w:color="auto" w:fill="auto"/>
          </w:tcPr>
          <w:p w14:paraId="31DABA9B" w14:textId="77777777" w:rsidR="00012C3B" w:rsidRPr="002A403D" w:rsidRDefault="00012C3B" w:rsidP="00331A81">
            <w:pPr>
              <w:rPr>
                <w:rFonts w:ascii="Cambria" w:hAnsi="Cambria"/>
                <w:lang w:val="et-EE"/>
              </w:rPr>
            </w:pPr>
            <w:r w:rsidRPr="002A403D">
              <w:rPr>
                <w:rFonts w:ascii="Cambria" w:hAnsi="Cambria"/>
              </w:rPr>
              <w:t>International Organization for Standardization</w:t>
            </w:r>
          </w:p>
        </w:tc>
      </w:tr>
      <w:tr w:rsidR="00012C3B" w:rsidRPr="002A403D" w14:paraId="6378829E" w14:textId="77777777" w:rsidTr="00331A81">
        <w:trPr>
          <w:trHeight w:val="397"/>
        </w:trPr>
        <w:tc>
          <w:tcPr>
            <w:tcW w:w="1167" w:type="pct"/>
            <w:shd w:val="clear" w:color="auto" w:fill="auto"/>
          </w:tcPr>
          <w:p w14:paraId="36E3809C" w14:textId="77777777" w:rsidR="00012C3B" w:rsidRPr="002A403D" w:rsidRDefault="00012C3B" w:rsidP="00331A81">
            <w:pPr>
              <w:pStyle w:val="Tabletext"/>
              <w:rPr>
                <w:rFonts w:ascii="Cambria" w:eastAsiaTheme="minorHAnsi" w:hAnsi="Cambria" w:cstheme="minorBidi"/>
                <w:noProof w:val="0"/>
                <w:color w:val="auto"/>
                <w:sz w:val="20"/>
                <w:szCs w:val="22"/>
                <w:lang w:val="ru-RU" w:eastAsia="en-US" w:bidi="ar-SA"/>
              </w:rPr>
            </w:pPr>
            <w:r w:rsidRPr="002A403D">
              <w:rPr>
                <w:rFonts w:ascii="Cambria" w:eastAsiaTheme="minorHAnsi" w:hAnsi="Cambria" w:cstheme="minorBidi"/>
                <w:noProof w:val="0"/>
                <w:color w:val="auto"/>
                <w:sz w:val="20"/>
                <w:szCs w:val="22"/>
                <w:lang w:eastAsia="en-US" w:bidi="ar-SA"/>
              </w:rPr>
              <w:t>ISO 21001</w:t>
            </w:r>
          </w:p>
        </w:tc>
        <w:tc>
          <w:tcPr>
            <w:tcW w:w="3833" w:type="pct"/>
            <w:shd w:val="clear" w:color="auto" w:fill="auto"/>
          </w:tcPr>
          <w:p w14:paraId="50C9A980" w14:textId="77777777" w:rsidR="00012C3B" w:rsidRPr="002A403D" w:rsidRDefault="00012C3B" w:rsidP="00331A81">
            <w:pPr>
              <w:rPr>
                <w:rFonts w:ascii="Cambria" w:hAnsi="Cambria"/>
                <w:lang w:val="et-EE"/>
              </w:rPr>
            </w:pPr>
            <w:r w:rsidRPr="002A403D">
              <w:rPr>
                <w:rFonts w:ascii="Cambria" w:hAnsi="Cambria"/>
              </w:rPr>
              <w:t>Educational organizations management systems</w:t>
            </w:r>
          </w:p>
        </w:tc>
      </w:tr>
      <w:tr w:rsidR="00012C3B" w:rsidRPr="002A403D" w14:paraId="38514FE3" w14:textId="77777777" w:rsidTr="00331A81">
        <w:trPr>
          <w:trHeight w:val="397"/>
        </w:trPr>
        <w:tc>
          <w:tcPr>
            <w:tcW w:w="1167" w:type="pct"/>
            <w:shd w:val="clear" w:color="auto" w:fill="auto"/>
          </w:tcPr>
          <w:p w14:paraId="2137CF8D" w14:textId="77777777" w:rsidR="00012C3B" w:rsidRPr="002A403D" w:rsidRDefault="00012C3B" w:rsidP="00331A81">
            <w:pPr>
              <w:pStyle w:val="Tabletext"/>
              <w:rPr>
                <w:rFonts w:ascii="Cambria" w:eastAsiaTheme="minorHAnsi" w:hAnsi="Cambria" w:cstheme="minorBidi"/>
                <w:noProof w:val="0"/>
                <w:color w:val="auto"/>
                <w:sz w:val="20"/>
                <w:szCs w:val="22"/>
                <w:lang w:eastAsia="en-US" w:bidi="ar-SA"/>
              </w:rPr>
            </w:pPr>
            <w:r w:rsidRPr="002A403D">
              <w:rPr>
                <w:rFonts w:ascii="Cambria" w:eastAsiaTheme="minorHAnsi" w:hAnsi="Cambria" w:cstheme="minorBidi"/>
                <w:noProof w:val="0"/>
                <w:color w:val="auto"/>
                <w:sz w:val="20"/>
                <w:szCs w:val="22"/>
                <w:lang w:val="en-US" w:eastAsia="en-US" w:bidi="ar-SA"/>
              </w:rPr>
              <w:t>ISO/IEC 27001</w:t>
            </w:r>
          </w:p>
        </w:tc>
        <w:tc>
          <w:tcPr>
            <w:tcW w:w="3833" w:type="pct"/>
            <w:shd w:val="clear" w:color="auto" w:fill="auto"/>
          </w:tcPr>
          <w:p w14:paraId="75221A21" w14:textId="77777777" w:rsidR="00012C3B" w:rsidRPr="002A403D" w:rsidRDefault="00012C3B" w:rsidP="00331A81">
            <w:pPr>
              <w:rPr>
                <w:rFonts w:ascii="Cambria" w:hAnsi="Cambria"/>
                <w:lang w:val="et-EE"/>
              </w:rPr>
            </w:pPr>
            <w:r w:rsidRPr="002A403D">
              <w:rPr>
                <w:rFonts w:ascii="Cambria" w:hAnsi="Cambria"/>
              </w:rPr>
              <w:t>Information Security Management System</w:t>
            </w:r>
          </w:p>
        </w:tc>
      </w:tr>
      <w:tr w:rsidR="00012C3B" w:rsidRPr="002A403D" w14:paraId="68A4919B" w14:textId="77777777" w:rsidTr="00331A81">
        <w:trPr>
          <w:trHeight w:val="397"/>
        </w:trPr>
        <w:tc>
          <w:tcPr>
            <w:tcW w:w="1167" w:type="pct"/>
            <w:shd w:val="clear" w:color="auto" w:fill="auto"/>
          </w:tcPr>
          <w:p w14:paraId="22728086" w14:textId="77777777" w:rsidR="00012C3B" w:rsidRPr="002A403D" w:rsidRDefault="00012C3B" w:rsidP="00331A81">
            <w:pPr>
              <w:pStyle w:val="Tabletext"/>
              <w:rPr>
                <w:rFonts w:ascii="Cambria" w:eastAsiaTheme="minorHAnsi" w:hAnsi="Cambria" w:cstheme="minorBidi"/>
                <w:noProof w:val="0"/>
                <w:color w:val="auto"/>
                <w:sz w:val="20"/>
                <w:szCs w:val="22"/>
                <w:lang w:eastAsia="en-US" w:bidi="ar-SA"/>
              </w:rPr>
            </w:pPr>
            <w:r w:rsidRPr="002A403D">
              <w:rPr>
                <w:rFonts w:ascii="Cambria" w:eastAsiaTheme="minorHAnsi" w:hAnsi="Cambria" w:cstheme="minorBidi"/>
                <w:noProof w:val="0"/>
                <w:color w:val="auto"/>
                <w:sz w:val="20"/>
                <w:szCs w:val="22"/>
                <w:lang w:val="en-US" w:eastAsia="en-US" w:bidi="ar-SA"/>
              </w:rPr>
              <w:t>ISO 30401</w:t>
            </w:r>
          </w:p>
        </w:tc>
        <w:tc>
          <w:tcPr>
            <w:tcW w:w="3833" w:type="pct"/>
            <w:shd w:val="clear" w:color="auto" w:fill="auto"/>
          </w:tcPr>
          <w:p w14:paraId="1DB94BFB" w14:textId="77777777" w:rsidR="00012C3B" w:rsidRPr="002A403D" w:rsidRDefault="00012C3B" w:rsidP="00331A81">
            <w:pPr>
              <w:rPr>
                <w:rFonts w:ascii="Cambria" w:hAnsi="Cambria"/>
                <w:lang w:val="et-EE"/>
              </w:rPr>
            </w:pPr>
            <w:r w:rsidRPr="002A403D">
              <w:rPr>
                <w:rFonts w:ascii="Cambria" w:hAnsi="Cambria"/>
              </w:rPr>
              <w:t>Knowledge Management Systems Standard</w:t>
            </w:r>
          </w:p>
        </w:tc>
      </w:tr>
      <w:tr w:rsidR="00012C3B" w:rsidRPr="002A403D" w14:paraId="1BAB372D" w14:textId="77777777" w:rsidTr="00331A81">
        <w:trPr>
          <w:trHeight w:val="397"/>
        </w:trPr>
        <w:tc>
          <w:tcPr>
            <w:tcW w:w="1167" w:type="pct"/>
            <w:shd w:val="clear" w:color="auto" w:fill="auto"/>
          </w:tcPr>
          <w:p w14:paraId="0C72D4B5" w14:textId="77777777" w:rsidR="00012C3B" w:rsidRPr="002A403D" w:rsidRDefault="00012C3B" w:rsidP="00331A81">
            <w:pPr>
              <w:pStyle w:val="Tabletext"/>
              <w:rPr>
                <w:rFonts w:ascii="Cambria" w:hAnsi="Cambria"/>
              </w:rPr>
            </w:pPr>
            <w:r w:rsidRPr="002A403D">
              <w:rPr>
                <w:rFonts w:ascii="Cambria" w:hAnsi="Cambria"/>
                <w:lang w:val="en-US"/>
              </w:rPr>
              <w:t>MVP</w:t>
            </w:r>
          </w:p>
        </w:tc>
        <w:tc>
          <w:tcPr>
            <w:tcW w:w="3833" w:type="pct"/>
            <w:shd w:val="clear" w:color="auto" w:fill="auto"/>
          </w:tcPr>
          <w:p w14:paraId="2C56DEB9" w14:textId="77777777" w:rsidR="00012C3B" w:rsidRPr="002A403D" w:rsidRDefault="00012C3B" w:rsidP="00331A81">
            <w:pPr>
              <w:rPr>
                <w:rFonts w:ascii="Cambria" w:hAnsi="Cambria"/>
                <w:lang w:val="et-EE"/>
              </w:rPr>
            </w:pPr>
            <w:r w:rsidRPr="002A403D">
              <w:rPr>
                <w:rFonts w:ascii="Cambria" w:hAnsi="Cambria"/>
              </w:rPr>
              <w:t>Minimum Viable Product</w:t>
            </w:r>
          </w:p>
        </w:tc>
      </w:tr>
      <w:tr w:rsidR="00012C3B" w:rsidRPr="002A403D" w14:paraId="78F2EC52" w14:textId="77777777" w:rsidTr="00331A81">
        <w:trPr>
          <w:trHeight w:val="397"/>
        </w:trPr>
        <w:tc>
          <w:tcPr>
            <w:tcW w:w="1167" w:type="pct"/>
            <w:shd w:val="clear" w:color="auto" w:fill="auto"/>
          </w:tcPr>
          <w:p w14:paraId="12707644" w14:textId="77777777" w:rsidR="00012C3B" w:rsidRPr="002A403D" w:rsidRDefault="00012C3B" w:rsidP="00331A81">
            <w:pPr>
              <w:pStyle w:val="Tabletext"/>
              <w:rPr>
                <w:rFonts w:ascii="Cambria" w:hAnsi="Cambria"/>
              </w:rPr>
            </w:pPr>
            <w:r w:rsidRPr="002A403D">
              <w:rPr>
                <w:rFonts w:ascii="Cambria" w:hAnsi="Cambria"/>
                <w:lang w:val="en-US"/>
              </w:rPr>
              <w:t>GDPR</w:t>
            </w:r>
          </w:p>
        </w:tc>
        <w:tc>
          <w:tcPr>
            <w:tcW w:w="3833" w:type="pct"/>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2"/>
            </w:tblGrid>
            <w:tr w:rsidR="00012C3B" w:rsidRPr="002A403D" w14:paraId="6786E3C3" w14:textId="77777777" w:rsidTr="00331A81">
              <w:trPr>
                <w:tblCellSpacing w:w="15" w:type="dxa"/>
              </w:trPr>
              <w:tc>
                <w:tcPr>
                  <w:tcW w:w="0" w:type="auto"/>
                  <w:vAlign w:val="center"/>
                  <w:hideMark/>
                </w:tcPr>
                <w:p w14:paraId="7F75DC07" w14:textId="77777777" w:rsidR="00012C3B" w:rsidRPr="002A403D" w:rsidRDefault="00012C3B" w:rsidP="00331A81">
                  <w:pPr>
                    <w:rPr>
                      <w:rFonts w:ascii="Cambria" w:hAnsi="Cambria"/>
                      <w:lang w:val="en-GB"/>
                    </w:rPr>
                  </w:pPr>
                  <w:r w:rsidRPr="002A403D">
                    <w:rPr>
                      <w:rFonts w:ascii="Cambria" w:hAnsi="Cambria"/>
                      <w:lang w:val="en-GB"/>
                    </w:rPr>
                    <w:t>General Data Protection Regulation</w:t>
                  </w:r>
                </w:p>
              </w:tc>
            </w:tr>
          </w:tbl>
          <w:p w14:paraId="3CDCAD58" w14:textId="77777777" w:rsidR="00012C3B" w:rsidRPr="002A403D" w:rsidRDefault="00012C3B" w:rsidP="00331A81">
            <w:pPr>
              <w:rPr>
                <w:rFonts w:ascii="Cambria" w:hAnsi="Cambria"/>
                <w:lang w:val="ru-RU"/>
              </w:rPr>
            </w:pPr>
          </w:p>
        </w:tc>
      </w:tr>
      <w:tr w:rsidR="00012C3B" w:rsidRPr="002A403D" w14:paraId="3B990B44" w14:textId="77777777" w:rsidTr="00331A81">
        <w:trPr>
          <w:trHeight w:val="397"/>
        </w:trPr>
        <w:tc>
          <w:tcPr>
            <w:tcW w:w="1167" w:type="pct"/>
            <w:shd w:val="clear" w:color="auto" w:fill="auto"/>
          </w:tcPr>
          <w:p w14:paraId="1A610073" w14:textId="77777777" w:rsidR="00012C3B" w:rsidRPr="002A403D" w:rsidRDefault="00012C3B" w:rsidP="00331A81">
            <w:pPr>
              <w:pStyle w:val="Tabletext"/>
              <w:rPr>
                <w:rFonts w:ascii="Cambria" w:hAnsi="Cambria"/>
                <w:lang w:val="en-US"/>
              </w:rPr>
            </w:pPr>
            <w:r w:rsidRPr="002A403D">
              <w:rPr>
                <w:rFonts w:ascii="Cambria" w:hAnsi="Cambria"/>
                <w:lang w:val="en-US"/>
              </w:rPr>
              <w:t>LMS</w:t>
            </w:r>
          </w:p>
        </w:tc>
        <w:tc>
          <w:tcPr>
            <w:tcW w:w="3833" w:type="pct"/>
            <w:shd w:val="clear" w:color="auto" w:fill="auto"/>
          </w:tcPr>
          <w:p w14:paraId="165AFC98" w14:textId="77777777" w:rsidR="00012C3B" w:rsidRPr="002A403D" w:rsidRDefault="00012C3B" w:rsidP="00331A81">
            <w:pPr>
              <w:rPr>
                <w:rFonts w:ascii="Cambria" w:hAnsi="Cambria"/>
                <w:lang w:val="en-GB"/>
              </w:rPr>
            </w:pPr>
            <w:r w:rsidRPr="002A403D">
              <w:rPr>
                <w:rFonts w:ascii="Cambria" w:hAnsi="Cambria"/>
              </w:rPr>
              <w:t>Learning Management System</w:t>
            </w:r>
          </w:p>
        </w:tc>
      </w:tr>
      <w:tr w:rsidR="00012C3B" w:rsidRPr="002A403D" w14:paraId="334A8999" w14:textId="77777777" w:rsidTr="00331A81">
        <w:trPr>
          <w:trHeight w:val="397"/>
        </w:trPr>
        <w:tc>
          <w:tcPr>
            <w:tcW w:w="1167" w:type="pct"/>
            <w:shd w:val="clear" w:color="auto" w:fill="auto"/>
          </w:tcPr>
          <w:p w14:paraId="79520472" w14:textId="77777777" w:rsidR="00012C3B" w:rsidRPr="002A403D" w:rsidRDefault="00012C3B" w:rsidP="00331A81">
            <w:pPr>
              <w:pStyle w:val="Tabletext"/>
              <w:rPr>
                <w:rFonts w:ascii="Cambria" w:hAnsi="Cambria"/>
                <w:lang w:val="en-US"/>
              </w:rPr>
            </w:pPr>
            <w:r w:rsidRPr="002A403D">
              <w:rPr>
                <w:rFonts w:ascii="Cambria" w:hAnsi="Cambria"/>
                <w:lang w:val="en-US"/>
              </w:rPr>
              <w:t>API</w:t>
            </w:r>
          </w:p>
        </w:tc>
        <w:tc>
          <w:tcPr>
            <w:tcW w:w="3833" w:type="pct"/>
            <w:shd w:val="clear" w:color="auto" w:fill="auto"/>
          </w:tcPr>
          <w:p w14:paraId="5A8173F6" w14:textId="77777777" w:rsidR="00012C3B" w:rsidRPr="002A403D" w:rsidRDefault="00012C3B" w:rsidP="00331A81">
            <w:pPr>
              <w:rPr>
                <w:rFonts w:ascii="Cambria" w:hAnsi="Cambria"/>
                <w:lang w:val="en-GB"/>
              </w:rPr>
            </w:pPr>
            <w:r w:rsidRPr="002A403D">
              <w:rPr>
                <w:rFonts w:ascii="Cambria" w:hAnsi="Cambria"/>
              </w:rPr>
              <w:t>Application Programming Interface</w:t>
            </w:r>
          </w:p>
        </w:tc>
      </w:tr>
      <w:tr w:rsidR="00012C3B" w:rsidRPr="002A403D" w14:paraId="0039B976" w14:textId="77777777" w:rsidTr="00331A81">
        <w:trPr>
          <w:trHeight w:val="397"/>
        </w:trPr>
        <w:tc>
          <w:tcPr>
            <w:tcW w:w="1167" w:type="pct"/>
            <w:shd w:val="clear" w:color="auto" w:fill="auto"/>
          </w:tcPr>
          <w:p w14:paraId="4D8D7545" w14:textId="77777777" w:rsidR="00012C3B" w:rsidRPr="002A403D" w:rsidRDefault="00012C3B" w:rsidP="00331A81">
            <w:pPr>
              <w:pStyle w:val="Tabletext"/>
              <w:rPr>
                <w:rFonts w:ascii="Cambria" w:hAnsi="Cambria"/>
                <w:lang w:val="en-US"/>
              </w:rPr>
            </w:pPr>
            <w:r w:rsidRPr="002A403D">
              <w:rPr>
                <w:rFonts w:ascii="Cambria" w:hAnsi="Cambria"/>
                <w:lang w:val="en-US"/>
              </w:rPr>
              <w:t>SQL</w:t>
            </w:r>
          </w:p>
        </w:tc>
        <w:tc>
          <w:tcPr>
            <w:tcW w:w="3833" w:type="pct"/>
            <w:shd w:val="clear" w:color="auto" w:fill="auto"/>
          </w:tcPr>
          <w:p w14:paraId="46D8A4DE" w14:textId="77777777" w:rsidR="00012C3B" w:rsidRPr="002A403D" w:rsidRDefault="00012C3B" w:rsidP="00331A81">
            <w:pPr>
              <w:rPr>
                <w:rFonts w:ascii="Cambria" w:hAnsi="Cambria"/>
                <w:lang w:val="en-GB"/>
              </w:rPr>
            </w:pPr>
            <w:r w:rsidRPr="002A403D">
              <w:rPr>
                <w:rFonts w:ascii="Cambria" w:hAnsi="Cambria"/>
              </w:rPr>
              <w:t>Structured Query Language</w:t>
            </w:r>
          </w:p>
        </w:tc>
      </w:tr>
      <w:tr w:rsidR="00012C3B" w:rsidRPr="002A403D" w14:paraId="167F914A" w14:textId="77777777" w:rsidTr="00331A81">
        <w:trPr>
          <w:trHeight w:val="397"/>
        </w:trPr>
        <w:tc>
          <w:tcPr>
            <w:tcW w:w="1167" w:type="pct"/>
            <w:shd w:val="clear" w:color="auto" w:fill="auto"/>
          </w:tcPr>
          <w:p w14:paraId="418C8B0E" w14:textId="77777777" w:rsidR="00012C3B" w:rsidRPr="002A403D" w:rsidRDefault="00012C3B" w:rsidP="00331A81">
            <w:pPr>
              <w:pStyle w:val="Tabletext"/>
              <w:rPr>
                <w:rFonts w:ascii="Cambria" w:hAnsi="Cambria"/>
                <w:lang w:val="en-US"/>
              </w:rPr>
            </w:pPr>
            <w:r w:rsidRPr="002A403D">
              <w:rPr>
                <w:rFonts w:ascii="Cambria" w:hAnsi="Cambria"/>
                <w:lang w:val="en-US"/>
              </w:rPr>
              <w:t>UI</w:t>
            </w:r>
          </w:p>
        </w:tc>
        <w:tc>
          <w:tcPr>
            <w:tcW w:w="3833" w:type="pct"/>
            <w:shd w:val="clear" w:color="auto" w:fill="auto"/>
          </w:tcPr>
          <w:p w14:paraId="47BF71DA" w14:textId="77777777" w:rsidR="00012C3B" w:rsidRPr="002A403D" w:rsidRDefault="00012C3B" w:rsidP="00331A81">
            <w:pPr>
              <w:rPr>
                <w:rFonts w:ascii="Cambria" w:hAnsi="Cambria"/>
                <w:lang w:val="en-GB"/>
              </w:rPr>
            </w:pPr>
            <w:r w:rsidRPr="002A403D">
              <w:rPr>
                <w:rFonts w:ascii="Cambria" w:hAnsi="Cambria"/>
              </w:rPr>
              <w:t>User Interface</w:t>
            </w:r>
          </w:p>
        </w:tc>
      </w:tr>
      <w:tr w:rsidR="00012C3B" w:rsidRPr="002A403D" w14:paraId="1931FBC0" w14:textId="77777777" w:rsidTr="00331A81">
        <w:trPr>
          <w:trHeight w:val="397"/>
        </w:trPr>
        <w:tc>
          <w:tcPr>
            <w:tcW w:w="1167" w:type="pct"/>
            <w:shd w:val="clear" w:color="auto" w:fill="auto"/>
          </w:tcPr>
          <w:p w14:paraId="36F5763C" w14:textId="77777777" w:rsidR="00012C3B" w:rsidRPr="002A403D" w:rsidRDefault="00012C3B" w:rsidP="00331A81">
            <w:pPr>
              <w:pStyle w:val="Tabletext"/>
              <w:rPr>
                <w:rFonts w:ascii="Cambria" w:hAnsi="Cambria"/>
                <w:lang w:val="en-US"/>
              </w:rPr>
            </w:pPr>
            <w:r w:rsidRPr="002A403D">
              <w:rPr>
                <w:rFonts w:ascii="Cambria" w:hAnsi="Cambria"/>
                <w:lang w:val="en-US"/>
              </w:rPr>
              <w:t>UX</w:t>
            </w:r>
          </w:p>
        </w:tc>
        <w:tc>
          <w:tcPr>
            <w:tcW w:w="3833" w:type="pct"/>
            <w:shd w:val="clear" w:color="auto" w:fill="auto"/>
          </w:tcPr>
          <w:p w14:paraId="01C5B80A" w14:textId="77777777" w:rsidR="00012C3B" w:rsidRPr="002A403D" w:rsidRDefault="00012C3B" w:rsidP="00331A81">
            <w:pPr>
              <w:rPr>
                <w:rFonts w:ascii="Cambria" w:hAnsi="Cambria"/>
                <w:lang w:val="en-GB"/>
              </w:rPr>
            </w:pPr>
            <w:r w:rsidRPr="002A403D">
              <w:rPr>
                <w:rFonts w:ascii="Cambria" w:hAnsi="Cambria"/>
              </w:rPr>
              <w:t>User Experience</w:t>
            </w:r>
          </w:p>
        </w:tc>
      </w:tr>
      <w:tr w:rsidR="00012C3B" w:rsidRPr="002A403D" w14:paraId="443F91E0" w14:textId="77777777" w:rsidTr="00331A81">
        <w:trPr>
          <w:trHeight w:val="397"/>
        </w:trPr>
        <w:tc>
          <w:tcPr>
            <w:tcW w:w="1167" w:type="pct"/>
            <w:shd w:val="clear" w:color="auto" w:fill="auto"/>
          </w:tcPr>
          <w:p w14:paraId="2D93BD5C" w14:textId="51721E22" w:rsidR="00012C3B" w:rsidRPr="002A403D" w:rsidRDefault="0018094E" w:rsidP="00331A81">
            <w:pPr>
              <w:pStyle w:val="Tabletext"/>
              <w:rPr>
                <w:rFonts w:ascii="Cambria" w:hAnsi="Cambria"/>
                <w:lang w:val="en-US"/>
              </w:rPr>
            </w:pPr>
            <w:r w:rsidRPr="002A403D">
              <w:rPr>
                <w:rFonts w:ascii="Cambria" w:hAnsi="Cambria"/>
                <w:lang w:val="en-US"/>
              </w:rPr>
              <w:t>Management system</w:t>
            </w:r>
          </w:p>
        </w:tc>
        <w:tc>
          <w:tcPr>
            <w:tcW w:w="3833" w:type="pct"/>
            <w:shd w:val="clear" w:color="auto" w:fill="auto"/>
          </w:tcPr>
          <w:p w14:paraId="17D43D47" w14:textId="77777777" w:rsidR="00012C3B" w:rsidRPr="002A403D" w:rsidRDefault="00012C3B" w:rsidP="00331A81">
            <w:pPr>
              <w:rPr>
                <w:rFonts w:ascii="Cambria" w:hAnsi="Cambria"/>
                <w:lang w:val="en-GB"/>
              </w:rPr>
            </w:pPr>
          </w:p>
        </w:tc>
      </w:tr>
      <w:tr w:rsidR="00012C3B" w:rsidRPr="002A403D" w14:paraId="438D4499" w14:textId="77777777" w:rsidTr="00331A81">
        <w:trPr>
          <w:trHeight w:val="397"/>
        </w:trPr>
        <w:tc>
          <w:tcPr>
            <w:tcW w:w="1167" w:type="pct"/>
            <w:shd w:val="clear" w:color="auto" w:fill="auto"/>
          </w:tcPr>
          <w:p w14:paraId="55CC2A58" w14:textId="7EB4200C" w:rsidR="00012C3B" w:rsidRPr="002A403D" w:rsidRDefault="00F34F4B" w:rsidP="00331A81">
            <w:pPr>
              <w:pStyle w:val="Tabletext"/>
              <w:rPr>
                <w:rFonts w:ascii="Cambria" w:hAnsi="Cambria"/>
                <w:lang w:val="en-US"/>
              </w:rPr>
            </w:pPr>
            <w:r w:rsidRPr="002A403D">
              <w:rPr>
                <w:rFonts w:ascii="Cambria" w:hAnsi="Cambria"/>
                <w:lang w:val="en-US"/>
              </w:rPr>
              <w:t>policy</w:t>
            </w:r>
          </w:p>
        </w:tc>
        <w:tc>
          <w:tcPr>
            <w:tcW w:w="3833" w:type="pct"/>
            <w:shd w:val="clear" w:color="auto" w:fill="auto"/>
          </w:tcPr>
          <w:p w14:paraId="1481685C" w14:textId="77777777" w:rsidR="00012C3B" w:rsidRPr="002A403D" w:rsidRDefault="00012C3B" w:rsidP="00331A81">
            <w:pPr>
              <w:rPr>
                <w:rFonts w:ascii="Cambria" w:hAnsi="Cambria"/>
                <w:lang w:val="en-GB"/>
              </w:rPr>
            </w:pPr>
          </w:p>
        </w:tc>
      </w:tr>
      <w:tr w:rsidR="00012C3B" w:rsidRPr="002A403D" w14:paraId="0A240349" w14:textId="77777777" w:rsidTr="00331A81">
        <w:trPr>
          <w:trHeight w:val="397"/>
        </w:trPr>
        <w:tc>
          <w:tcPr>
            <w:tcW w:w="1167" w:type="pct"/>
            <w:shd w:val="clear" w:color="auto" w:fill="auto"/>
          </w:tcPr>
          <w:p w14:paraId="1D8D7DBF" w14:textId="2DE651BE" w:rsidR="00012C3B" w:rsidRPr="002A403D" w:rsidRDefault="00495DB3" w:rsidP="00331A81">
            <w:pPr>
              <w:pStyle w:val="Tabletext"/>
              <w:rPr>
                <w:rFonts w:ascii="Cambria" w:hAnsi="Cambria"/>
                <w:lang w:val="ru-RU"/>
              </w:rPr>
            </w:pPr>
            <w:r w:rsidRPr="002A403D">
              <w:rPr>
                <w:rFonts w:ascii="Cambria" w:hAnsi="Cambria"/>
                <w:lang w:val="en-US"/>
              </w:rPr>
              <w:t>educational organization</w:t>
            </w:r>
          </w:p>
        </w:tc>
        <w:tc>
          <w:tcPr>
            <w:tcW w:w="3833" w:type="pct"/>
            <w:shd w:val="clear" w:color="auto" w:fill="auto"/>
          </w:tcPr>
          <w:p w14:paraId="581DCBE5" w14:textId="77777777" w:rsidR="00012C3B" w:rsidRPr="002A403D" w:rsidRDefault="00012C3B" w:rsidP="00331A81">
            <w:pPr>
              <w:rPr>
                <w:rFonts w:ascii="Cambria" w:hAnsi="Cambria"/>
                <w:lang w:val="en-GB"/>
              </w:rPr>
            </w:pPr>
          </w:p>
        </w:tc>
      </w:tr>
      <w:tr w:rsidR="003F5EB8" w:rsidRPr="002A403D" w14:paraId="176AE3B8" w14:textId="77777777" w:rsidTr="00331A81">
        <w:trPr>
          <w:trHeight w:val="397"/>
        </w:trPr>
        <w:tc>
          <w:tcPr>
            <w:tcW w:w="1167" w:type="pct"/>
            <w:shd w:val="clear" w:color="auto" w:fill="auto"/>
          </w:tcPr>
          <w:p w14:paraId="23D69D2E" w14:textId="0296C649" w:rsidR="003F5EB8" w:rsidRPr="002A403D" w:rsidRDefault="00375305" w:rsidP="00331A81">
            <w:pPr>
              <w:pStyle w:val="Tabletext"/>
              <w:rPr>
                <w:rFonts w:ascii="Cambria" w:hAnsi="Cambria"/>
                <w:lang w:val="en-US"/>
              </w:rPr>
            </w:pPr>
            <w:r w:rsidRPr="002A403D">
              <w:rPr>
                <w:rFonts w:ascii="Cambria" w:hAnsi="Cambria"/>
                <w:lang w:val="en-GB"/>
              </w:rPr>
              <w:t>PDCA</w:t>
            </w:r>
          </w:p>
        </w:tc>
        <w:tc>
          <w:tcPr>
            <w:tcW w:w="3833" w:type="pct"/>
            <w:shd w:val="clear" w:color="auto" w:fill="auto"/>
          </w:tcPr>
          <w:p w14:paraId="7B58C42D" w14:textId="49F05771" w:rsidR="003F5EB8" w:rsidRPr="002A403D" w:rsidRDefault="00375305" w:rsidP="00331A81">
            <w:pPr>
              <w:rPr>
                <w:rFonts w:ascii="Cambria" w:hAnsi="Cambria"/>
                <w:lang w:val="en-GB"/>
              </w:rPr>
            </w:pPr>
            <w:r w:rsidRPr="002A403D">
              <w:rPr>
                <w:rFonts w:ascii="Cambria" w:hAnsi="Cambria"/>
                <w:lang w:val="en-GB"/>
              </w:rPr>
              <w:t>Plan</w:t>
            </w:r>
            <w:r w:rsidRPr="002A403D">
              <w:rPr>
                <w:rFonts w:ascii="Cambria" w:hAnsi="Cambria"/>
                <w:lang w:val="ru-RU"/>
              </w:rPr>
              <w:t xml:space="preserve"> </w:t>
            </w:r>
            <w:r w:rsidRPr="002A403D">
              <w:rPr>
                <w:rFonts w:ascii="Cambria" w:hAnsi="Cambria"/>
                <w:lang w:val="en-GB"/>
              </w:rPr>
              <w:t>Do</w:t>
            </w:r>
            <w:r w:rsidRPr="002A403D">
              <w:rPr>
                <w:rFonts w:ascii="Cambria" w:hAnsi="Cambria"/>
                <w:lang w:val="ru-RU"/>
              </w:rPr>
              <w:t xml:space="preserve"> </w:t>
            </w:r>
            <w:r w:rsidRPr="002A403D">
              <w:rPr>
                <w:rFonts w:ascii="Cambria" w:hAnsi="Cambria"/>
                <w:lang w:val="en-GB"/>
              </w:rPr>
              <w:t>Check</w:t>
            </w:r>
            <w:r w:rsidRPr="002A403D">
              <w:rPr>
                <w:rFonts w:ascii="Cambria" w:hAnsi="Cambria"/>
                <w:lang w:val="ru-RU"/>
              </w:rPr>
              <w:t xml:space="preserve"> </w:t>
            </w:r>
            <w:r w:rsidRPr="002A403D">
              <w:rPr>
                <w:rFonts w:ascii="Cambria" w:hAnsi="Cambria"/>
                <w:lang w:val="en-GB"/>
              </w:rPr>
              <w:t>Act</w:t>
            </w:r>
          </w:p>
        </w:tc>
      </w:tr>
      <w:tr w:rsidR="003F5EB8" w:rsidRPr="002A403D" w14:paraId="45DD256F" w14:textId="77777777" w:rsidTr="00331A81">
        <w:trPr>
          <w:trHeight w:val="397"/>
        </w:trPr>
        <w:tc>
          <w:tcPr>
            <w:tcW w:w="1167" w:type="pct"/>
            <w:shd w:val="clear" w:color="auto" w:fill="auto"/>
          </w:tcPr>
          <w:p w14:paraId="40398219" w14:textId="77777777" w:rsidR="003F5EB8" w:rsidRPr="002A403D" w:rsidRDefault="003F5EB8" w:rsidP="00331A81">
            <w:pPr>
              <w:pStyle w:val="Tabletext"/>
              <w:rPr>
                <w:rFonts w:ascii="Cambria" w:hAnsi="Cambria"/>
                <w:lang w:val="en-US"/>
              </w:rPr>
            </w:pPr>
          </w:p>
        </w:tc>
        <w:tc>
          <w:tcPr>
            <w:tcW w:w="3833" w:type="pct"/>
            <w:shd w:val="clear" w:color="auto" w:fill="auto"/>
          </w:tcPr>
          <w:p w14:paraId="7940CBF3" w14:textId="77777777" w:rsidR="003F5EB8" w:rsidRPr="002A403D" w:rsidRDefault="003F5EB8" w:rsidP="00331A81">
            <w:pPr>
              <w:rPr>
                <w:rFonts w:ascii="Cambria" w:hAnsi="Cambria"/>
                <w:lang w:val="en-GB"/>
              </w:rPr>
            </w:pPr>
          </w:p>
        </w:tc>
      </w:tr>
      <w:tr w:rsidR="003F5EB8" w:rsidRPr="002A403D" w14:paraId="2C75A1F2" w14:textId="77777777" w:rsidTr="00331A81">
        <w:trPr>
          <w:trHeight w:val="397"/>
        </w:trPr>
        <w:tc>
          <w:tcPr>
            <w:tcW w:w="1167" w:type="pct"/>
            <w:shd w:val="clear" w:color="auto" w:fill="auto"/>
          </w:tcPr>
          <w:p w14:paraId="4FF1EC6A" w14:textId="77777777" w:rsidR="003F5EB8" w:rsidRPr="002A403D" w:rsidRDefault="003F5EB8" w:rsidP="00331A81">
            <w:pPr>
              <w:pStyle w:val="Tabletext"/>
              <w:rPr>
                <w:rFonts w:ascii="Cambria" w:hAnsi="Cambria"/>
                <w:lang w:val="en-US"/>
              </w:rPr>
            </w:pPr>
          </w:p>
        </w:tc>
        <w:tc>
          <w:tcPr>
            <w:tcW w:w="3833" w:type="pct"/>
            <w:shd w:val="clear" w:color="auto" w:fill="auto"/>
          </w:tcPr>
          <w:p w14:paraId="0F07773A" w14:textId="77777777" w:rsidR="003F5EB8" w:rsidRPr="002A403D" w:rsidRDefault="003F5EB8" w:rsidP="00331A81">
            <w:pPr>
              <w:rPr>
                <w:rFonts w:ascii="Cambria" w:hAnsi="Cambria"/>
                <w:lang w:val="en-GB"/>
              </w:rPr>
            </w:pPr>
          </w:p>
        </w:tc>
      </w:tr>
      <w:tr w:rsidR="003F5EB8" w:rsidRPr="002A403D" w14:paraId="715BD69E" w14:textId="77777777" w:rsidTr="00331A81">
        <w:trPr>
          <w:trHeight w:val="397"/>
        </w:trPr>
        <w:tc>
          <w:tcPr>
            <w:tcW w:w="1167" w:type="pct"/>
            <w:shd w:val="clear" w:color="auto" w:fill="auto"/>
          </w:tcPr>
          <w:p w14:paraId="130CBFD3" w14:textId="77777777" w:rsidR="003F5EB8" w:rsidRPr="002A403D" w:rsidRDefault="003F5EB8" w:rsidP="00331A81">
            <w:pPr>
              <w:pStyle w:val="Tabletext"/>
              <w:rPr>
                <w:rFonts w:ascii="Cambria" w:hAnsi="Cambria"/>
                <w:lang w:val="en-US"/>
              </w:rPr>
            </w:pPr>
          </w:p>
        </w:tc>
        <w:tc>
          <w:tcPr>
            <w:tcW w:w="3833" w:type="pct"/>
            <w:shd w:val="clear" w:color="auto" w:fill="auto"/>
          </w:tcPr>
          <w:p w14:paraId="6B27CFCD" w14:textId="77777777" w:rsidR="003F5EB8" w:rsidRPr="002A403D" w:rsidRDefault="003F5EB8" w:rsidP="00331A81">
            <w:pPr>
              <w:rPr>
                <w:rFonts w:ascii="Cambria" w:hAnsi="Cambria"/>
                <w:lang w:val="en-GB"/>
              </w:rPr>
            </w:pPr>
          </w:p>
        </w:tc>
      </w:tr>
      <w:tr w:rsidR="003F5EB8" w:rsidRPr="002A403D" w14:paraId="767AA8BA" w14:textId="77777777" w:rsidTr="00331A81">
        <w:trPr>
          <w:trHeight w:val="397"/>
        </w:trPr>
        <w:tc>
          <w:tcPr>
            <w:tcW w:w="1167" w:type="pct"/>
            <w:shd w:val="clear" w:color="auto" w:fill="auto"/>
          </w:tcPr>
          <w:p w14:paraId="6B456202" w14:textId="77777777" w:rsidR="003F5EB8" w:rsidRPr="002A403D" w:rsidRDefault="003F5EB8" w:rsidP="00331A81">
            <w:pPr>
              <w:pStyle w:val="Tabletext"/>
              <w:rPr>
                <w:rFonts w:ascii="Cambria" w:hAnsi="Cambria"/>
                <w:lang w:val="en-US"/>
              </w:rPr>
            </w:pPr>
          </w:p>
        </w:tc>
        <w:tc>
          <w:tcPr>
            <w:tcW w:w="3833" w:type="pct"/>
            <w:shd w:val="clear" w:color="auto" w:fill="auto"/>
          </w:tcPr>
          <w:p w14:paraId="5FCDD53F" w14:textId="77777777" w:rsidR="003F5EB8" w:rsidRPr="002A403D" w:rsidRDefault="003F5EB8" w:rsidP="00331A81">
            <w:pPr>
              <w:rPr>
                <w:rFonts w:ascii="Cambria" w:hAnsi="Cambria"/>
                <w:lang w:val="en-GB"/>
              </w:rPr>
            </w:pPr>
          </w:p>
        </w:tc>
      </w:tr>
      <w:tr w:rsidR="003F5EB8" w:rsidRPr="002A403D" w14:paraId="3B231DDD" w14:textId="77777777" w:rsidTr="00331A81">
        <w:trPr>
          <w:trHeight w:val="397"/>
        </w:trPr>
        <w:tc>
          <w:tcPr>
            <w:tcW w:w="1167" w:type="pct"/>
            <w:shd w:val="clear" w:color="auto" w:fill="auto"/>
          </w:tcPr>
          <w:p w14:paraId="5AA7D56A" w14:textId="77777777" w:rsidR="003F5EB8" w:rsidRPr="002A403D" w:rsidRDefault="003F5EB8" w:rsidP="00331A81">
            <w:pPr>
              <w:pStyle w:val="Tabletext"/>
              <w:rPr>
                <w:rFonts w:ascii="Cambria" w:hAnsi="Cambria"/>
                <w:lang w:val="en-US"/>
              </w:rPr>
            </w:pPr>
          </w:p>
        </w:tc>
        <w:tc>
          <w:tcPr>
            <w:tcW w:w="3833" w:type="pct"/>
            <w:shd w:val="clear" w:color="auto" w:fill="auto"/>
          </w:tcPr>
          <w:p w14:paraId="73B3286F" w14:textId="77777777" w:rsidR="003F5EB8" w:rsidRPr="002A403D" w:rsidRDefault="003F5EB8" w:rsidP="00331A81">
            <w:pPr>
              <w:rPr>
                <w:rFonts w:ascii="Cambria" w:hAnsi="Cambria"/>
                <w:lang w:val="en-GB"/>
              </w:rPr>
            </w:pPr>
          </w:p>
        </w:tc>
      </w:tr>
      <w:tr w:rsidR="003F5EB8" w:rsidRPr="002A403D" w14:paraId="078769C1" w14:textId="77777777" w:rsidTr="00331A81">
        <w:trPr>
          <w:trHeight w:val="397"/>
        </w:trPr>
        <w:tc>
          <w:tcPr>
            <w:tcW w:w="1167" w:type="pct"/>
            <w:shd w:val="clear" w:color="auto" w:fill="auto"/>
          </w:tcPr>
          <w:p w14:paraId="4D3D84B8" w14:textId="77777777" w:rsidR="003F5EB8" w:rsidRPr="002A403D" w:rsidRDefault="003F5EB8" w:rsidP="00331A81">
            <w:pPr>
              <w:pStyle w:val="Tabletext"/>
              <w:rPr>
                <w:rFonts w:ascii="Cambria" w:hAnsi="Cambria"/>
                <w:lang w:val="en-US"/>
              </w:rPr>
            </w:pPr>
          </w:p>
        </w:tc>
        <w:tc>
          <w:tcPr>
            <w:tcW w:w="3833" w:type="pct"/>
            <w:shd w:val="clear" w:color="auto" w:fill="auto"/>
          </w:tcPr>
          <w:p w14:paraId="4C197417" w14:textId="77777777" w:rsidR="003F5EB8" w:rsidRPr="002A403D" w:rsidRDefault="003F5EB8" w:rsidP="00331A81">
            <w:pPr>
              <w:rPr>
                <w:rFonts w:ascii="Cambria" w:hAnsi="Cambria"/>
                <w:lang w:val="en-GB"/>
              </w:rPr>
            </w:pPr>
          </w:p>
        </w:tc>
      </w:tr>
      <w:tr w:rsidR="003F5EB8" w:rsidRPr="002A403D" w14:paraId="5C0B7B3B" w14:textId="77777777" w:rsidTr="00331A81">
        <w:trPr>
          <w:trHeight w:val="397"/>
        </w:trPr>
        <w:tc>
          <w:tcPr>
            <w:tcW w:w="1167" w:type="pct"/>
            <w:shd w:val="clear" w:color="auto" w:fill="auto"/>
          </w:tcPr>
          <w:p w14:paraId="010C8B38" w14:textId="77777777" w:rsidR="003F5EB8" w:rsidRPr="002A403D" w:rsidRDefault="003F5EB8" w:rsidP="00331A81">
            <w:pPr>
              <w:pStyle w:val="Tabletext"/>
              <w:rPr>
                <w:rFonts w:ascii="Cambria" w:hAnsi="Cambria"/>
                <w:lang w:val="en-US"/>
              </w:rPr>
            </w:pPr>
          </w:p>
        </w:tc>
        <w:tc>
          <w:tcPr>
            <w:tcW w:w="3833" w:type="pct"/>
            <w:shd w:val="clear" w:color="auto" w:fill="auto"/>
          </w:tcPr>
          <w:p w14:paraId="59458BA7" w14:textId="77777777" w:rsidR="003F5EB8" w:rsidRPr="002A403D" w:rsidRDefault="003F5EB8" w:rsidP="00331A81">
            <w:pPr>
              <w:rPr>
                <w:rFonts w:ascii="Cambria" w:hAnsi="Cambria"/>
                <w:lang w:val="en-GB"/>
              </w:rPr>
            </w:pPr>
          </w:p>
        </w:tc>
      </w:tr>
      <w:tr w:rsidR="003F5EB8" w:rsidRPr="002A403D" w14:paraId="018ADD70" w14:textId="77777777" w:rsidTr="00331A81">
        <w:trPr>
          <w:trHeight w:val="397"/>
        </w:trPr>
        <w:tc>
          <w:tcPr>
            <w:tcW w:w="1167" w:type="pct"/>
            <w:shd w:val="clear" w:color="auto" w:fill="auto"/>
          </w:tcPr>
          <w:p w14:paraId="3F836B83" w14:textId="77777777" w:rsidR="003F5EB8" w:rsidRPr="002A403D" w:rsidRDefault="003F5EB8" w:rsidP="00331A81">
            <w:pPr>
              <w:pStyle w:val="Tabletext"/>
              <w:rPr>
                <w:rFonts w:ascii="Cambria" w:hAnsi="Cambria"/>
                <w:lang w:val="en-US"/>
              </w:rPr>
            </w:pPr>
          </w:p>
        </w:tc>
        <w:tc>
          <w:tcPr>
            <w:tcW w:w="3833" w:type="pct"/>
            <w:shd w:val="clear" w:color="auto" w:fill="auto"/>
          </w:tcPr>
          <w:p w14:paraId="2FC05BB4" w14:textId="77777777" w:rsidR="003F5EB8" w:rsidRPr="002A403D" w:rsidRDefault="003F5EB8" w:rsidP="00331A81">
            <w:pPr>
              <w:rPr>
                <w:rFonts w:ascii="Cambria" w:hAnsi="Cambria"/>
                <w:lang w:val="en-GB"/>
              </w:rPr>
            </w:pPr>
          </w:p>
        </w:tc>
      </w:tr>
      <w:tr w:rsidR="003F5EB8" w:rsidRPr="002A403D" w14:paraId="462EBD3D" w14:textId="77777777" w:rsidTr="00331A81">
        <w:trPr>
          <w:trHeight w:val="397"/>
        </w:trPr>
        <w:tc>
          <w:tcPr>
            <w:tcW w:w="1167" w:type="pct"/>
            <w:shd w:val="clear" w:color="auto" w:fill="auto"/>
          </w:tcPr>
          <w:p w14:paraId="475DCB62" w14:textId="77777777" w:rsidR="003F5EB8" w:rsidRPr="002A403D" w:rsidRDefault="003F5EB8" w:rsidP="00331A81">
            <w:pPr>
              <w:pStyle w:val="Tabletext"/>
              <w:rPr>
                <w:rFonts w:ascii="Cambria" w:hAnsi="Cambria"/>
                <w:lang w:val="en-US"/>
              </w:rPr>
            </w:pPr>
          </w:p>
        </w:tc>
        <w:tc>
          <w:tcPr>
            <w:tcW w:w="3833" w:type="pct"/>
            <w:shd w:val="clear" w:color="auto" w:fill="auto"/>
          </w:tcPr>
          <w:p w14:paraId="74504332" w14:textId="77777777" w:rsidR="003F5EB8" w:rsidRPr="002A403D" w:rsidRDefault="003F5EB8" w:rsidP="00331A81">
            <w:pPr>
              <w:rPr>
                <w:rFonts w:ascii="Cambria" w:hAnsi="Cambria"/>
                <w:lang w:val="en-GB"/>
              </w:rPr>
            </w:pPr>
          </w:p>
        </w:tc>
      </w:tr>
      <w:tr w:rsidR="003F5EB8" w:rsidRPr="002A403D" w14:paraId="588C5F09" w14:textId="77777777" w:rsidTr="00331A81">
        <w:trPr>
          <w:trHeight w:val="397"/>
        </w:trPr>
        <w:tc>
          <w:tcPr>
            <w:tcW w:w="1167" w:type="pct"/>
            <w:shd w:val="clear" w:color="auto" w:fill="auto"/>
          </w:tcPr>
          <w:p w14:paraId="0A1EB28B" w14:textId="77777777" w:rsidR="003F5EB8" w:rsidRPr="002A403D" w:rsidRDefault="003F5EB8" w:rsidP="00331A81">
            <w:pPr>
              <w:pStyle w:val="Tabletext"/>
              <w:rPr>
                <w:rFonts w:ascii="Cambria" w:hAnsi="Cambria"/>
                <w:lang w:val="en-US"/>
              </w:rPr>
            </w:pPr>
          </w:p>
        </w:tc>
        <w:tc>
          <w:tcPr>
            <w:tcW w:w="3833" w:type="pct"/>
            <w:shd w:val="clear" w:color="auto" w:fill="auto"/>
          </w:tcPr>
          <w:p w14:paraId="56B428C1" w14:textId="77777777" w:rsidR="003F5EB8" w:rsidRPr="002A403D" w:rsidRDefault="003F5EB8" w:rsidP="00331A81">
            <w:pPr>
              <w:rPr>
                <w:rFonts w:ascii="Cambria" w:hAnsi="Cambria"/>
                <w:lang w:val="en-GB"/>
              </w:rPr>
            </w:pPr>
          </w:p>
        </w:tc>
      </w:tr>
      <w:tr w:rsidR="003F5EB8" w:rsidRPr="002A403D" w14:paraId="4DE4CF99" w14:textId="77777777" w:rsidTr="00331A81">
        <w:trPr>
          <w:trHeight w:val="397"/>
        </w:trPr>
        <w:tc>
          <w:tcPr>
            <w:tcW w:w="1167" w:type="pct"/>
            <w:shd w:val="clear" w:color="auto" w:fill="auto"/>
          </w:tcPr>
          <w:p w14:paraId="1C26BDD4" w14:textId="77777777" w:rsidR="003F5EB8" w:rsidRPr="002A403D" w:rsidRDefault="003F5EB8" w:rsidP="00331A81">
            <w:pPr>
              <w:pStyle w:val="Tabletext"/>
              <w:rPr>
                <w:rFonts w:ascii="Cambria" w:hAnsi="Cambria"/>
                <w:lang w:val="en-US"/>
              </w:rPr>
            </w:pPr>
          </w:p>
        </w:tc>
        <w:tc>
          <w:tcPr>
            <w:tcW w:w="3833" w:type="pct"/>
            <w:shd w:val="clear" w:color="auto" w:fill="auto"/>
          </w:tcPr>
          <w:p w14:paraId="154D3487" w14:textId="77777777" w:rsidR="003F5EB8" w:rsidRPr="002A403D" w:rsidRDefault="003F5EB8" w:rsidP="00331A81">
            <w:pPr>
              <w:rPr>
                <w:rFonts w:ascii="Cambria" w:hAnsi="Cambria"/>
                <w:lang w:val="en-GB"/>
              </w:rPr>
            </w:pPr>
          </w:p>
        </w:tc>
      </w:tr>
      <w:tr w:rsidR="003F5EB8" w:rsidRPr="002A403D" w14:paraId="5F1C084A" w14:textId="77777777" w:rsidTr="00331A81">
        <w:trPr>
          <w:trHeight w:val="397"/>
        </w:trPr>
        <w:tc>
          <w:tcPr>
            <w:tcW w:w="1167" w:type="pct"/>
            <w:shd w:val="clear" w:color="auto" w:fill="auto"/>
          </w:tcPr>
          <w:p w14:paraId="5DFCEF08" w14:textId="77777777" w:rsidR="003F5EB8" w:rsidRPr="002A403D" w:rsidRDefault="003F5EB8" w:rsidP="00331A81">
            <w:pPr>
              <w:pStyle w:val="Tabletext"/>
              <w:rPr>
                <w:rFonts w:ascii="Cambria" w:hAnsi="Cambria"/>
                <w:lang w:val="en-US"/>
              </w:rPr>
            </w:pPr>
          </w:p>
        </w:tc>
        <w:tc>
          <w:tcPr>
            <w:tcW w:w="3833" w:type="pct"/>
            <w:shd w:val="clear" w:color="auto" w:fill="auto"/>
          </w:tcPr>
          <w:p w14:paraId="4B6AE690" w14:textId="77777777" w:rsidR="003F5EB8" w:rsidRPr="002A403D" w:rsidRDefault="003F5EB8" w:rsidP="00331A81">
            <w:pPr>
              <w:rPr>
                <w:rFonts w:ascii="Cambria" w:hAnsi="Cambria"/>
                <w:lang w:val="en-GB"/>
              </w:rPr>
            </w:pPr>
          </w:p>
        </w:tc>
      </w:tr>
      <w:tr w:rsidR="003F5EB8" w:rsidRPr="002A403D" w14:paraId="4D276136" w14:textId="77777777" w:rsidTr="00331A81">
        <w:trPr>
          <w:trHeight w:val="397"/>
        </w:trPr>
        <w:tc>
          <w:tcPr>
            <w:tcW w:w="1167" w:type="pct"/>
            <w:shd w:val="clear" w:color="auto" w:fill="auto"/>
          </w:tcPr>
          <w:p w14:paraId="5176E0E3" w14:textId="77777777" w:rsidR="003F5EB8" w:rsidRPr="002A403D" w:rsidRDefault="003F5EB8" w:rsidP="00331A81">
            <w:pPr>
              <w:pStyle w:val="Tabletext"/>
              <w:rPr>
                <w:rFonts w:ascii="Cambria" w:hAnsi="Cambria"/>
                <w:lang w:val="en-US"/>
              </w:rPr>
            </w:pPr>
          </w:p>
        </w:tc>
        <w:tc>
          <w:tcPr>
            <w:tcW w:w="3833" w:type="pct"/>
            <w:shd w:val="clear" w:color="auto" w:fill="auto"/>
          </w:tcPr>
          <w:p w14:paraId="589E54C8" w14:textId="77777777" w:rsidR="003F5EB8" w:rsidRPr="002A403D" w:rsidRDefault="003F5EB8" w:rsidP="00331A81">
            <w:pPr>
              <w:rPr>
                <w:rFonts w:ascii="Cambria" w:hAnsi="Cambria"/>
                <w:lang w:val="en-GB"/>
              </w:rPr>
            </w:pPr>
          </w:p>
        </w:tc>
      </w:tr>
      <w:tr w:rsidR="003F5EB8" w:rsidRPr="002A403D" w14:paraId="29D2F114" w14:textId="77777777" w:rsidTr="00331A81">
        <w:trPr>
          <w:trHeight w:val="397"/>
        </w:trPr>
        <w:tc>
          <w:tcPr>
            <w:tcW w:w="1167" w:type="pct"/>
            <w:shd w:val="clear" w:color="auto" w:fill="auto"/>
          </w:tcPr>
          <w:p w14:paraId="7AC92550" w14:textId="77777777" w:rsidR="003F5EB8" w:rsidRPr="002A403D" w:rsidRDefault="003F5EB8" w:rsidP="00331A81">
            <w:pPr>
              <w:pStyle w:val="Tabletext"/>
              <w:rPr>
                <w:rFonts w:ascii="Cambria" w:hAnsi="Cambria"/>
                <w:lang w:val="en-US"/>
              </w:rPr>
            </w:pPr>
          </w:p>
        </w:tc>
        <w:tc>
          <w:tcPr>
            <w:tcW w:w="3833" w:type="pct"/>
            <w:shd w:val="clear" w:color="auto" w:fill="auto"/>
          </w:tcPr>
          <w:p w14:paraId="11A95FF5" w14:textId="77777777" w:rsidR="003F5EB8" w:rsidRPr="002A403D" w:rsidRDefault="003F5EB8" w:rsidP="00331A81">
            <w:pPr>
              <w:rPr>
                <w:rFonts w:ascii="Cambria" w:hAnsi="Cambria"/>
                <w:lang w:val="en-GB"/>
              </w:rPr>
            </w:pPr>
          </w:p>
        </w:tc>
      </w:tr>
    </w:tbl>
    <w:p w14:paraId="3E789A4F" w14:textId="77777777" w:rsidR="00012C3B" w:rsidRPr="002A403D" w:rsidRDefault="00012C3B" w:rsidP="00012C3B">
      <w:pPr>
        <w:tabs>
          <w:tab w:val="clear" w:pos="6237"/>
        </w:tabs>
        <w:spacing w:after="160" w:line="278" w:lineRule="auto"/>
        <w:rPr>
          <w:rFonts w:ascii="Cambria" w:eastAsiaTheme="majorEastAsia" w:hAnsi="Cambria" w:cstheme="majorBidi"/>
          <w:color w:val="2E74B5" w:themeColor="accent1" w:themeShade="BF"/>
          <w:sz w:val="40"/>
          <w:szCs w:val="40"/>
        </w:rPr>
      </w:pPr>
      <w:bookmarkStart w:id="5" w:name="_Toc181784126"/>
      <w:r w:rsidRPr="002A403D">
        <w:rPr>
          <w:rFonts w:ascii="Cambria" w:hAnsi="Cambria"/>
        </w:rPr>
        <w:br w:type="page"/>
      </w:r>
    </w:p>
    <w:p w14:paraId="33C4A217" w14:textId="77777777" w:rsidR="00012C3B" w:rsidRPr="002A403D" w:rsidRDefault="00012C3B" w:rsidP="00E659E9">
      <w:pPr>
        <w:pStyle w:val="Heading1"/>
        <w:rPr>
          <w:rFonts w:ascii="Cambria" w:hAnsi="Cambria"/>
          <w:lang w:val="ru-RU"/>
        </w:rPr>
      </w:pPr>
      <w:bookmarkStart w:id="6" w:name="_Toc189223841"/>
      <w:r w:rsidRPr="002A403D">
        <w:rPr>
          <w:rFonts w:ascii="Cambria" w:hAnsi="Cambria"/>
        </w:rPr>
        <w:lastRenderedPageBreak/>
        <w:t>Sissejuhatus</w:t>
      </w:r>
      <w:bookmarkEnd w:id="5"/>
      <w:bookmarkEnd w:id="6"/>
    </w:p>
    <w:p w14:paraId="15F71EA8" w14:textId="43CA201D" w:rsidR="00C8093D" w:rsidRPr="002A403D" w:rsidRDefault="00C8093D" w:rsidP="005E4BD0">
      <w:pPr>
        <w:rPr>
          <w:rFonts w:ascii="Cambria" w:hAnsi="Cambria"/>
        </w:rPr>
      </w:pPr>
      <w:r w:rsidRPr="002A403D">
        <w:rPr>
          <w:rFonts w:ascii="Cambria" w:hAnsi="Cambria"/>
        </w:rPr>
        <w:t>Tänapäeva haridusasutused seisavad silmitsi mitmete väljakutsetega, mis tulenevad globaliseerumisest, digitaliseerimisest ning kasvavatest nõudmistest huvigruppide poolt. Need probleemid hõlmavad käsitsi tehtava töö suurt osakaalu, dubleeritud andmesisestust ning puudulikku koostalitlusvõimet olemasolevate süsteemide vahel, mis mõjutavad negatiivselt tõhusust, kvaliteeti ja jätkusuutlikkust. Lisaks sellele on andmekaitse ja infoturbe tagamine muutumas järjest olulisemaks, kuna need valdkonnad mängivad otsustavat rolli protsesside usaldusväärsuse ja läbipaistvuse tagamisel.</w:t>
      </w:r>
    </w:p>
    <w:p w14:paraId="2549901C" w14:textId="77777777" w:rsidR="00B438D3" w:rsidRPr="002A403D" w:rsidRDefault="00B438D3" w:rsidP="005E4BD0">
      <w:pPr>
        <w:rPr>
          <w:rFonts w:ascii="Cambria" w:hAnsi="Cambria"/>
          <w:lang w:val="en-GB"/>
        </w:rPr>
      </w:pPr>
    </w:p>
    <w:p w14:paraId="428CCB7A" w14:textId="773C7BD0" w:rsidR="004B5203" w:rsidRPr="002A403D" w:rsidRDefault="004B5203" w:rsidP="004B5203">
      <w:pPr>
        <w:rPr>
          <w:rFonts w:ascii="Cambria" w:hAnsi="Cambria"/>
        </w:rPr>
      </w:pPr>
      <w:r w:rsidRPr="002A403D">
        <w:rPr>
          <w:rFonts w:ascii="Cambria" w:hAnsi="Cambria"/>
        </w:rPr>
        <w:t>Käesoleva magistritöö eesmärk on analüüsida haridusasutuste protsesside automatiseerimise võimalusi ja pakkuda välja praktilisi lahendusi, mis tuginevad rahvusvahelistele standarditele, nagu ISO 21001, ISO/IEC 27001 ja ISO 30401. Töö keskendub sellele, kuidas nende standardite rakendamine aitab lahendada haridusasutuste ees seisvaid probleeme, nagu dubleeritud tööprotsessid, ebaefektiivsed töövood ja puudulik andmekaitse. Automatiseerimise lahendused, mis põhinevad töötajate vajaduste kaardistamisel ning olemasolevate lahenduste tugevuste ja nõrkuste analüüsil, võimaldavad tõsta töövoogude efektiivsust, parandada koostööd ning tagada infoturbe kõrge tase. Magistritöö raames arendatakse minimaalne elujõuline toode (MVP), mis pakub integreeritud ja kasutajasõbralikku lahendust haridusasutuste vajaduste täitmiseks.</w:t>
      </w:r>
    </w:p>
    <w:p w14:paraId="39718F3E" w14:textId="77777777" w:rsidR="004B5203" w:rsidRPr="002A403D" w:rsidRDefault="004B5203" w:rsidP="005E4BD0">
      <w:pPr>
        <w:rPr>
          <w:rFonts w:ascii="Cambria" w:hAnsi="Cambria"/>
          <w:lang w:val="en-GB"/>
        </w:rPr>
      </w:pPr>
    </w:p>
    <w:p w14:paraId="494392C5" w14:textId="1F72A3C7" w:rsidR="00DA454C" w:rsidRPr="002A403D" w:rsidRDefault="005E4BD0" w:rsidP="00DA454C">
      <w:pPr>
        <w:rPr>
          <w:rFonts w:ascii="Cambria" w:hAnsi="Cambria"/>
          <w:lang w:val="en-GB"/>
        </w:rPr>
      </w:pPr>
      <w:r w:rsidRPr="002A403D">
        <w:rPr>
          <w:rFonts w:ascii="Cambria" w:hAnsi="Cambria"/>
          <w:lang w:val="en-GB"/>
        </w:rPr>
        <w:t>Töö metoodika hõlmab mitmekülgset lähenemist, kasutades nii kvalitatiivseid kui ka kvantitatiivseid uurimismeetodeid</w:t>
      </w:r>
      <w:r w:rsidR="00DA454C" w:rsidRPr="002A403D">
        <w:rPr>
          <w:rFonts w:ascii="Cambria" w:hAnsi="Cambria"/>
          <w:lang w:val="en-GB"/>
        </w:rPr>
        <w:t>:</w:t>
      </w:r>
      <w:r w:rsidR="00DA454C" w:rsidRPr="002A403D">
        <w:rPr>
          <w:rFonts w:ascii="Cambria" w:hAnsi="Cambria"/>
          <w:lang w:val="en-GB"/>
        </w:rPr>
        <w:br/>
        <w:t xml:space="preserve">• </w:t>
      </w:r>
      <w:r w:rsidR="00DA454C" w:rsidRPr="002A403D">
        <w:rPr>
          <w:rFonts w:ascii="Cambria" w:hAnsi="Cambria"/>
          <w:b/>
          <w:bCs/>
          <w:lang w:val="en-GB"/>
        </w:rPr>
        <w:t>Kvalitatiivsed</w:t>
      </w:r>
      <w:r w:rsidR="00DA454C" w:rsidRPr="002A403D">
        <w:rPr>
          <w:rFonts w:ascii="Cambria" w:hAnsi="Cambria"/>
          <w:lang w:val="en-GB"/>
        </w:rPr>
        <w:t xml:space="preserve"> meetodid hõlmavad olemasolevate automatiseeritud lahenduste võrdlust haridusasutustes. </w:t>
      </w:r>
      <w:r w:rsidR="003B6A8F" w:rsidRPr="002A403D">
        <w:rPr>
          <w:rFonts w:ascii="Cambria" w:hAnsi="Cambria"/>
          <w:lang w:val="en-GB"/>
        </w:rPr>
        <w:t>A</w:t>
      </w:r>
      <w:r w:rsidR="00DA454C" w:rsidRPr="002A403D">
        <w:rPr>
          <w:rFonts w:ascii="Cambria" w:hAnsi="Cambria"/>
          <w:lang w:val="en-GB"/>
        </w:rPr>
        <w:t xml:space="preserve">nalüüsitakse </w:t>
      </w:r>
      <w:r w:rsidR="003B6A8F" w:rsidRPr="002A403D">
        <w:rPr>
          <w:rFonts w:ascii="Cambria" w:hAnsi="Cambria"/>
          <w:lang w:val="en-GB"/>
        </w:rPr>
        <w:t xml:space="preserve">ka </w:t>
      </w:r>
      <w:r w:rsidR="00DA454C" w:rsidRPr="002A403D">
        <w:rPr>
          <w:rFonts w:ascii="Cambria" w:hAnsi="Cambria"/>
          <w:lang w:val="en-GB"/>
        </w:rPr>
        <w:t>rahvusvaheliste standardite (ISO 21001, ISO/IEC 27001 ja ISO 30401) rakendusvõimalusi, et hinnata nende rolli haridusprotsesside tõhustamisel ja turvalisuse tagamisel.</w:t>
      </w:r>
    </w:p>
    <w:p w14:paraId="3BA22E0B" w14:textId="2CE140E7" w:rsidR="00DA454C" w:rsidRPr="002A403D" w:rsidRDefault="00DA454C" w:rsidP="005E4BD0">
      <w:pPr>
        <w:rPr>
          <w:rFonts w:ascii="Cambria" w:hAnsi="Cambria"/>
          <w:lang w:val="en-GB"/>
        </w:rPr>
      </w:pPr>
      <w:r w:rsidRPr="002A403D">
        <w:rPr>
          <w:rFonts w:ascii="Cambria" w:hAnsi="Cambria"/>
          <w:lang w:val="en-GB"/>
        </w:rPr>
        <w:t xml:space="preserve">• </w:t>
      </w:r>
      <w:r w:rsidRPr="002A403D">
        <w:rPr>
          <w:rFonts w:ascii="Cambria" w:hAnsi="Cambria"/>
          <w:b/>
          <w:bCs/>
          <w:lang w:val="en-GB"/>
        </w:rPr>
        <w:t>Kvantitatiivsed</w:t>
      </w:r>
      <w:r w:rsidRPr="002A403D">
        <w:rPr>
          <w:rFonts w:ascii="Cambria" w:hAnsi="Cambria"/>
          <w:lang w:val="en-GB"/>
        </w:rPr>
        <w:t xml:space="preserve"> meetodid keskenduvad arvuliste andmete kogumisele ja analüüsimisele, kasutades struktureeritud küsitlusi ja statistilisi meetodeid. Kogutud andmete põhjal hinnatakse töötajate tehnoloogilist valmisolekut ja automatiseerimise mõju töövoogude efektiivsusele ning andmekaitsele.</w:t>
      </w:r>
    </w:p>
    <w:p w14:paraId="2532BA67" w14:textId="77777777" w:rsidR="00592DB2" w:rsidRPr="002A403D" w:rsidRDefault="00592DB2" w:rsidP="005E4BD0">
      <w:pPr>
        <w:rPr>
          <w:rFonts w:ascii="Cambria" w:hAnsi="Cambria"/>
          <w:lang w:val="en-GB"/>
        </w:rPr>
      </w:pPr>
    </w:p>
    <w:p w14:paraId="79CA9823" w14:textId="77777777" w:rsidR="005E4BD0" w:rsidRPr="00454A4F" w:rsidRDefault="005E4BD0" w:rsidP="005E4BD0">
      <w:pPr>
        <w:rPr>
          <w:rFonts w:ascii="Cambria" w:hAnsi="Cambria"/>
          <w:sz w:val="24"/>
          <w:szCs w:val="24"/>
          <w:lang w:val="en-GB"/>
        </w:rPr>
      </w:pPr>
      <w:r w:rsidRPr="00454A4F">
        <w:rPr>
          <w:rFonts w:ascii="Cambria" w:hAnsi="Cambria"/>
          <w:sz w:val="24"/>
          <w:szCs w:val="24"/>
          <w:lang w:val="en-GB"/>
        </w:rPr>
        <w:t>Magistritöö jaguneb järgmisteks osadeks:</w:t>
      </w:r>
    </w:p>
    <w:p w14:paraId="6C3B6801" w14:textId="77777777" w:rsidR="005E4BD0" w:rsidRPr="00454A4F" w:rsidRDefault="005E4BD0" w:rsidP="00967427">
      <w:pPr>
        <w:pStyle w:val="ListParagraph"/>
        <w:numPr>
          <w:ilvl w:val="0"/>
          <w:numId w:val="19"/>
        </w:numPr>
        <w:rPr>
          <w:rFonts w:ascii="Cambria" w:hAnsi="Cambria"/>
          <w:sz w:val="24"/>
          <w:szCs w:val="24"/>
          <w:lang w:val="en-GB"/>
        </w:rPr>
      </w:pPr>
      <w:r w:rsidRPr="00454A4F">
        <w:rPr>
          <w:rFonts w:ascii="Cambria" w:hAnsi="Cambria"/>
          <w:sz w:val="24"/>
          <w:szCs w:val="24"/>
          <w:lang w:val="en-GB"/>
        </w:rPr>
        <w:t>Automatiseerimise tausta ja tähtsuse käsitlus haridusasutustes.</w:t>
      </w:r>
    </w:p>
    <w:p w14:paraId="3E11E0C7" w14:textId="77777777" w:rsidR="005E4BD0" w:rsidRPr="00454A4F" w:rsidRDefault="005E4BD0" w:rsidP="00967427">
      <w:pPr>
        <w:pStyle w:val="ListParagraph"/>
        <w:numPr>
          <w:ilvl w:val="0"/>
          <w:numId w:val="19"/>
        </w:numPr>
        <w:rPr>
          <w:rFonts w:ascii="Cambria" w:hAnsi="Cambria"/>
          <w:sz w:val="24"/>
          <w:szCs w:val="24"/>
          <w:lang w:val="en-GB"/>
        </w:rPr>
      </w:pPr>
      <w:r w:rsidRPr="00454A4F">
        <w:rPr>
          <w:rFonts w:ascii="Cambria" w:hAnsi="Cambria"/>
          <w:sz w:val="24"/>
          <w:szCs w:val="24"/>
          <w:lang w:val="en-GB"/>
        </w:rPr>
        <w:t>Rahvusvaheliste standardite (ISO 21001, ISO 30401, ISO/IEC 27001) rakendusvõimaluste analüüs.</w:t>
      </w:r>
    </w:p>
    <w:p w14:paraId="4EE91A38" w14:textId="77777777" w:rsidR="005E4BD0" w:rsidRPr="00454A4F" w:rsidRDefault="005E4BD0" w:rsidP="00967427">
      <w:pPr>
        <w:pStyle w:val="ListParagraph"/>
        <w:numPr>
          <w:ilvl w:val="0"/>
          <w:numId w:val="19"/>
        </w:numPr>
        <w:rPr>
          <w:rFonts w:ascii="Cambria" w:hAnsi="Cambria"/>
          <w:sz w:val="24"/>
          <w:szCs w:val="24"/>
          <w:lang w:val="en-GB"/>
        </w:rPr>
      </w:pPr>
      <w:r w:rsidRPr="00454A4F">
        <w:rPr>
          <w:rFonts w:ascii="Cambria" w:hAnsi="Cambria"/>
          <w:sz w:val="24"/>
          <w:szCs w:val="24"/>
          <w:lang w:val="en-GB"/>
        </w:rPr>
        <w:t>Kasutajavajaduste analüüs ja olemasolevate lahenduste hindamine.</w:t>
      </w:r>
    </w:p>
    <w:p w14:paraId="5F9FADB5" w14:textId="77777777" w:rsidR="005E4BD0" w:rsidRPr="00454A4F" w:rsidRDefault="005E4BD0" w:rsidP="00967427">
      <w:pPr>
        <w:pStyle w:val="ListParagraph"/>
        <w:numPr>
          <w:ilvl w:val="0"/>
          <w:numId w:val="19"/>
        </w:numPr>
        <w:rPr>
          <w:rFonts w:ascii="Cambria" w:hAnsi="Cambria"/>
          <w:sz w:val="24"/>
          <w:szCs w:val="24"/>
          <w:lang w:val="en-GB"/>
        </w:rPr>
      </w:pPr>
      <w:r w:rsidRPr="00454A4F">
        <w:rPr>
          <w:rFonts w:ascii="Cambria" w:hAnsi="Cambria"/>
          <w:sz w:val="24"/>
          <w:szCs w:val="24"/>
          <w:lang w:val="en-GB"/>
        </w:rPr>
        <w:t>Minimaalse elujõulise toote (MVP) arendus, arhitektuur ja turvalisuse rakendamine.</w:t>
      </w:r>
    </w:p>
    <w:p w14:paraId="0BD7F104" w14:textId="77777777" w:rsidR="005E4BD0" w:rsidRPr="00454A4F" w:rsidRDefault="005E4BD0" w:rsidP="00967427">
      <w:pPr>
        <w:pStyle w:val="ListParagraph"/>
        <w:numPr>
          <w:ilvl w:val="0"/>
          <w:numId w:val="19"/>
        </w:numPr>
        <w:rPr>
          <w:rFonts w:ascii="Cambria" w:hAnsi="Cambria"/>
          <w:sz w:val="24"/>
          <w:szCs w:val="24"/>
          <w:lang w:val="en-GB"/>
        </w:rPr>
      </w:pPr>
      <w:r w:rsidRPr="00454A4F">
        <w:rPr>
          <w:rFonts w:ascii="Cambria" w:hAnsi="Cambria"/>
          <w:sz w:val="24"/>
          <w:szCs w:val="24"/>
          <w:lang w:val="en-GB"/>
        </w:rPr>
        <w:lastRenderedPageBreak/>
        <w:t>Prototüübi testimine ja tulemuste hindamine.</w:t>
      </w:r>
    </w:p>
    <w:p w14:paraId="7645EE62" w14:textId="77777777" w:rsidR="005E4BD0" w:rsidRPr="00454A4F" w:rsidRDefault="005E4BD0" w:rsidP="00967427">
      <w:pPr>
        <w:pStyle w:val="ListParagraph"/>
        <w:numPr>
          <w:ilvl w:val="0"/>
          <w:numId w:val="19"/>
        </w:numPr>
        <w:rPr>
          <w:rFonts w:ascii="Cambria" w:hAnsi="Cambria"/>
          <w:sz w:val="24"/>
          <w:szCs w:val="24"/>
          <w:lang w:val="en-GB"/>
        </w:rPr>
      </w:pPr>
      <w:r w:rsidRPr="00454A4F">
        <w:rPr>
          <w:rFonts w:ascii="Cambria" w:hAnsi="Cambria"/>
          <w:sz w:val="24"/>
          <w:szCs w:val="24"/>
          <w:lang w:val="en-GB"/>
        </w:rPr>
        <w:t>Uurimistulemuste analüüs, praktilised järeldused ja soovitused edasiseks arenduseks.</w:t>
      </w:r>
    </w:p>
    <w:p w14:paraId="53F45714" w14:textId="42DF84F4" w:rsidR="00012C3B" w:rsidRPr="00454A4F" w:rsidRDefault="005E4BD0" w:rsidP="00012C3B">
      <w:pPr>
        <w:pStyle w:val="ListParagraph"/>
        <w:numPr>
          <w:ilvl w:val="0"/>
          <w:numId w:val="19"/>
        </w:numPr>
        <w:rPr>
          <w:rFonts w:ascii="Cambria" w:hAnsi="Cambria"/>
          <w:sz w:val="24"/>
          <w:szCs w:val="24"/>
          <w:lang w:val="en-GB"/>
        </w:rPr>
      </w:pPr>
      <w:r w:rsidRPr="00454A4F">
        <w:rPr>
          <w:rFonts w:ascii="Cambria" w:hAnsi="Cambria"/>
          <w:sz w:val="24"/>
          <w:szCs w:val="24"/>
          <w:lang w:val="en-GB"/>
        </w:rPr>
        <w:t>Magistritöö kokkuvõte ja töö väärtuse hindamine.</w:t>
      </w:r>
    </w:p>
    <w:p w14:paraId="7E12D34E" w14:textId="0B84230A" w:rsidR="00B45FE4" w:rsidRPr="002A403D" w:rsidRDefault="00B45FE4" w:rsidP="00B45FE4">
      <w:pPr>
        <w:tabs>
          <w:tab w:val="clear" w:pos="6237"/>
        </w:tabs>
        <w:spacing w:after="160" w:line="259" w:lineRule="auto"/>
        <w:rPr>
          <w:rFonts w:ascii="Cambria" w:hAnsi="Cambria"/>
          <w:lang w:val="en-GB"/>
        </w:rPr>
      </w:pPr>
      <w:r w:rsidRPr="002A403D">
        <w:rPr>
          <w:rFonts w:ascii="Cambria" w:hAnsi="Cambria"/>
          <w:lang w:val="en-GB"/>
        </w:rPr>
        <w:br w:type="page"/>
      </w:r>
    </w:p>
    <w:p w14:paraId="6C2BCCF7" w14:textId="299E9E4A" w:rsidR="00012C3B" w:rsidRPr="002A403D" w:rsidRDefault="005026F8" w:rsidP="000314B1">
      <w:pPr>
        <w:pStyle w:val="Heading1"/>
        <w:rPr>
          <w:rFonts w:ascii="Cambria" w:hAnsi="Cambria"/>
          <w:lang w:val="en-GB"/>
        </w:rPr>
      </w:pPr>
      <w:bookmarkStart w:id="7" w:name="_Toc189223842"/>
      <w:r w:rsidRPr="002A403D">
        <w:rPr>
          <w:rFonts w:ascii="Cambria" w:hAnsi="Cambria"/>
          <w:lang w:val="en-US"/>
        </w:rPr>
        <w:lastRenderedPageBreak/>
        <w:t>HARIDUSASUTUSTE PROTSESSIDE AUTOMATISEERIMISE TAUST</w:t>
      </w:r>
      <w:bookmarkEnd w:id="7"/>
    </w:p>
    <w:p w14:paraId="67631657" w14:textId="2F1AEDE2" w:rsidR="00012C3B" w:rsidRPr="002A403D" w:rsidRDefault="00012C3B" w:rsidP="00D94DA2">
      <w:pPr>
        <w:pStyle w:val="Heading2"/>
        <w:rPr>
          <w:rFonts w:ascii="Cambria" w:hAnsi="Cambria"/>
          <w:lang w:val="ru-RU"/>
        </w:rPr>
      </w:pPr>
      <w:bookmarkStart w:id="8" w:name="_Toc189223843"/>
      <w:r w:rsidRPr="002A403D">
        <w:rPr>
          <w:rFonts w:ascii="Cambria" w:hAnsi="Cambria"/>
        </w:rPr>
        <w:t>Mis on automatiseerimine</w:t>
      </w:r>
      <w:r w:rsidR="00BB475F">
        <w:rPr>
          <w:rFonts w:ascii="Cambria" w:hAnsi="Cambria"/>
        </w:rPr>
        <w:t xml:space="preserve"> ( </w:t>
      </w:r>
      <w:r w:rsidR="00934BCD">
        <w:rPr>
          <w:rFonts w:ascii="Cambria" w:hAnsi="Cambria"/>
          <w:lang w:val="ru-RU"/>
        </w:rPr>
        <w:t xml:space="preserve">связать с образованием </w:t>
      </w:r>
      <w:r w:rsidR="00BB475F">
        <w:rPr>
          <w:rFonts w:ascii="Cambria" w:hAnsi="Cambria"/>
        </w:rPr>
        <w:t>)</w:t>
      </w:r>
      <w:r w:rsidRPr="002A403D">
        <w:rPr>
          <w:rFonts w:ascii="Cambria" w:hAnsi="Cambria"/>
        </w:rPr>
        <w:t>?</w:t>
      </w:r>
      <w:bookmarkEnd w:id="8"/>
    </w:p>
    <w:p w14:paraId="31D900C1" w14:textId="4C3E255C" w:rsidR="00B17F10" w:rsidRPr="002A403D" w:rsidRDefault="00B17F10" w:rsidP="00B17F10">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Automatiseerimine – see on tehnoloogiliste lahenduste kasutamine, et vähendada inimeste osalemist korduvates ja rutiinsetes tööülesannetes. See hõlmab nii tarkvaralahendusi, mis optimeerivad andmevooge, kui ka protsesside mehhaniseerimist, mis suurendavad efektiivsust ja vähendavad vigade tekkimise riski.</w:t>
      </w:r>
    </w:p>
    <w:p w14:paraId="1D3D9891" w14:textId="6EADBD0E"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 xml:space="preserve">Automatiseerimine haridussüsteemides on kaasa toonud ulatuslikke muutusi koolide, kolledžite ja ülikoolide toimimises, mõjutades nii õpetamist kui ka õppimist. Neil Selwyni ja tema kolleegide uurimus „Digital Technologies and the Automation of Education — Key Questions and Concerns“ </w:t>
      </w:r>
      <w:r w:rsidR="002C2F70" w:rsidRPr="002A403D">
        <w:rPr>
          <w:rFonts w:ascii="Cambria" w:eastAsia="Times New Roman" w:hAnsi="Cambria" w:cs="Times New Roman"/>
          <w:sz w:val="24"/>
          <w:szCs w:val="24"/>
          <w:lang w:eastAsia="en-GB"/>
        </w:rPr>
        <w:t>analüüsisid</w:t>
      </w:r>
      <w:r w:rsidRPr="002A403D">
        <w:rPr>
          <w:rFonts w:ascii="Cambria" w:eastAsia="Times New Roman" w:hAnsi="Cambria" w:cs="Times New Roman"/>
          <w:sz w:val="24"/>
          <w:szCs w:val="24"/>
          <w:lang w:val="en-GB" w:eastAsia="en-GB"/>
        </w:rPr>
        <w:t>, kuidas digitehnoloogiad ja automatiseeritud lahendused muudavad haridussüsteeme. Uurimus keskendub eelkõige sellele, kuidas tehnoloogia vähendab inimeste osalust korduvates ja rutiinsetes ülesannetes, võimaldades koolidel suunata rohkem ressursse õpetamisele ja õpilaste toetamisele (Selwyn et al., 2021, p. 17).</w:t>
      </w:r>
    </w:p>
    <w:p w14:paraId="69DDD272" w14:textId="77777777" w:rsidR="00F94D83"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Üks peamisi valdkondi, kus automatiseerimine on end kehtestanud, on administratiivsete ülesannete haldamine. Selwyn et al. (2021) tõdevad, et tehnoloogia abil on võimalik oluliselt lihtsustada selliseid protsesse nagu tunniplaanide koostamine, õpilaste registreerimine ja ressursside haldamine. Need lahendused suurendavad efektiivsust ja vähendavad vigade tekkimise riski, võimaldades haridusasutustel keskenduda oma põhiülesannetele (Selwyn et al., 2021, p. 18).</w:t>
      </w:r>
      <w:r w:rsidR="00F92AE7" w:rsidRPr="002A403D">
        <w:rPr>
          <w:rFonts w:ascii="Cambria" w:eastAsia="Times New Roman" w:hAnsi="Cambria" w:cs="Times New Roman"/>
          <w:sz w:val="24"/>
          <w:szCs w:val="24"/>
          <w:lang w:val="en-GB" w:eastAsia="en-GB"/>
        </w:rPr>
        <w:t xml:space="preserve"> </w:t>
      </w:r>
      <w:r w:rsidRPr="002A403D">
        <w:rPr>
          <w:rFonts w:ascii="Cambria" w:hAnsi="Cambria"/>
          <w:lang w:val="en-GB" w:eastAsia="en-GB"/>
        </w:rPr>
        <w:t>Lisaks administratiivsetele ülesannetele on automatiseerimine muutnud ka õppeprotsesse. Näiteks kasutatakse õppimise haldussüsteeme (LMS), mis automatiseerivad kursuste loomist, ülesannete haldamist ja testide hindamist</w:t>
      </w:r>
      <w:r w:rsidR="009027E7" w:rsidRPr="002A403D">
        <w:rPr>
          <w:rFonts w:ascii="Cambria" w:hAnsi="Cambria"/>
          <w:lang w:val="en-GB" w:eastAsia="en-GB"/>
        </w:rPr>
        <w:t>.</w:t>
      </w:r>
      <w:r w:rsidR="009027E7" w:rsidRPr="002A403D">
        <w:rPr>
          <w:rFonts w:ascii="Cambria" w:hAnsi="Cambria"/>
          <w:lang w:eastAsia="en-GB"/>
        </w:rPr>
        <w:t>S</w:t>
      </w:r>
      <w:r w:rsidRPr="002A403D">
        <w:rPr>
          <w:rFonts w:ascii="Cambria" w:hAnsi="Cambria"/>
          <w:lang w:val="en-GB" w:eastAsia="en-GB"/>
        </w:rPr>
        <w:t>ellised süsteemid mitte ainult ei tõhusta õppetöö korraldust, vaid pakuvad ka õpilastele reaalajas tagasisidet ja aitavad neil paremini oma õppimist juhtida (Selwyn et al., 2021, p. 19).</w:t>
      </w:r>
    </w:p>
    <w:p w14:paraId="3A758FE3" w14:textId="4C1201D9"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Andmevoogude haldamine on samuti oluline valdkond, kus automatiseerimine mängib võtmerolli. Andmeid, nagu õpilaste kohalolek, õpitulemused ja ressursside kasutamine, saab automaatselt koguda, analüüsida ja kasutada juhtimisotsuste tegemiseks. Selwyn et al. (2021) märgivad, et see aitab koolidel teha täpsemaid ja ajakohasemaid otsuseid, mis toetavad nii õppeprotsessi kui ka administratiivset juhtimist (Selwyn et al., 2021, p. 18).</w:t>
      </w:r>
    </w:p>
    <w:p w14:paraId="4B1DC52A" w14:textId="77777777"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Samuti on oluline pöörata tähelepanu otsuste automatiseerimisele. Algoritmid ja tehisintellekti lahendused võimaldavad koolidel teha strateegilisi otsuseid, näiteks ressursside jaotamise või õpilaste õppetöö individuaalse toetamise osas. Selwyn et al. (2021) toovad esile, et sellised lahendused toetavad haridusasutuste pikaajalist planeerimist ja aitavad luua tõhusamaid õppimisvõimalusi (Selwyn et al., 2021, p. 17).</w:t>
      </w:r>
    </w:p>
    <w:p w14:paraId="5021C3F5" w14:textId="37555248" w:rsidR="00410289" w:rsidRPr="002A403D" w:rsidRDefault="00410289" w:rsidP="0041028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 xml:space="preserve">Kommunikatsiooni automatiseerimine on veel üks valdkond, mida Selwyn et al. (2021) käsitlevad. Automaatteavituste ja meeldetuletuste süsteemid lihtsustavad </w:t>
      </w:r>
      <w:r w:rsidRPr="002A403D">
        <w:rPr>
          <w:rFonts w:ascii="Cambria" w:eastAsia="Times New Roman" w:hAnsi="Cambria" w:cs="Times New Roman"/>
          <w:sz w:val="24"/>
          <w:szCs w:val="24"/>
          <w:lang w:val="en-GB" w:eastAsia="en-GB"/>
        </w:rPr>
        <w:lastRenderedPageBreak/>
        <w:t>suhtlust koolide, õpilaste ja vanemate vahel, võimaldades õigeaegset teabevahetust ja vähendades võimalikke kommunikatsiooniprobleeme.</w:t>
      </w:r>
    </w:p>
    <w:p w14:paraId="52452D62" w14:textId="77777777" w:rsidR="00757D9E" w:rsidRPr="00454A4F" w:rsidRDefault="00757D9E" w:rsidP="007E7D9B">
      <w:pPr>
        <w:rPr>
          <w:rFonts w:ascii="Cambria" w:hAnsi="Cambria"/>
          <w:sz w:val="24"/>
          <w:szCs w:val="24"/>
          <w:lang w:val="en-GB" w:bidi="en-US"/>
        </w:rPr>
      </w:pPr>
      <w:r w:rsidRPr="00454A4F">
        <w:rPr>
          <w:rFonts w:ascii="Cambria" w:hAnsi="Cambria"/>
          <w:sz w:val="24"/>
          <w:szCs w:val="24"/>
          <w:lang w:val="en-GB" w:bidi="en-US"/>
        </w:rPr>
        <w:t>Automatiseerimise kategooriad</w:t>
      </w:r>
    </w:p>
    <w:p w14:paraId="42EAFCD1" w14:textId="77777777" w:rsidR="00757D9E" w:rsidRPr="00454A4F" w:rsidRDefault="00757D9E" w:rsidP="007E7D9B">
      <w:pPr>
        <w:rPr>
          <w:rFonts w:ascii="Cambria" w:hAnsi="Cambria"/>
          <w:sz w:val="24"/>
          <w:szCs w:val="24"/>
          <w:lang w:val="en-GB" w:bidi="en-US"/>
        </w:rPr>
      </w:pPr>
      <w:r w:rsidRPr="00454A4F">
        <w:rPr>
          <w:rFonts w:ascii="Cambria" w:hAnsi="Cambria"/>
          <w:sz w:val="24"/>
          <w:szCs w:val="24"/>
          <w:lang w:val="en-GB" w:bidi="en-US"/>
        </w:rPr>
        <w:t>Eeltoodu põhjal saab automatiseerimise haridussüsteemides jagada järgmisteks kategooriateks:</w:t>
      </w:r>
    </w:p>
    <w:p w14:paraId="4BF1AD33" w14:textId="77777777" w:rsidR="00757D9E" w:rsidRPr="00454A4F" w:rsidRDefault="00757D9E" w:rsidP="00967427">
      <w:pPr>
        <w:pStyle w:val="ListParagraph"/>
        <w:numPr>
          <w:ilvl w:val="0"/>
          <w:numId w:val="20"/>
        </w:numPr>
        <w:rPr>
          <w:rFonts w:ascii="Cambria" w:hAnsi="Cambria"/>
          <w:sz w:val="24"/>
          <w:szCs w:val="24"/>
          <w:lang w:val="en-GB" w:bidi="en-US"/>
        </w:rPr>
      </w:pPr>
      <w:r w:rsidRPr="00454A4F">
        <w:rPr>
          <w:rFonts w:ascii="Cambria" w:hAnsi="Cambria"/>
          <w:sz w:val="24"/>
          <w:szCs w:val="24"/>
          <w:lang w:val="en-GB" w:bidi="en-US"/>
        </w:rPr>
        <w:t>Protsesside automatiseerimine</w:t>
      </w:r>
    </w:p>
    <w:p w14:paraId="118E5E1D" w14:textId="77777777" w:rsidR="00757D9E" w:rsidRPr="00454A4F" w:rsidRDefault="00757D9E" w:rsidP="00967427">
      <w:pPr>
        <w:pStyle w:val="ListParagraph"/>
        <w:numPr>
          <w:ilvl w:val="1"/>
          <w:numId w:val="20"/>
        </w:numPr>
        <w:rPr>
          <w:rFonts w:ascii="Cambria" w:hAnsi="Cambria"/>
          <w:sz w:val="24"/>
          <w:szCs w:val="24"/>
          <w:lang w:val="en-GB" w:bidi="en-US"/>
        </w:rPr>
      </w:pPr>
      <w:r w:rsidRPr="00454A4F">
        <w:rPr>
          <w:rFonts w:ascii="Cambria" w:hAnsi="Cambria"/>
          <w:sz w:val="24"/>
          <w:szCs w:val="24"/>
          <w:lang w:val="en-GB" w:bidi="en-US"/>
        </w:rPr>
        <w:t>Administratiivsete protsesside automatiseerimine.</w:t>
      </w:r>
    </w:p>
    <w:p w14:paraId="1DBD372F" w14:textId="77777777" w:rsidR="00757D9E" w:rsidRPr="00454A4F" w:rsidRDefault="00757D9E" w:rsidP="00967427">
      <w:pPr>
        <w:pStyle w:val="ListParagraph"/>
        <w:numPr>
          <w:ilvl w:val="1"/>
          <w:numId w:val="20"/>
        </w:numPr>
        <w:rPr>
          <w:rFonts w:ascii="Cambria" w:hAnsi="Cambria"/>
          <w:sz w:val="24"/>
          <w:szCs w:val="24"/>
          <w:lang w:val="en-GB" w:bidi="en-US"/>
        </w:rPr>
      </w:pPr>
      <w:r w:rsidRPr="00454A4F">
        <w:rPr>
          <w:rFonts w:ascii="Cambria" w:hAnsi="Cambria"/>
          <w:sz w:val="24"/>
          <w:szCs w:val="24"/>
          <w:lang w:val="en-GB" w:bidi="en-US"/>
        </w:rPr>
        <w:t>Õppeprotsesside automatiseerimine.</w:t>
      </w:r>
    </w:p>
    <w:p w14:paraId="7EFAC5D6" w14:textId="77777777" w:rsidR="00757D9E" w:rsidRPr="00454A4F" w:rsidRDefault="00757D9E" w:rsidP="00967427">
      <w:pPr>
        <w:pStyle w:val="ListParagraph"/>
        <w:numPr>
          <w:ilvl w:val="0"/>
          <w:numId w:val="20"/>
        </w:numPr>
        <w:rPr>
          <w:rFonts w:ascii="Cambria" w:hAnsi="Cambria"/>
          <w:sz w:val="24"/>
          <w:szCs w:val="24"/>
          <w:lang w:val="en-GB" w:bidi="en-US"/>
        </w:rPr>
      </w:pPr>
      <w:r w:rsidRPr="00454A4F">
        <w:rPr>
          <w:rFonts w:ascii="Cambria" w:hAnsi="Cambria"/>
          <w:sz w:val="24"/>
          <w:szCs w:val="24"/>
          <w:lang w:val="en-GB" w:bidi="en-US"/>
        </w:rPr>
        <w:t>Andmevoogude automatiseerimine</w:t>
      </w:r>
    </w:p>
    <w:p w14:paraId="758492AF" w14:textId="77777777" w:rsidR="00757D9E" w:rsidRPr="00454A4F" w:rsidRDefault="00757D9E" w:rsidP="00967427">
      <w:pPr>
        <w:pStyle w:val="ListParagraph"/>
        <w:numPr>
          <w:ilvl w:val="1"/>
          <w:numId w:val="20"/>
        </w:numPr>
        <w:rPr>
          <w:rFonts w:ascii="Cambria" w:hAnsi="Cambria"/>
          <w:sz w:val="24"/>
          <w:szCs w:val="24"/>
          <w:lang w:val="en-GB" w:bidi="en-US"/>
        </w:rPr>
      </w:pPr>
      <w:r w:rsidRPr="00454A4F">
        <w:rPr>
          <w:rFonts w:ascii="Cambria" w:hAnsi="Cambria"/>
          <w:sz w:val="24"/>
          <w:szCs w:val="24"/>
          <w:lang w:val="en-GB" w:bidi="en-US"/>
        </w:rPr>
        <w:t>Andmete integreerimine.</w:t>
      </w:r>
    </w:p>
    <w:p w14:paraId="79FC2BCC" w14:textId="77777777" w:rsidR="00757D9E" w:rsidRPr="00454A4F" w:rsidRDefault="00757D9E" w:rsidP="00967427">
      <w:pPr>
        <w:pStyle w:val="ListParagraph"/>
        <w:numPr>
          <w:ilvl w:val="1"/>
          <w:numId w:val="20"/>
        </w:numPr>
        <w:rPr>
          <w:rFonts w:ascii="Cambria" w:hAnsi="Cambria"/>
          <w:sz w:val="24"/>
          <w:szCs w:val="24"/>
          <w:lang w:val="en-GB" w:bidi="en-US"/>
        </w:rPr>
      </w:pPr>
      <w:r w:rsidRPr="00454A4F">
        <w:rPr>
          <w:rFonts w:ascii="Cambria" w:hAnsi="Cambria"/>
          <w:sz w:val="24"/>
          <w:szCs w:val="24"/>
          <w:lang w:val="en-GB" w:bidi="en-US"/>
        </w:rPr>
        <w:t>Andmete analüüs ja aruandlus.</w:t>
      </w:r>
    </w:p>
    <w:p w14:paraId="5A29246C" w14:textId="77777777" w:rsidR="00757D9E" w:rsidRPr="00454A4F" w:rsidRDefault="00757D9E" w:rsidP="00967427">
      <w:pPr>
        <w:pStyle w:val="ListParagraph"/>
        <w:numPr>
          <w:ilvl w:val="0"/>
          <w:numId w:val="20"/>
        </w:numPr>
        <w:rPr>
          <w:rFonts w:ascii="Cambria" w:hAnsi="Cambria"/>
          <w:sz w:val="24"/>
          <w:szCs w:val="24"/>
          <w:lang w:val="en-GB" w:bidi="en-US"/>
        </w:rPr>
      </w:pPr>
      <w:r w:rsidRPr="00454A4F">
        <w:rPr>
          <w:rFonts w:ascii="Cambria" w:hAnsi="Cambria"/>
          <w:sz w:val="24"/>
          <w:szCs w:val="24"/>
          <w:lang w:val="en-GB" w:bidi="en-US"/>
        </w:rPr>
        <w:t>Otsuste automatiseerimine</w:t>
      </w:r>
    </w:p>
    <w:p w14:paraId="7767320D" w14:textId="77777777" w:rsidR="00757D9E" w:rsidRPr="00454A4F" w:rsidRDefault="00757D9E" w:rsidP="00967427">
      <w:pPr>
        <w:pStyle w:val="ListParagraph"/>
        <w:numPr>
          <w:ilvl w:val="0"/>
          <w:numId w:val="20"/>
        </w:numPr>
        <w:rPr>
          <w:rFonts w:ascii="Cambria" w:hAnsi="Cambria"/>
          <w:sz w:val="24"/>
          <w:szCs w:val="24"/>
          <w:lang w:val="en-GB" w:bidi="en-US"/>
        </w:rPr>
      </w:pPr>
      <w:r w:rsidRPr="00454A4F">
        <w:rPr>
          <w:rFonts w:ascii="Cambria" w:hAnsi="Cambria"/>
          <w:sz w:val="24"/>
          <w:szCs w:val="24"/>
          <w:lang w:val="en-GB" w:bidi="en-US"/>
        </w:rPr>
        <w:t>Kommunikatsiooni automatiseerimine</w:t>
      </w:r>
    </w:p>
    <w:p w14:paraId="4CF80F5D" w14:textId="77777777" w:rsidR="00757D9E" w:rsidRPr="00454A4F" w:rsidRDefault="00757D9E" w:rsidP="00967427">
      <w:pPr>
        <w:pStyle w:val="ListParagraph"/>
        <w:numPr>
          <w:ilvl w:val="0"/>
          <w:numId w:val="20"/>
        </w:numPr>
        <w:rPr>
          <w:rFonts w:ascii="Cambria" w:hAnsi="Cambria"/>
          <w:sz w:val="24"/>
          <w:szCs w:val="24"/>
          <w:lang w:val="en-GB" w:bidi="en-US"/>
        </w:rPr>
      </w:pPr>
      <w:r w:rsidRPr="00454A4F">
        <w:rPr>
          <w:rFonts w:ascii="Cambria" w:hAnsi="Cambria"/>
          <w:sz w:val="24"/>
          <w:szCs w:val="24"/>
          <w:lang w:val="en-GB" w:bidi="en-US"/>
        </w:rPr>
        <w:t>Finants- ja personalihalduse automatiseerimine</w:t>
      </w:r>
    </w:p>
    <w:p w14:paraId="129769D2" w14:textId="12324EAF" w:rsidR="00B17F10" w:rsidRPr="002A403D" w:rsidRDefault="00B17F10" w:rsidP="00B17F10">
      <w:pPr>
        <w:pStyle w:val="BodyText"/>
        <w:rPr>
          <w:rFonts w:ascii="Cambria" w:hAnsi="Cambria"/>
          <w:lang w:val="ru-RU"/>
        </w:rPr>
      </w:pPr>
    </w:p>
    <w:p w14:paraId="2C4DB26D" w14:textId="77777777" w:rsidR="00012C3B" w:rsidRPr="002A403D" w:rsidRDefault="00012C3B" w:rsidP="00D94DA2">
      <w:pPr>
        <w:pStyle w:val="Heading2"/>
        <w:rPr>
          <w:rFonts w:ascii="Cambria" w:hAnsi="Cambria"/>
          <w:lang w:val="ru-RU"/>
        </w:rPr>
      </w:pPr>
      <w:bookmarkStart w:id="9" w:name="_Toc189223844"/>
      <w:r w:rsidRPr="002A403D">
        <w:rPr>
          <w:rFonts w:ascii="Cambria" w:hAnsi="Cambria"/>
        </w:rPr>
        <w:t>Automatiseerimise olemus ja olulisus haridusasutustes</w:t>
      </w:r>
      <w:bookmarkEnd w:id="9"/>
    </w:p>
    <w:p w14:paraId="2F4B4163" w14:textId="5FD3324D" w:rsidR="00432680" w:rsidRPr="001174E5" w:rsidRDefault="00432680" w:rsidP="00454A4F">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A403D">
        <w:rPr>
          <w:rFonts w:ascii="Cambria" w:eastAsia="Times New Roman" w:hAnsi="Cambria" w:cs="Times New Roman"/>
          <w:sz w:val="24"/>
          <w:szCs w:val="24"/>
          <w:lang w:val="en-GB" w:eastAsia="en-GB"/>
        </w:rPr>
        <w:t>Automatiseerimise efektiivsus ja mõju haridusasutustes võib olla nähtav läbi viie olulise kategooria, mis tõid esile selle teema tähtsuse eelmises peatükis (2.1). Need kategooriad - protsesside automatiseerimine, andmevoogude automatiseerimine, otsuste automatiseerimine, kommunikatsiooni automatiseerimine ning finants- ja personalihalduse automatiseerimine - moodustavad tervikliku raamistiku, mille abil on võimalik analüüsida ja mõista automatiseerimise väärtust. Järgnevalt analüüsime neid kategooriaid detailsemalt, et selgitada, miks nad on haridusasutustele kriitilise tähtsusega ning milline on nende mõju erinevatele valdkondadele.</w:t>
      </w:r>
    </w:p>
    <w:p w14:paraId="255CC315" w14:textId="77777777" w:rsidR="00484E78" w:rsidRPr="004F5D1C" w:rsidRDefault="00484E78" w:rsidP="00C454CB">
      <w:pPr>
        <w:rPr>
          <w:rFonts w:ascii="Cambria" w:hAnsi="Cambria"/>
          <w:b/>
          <w:bCs/>
          <w:sz w:val="24"/>
          <w:szCs w:val="24"/>
          <w:lang w:val="en-GB"/>
        </w:rPr>
      </w:pPr>
      <w:r w:rsidRPr="004F5D1C">
        <w:rPr>
          <w:rFonts w:ascii="Cambria" w:hAnsi="Cambria"/>
          <w:b/>
          <w:bCs/>
          <w:sz w:val="24"/>
          <w:szCs w:val="24"/>
          <w:lang w:val="en-GB"/>
        </w:rPr>
        <w:t>Protsesside automatiseerimine</w:t>
      </w:r>
    </w:p>
    <w:p w14:paraId="72B4C083" w14:textId="77777777" w:rsidR="00484E78" w:rsidRPr="004F5D1C" w:rsidRDefault="00484E78" w:rsidP="00C454CB">
      <w:pPr>
        <w:rPr>
          <w:rFonts w:ascii="Cambria" w:hAnsi="Cambria"/>
          <w:sz w:val="24"/>
          <w:szCs w:val="24"/>
          <w:lang w:val="en-GB"/>
        </w:rPr>
      </w:pPr>
      <w:r w:rsidRPr="004F5D1C">
        <w:rPr>
          <w:rFonts w:ascii="Cambria" w:hAnsi="Cambria"/>
          <w:sz w:val="24"/>
          <w:szCs w:val="24"/>
          <w:lang w:val="en-GB"/>
        </w:rPr>
        <w:t>Protsesside automatiseerimine on üks olulisemaid samme haridusasutuste tõhususe ja kvaliteedi tõstmiseks. Automatiseerimine vähendab rutiinset ja käsitsi tehtavat tööd, pakkudes tööriistu ja mehhanisme, mis optimeerivad nii administratiivseid kui ka õppeprotsesse. See lähenemine mitte ainult ei lihtsusta juhtimist, vaid ka parandab õpilaste ja töötajate kogemusi, muutes protsessid sujuvamaks ja efektiivsemaks.</w:t>
      </w:r>
    </w:p>
    <w:p w14:paraId="34F9D90E" w14:textId="77777777" w:rsidR="00BD7A23" w:rsidRPr="002A403D" w:rsidRDefault="00BD7A23" w:rsidP="00C454CB">
      <w:pPr>
        <w:rPr>
          <w:rFonts w:ascii="Cambria" w:hAnsi="Cambria"/>
          <w:lang w:val="en-GB"/>
        </w:rPr>
      </w:pPr>
    </w:p>
    <w:p w14:paraId="1B4A5129" w14:textId="7C7E9EC7" w:rsidR="00484E78" w:rsidRPr="004F5D1C" w:rsidRDefault="00484E78" w:rsidP="00C454CB">
      <w:pPr>
        <w:rPr>
          <w:rFonts w:ascii="Cambria" w:hAnsi="Cambria"/>
          <w:b/>
          <w:bCs/>
          <w:sz w:val="24"/>
          <w:szCs w:val="24"/>
          <w:lang w:val="en-GB"/>
        </w:rPr>
      </w:pPr>
      <w:r w:rsidRPr="004F5D1C">
        <w:rPr>
          <w:rFonts w:ascii="Cambria" w:hAnsi="Cambria"/>
          <w:b/>
          <w:bCs/>
          <w:sz w:val="24"/>
          <w:szCs w:val="24"/>
          <w:lang w:val="en-GB"/>
        </w:rPr>
        <w:t>Administratiivsete protsesside automatiseerimine</w:t>
      </w:r>
    </w:p>
    <w:p w14:paraId="0D185735" w14:textId="77777777" w:rsidR="00484E78" w:rsidRPr="002A4974" w:rsidRDefault="00484E78" w:rsidP="00C454CB">
      <w:pPr>
        <w:rPr>
          <w:rFonts w:ascii="Cambria" w:hAnsi="Cambria"/>
          <w:sz w:val="24"/>
          <w:szCs w:val="24"/>
          <w:lang w:val="en-GB"/>
        </w:rPr>
      </w:pPr>
      <w:r w:rsidRPr="002A4974">
        <w:rPr>
          <w:rFonts w:ascii="Cambria" w:hAnsi="Cambria"/>
          <w:sz w:val="24"/>
          <w:szCs w:val="24"/>
          <w:lang w:val="en-GB"/>
        </w:rPr>
        <w:lastRenderedPageBreak/>
        <w:t>Haridusasutustes on administratiivsed protsessid tihti koormavad ja aeganõudvad. Käsitsi tehtav töö, nagu tunniplaanide koostamine, õpilaste registreerimine ja dokumentide haldamine, võib viia vigade ja ebaefektiivsuse suurenemiseni. Administratiivsete protsesside automatiseerimine aitab neid kitsaskohti lahendada, pakkudes järgmisi eeliseid:</w:t>
      </w:r>
    </w:p>
    <w:p w14:paraId="79D64067" w14:textId="475B3B95" w:rsidR="00484E78" w:rsidRPr="002A4974" w:rsidRDefault="00484E78" w:rsidP="00C454CB">
      <w:pPr>
        <w:rPr>
          <w:rFonts w:ascii="Cambria" w:hAnsi="Cambria"/>
          <w:sz w:val="24"/>
          <w:szCs w:val="24"/>
          <w:lang w:val="en-GB"/>
        </w:rPr>
      </w:pPr>
      <w:r w:rsidRPr="002A4974">
        <w:rPr>
          <w:rFonts w:ascii="Cambria" w:hAnsi="Cambria"/>
          <w:sz w:val="24"/>
          <w:szCs w:val="24"/>
          <w:lang w:val="en-GB"/>
        </w:rPr>
        <w:t xml:space="preserve">Tunniplaanide koostamine: Tunniplaanide automaatne genereerimine vähendab ajakulu ja täiustab ressursside kasutust. </w:t>
      </w:r>
      <w:r w:rsidR="009724AE" w:rsidRPr="002A4974">
        <w:rPr>
          <w:rFonts w:ascii="Cambria" w:hAnsi="Cambria"/>
          <w:sz w:val="24"/>
          <w:szCs w:val="24"/>
        </w:rPr>
        <w:t>A</w:t>
      </w:r>
      <w:r w:rsidRPr="002A4974">
        <w:rPr>
          <w:rFonts w:ascii="Cambria" w:hAnsi="Cambria"/>
          <w:sz w:val="24"/>
          <w:szCs w:val="24"/>
          <w:lang w:val="en-GB"/>
        </w:rPr>
        <w:t>lgoritmid võimaldavad optimeerida keerulisi graafikuid, võttes arvesse mitmeid piiranguid ja eelistusi.</w:t>
      </w:r>
    </w:p>
    <w:p w14:paraId="5A55EBA8" w14:textId="027B0C40" w:rsidR="005378F7" w:rsidRPr="002A4974" w:rsidRDefault="00484E78" w:rsidP="005378F7">
      <w:pPr>
        <w:rPr>
          <w:rFonts w:ascii="Cambria" w:hAnsi="Cambria"/>
          <w:sz w:val="24"/>
          <w:szCs w:val="24"/>
          <w:lang w:val="en-GB"/>
        </w:rPr>
      </w:pPr>
      <w:r w:rsidRPr="002A4974">
        <w:rPr>
          <w:rFonts w:ascii="Cambria" w:hAnsi="Cambria"/>
          <w:sz w:val="24"/>
          <w:szCs w:val="24"/>
          <w:lang w:val="en-GB"/>
        </w:rPr>
        <w:t>Näide: Uuring SMPN 1 Jombangi koolis näitas, et automatiseeritud lahendus parandas tunniplaanide koostamise kiirust ja täpsust, vähendades samal ajal õpetajate koormust ja ülelõikeid õppetundides (Prakasa et al., 2024).</w:t>
      </w:r>
      <w:r w:rsidR="005378F7" w:rsidRPr="002A4974">
        <w:rPr>
          <w:rFonts w:ascii="Cambria" w:hAnsi="Cambria"/>
          <w:sz w:val="24"/>
          <w:szCs w:val="24"/>
          <w:lang w:val="en-GB"/>
        </w:rPr>
        <w:t xml:space="preserve"> Algoritm vähendas ajakulu ja manuaalse töö osakaalu ligikaudu </w:t>
      </w:r>
      <w:r w:rsidR="005378F7" w:rsidRPr="002A4974">
        <w:rPr>
          <w:rFonts w:ascii="Cambria" w:hAnsi="Cambria"/>
          <w:b/>
          <w:bCs/>
          <w:sz w:val="24"/>
          <w:szCs w:val="24"/>
          <w:lang w:val="en-GB"/>
        </w:rPr>
        <w:t>30%</w:t>
      </w:r>
      <w:r w:rsidR="005378F7" w:rsidRPr="002A4974">
        <w:rPr>
          <w:rFonts w:ascii="Cambria" w:hAnsi="Cambria"/>
          <w:sz w:val="24"/>
          <w:szCs w:val="24"/>
          <w:lang w:val="en-GB"/>
        </w:rPr>
        <w:t>, pakkudes kiiremaid ja vähem konfliktseid tulemusi.</w:t>
      </w:r>
    </w:p>
    <w:p w14:paraId="2B719971" w14:textId="2D3E81E5" w:rsidR="00484E78" w:rsidRPr="002A4974" w:rsidRDefault="00484E78" w:rsidP="00C454CB">
      <w:pPr>
        <w:rPr>
          <w:rFonts w:ascii="Cambria" w:hAnsi="Cambria"/>
          <w:sz w:val="24"/>
          <w:szCs w:val="24"/>
          <w:lang w:val="en-GB"/>
        </w:rPr>
      </w:pPr>
    </w:p>
    <w:p w14:paraId="40185ECA" w14:textId="77777777" w:rsidR="00484E78" w:rsidRPr="002A4974" w:rsidRDefault="00484E78" w:rsidP="00C454CB">
      <w:pPr>
        <w:rPr>
          <w:rFonts w:ascii="Cambria" w:hAnsi="Cambria"/>
          <w:sz w:val="24"/>
          <w:szCs w:val="24"/>
          <w:lang w:val="en-GB"/>
        </w:rPr>
      </w:pPr>
      <w:r w:rsidRPr="002A4974">
        <w:rPr>
          <w:rFonts w:ascii="Cambria" w:hAnsi="Cambria"/>
          <w:sz w:val="24"/>
          <w:szCs w:val="24"/>
          <w:lang w:val="en-GB"/>
        </w:rPr>
        <w:t>Registreerimine ja andmete haldamine: Automatiseeritud registreerimissüsteemid lihtsustavad õpilaste vastuvõttu, andes töötajatele rohkem aega strateegilistele ülesannetele keskendumiseks. Andmete automaatne kontrollimine ja sünkroniseerimine erinevate süssteemide vahel vähendab vigu ja dubleeritud tööd.</w:t>
      </w:r>
    </w:p>
    <w:p w14:paraId="01F943F4" w14:textId="77777777" w:rsidR="00484E78" w:rsidRPr="002A4974" w:rsidRDefault="00484E78" w:rsidP="00C454CB">
      <w:pPr>
        <w:rPr>
          <w:rFonts w:ascii="Cambria" w:hAnsi="Cambria"/>
          <w:sz w:val="24"/>
          <w:szCs w:val="24"/>
          <w:lang w:val="en-GB"/>
        </w:rPr>
      </w:pPr>
      <w:r w:rsidRPr="002A4974">
        <w:rPr>
          <w:rFonts w:ascii="Cambria" w:hAnsi="Cambria"/>
          <w:sz w:val="24"/>
          <w:szCs w:val="24"/>
          <w:lang w:val="en-GB"/>
        </w:rPr>
        <w:t>Ressursside jaotamine: Automatiseerimine võimaldab efektiivsemalt hallata klassiruume, seadmeid ja muid ressursse, tõstes kasutusmäära ja vähendades raiskamist.</w:t>
      </w:r>
    </w:p>
    <w:p w14:paraId="52B08F94" w14:textId="77777777" w:rsidR="00484E78" w:rsidRPr="002A4974" w:rsidRDefault="00484E78" w:rsidP="00C454CB">
      <w:pPr>
        <w:rPr>
          <w:rFonts w:ascii="Cambria" w:hAnsi="Cambria"/>
          <w:sz w:val="24"/>
          <w:szCs w:val="24"/>
          <w:lang w:val="en-GB"/>
        </w:rPr>
      </w:pPr>
      <w:r w:rsidRPr="002A4974">
        <w:rPr>
          <w:rFonts w:ascii="Cambria" w:hAnsi="Cambria"/>
          <w:sz w:val="24"/>
          <w:szCs w:val="24"/>
          <w:lang w:val="en-GB"/>
        </w:rPr>
        <w:t>Teadete ja meeldetuletuste süsteemid: Automaatteavituste kasutamine lihtsustab suhtlust kooli töötajate, õpilaste ja lapsevanemate vahel, pakkudes reaalajas informatsiooni ja vähendades kommunikatsiooniprobleeme.</w:t>
      </w:r>
    </w:p>
    <w:p w14:paraId="136BB494" w14:textId="77777777" w:rsidR="00484E78" w:rsidRPr="002A403D" w:rsidRDefault="00484E78" w:rsidP="00484E78">
      <w:pPr>
        <w:pStyle w:val="BodyText"/>
        <w:rPr>
          <w:rFonts w:ascii="Cambria" w:hAnsi="Cambria"/>
          <w:lang w:val="en-GB" w:bidi="ar-SA"/>
        </w:rPr>
      </w:pPr>
    </w:p>
    <w:p w14:paraId="17D1EBA1" w14:textId="77777777" w:rsidR="00012C3B" w:rsidRPr="002A403D" w:rsidRDefault="00012C3B" w:rsidP="00012C3B">
      <w:pPr>
        <w:rPr>
          <w:rFonts w:ascii="Cambria" w:hAnsi="Cambria"/>
          <w:lang w:val="en-GB"/>
        </w:rPr>
      </w:pPr>
    </w:p>
    <w:p w14:paraId="5C2DBC3A" w14:textId="5C72078C" w:rsidR="00606FB0" w:rsidRPr="002A403D" w:rsidRDefault="00012C3B" w:rsidP="00606FB0">
      <w:pPr>
        <w:pStyle w:val="Heading2"/>
        <w:rPr>
          <w:rFonts w:ascii="Cambria" w:hAnsi="Cambria"/>
        </w:rPr>
      </w:pPr>
      <w:bookmarkStart w:id="10" w:name="_Toc189223845"/>
      <w:r w:rsidRPr="002A403D">
        <w:rPr>
          <w:rFonts w:ascii="Cambria" w:hAnsi="Cambria"/>
        </w:rPr>
        <w:t>Rahvusvahelised standardid haridusasutuste juhtimisel</w:t>
      </w:r>
      <w:bookmarkEnd w:id="10"/>
    </w:p>
    <w:p w14:paraId="485FAA00" w14:textId="6BD4439C" w:rsidR="00775FCF" w:rsidRPr="002A403D" w:rsidRDefault="00775FCF" w:rsidP="00D94DA2">
      <w:pPr>
        <w:pStyle w:val="Heading3"/>
        <w:rPr>
          <w:rFonts w:ascii="Cambria" w:hAnsi="Cambria"/>
        </w:rPr>
      </w:pPr>
      <w:bookmarkStart w:id="11" w:name="_Toc189223846"/>
      <w:r w:rsidRPr="002A403D">
        <w:rPr>
          <w:rFonts w:ascii="Cambria" w:hAnsi="Cambria"/>
        </w:rPr>
        <w:t>ISO 21001: Rahvusvaheline standard haridusasutuste juhtimiseks</w:t>
      </w:r>
      <w:bookmarkEnd w:id="11"/>
    </w:p>
    <w:p w14:paraId="762C395A" w14:textId="77777777" w:rsidR="008B024B" w:rsidRPr="002A4974" w:rsidRDefault="008B024B" w:rsidP="00636D58">
      <w:pPr>
        <w:rPr>
          <w:rFonts w:ascii="Cambria" w:hAnsi="Cambria"/>
          <w:sz w:val="24"/>
          <w:szCs w:val="24"/>
          <w:lang w:val="en-GB"/>
        </w:rPr>
      </w:pPr>
      <w:r w:rsidRPr="002A4974">
        <w:rPr>
          <w:rFonts w:ascii="Cambria" w:hAnsi="Cambria"/>
          <w:sz w:val="24"/>
          <w:szCs w:val="24"/>
          <w:lang w:val="en-GB"/>
        </w:rPr>
        <w:t xml:space="preserve">ISO 21001 on rahvusvaheline standard, mis on välja töötatud haridusasutuste juhtimissüsteemide jaoks, et parandada nende tõhusust ja suurendada õpikogemuse kvaliteeti. Standard põhineb ISO 9001 kvaliteedijuhtimissüsteemil, kuid on </w:t>
      </w:r>
      <w:r w:rsidRPr="002A4974">
        <w:rPr>
          <w:rFonts w:ascii="Cambria" w:hAnsi="Cambria"/>
          <w:sz w:val="24"/>
          <w:szCs w:val="24"/>
          <w:lang w:val="en-GB"/>
        </w:rPr>
        <w:lastRenderedPageBreak/>
        <w:t>kohandatud spetsiaalselt haridusvaldkonna vajadustele, rõhutades õppijakeskset lähenemist ja pidevat täiustamist.</w:t>
      </w:r>
    </w:p>
    <w:p w14:paraId="19A12038" w14:textId="77777777" w:rsidR="008B024B" w:rsidRPr="002A4974" w:rsidRDefault="008B024B" w:rsidP="00FE14B1">
      <w:pPr>
        <w:pStyle w:val="BodyText"/>
        <w:rPr>
          <w:rFonts w:ascii="Cambria" w:hAnsi="Cambria"/>
          <w:b/>
          <w:bCs/>
          <w:sz w:val="24"/>
          <w:szCs w:val="24"/>
          <w:lang w:val="en-GB"/>
        </w:rPr>
      </w:pPr>
      <w:r w:rsidRPr="002A4974">
        <w:rPr>
          <w:rFonts w:ascii="Cambria" w:hAnsi="Cambria"/>
          <w:b/>
          <w:bCs/>
          <w:sz w:val="24"/>
          <w:szCs w:val="24"/>
          <w:lang w:val="en-GB"/>
        </w:rPr>
        <w:t>ISO 21001 eesmärgid ja põhiprintsiibid</w:t>
      </w:r>
    </w:p>
    <w:p w14:paraId="555DB4D2" w14:textId="77777777" w:rsidR="008B024B" w:rsidRPr="002A4974" w:rsidRDefault="008B024B" w:rsidP="008B024B">
      <w:pPr>
        <w:pStyle w:val="BodyText"/>
        <w:rPr>
          <w:rFonts w:ascii="Cambria" w:hAnsi="Cambria"/>
          <w:sz w:val="24"/>
          <w:szCs w:val="24"/>
          <w:lang w:val="en-GB"/>
        </w:rPr>
      </w:pPr>
      <w:r w:rsidRPr="002A4974">
        <w:rPr>
          <w:rFonts w:ascii="Cambria" w:hAnsi="Cambria"/>
          <w:sz w:val="24"/>
          <w:szCs w:val="24"/>
          <w:lang w:val="en-GB"/>
        </w:rPr>
        <w:t>ISO 21001 keskendub sellele, kuidas haridusasutused saavad pakkuda järjepidevalt kvaliteetseid õppeprogramme ja teenuseid, võttes arvesse kõikide sidusrühmade vajadusi. Standardi põhieesmärgid on:</w:t>
      </w:r>
    </w:p>
    <w:p w14:paraId="06EECA23" w14:textId="77777777" w:rsidR="008B024B" w:rsidRPr="002A4974" w:rsidRDefault="008B024B" w:rsidP="00967427">
      <w:pPr>
        <w:pStyle w:val="BodyText"/>
        <w:numPr>
          <w:ilvl w:val="0"/>
          <w:numId w:val="21"/>
        </w:numPr>
        <w:rPr>
          <w:rFonts w:ascii="Cambria" w:hAnsi="Cambria"/>
          <w:sz w:val="24"/>
          <w:szCs w:val="24"/>
          <w:lang w:val="en-GB"/>
        </w:rPr>
      </w:pPr>
      <w:r w:rsidRPr="002A4974">
        <w:rPr>
          <w:rFonts w:ascii="Cambria" w:hAnsi="Cambria"/>
          <w:sz w:val="24"/>
          <w:szCs w:val="24"/>
          <w:lang w:val="en-GB"/>
        </w:rPr>
        <w:t>Õppijate ja teiste huvigruppide vajaduste ja ootuste parem mõistmine.</w:t>
      </w:r>
    </w:p>
    <w:p w14:paraId="11CD5F22" w14:textId="2118B8F0" w:rsidR="008B024B" w:rsidRPr="002A4974" w:rsidRDefault="008B024B" w:rsidP="00967427">
      <w:pPr>
        <w:pStyle w:val="BodyText"/>
        <w:numPr>
          <w:ilvl w:val="0"/>
          <w:numId w:val="21"/>
        </w:numPr>
        <w:rPr>
          <w:rFonts w:ascii="Cambria" w:hAnsi="Cambria"/>
          <w:sz w:val="24"/>
          <w:szCs w:val="24"/>
          <w:lang w:val="en-GB"/>
        </w:rPr>
      </w:pPr>
      <w:r w:rsidRPr="002A4974">
        <w:rPr>
          <w:rFonts w:ascii="Cambria" w:hAnsi="Cambria"/>
          <w:sz w:val="24"/>
          <w:szCs w:val="24"/>
          <w:lang w:val="en-GB"/>
        </w:rPr>
        <w:t>Organisatsiooniliste protsesside süstemaatiline täiustamine PDCA tsükli abil.</w:t>
      </w:r>
    </w:p>
    <w:p w14:paraId="0EC75A98" w14:textId="77777777" w:rsidR="008B024B" w:rsidRPr="002A4974" w:rsidRDefault="008B024B" w:rsidP="00967427">
      <w:pPr>
        <w:pStyle w:val="BodyText"/>
        <w:numPr>
          <w:ilvl w:val="0"/>
          <w:numId w:val="21"/>
        </w:numPr>
        <w:rPr>
          <w:rFonts w:ascii="Cambria" w:hAnsi="Cambria"/>
          <w:sz w:val="24"/>
          <w:szCs w:val="24"/>
          <w:lang w:val="en-GB"/>
        </w:rPr>
      </w:pPr>
      <w:r w:rsidRPr="002A4974">
        <w:rPr>
          <w:rFonts w:ascii="Cambria" w:hAnsi="Cambria"/>
          <w:sz w:val="24"/>
          <w:szCs w:val="24"/>
          <w:lang w:val="en-GB"/>
        </w:rPr>
        <w:t>Ressursside tõhus haldamine ja läbipaistvuse suurendamine.</w:t>
      </w:r>
    </w:p>
    <w:p w14:paraId="10EB3863" w14:textId="77777777" w:rsidR="008B024B" w:rsidRPr="002A4974" w:rsidRDefault="008B024B" w:rsidP="00967427">
      <w:pPr>
        <w:pStyle w:val="BodyText"/>
        <w:numPr>
          <w:ilvl w:val="0"/>
          <w:numId w:val="21"/>
        </w:numPr>
        <w:rPr>
          <w:rFonts w:ascii="Cambria" w:hAnsi="Cambria"/>
          <w:sz w:val="24"/>
          <w:szCs w:val="24"/>
          <w:lang w:val="en-GB"/>
        </w:rPr>
      </w:pPr>
      <w:r w:rsidRPr="002A4974">
        <w:rPr>
          <w:rFonts w:ascii="Cambria" w:hAnsi="Cambria"/>
          <w:sz w:val="24"/>
          <w:szCs w:val="24"/>
          <w:lang w:val="en-GB"/>
        </w:rPr>
        <w:t>Inklusiivse ja õiglase hariduse tagamine, sealhulgas õppijate individuaalsete vajaduste arvestamine.</w:t>
      </w:r>
    </w:p>
    <w:p w14:paraId="2ADEE62A" w14:textId="77777777" w:rsidR="008B024B" w:rsidRPr="002A4974" w:rsidRDefault="008B024B" w:rsidP="00967427">
      <w:pPr>
        <w:pStyle w:val="BodyText"/>
        <w:numPr>
          <w:ilvl w:val="0"/>
          <w:numId w:val="21"/>
        </w:numPr>
        <w:rPr>
          <w:rFonts w:ascii="Cambria" w:hAnsi="Cambria"/>
          <w:sz w:val="24"/>
          <w:szCs w:val="24"/>
          <w:lang w:val="en-GB"/>
        </w:rPr>
      </w:pPr>
      <w:r w:rsidRPr="002A4974">
        <w:rPr>
          <w:rFonts w:ascii="Cambria" w:hAnsi="Cambria"/>
          <w:sz w:val="24"/>
          <w:szCs w:val="24"/>
          <w:lang w:val="en-GB"/>
        </w:rPr>
        <w:t>Innovatsiooni ja teadus- ning arendustegevuse toetamine haridussüsteemis.</w:t>
      </w:r>
    </w:p>
    <w:p w14:paraId="44309593" w14:textId="77777777" w:rsidR="008B024B" w:rsidRPr="002A4974" w:rsidRDefault="008B024B" w:rsidP="008B024B">
      <w:pPr>
        <w:pStyle w:val="BodyText"/>
        <w:rPr>
          <w:rFonts w:ascii="Cambria" w:hAnsi="Cambria"/>
          <w:sz w:val="24"/>
          <w:szCs w:val="24"/>
          <w:lang w:val="en-GB"/>
        </w:rPr>
      </w:pPr>
      <w:r w:rsidRPr="002A4974">
        <w:rPr>
          <w:rFonts w:ascii="Cambria" w:hAnsi="Cambria"/>
          <w:sz w:val="24"/>
          <w:szCs w:val="24"/>
          <w:lang w:val="en-GB"/>
        </w:rPr>
        <w:t xml:space="preserve">Standardi rakendamisel on võtmetähtsusega </w:t>
      </w:r>
      <w:r w:rsidRPr="002A4974">
        <w:rPr>
          <w:rFonts w:ascii="Cambria" w:hAnsi="Cambria"/>
          <w:b/>
          <w:bCs/>
          <w:sz w:val="24"/>
          <w:szCs w:val="24"/>
          <w:lang w:val="en-GB"/>
        </w:rPr>
        <w:t>õppijakeskne lähenemine</w:t>
      </w:r>
      <w:r w:rsidRPr="002A4974">
        <w:rPr>
          <w:rFonts w:ascii="Cambria" w:hAnsi="Cambria"/>
          <w:sz w:val="24"/>
          <w:szCs w:val="24"/>
          <w:lang w:val="en-GB"/>
        </w:rPr>
        <w:t>, mis tähendab, et haridusasutused peavad pidevalt hindama ja parendama oma õppekavu ning õppeprotsesse vastavalt õppijate vajadustele ja tagasisidele.</w:t>
      </w:r>
    </w:p>
    <w:p w14:paraId="16E70AB6" w14:textId="77777777" w:rsidR="008B024B" w:rsidRPr="002A4974" w:rsidRDefault="008B024B" w:rsidP="00D165A6">
      <w:pPr>
        <w:pStyle w:val="BodyText"/>
        <w:rPr>
          <w:rFonts w:ascii="Cambria" w:hAnsi="Cambria"/>
          <w:b/>
          <w:bCs/>
          <w:sz w:val="24"/>
          <w:szCs w:val="24"/>
          <w:lang w:val="en-GB"/>
        </w:rPr>
      </w:pPr>
      <w:r w:rsidRPr="002A4974">
        <w:rPr>
          <w:rFonts w:ascii="Cambria" w:hAnsi="Cambria"/>
          <w:b/>
          <w:bCs/>
          <w:sz w:val="24"/>
          <w:szCs w:val="24"/>
          <w:lang w:val="en-GB"/>
        </w:rPr>
        <w:t>ISO 21001 ja automatiseerimine haridusasutustes</w:t>
      </w:r>
    </w:p>
    <w:p w14:paraId="3892A795" w14:textId="77777777" w:rsidR="008B024B" w:rsidRPr="002A4974" w:rsidRDefault="008B024B" w:rsidP="00104B9A">
      <w:pPr>
        <w:rPr>
          <w:rFonts w:ascii="Cambria" w:hAnsi="Cambria"/>
          <w:sz w:val="24"/>
          <w:szCs w:val="24"/>
          <w:lang w:val="en-GB"/>
        </w:rPr>
      </w:pPr>
      <w:r w:rsidRPr="002A4974">
        <w:rPr>
          <w:rFonts w:ascii="Cambria" w:hAnsi="Cambria"/>
          <w:sz w:val="24"/>
          <w:szCs w:val="24"/>
          <w:lang w:val="en-GB"/>
        </w:rPr>
        <w:t>ISO 21001 järgimine võib olla keeruline, kui puuduvad tõhusad tööriistad andmete kogumiseks, analüüsimiseks ja otsuste tegemiseks. Seetõttu on haridusasutustes oluline rakendada automatiseeritud lahendusi, mis toetavad standardi nõudeid, näiteks:</w:t>
      </w:r>
    </w:p>
    <w:p w14:paraId="6D33D332" w14:textId="77777777" w:rsidR="008B024B" w:rsidRPr="002A4974" w:rsidRDefault="008B024B" w:rsidP="00967427">
      <w:pPr>
        <w:pStyle w:val="ListParagraph"/>
        <w:numPr>
          <w:ilvl w:val="0"/>
          <w:numId w:val="22"/>
        </w:numPr>
        <w:rPr>
          <w:rFonts w:ascii="Cambria" w:hAnsi="Cambria"/>
          <w:sz w:val="24"/>
          <w:szCs w:val="24"/>
          <w:lang w:val="en-GB"/>
        </w:rPr>
      </w:pPr>
      <w:r w:rsidRPr="002A4974">
        <w:rPr>
          <w:rFonts w:ascii="Cambria" w:hAnsi="Cambria"/>
          <w:sz w:val="24"/>
          <w:szCs w:val="24"/>
          <w:lang w:val="en-GB"/>
        </w:rPr>
        <w:t>Õppeinfosüsteemid (LMS, näiteks Moodle, Google Classroom, Microsoft Teams) – võimaldavad hallata õppekavasid, õppematerjale ja suhtlust õppijatega.</w:t>
      </w:r>
    </w:p>
    <w:p w14:paraId="783A1DB8" w14:textId="77777777" w:rsidR="008B024B" w:rsidRPr="002A4974" w:rsidRDefault="008B024B" w:rsidP="00967427">
      <w:pPr>
        <w:pStyle w:val="ListParagraph"/>
        <w:numPr>
          <w:ilvl w:val="0"/>
          <w:numId w:val="22"/>
        </w:numPr>
        <w:rPr>
          <w:rFonts w:ascii="Cambria" w:hAnsi="Cambria"/>
          <w:sz w:val="24"/>
          <w:szCs w:val="24"/>
          <w:lang w:val="en-GB"/>
        </w:rPr>
      </w:pPr>
      <w:r w:rsidRPr="002A4974">
        <w:rPr>
          <w:rFonts w:ascii="Cambria" w:hAnsi="Cambria"/>
          <w:sz w:val="24"/>
          <w:szCs w:val="24"/>
          <w:lang w:val="en-GB"/>
        </w:rPr>
        <w:t>Andmeanalüüsi tööriistad (Power BI, Tableau) – aitavad jälgida õpitulemusi ja tuvastada parendusvõimalusi.</w:t>
      </w:r>
    </w:p>
    <w:p w14:paraId="68932616" w14:textId="77777777" w:rsidR="008B024B" w:rsidRPr="002A4974" w:rsidRDefault="008B024B" w:rsidP="00967427">
      <w:pPr>
        <w:pStyle w:val="ListParagraph"/>
        <w:numPr>
          <w:ilvl w:val="0"/>
          <w:numId w:val="22"/>
        </w:numPr>
        <w:rPr>
          <w:rFonts w:ascii="Cambria" w:hAnsi="Cambria"/>
          <w:sz w:val="24"/>
          <w:szCs w:val="24"/>
          <w:lang w:val="en-GB"/>
        </w:rPr>
      </w:pPr>
      <w:r w:rsidRPr="002A4974">
        <w:rPr>
          <w:rFonts w:ascii="Cambria" w:hAnsi="Cambria"/>
          <w:sz w:val="24"/>
          <w:szCs w:val="24"/>
          <w:lang w:val="en-GB"/>
        </w:rPr>
        <w:t>Automatiseeritud tagasisidesüsteemid – võimaldavad õppijatel ja õpetajatel anda pidevat tagasisidet õppetöö kvaliteedi kohta.</w:t>
      </w:r>
    </w:p>
    <w:p w14:paraId="7028F8C6" w14:textId="5AD2AF9F" w:rsidR="008B024B" w:rsidRPr="002A4974" w:rsidRDefault="008B024B" w:rsidP="00967427">
      <w:pPr>
        <w:pStyle w:val="ListParagraph"/>
        <w:numPr>
          <w:ilvl w:val="0"/>
          <w:numId w:val="22"/>
        </w:numPr>
        <w:rPr>
          <w:rFonts w:ascii="Cambria" w:hAnsi="Cambria"/>
          <w:sz w:val="24"/>
          <w:szCs w:val="24"/>
          <w:lang w:val="en-GB"/>
        </w:rPr>
      </w:pPr>
      <w:r w:rsidRPr="002A4974">
        <w:rPr>
          <w:rFonts w:ascii="Cambria" w:hAnsi="Cambria"/>
          <w:sz w:val="24"/>
          <w:szCs w:val="24"/>
          <w:lang w:val="en-GB"/>
        </w:rPr>
        <w:t>Töövoogude automatiseerimine</w:t>
      </w:r>
      <w:r w:rsidR="00506D27" w:rsidRPr="002A4974">
        <w:rPr>
          <w:rFonts w:ascii="Cambria" w:hAnsi="Cambria"/>
          <w:sz w:val="24"/>
          <w:szCs w:val="24"/>
          <w:lang w:val="en-GB"/>
        </w:rPr>
        <w:t xml:space="preserve"> </w:t>
      </w:r>
      <w:r w:rsidRPr="002A4974">
        <w:rPr>
          <w:rFonts w:ascii="Cambria" w:hAnsi="Cambria"/>
          <w:sz w:val="24"/>
          <w:szCs w:val="24"/>
          <w:lang w:val="en-GB"/>
        </w:rPr>
        <w:t>– lihtsustab administratiivseid protsesse, näiteks dokumentide haldamist ja kursuste registreerimist.</w:t>
      </w:r>
    </w:p>
    <w:p w14:paraId="6EE4A367" w14:textId="77777777" w:rsidR="002E1249" w:rsidRPr="002A4974" w:rsidRDefault="002E1249" w:rsidP="002E1249">
      <w:pPr>
        <w:rPr>
          <w:rFonts w:ascii="Cambria" w:hAnsi="Cambria"/>
          <w:sz w:val="24"/>
          <w:szCs w:val="24"/>
          <w:lang w:val="en-GB"/>
        </w:rPr>
      </w:pPr>
    </w:p>
    <w:p w14:paraId="6EDCBB83" w14:textId="77777777" w:rsidR="008B024B" w:rsidRPr="002A4974" w:rsidRDefault="008B024B" w:rsidP="0074404B">
      <w:pPr>
        <w:pStyle w:val="BodyText"/>
        <w:rPr>
          <w:rFonts w:ascii="Cambria" w:hAnsi="Cambria"/>
          <w:b/>
          <w:bCs/>
          <w:sz w:val="24"/>
          <w:szCs w:val="24"/>
          <w:lang w:val="en-GB"/>
        </w:rPr>
      </w:pPr>
      <w:r w:rsidRPr="002A4974">
        <w:rPr>
          <w:rFonts w:ascii="Cambria" w:hAnsi="Cambria"/>
          <w:b/>
          <w:bCs/>
          <w:sz w:val="24"/>
          <w:szCs w:val="24"/>
          <w:lang w:val="en-GB"/>
        </w:rPr>
        <w:t>ISO 21001 nõuded haridusasutuste juhtimissüsteemidele</w:t>
      </w:r>
    </w:p>
    <w:p w14:paraId="25128CE6" w14:textId="77777777" w:rsidR="008B024B" w:rsidRPr="002A4974" w:rsidRDefault="008B024B" w:rsidP="00104B9A">
      <w:pPr>
        <w:rPr>
          <w:rFonts w:ascii="Cambria" w:hAnsi="Cambria"/>
          <w:sz w:val="24"/>
          <w:szCs w:val="24"/>
          <w:lang w:val="en-GB"/>
        </w:rPr>
      </w:pPr>
      <w:r w:rsidRPr="002A4974">
        <w:rPr>
          <w:rFonts w:ascii="Cambria" w:hAnsi="Cambria"/>
          <w:sz w:val="24"/>
          <w:szCs w:val="24"/>
          <w:lang w:val="en-GB"/>
        </w:rPr>
        <w:t>ISO 21001 rakendamine eeldab haridusasutustelt järgmiste tingimuste täitmist:</w:t>
      </w:r>
    </w:p>
    <w:p w14:paraId="53B41438" w14:textId="77777777" w:rsidR="008B024B" w:rsidRPr="002A4974" w:rsidRDefault="008B024B" w:rsidP="00967427">
      <w:pPr>
        <w:pStyle w:val="ListParagraph"/>
        <w:numPr>
          <w:ilvl w:val="0"/>
          <w:numId w:val="23"/>
        </w:numPr>
        <w:rPr>
          <w:rFonts w:ascii="Cambria" w:hAnsi="Cambria"/>
          <w:sz w:val="24"/>
          <w:szCs w:val="24"/>
          <w:lang w:val="en-GB"/>
        </w:rPr>
      </w:pPr>
      <w:r w:rsidRPr="002A4974">
        <w:rPr>
          <w:rFonts w:ascii="Cambria" w:hAnsi="Cambria"/>
          <w:sz w:val="24"/>
          <w:szCs w:val="24"/>
          <w:lang w:val="en-GB"/>
        </w:rPr>
        <w:t>Õppijate ja teiste sidusrühmade vajaduste analüüs – haridusasutused peavad pidevalt hindama, kas nende õppekavad ja teenused vastavad õppijate ja tööturuga seotud nõudmistele.</w:t>
      </w:r>
    </w:p>
    <w:p w14:paraId="3E7878D1" w14:textId="77777777" w:rsidR="008B024B" w:rsidRPr="002A4974" w:rsidRDefault="008B024B" w:rsidP="00967427">
      <w:pPr>
        <w:pStyle w:val="ListParagraph"/>
        <w:numPr>
          <w:ilvl w:val="0"/>
          <w:numId w:val="23"/>
        </w:numPr>
        <w:rPr>
          <w:rFonts w:ascii="Cambria" w:hAnsi="Cambria"/>
          <w:sz w:val="24"/>
          <w:szCs w:val="24"/>
          <w:lang w:val="en-GB"/>
        </w:rPr>
      </w:pPr>
      <w:r w:rsidRPr="002A4974">
        <w:rPr>
          <w:rFonts w:ascii="Cambria" w:hAnsi="Cambria"/>
          <w:sz w:val="24"/>
          <w:szCs w:val="24"/>
          <w:lang w:val="en-GB"/>
        </w:rPr>
        <w:t>Struktureeritud ja dokumenteeritud protsessid – kõik haridusasutuse põhitegevused peavad olema selgelt kirjeldatud ja jälgitavad.</w:t>
      </w:r>
    </w:p>
    <w:p w14:paraId="2EBFC6EA" w14:textId="77777777" w:rsidR="008B024B" w:rsidRPr="002A4974" w:rsidRDefault="008B024B" w:rsidP="00967427">
      <w:pPr>
        <w:pStyle w:val="ListParagraph"/>
        <w:numPr>
          <w:ilvl w:val="0"/>
          <w:numId w:val="23"/>
        </w:numPr>
        <w:rPr>
          <w:rFonts w:ascii="Cambria" w:hAnsi="Cambria"/>
          <w:sz w:val="24"/>
          <w:szCs w:val="24"/>
          <w:lang w:val="en-GB"/>
        </w:rPr>
      </w:pPr>
      <w:r w:rsidRPr="002A4974">
        <w:rPr>
          <w:rFonts w:ascii="Cambria" w:hAnsi="Cambria"/>
          <w:sz w:val="24"/>
          <w:szCs w:val="24"/>
          <w:lang w:val="en-GB"/>
        </w:rPr>
        <w:t>Järjepidev kvaliteedikontroll ja täiustamine – tuleb kasutada mõõdikuid ja andmeanalüüsi meetodeid, et hinnata hariduse kvaliteeti ja teha vajalikke parendusi.</w:t>
      </w:r>
    </w:p>
    <w:p w14:paraId="0E3EC272" w14:textId="77777777" w:rsidR="008B024B" w:rsidRPr="002A4974" w:rsidRDefault="008B024B" w:rsidP="00967427">
      <w:pPr>
        <w:pStyle w:val="ListParagraph"/>
        <w:numPr>
          <w:ilvl w:val="0"/>
          <w:numId w:val="23"/>
        </w:numPr>
        <w:rPr>
          <w:rFonts w:ascii="Cambria" w:hAnsi="Cambria"/>
          <w:sz w:val="24"/>
          <w:szCs w:val="24"/>
          <w:lang w:val="en-GB"/>
        </w:rPr>
      </w:pPr>
      <w:r w:rsidRPr="002A4974">
        <w:rPr>
          <w:rFonts w:ascii="Cambria" w:hAnsi="Cambria"/>
          <w:sz w:val="24"/>
          <w:szCs w:val="24"/>
          <w:lang w:val="en-GB"/>
        </w:rPr>
        <w:t>Huvigruppide kaasamine otsustusprotsessidesse – õppijate, õpetajate ja teiste sidusrühmade tagasiside tuleb regulaarselt koguda ja arvesse võtta.</w:t>
      </w:r>
    </w:p>
    <w:p w14:paraId="1081B3EB" w14:textId="6CE4129A" w:rsidR="003E69BA" w:rsidRPr="002A4974" w:rsidRDefault="008B024B" w:rsidP="00967427">
      <w:pPr>
        <w:pStyle w:val="ListParagraph"/>
        <w:numPr>
          <w:ilvl w:val="0"/>
          <w:numId w:val="23"/>
        </w:numPr>
        <w:rPr>
          <w:rFonts w:ascii="Cambria" w:hAnsi="Cambria"/>
          <w:sz w:val="24"/>
          <w:szCs w:val="24"/>
          <w:lang w:val="en-GB"/>
        </w:rPr>
      </w:pPr>
      <w:r w:rsidRPr="002A4974">
        <w:rPr>
          <w:rFonts w:ascii="Cambria" w:hAnsi="Cambria"/>
          <w:sz w:val="24"/>
          <w:szCs w:val="24"/>
          <w:lang w:val="en-GB"/>
        </w:rPr>
        <w:t>Õiglane ja kaasav haridus – kõik õppijad, sealhulgas erivajadustega õppijad, peavad saama võrdse ligipääsu õppetegevustele ja tugiteenustele.</w:t>
      </w:r>
    </w:p>
    <w:p w14:paraId="44343403" w14:textId="77777777" w:rsidR="008B024B" w:rsidRPr="002A403D" w:rsidRDefault="008B024B" w:rsidP="008B024B">
      <w:pPr>
        <w:pStyle w:val="BodyText"/>
        <w:rPr>
          <w:rFonts w:ascii="Cambria" w:hAnsi="Cambria"/>
          <w:lang w:val="en-GB" w:bidi="ar-SA"/>
        </w:rPr>
      </w:pPr>
    </w:p>
    <w:p w14:paraId="19AF886E" w14:textId="04AAA139" w:rsidR="001C53E7" w:rsidRPr="002A403D" w:rsidRDefault="00606FB0" w:rsidP="00D94DA2">
      <w:pPr>
        <w:pStyle w:val="Heading3"/>
        <w:rPr>
          <w:rFonts w:ascii="Cambria" w:hAnsi="Cambria"/>
          <w:lang w:val="ru-RU"/>
        </w:rPr>
      </w:pPr>
      <w:r w:rsidRPr="002A403D">
        <w:rPr>
          <w:rFonts w:ascii="Cambria" w:hAnsi="Cambria"/>
        </w:rPr>
        <w:t xml:space="preserve"> </w:t>
      </w:r>
      <w:bookmarkStart w:id="12" w:name="_Toc189223847"/>
      <w:r w:rsidR="00187681" w:rsidRPr="002A403D">
        <w:rPr>
          <w:rFonts w:ascii="Cambria" w:hAnsi="Cambria"/>
        </w:rPr>
        <w:t>ISO/IEC 27001: Infoturbe rahvusvaheline standard</w:t>
      </w:r>
      <w:bookmarkEnd w:id="12"/>
    </w:p>
    <w:p w14:paraId="166D763E" w14:textId="77777777" w:rsidR="00CB06F1" w:rsidRPr="002A4974" w:rsidRDefault="00CB06F1" w:rsidP="00CB06F1">
      <w:pPr>
        <w:pStyle w:val="BodyText"/>
        <w:rPr>
          <w:rFonts w:ascii="Cambria" w:hAnsi="Cambria"/>
          <w:sz w:val="24"/>
          <w:szCs w:val="24"/>
          <w:lang w:val="en-GB"/>
        </w:rPr>
      </w:pPr>
      <w:r w:rsidRPr="002A4974">
        <w:rPr>
          <w:rFonts w:ascii="Cambria" w:hAnsi="Cambria"/>
          <w:sz w:val="24"/>
          <w:szCs w:val="24"/>
          <w:lang w:val="en-GB"/>
        </w:rPr>
        <w:t>ISO/IEC 27001 on rahvusvaheline standard, mis määratleb infoturbe haldamise süsteemi (ISMS – Information Security Management System) nõuded. Selle eesmärk on tagada organisatsioonides, sealhulgas haridusasutustes, teabe konfidentsiaalsus, terviklikkus ja kättesaadavus. Kuna haridusasutused töötlevad suurt hulka tundlikku teavet, sealhulgas õppijate isikuandmeid, õppetulemusi ja finantsandmeid, on infoturbe tõhus haldamine kriitilise tähtsusega.</w:t>
      </w:r>
    </w:p>
    <w:p w14:paraId="005DF182" w14:textId="77777777" w:rsidR="00CB06F1" w:rsidRPr="002A4974" w:rsidRDefault="00CB06F1" w:rsidP="00606FB0">
      <w:pPr>
        <w:pStyle w:val="BodyText"/>
        <w:rPr>
          <w:rFonts w:ascii="Cambria" w:hAnsi="Cambria"/>
          <w:b/>
          <w:bCs/>
          <w:sz w:val="24"/>
          <w:szCs w:val="24"/>
          <w:lang w:val="en-GB"/>
        </w:rPr>
      </w:pPr>
      <w:r w:rsidRPr="002A4974">
        <w:rPr>
          <w:rFonts w:ascii="Cambria" w:hAnsi="Cambria"/>
          <w:b/>
          <w:bCs/>
          <w:sz w:val="24"/>
          <w:szCs w:val="24"/>
          <w:lang w:val="en-GB"/>
        </w:rPr>
        <w:t>ISO/IEC 27001 põhieesmärgid ja põhiprintsiibid</w:t>
      </w:r>
    </w:p>
    <w:p w14:paraId="2F06B88F" w14:textId="77777777" w:rsidR="00CB06F1" w:rsidRPr="002A4974" w:rsidRDefault="00CB06F1" w:rsidP="008B3F1A">
      <w:pPr>
        <w:rPr>
          <w:rFonts w:ascii="Cambria" w:hAnsi="Cambria"/>
          <w:sz w:val="24"/>
          <w:szCs w:val="24"/>
        </w:rPr>
      </w:pPr>
      <w:r w:rsidRPr="002A4974">
        <w:rPr>
          <w:rFonts w:ascii="Cambria" w:hAnsi="Cambria"/>
          <w:sz w:val="24"/>
          <w:szCs w:val="24"/>
        </w:rPr>
        <w:t>ISO/IEC 27001 eesmärk on aidata organisatsioonidel:</w:t>
      </w:r>
    </w:p>
    <w:p w14:paraId="2FE2FF7F" w14:textId="77777777" w:rsidR="00CB06F1" w:rsidRPr="002A4974" w:rsidRDefault="00CB06F1" w:rsidP="00967427">
      <w:pPr>
        <w:pStyle w:val="ListParagraph"/>
        <w:numPr>
          <w:ilvl w:val="0"/>
          <w:numId w:val="30"/>
        </w:numPr>
        <w:rPr>
          <w:rFonts w:ascii="Cambria" w:hAnsi="Cambria"/>
          <w:sz w:val="24"/>
          <w:szCs w:val="24"/>
        </w:rPr>
      </w:pPr>
      <w:r w:rsidRPr="002A4974">
        <w:rPr>
          <w:rFonts w:ascii="Cambria" w:hAnsi="Cambria"/>
          <w:sz w:val="24"/>
          <w:szCs w:val="24"/>
        </w:rPr>
        <w:t>Kaitsta tundlikku teavet volitamata juurdepääsu, kadumise või kahjustumise eest.</w:t>
      </w:r>
    </w:p>
    <w:p w14:paraId="3270802E" w14:textId="77777777" w:rsidR="00CB06F1" w:rsidRPr="002A4974" w:rsidRDefault="00CB06F1" w:rsidP="00967427">
      <w:pPr>
        <w:pStyle w:val="ListParagraph"/>
        <w:numPr>
          <w:ilvl w:val="0"/>
          <w:numId w:val="30"/>
        </w:numPr>
        <w:rPr>
          <w:rFonts w:ascii="Cambria" w:hAnsi="Cambria"/>
          <w:sz w:val="24"/>
          <w:szCs w:val="24"/>
        </w:rPr>
      </w:pPr>
      <w:r w:rsidRPr="002A4974">
        <w:rPr>
          <w:rFonts w:ascii="Cambria" w:hAnsi="Cambria"/>
          <w:sz w:val="24"/>
          <w:szCs w:val="24"/>
        </w:rPr>
        <w:t>Määratleda ja hallata infoturbega seotud riske, sealhulgas võimalikke rünnakuid ja sisemisi ohte.</w:t>
      </w:r>
    </w:p>
    <w:p w14:paraId="20F244C5" w14:textId="77777777" w:rsidR="00CB06F1" w:rsidRPr="002A4974" w:rsidRDefault="00CB06F1" w:rsidP="00967427">
      <w:pPr>
        <w:pStyle w:val="ListParagraph"/>
        <w:numPr>
          <w:ilvl w:val="0"/>
          <w:numId w:val="30"/>
        </w:numPr>
        <w:rPr>
          <w:rFonts w:ascii="Cambria" w:hAnsi="Cambria"/>
          <w:sz w:val="24"/>
          <w:szCs w:val="24"/>
        </w:rPr>
      </w:pPr>
      <w:r w:rsidRPr="002A4974">
        <w:rPr>
          <w:rFonts w:ascii="Cambria" w:hAnsi="Cambria"/>
          <w:sz w:val="24"/>
          <w:szCs w:val="24"/>
        </w:rPr>
        <w:lastRenderedPageBreak/>
        <w:t>Tagada seadusandluse ja regulatiivsete nõuete järgimine, sealhulgas isikuandmete kaitse nõuded (nt GDPR).</w:t>
      </w:r>
    </w:p>
    <w:p w14:paraId="09450E2A" w14:textId="77777777" w:rsidR="00CB06F1" w:rsidRPr="002A4974" w:rsidRDefault="00CB06F1" w:rsidP="00967427">
      <w:pPr>
        <w:pStyle w:val="ListParagraph"/>
        <w:numPr>
          <w:ilvl w:val="0"/>
          <w:numId w:val="30"/>
        </w:numPr>
        <w:rPr>
          <w:rFonts w:ascii="Cambria" w:hAnsi="Cambria"/>
          <w:sz w:val="24"/>
          <w:szCs w:val="24"/>
        </w:rPr>
      </w:pPr>
      <w:r w:rsidRPr="002A4974">
        <w:rPr>
          <w:rFonts w:ascii="Cambria" w:hAnsi="Cambria"/>
          <w:sz w:val="24"/>
          <w:szCs w:val="24"/>
        </w:rPr>
        <w:t>Loobuda manuaalsetest ja ebaturvalistest protsessidest, rakendades turvalisemaid tehnoloogilisi lahendusi.</w:t>
      </w:r>
    </w:p>
    <w:p w14:paraId="393D1782" w14:textId="77777777" w:rsidR="00CB06F1" w:rsidRPr="002A4974" w:rsidRDefault="00CB06F1" w:rsidP="008B3F1A">
      <w:pPr>
        <w:rPr>
          <w:rFonts w:ascii="Cambria" w:hAnsi="Cambria"/>
          <w:sz w:val="24"/>
          <w:szCs w:val="24"/>
        </w:rPr>
      </w:pPr>
      <w:r w:rsidRPr="002A4974">
        <w:rPr>
          <w:rFonts w:ascii="Cambria" w:hAnsi="Cambria"/>
          <w:sz w:val="24"/>
          <w:szCs w:val="24"/>
        </w:rPr>
        <w:t>Standardi järgimine aitab organisatsioonidel kehtestada proaktiivse infoturbe kultuuri, mis tagab turvalise keskkonna nii töötajatele kui ka õppijatele.</w:t>
      </w:r>
    </w:p>
    <w:p w14:paraId="77BB9D2E" w14:textId="77777777" w:rsidR="00CB06F1" w:rsidRPr="002A4974" w:rsidRDefault="00CB06F1" w:rsidP="00606FB0">
      <w:pPr>
        <w:pStyle w:val="BodyText"/>
        <w:rPr>
          <w:rFonts w:ascii="Cambria" w:hAnsi="Cambria"/>
          <w:b/>
          <w:bCs/>
          <w:sz w:val="24"/>
          <w:szCs w:val="24"/>
          <w:lang w:val="en-GB"/>
        </w:rPr>
      </w:pPr>
      <w:r w:rsidRPr="002A4974">
        <w:rPr>
          <w:rFonts w:ascii="Cambria" w:hAnsi="Cambria"/>
          <w:b/>
          <w:bCs/>
          <w:sz w:val="24"/>
          <w:szCs w:val="24"/>
          <w:lang w:val="en-GB"/>
        </w:rPr>
        <w:t>ISO/IEC 27001 ja automatiseerimine haridusasutustes</w:t>
      </w:r>
    </w:p>
    <w:p w14:paraId="7389EE6F" w14:textId="77777777" w:rsidR="00CB06F1" w:rsidRPr="002A4974" w:rsidRDefault="00CB06F1" w:rsidP="008B3F1A">
      <w:pPr>
        <w:rPr>
          <w:rFonts w:ascii="Cambria" w:hAnsi="Cambria"/>
          <w:sz w:val="24"/>
          <w:szCs w:val="24"/>
        </w:rPr>
      </w:pPr>
      <w:r w:rsidRPr="002A4974">
        <w:rPr>
          <w:rFonts w:ascii="Cambria" w:hAnsi="Cambria"/>
          <w:sz w:val="24"/>
          <w:szCs w:val="24"/>
        </w:rPr>
        <w:t>ISO/IEC 27001 rakendamine haridusasutustes on tihedalt seotud automaatsete infoturbelahendustega, mis aitavad täita standardi nõudeid. Peamised automatiseeritud mehhanismid hõlmavad:</w:t>
      </w:r>
    </w:p>
    <w:p w14:paraId="0D8D1AED" w14:textId="6E609391" w:rsidR="00CB06F1" w:rsidRPr="002A4974" w:rsidRDefault="00CB06F1" w:rsidP="00967427">
      <w:pPr>
        <w:pStyle w:val="ListParagraph"/>
        <w:numPr>
          <w:ilvl w:val="0"/>
          <w:numId w:val="29"/>
        </w:numPr>
        <w:rPr>
          <w:rFonts w:ascii="Cambria" w:hAnsi="Cambria"/>
          <w:sz w:val="24"/>
          <w:szCs w:val="24"/>
        </w:rPr>
      </w:pPr>
      <w:r w:rsidRPr="002A4974">
        <w:rPr>
          <w:rFonts w:ascii="Cambria" w:hAnsi="Cambria"/>
          <w:sz w:val="24"/>
          <w:szCs w:val="24"/>
        </w:rPr>
        <w:t>Identiteedi- ja juurdepääsuhalduse süsteemid</w:t>
      </w:r>
      <w:r w:rsidR="003A169A" w:rsidRPr="002A4974">
        <w:rPr>
          <w:rFonts w:ascii="Cambria" w:hAnsi="Cambria"/>
          <w:sz w:val="24"/>
          <w:szCs w:val="24"/>
        </w:rPr>
        <w:t xml:space="preserve"> </w:t>
      </w:r>
      <w:r w:rsidRPr="002A4974">
        <w:rPr>
          <w:rFonts w:ascii="Cambria" w:hAnsi="Cambria"/>
          <w:sz w:val="24"/>
          <w:szCs w:val="24"/>
        </w:rPr>
        <w:t>– määratlevad, kes ja millistel tingimustel pääseb ligi õppeinfosüsteemidele ja andmetele.</w:t>
      </w:r>
    </w:p>
    <w:p w14:paraId="794EC0A6" w14:textId="77777777" w:rsidR="00CB06F1" w:rsidRPr="002A4974" w:rsidRDefault="00CB06F1" w:rsidP="00967427">
      <w:pPr>
        <w:pStyle w:val="ListParagraph"/>
        <w:numPr>
          <w:ilvl w:val="0"/>
          <w:numId w:val="29"/>
        </w:numPr>
        <w:rPr>
          <w:rFonts w:ascii="Cambria" w:hAnsi="Cambria"/>
          <w:sz w:val="24"/>
          <w:szCs w:val="24"/>
        </w:rPr>
      </w:pPr>
      <w:r w:rsidRPr="002A4974">
        <w:rPr>
          <w:rFonts w:ascii="Cambria" w:hAnsi="Cambria"/>
          <w:sz w:val="24"/>
          <w:szCs w:val="24"/>
        </w:rPr>
        <w:t>Andmete krüpteerimine ja varundamine – oluline nii õppijate kui ka õpetajate tundliku info kaitseks.</w:t>
      </w:r>
    </w:p>
    <w:p w14:paraId="5D41963E" w14:textId="3E3BEF18" w:rsidR="00CB06F1" w:rsidRPr="002A4974" w:rsidRDefault="00CB06F1" w:rsidP="00967427">
      <w:pPr>
        <w:pStyle w:val="ListParagraph"/>
        <w:numPr>
          <w:ilvl w:val="0"/>
          <w:numId w:val="29"/>
        </w:numPr>
        <w:rPr>
          <w:rFonts w:ascii="Cambria" w:hAnsi="Cambria"/>
          <w:sz w:val="24"/>
          <w:szCs w:val="24"/>
        </w:rPr>
      </w:pPr>
      <w:r w:rsidRPr="002A4974">
        <w:rPr>
          <w:rFonts w:ascii="Cambria" w:hAnsi="Cambria"/>
          <w:sz w:val="24"/>
          <w:szCs w:val="24"/>
        </w:rPr>
        <w:t>Turvaauditite ja logimise tööriistad</w:t>
      </w:r>
      <w:r w:rsidR="003A169A" w:rsidRPr="002A4974">
        <w:rPr>
          <w:rFonts w:ascii="Cambria" w:hAnsi="Cambria"/>
          <w:sz w:val="24"/>
          <w:szCs w:val="24"/>
        </w:rPr>
        <w:t xml:space="preserve"> </w:t>
      </w:r>
      <w:r w:rsidRPr="002A4974">
        <w:rPr>
          <w:rFonts w:ascii="Cambria" w:hAnsi="Cambria"/>
          <w:sz w:val="24"/>
          <w:szCs w:val="24"/>
        </w:rPr>
        <w:t>– võimaldavad jälgida süsteemi sissetunge ja kahtlaseid tegevusi.</w:t>
      </w:r>
    </w:p>
    <w:p w14:paraId="382D9EC4" w14:textId="7BC57A85" w:rsidR="00CB06F1" w:rsidRPr="002A4974" w:rsidRDefault="00CB06F1" w:rsidP="00967427">
      <w:pPr>
        <w:pStyle w:val="ListParagraph"/>
        <w:numPr>
          <w:ilvl w:val="0"/>
          <w:numId w:val="29"/>
        </w:numPr>
        <w:rPr>
          <w:rFonts w:ascii="Cambria" w:hAnsi="Cambria"/>
          <w:sz w:val="24"/>
          <w:szCs w:val="24"/>
        </w:rPr>
      </w:pPr>
      <w:r w:rsidRPr="002A4974">
        <w:rPr>
          <w:rFonts w:ascii="Cambria" w:hAnsi="Cambria"/>
          <w:sz w:val="24"/>
          <w:szCs w:val="24"/>
        </w:rPr>
        <w:t>Automatiseeritud turvaprotokollid</w:t>
      </w:r>
      <w:r w:rsidR="008B3F1A" w:rsidRPr="002A4974">
        <w:rPr>
          <w:rFonts w:ascii="Cambria" w:hAnsi="Cambria"/>
          <w:sz w:val="24"/>
          <w:szCs w:val="24"/>
        </w:rPr>
        <w:t xml:space="preserve"> </w:t>
      </w:r>
      <w:r w:rsidRPr="002A4974">
        <w:rPr>
          <w:rFonts w:ascii="Cambria" w:hAnsi="Cambria"/>
          <w:sz w:val="24"/>
          <w:szCs w:val="24"/>
        </w:rPr>
        <w:t>– võimaldavad reageerida turvariskidele reaalajas.</w:t>
      </w:r>
    </w:p>
    <w:p w14:paraId="4930A1AA" w14:textId="77777777" w:rsidR="00CB06F1" w:rsidRPr="002A4974" w:rsidRDefault="00CB06F1" w:rsidP="00967427">
      <w:pPr>
        <w:pStyle w:val="ListParagraph"/>
        <w:numPr>
          <w:ilvl w:val="0"/>
          <w:numId w:val="29"/>
        </w:numPr>
        <w:rPr>
          <w:rFonts w:ascii="Cambria" w:hAnsi="Cambria"/>
          <w:sz w:val="24"/>
          <w:szCs w:val="24"/>
        </w:rPr>
      </w:pPr>
      <w:r w:rsidRPr="002A4974">
        <w:rPr>
          <w:rFonts w:ascii="Cambria" w:hAnsi="Cambria"/>
          <w:sz w:val="24"/>
          <w:szCs w:val="24"/>
        </w:rPr>
        <w:t>Turvauuenduste ja paikatöötluse (patch management) automatiseerimine – tagab, et haridusasutuste IT-süsteemid oleksid ajakohased ja kaitstud haavatavuste eest.</w:t>
      </w:r>
    </w:p>
    <w:p w14:paraId="69B6D624" w14:textId="77777777" w:rsidR="00CB06F1" w:rsidRPr="002A4974" w:rsidRDefault="00CB06F1" w:rsidP="00606FB0">
      <w:pPr>
        <w:pStyle w:val="BodyText"/>
        <w:rPr>
          <w:rFonts w:ascii="Cambria" w:hAnsi="Cambria"/>
          <w:b/>
          <w:bCs/>
          <w:sz w:val="24"/>
          <w:szCs w:val="24"/>
          <w:lang w:val="en-GB"/>
        </w:rPr>
      </w:pPr>
      <w:r w:rsidRPr="002A4974">
        <w:rPr>
          <w:rFonts w:ascii="Cambria" w:hAnsi="Cambria"/>
          <w:b/>
          <w:bCs/>
          <w:sz w:val="24"/>
          <w:szCs w:val="24"/>
          <w:lang w:val="en-GB"/>
        </w:rPr>
        <w:t>ISO/IEC 27001 nõuded haridusasutustele</w:t>
      </w:r>
    </w:p>
    <w:p w14:paraId="264205B0" w14:textId="77777777" w:rsidR="00CB06F1" w:rsidRPr="002A4974" w:rsidRDefault="00CB06F1" w:rsidP="008B3F1A">
      <w:pPr>
        <w:rPr>
          <w:rFonts w:ascii="Cambria" w:hAnsi="Cambria"/>
          <w:sz w:val="24"/>
          <w:szCs w:val="24"/>
        </w:rPr>
      </w:pPr>
      <w:r w:rsidRPr="002A4974">
        <w:rPr>
          <w:rFonts w:ascii="Cambria" w:hAnsi="Cambria"/>
          <w:sz w:val="24"/>
          <w:szCs w:val="24"/>
        </w:rPr>
        <w:t>ISO/IEC 27001 rakendamine eeldab haridusasutustelt järgmiste tingimuste täitmist:</w:t>
      </w:r>
    </w:p>
    <w:p w14:paraId="4DE0E5E9" w14:textId="77777777" w:rsidR="00CB06F1" w:rsidRPr="002A4974" w:rsidRDefault="00CB06F1" w:rsidP="00967427">
      <w:pPr>
        <w:pStyle w:val="ListParagraph"/>
        <w:numPr>
          <w:ilvl w:val="0"/>
          <w:numId w:val="31"/>
        </w:numPr>
        <w:rPr>
          <w:rFonts w:ascii="Cambria" w:hAnsi="Cambria"/>
          <w:sz w:val="24"/>
          <w:szCs w:val="24"/>
        </w:rPr>
      </w:pPr>
      <w:r w:rsidRPr="002A4974">
        <w:rPr>
          <w:rFonts w:ascii="Cambria" w:hAnsi="Cambria"/>
          <w:sz w:val="24"/>
          <w:szCs w:val="24"/>
        </w:rPr>
        <w:t>Riskihindamine ja infoturbe juhtimine – haridusasutused peavad määratlema infoturbega seotud ohud ja riskid ning võtma kasutusele sobivad meetmed nende maandamiseks.</w:t>
      </w:r>
    </w:p>
    <w:p w14:paraId="47E10598" w14:textId="77777777" w:rsidR="00CB06F1" w:rsidRPr="002A4974" w:rsidRDefault="00CB06F1" w:rsidP="00967427">
      <w:pPr>
        <w:pStyle w:val="ListParagraph"/>
        <w:numPr>
          <w:ilvl w:val="0"/>
          <w:numId w:val="31"/>
        </w:numPr>
        <w:rPr>
          <w:rFonts w:ascii="Cambria" w:hAnsi="Cambria"/>
          <w:sz w:val="24"/>
          <w:szCs w:val="24"/>
        </w:rPr>
      </w:pPr>
      <w:r w:rsidRPr="002A4974">
        <w:rPr>
          <w:rFonts w:ascii="Cambria" w:hAnsi="Cambria"/>
          <w:sz w:val="24"/>
          <w:szCs w:val="24"/>
        </w:rPr>
        <w:t>Juurdepääsukontroll ja autentimine – tuleb rakendada mehhanismid, mis tagavad, et ainult volitatud isikud pääsevad ligi tundlikele andmetele.</w:t>
      </w:r>
    </w:p>
    <w:p w14:paraId="1EA06BEA" w14:textId="77777777" w:rsidR="00CB06F1" w:rsidRPr="002A4974" w:rsidRDefault="00CB06F1" w:rsidP="00967427">
      <w:pPr>
        <w:pStyle w:val="ListParagraph"/>
        <w:numPr>
          <w:ilvl w:val="0"/>
          <w:numId w:val="31"/>
        </w:numPr>
        <w:rPr>
          <w:rFonts w:ascii="Cambria" w:hAnsi="Cambria"/>
          <w:sz w:val="24"/>
          <w:szCs w:val="24"/>
        </w:rPr>
      </w:pPr>
      <w:r w:rsidRPr="002A4974">
        <w:rPr>
          <w:rFonts w:ascii="Cambria" w:hAnsi="Cambria"/>
          <w:sz w:val="24"/>
          <w:szCs w:val="24"/>
        </w:rPr>
        <w:t>Andmete konfidentsiaalsuse, terviklikkuse ja kättesaadavuse tagamine – tuleb kehtestada protseduurid ja tehnilised lahendused, mis kindlustavad andmete turvalisuse.</w:t>
      </w:r>
    </w:p>
    <w:p w14:paraId="0B58C5BB" w14:textId="77777777" w:rsidR="00CB06F1" w:rsidRPr="002A4974" w:rsidRDefault="00CB06F1" w:rsidP="00967427">
      <w:pPr>
        <w:pStyle w:val="ListParagraph"/>
        <w:numPr>
          <w:ilvl w:val="0"/>
          <w:numId w:val="31"/>
        </w:numPr>
        <w:rPr>
          <w:rFonts w:ascii="Cambria" w:hAnsi="Cambria"/>
          <w:sz w:val="24"/>
          <w:szCs w:val="24"/>
        </w:rPr>
      </w:pPr>
      <w:r w:rsidRPr="002A4974">
        <w:rPr>
          <w:rFonts w:ascii="Cambria" w:hAnsi="Cambria"/>
          <w:sz w:val="24"/>
          <w:szCs w:val="24"/>
        </w:rPr>
        <w:lastRenderedPageBreak/>
        <w:t>Regulaarne audit ja monitooring – tuleb kehtestada pidev järelevalve süsteemide ja protsesside üle, sealhulgas logide analüüs ja turvainsidentide menetlemine.</w:t>
      </w:r>
    </w:p>
    <w:p w14:paraId="67A6429D" w14:textId="77777777" w:rsidR="00CB06F1" w:rsidRPr="002A4974" w:rsidRDefault="00CB06F1" w:rsidP="00967427">
      <w:pPr>
        <w:pStyle w:val="ListParagraph"/>
        <w:numPr>
          <w:ilvl w:val="0"/>
          <w:numId w:val="31"/>
        </w:numPr>
        <w:rPr>
          <w:rFonts w:ascii="Cambria" w:hAnsi="Cambria"/>
          <w:sz w:val="24"/>
          <w:szCs w:val="24"/>
        </w:rPr>
      </w:pPr>
      <w:r w:rsidRPr="002A4974">
        <w:rPr>
          <w:rFonts w:ascii="Cambria" w:hAnsi="Cambria"/>
          <w:sz w:val="24"/>
          <w:szCs w:val="24"/>
        </w:rPr>
        <w:t>Infoturbe teadlikkuse tõstmine – haridusasutuste töötajad ja õppijad peavad olema teadlikud infoturbe põhimõtetest ja küberohtudest.</w:t>
      </w:r>
    </w:p>
    <w:p w14:paraId="3741BD70" w14:textId="77777777" w:rsidR="00CB06F1" w:rsidRPr="002A403D" w:rsidRDefault="00CB06F1" w:rsidP="00CB06F1">
      <w:pPr>
        <w:pStyle w:val="BodyText"/>
        <w:rPr>
          <w:rFonts w:ascii="Cambria" w:hAnsi="Cambria"/>
          <w:lang w:val="en-GB" w:bidi="ar-SA"/>
        </w:rPr>
      </w:pPr>
    </w:p>
    <w:p w14:paraId="3CFDAAA5" w14:textId="5D362C4E" w:rsidR="001B1D43" w:rsidRPr="002A403D" w:rsidRDefault="001B1D43" w:rsidP="00D94DA2">
      <w:pPr>
        <w:pStyle w:val="Heading3"/>
        <w:rPr>
          <w:rFonts w:ascii="Cambria" w:hAnsi="Cambria"/>
        </w:rPr>
      </w:pPr>
      <w:bookmarkStart w:id="13" w:name="_Toc189223848"/>
      <w:r w:rsidRPr="002A403D">
        <w:rPr>
          <w:rFonts w:ascii="Cambria" w:hAnsi="Cambria"/>
        </w:rPr>
        <w:t>ISO 30401 analüüs haridusasutuste protsesside automatiseerimisel</w:t>
      </w:r>
      <w:bookmarkEnd w:id="13"/>
    </w:p>
    <w:p w14:paraId="0536A4D5" w14:textId="3CE00E67" w:rsidR="00396F64" w:rsidRPr="002A4974" w:rsidRDefault="00C8279A" w:rsidP="00C8279A">
      <w:pPr>
        <w:rPr>
          <w:rFonts w:ascii="Cambria" w:hAnsi="Cambria"/>
          <w:sz w:val="24"/>
          <w:szCs w:val="24"/>
          <w:lang w:val="en-GB"/>
        </w:rPr>
      </w:pPr>
      <w:r w:rsidRPr="002A4974">
        <w:rPr>
          <w:rFonts w:ascii="Cambria" w:hAnsi="Cambria"/>
          <w:sz w:val="24"/>
          <w:szCs w:val="24"/>
          <w:lang w:val="en-GB"/>
        </w:rPr>
        <w:t>ISO 30401 on rahvusvaheline standard, mis määratleb teadmiste haldamise süsteemide (KMS) nõuded. See on eriti oluline haridusasutustes, kus teadmiste loomine, säilitamine ja jagamine on kriitilise tähtsusega protsesside tõhususe ning organisatsiooni jätkusuutlikkuse tagamiseks. Standard aitab haridusasutustel süstemaatiliselt hallata teadmisi, et parandada otsustusprotsesse, suurendada organisatsiooni õppimisvõimekust ja tõhustada innovatsiooni.</w:t>
      </w:r>
    </w:p>
    <w:p w14:paraId="6ACB1E7F" w14:textId="77777777" w:rsidR="00C8279A" w:rsidRPr="002A4974" w:rsidRDefault="00C8279A" w:rsidP="00396F64">
      <w:pPr>
        <w:rPr>
          <w:rFonts w:ascii="Cambria" w:hAnsi="Cambria"/>
          <w:b/>
          <w:bCs/>
          <w:sz w:val="24"/>
          <w:szCs w:val="24"/>
          <w:lang w:val="en-GB"/>
        </w:rPr>
      </w:pPr>
      <w:r w:rsidRPr="002A4974">
        <w:rPr>
          <w:rFonts w:ascii="Cambria" w:hAnsi="Cambria"/>
          <w:b/>
          <w:bCs/>
          <w:sz w:val="24"/>
          <w:szCs w:val="24"/>
          <w:lang w:val="en-GB"/>
        </w:rPr>
        <w:t>ISO 30401 põhieesmärgid ja põhiprintsiibid</w:t>
      </w:r>
    </w:p>
    <w:p w14:paraId="0D5DE5CD" w14:textId="77777777" w:rsidR="00C8279A" w:rsidRPr="002A4974" w:rsidRDefault="00C8279A" w:rsidP="00C8279A">
      <w:pPr>
        <w:rPr>
          <w:rFonts w:ascii="Cambria" w:hAnsi="Cambria"/>
          <w:sz w:val="24"/>
          <w:szCs w:val="24"/>
          <w:lang w:val="en-GB"/>
        </w:rPr>
      </w:pPr>
      <w:r w:rsidRPr="002A4974">
        <w:rPr>
          <w:rFonts w:ascii="Cambria" w:hAnsi="Cambria"/>
          <w:sz w:val="24"/>
          <w:szCs w:val="24"/>
          <w:lang w:val="en-GB"/>
        </w:rPr>
        <w:t>ISO 30401 eesmärk on aidata organisatsioonidel:</w:t>
      </w:r>
    </w:p>
    <w:p w14:paraId="6645A018" w14:textId="77777777" w:rsidR="00C8279A" w:rsidRPr="002A4974" w:rsidRDefault="00C8279A" w:rsidP="00967427">
      <w:pPr>
        <w:numPr>
          <w:ilvl w:val="0"/>
          <w:numId w:val="24"/>
        </w:numPr>
        <w:rPr>
          <w:rFonts w:ascii="Cambria" w:hAnsi="Cambria"/>
          <w:sz w:val="24"/>
          <w:szCs w:val="24"/>
          <w:lang w:val="en-GB"/>
        </w:rPr>
      </w:pPr>
      <w:r w:rsidRPr="002A4974">
        <w:rPr>
          <w:rFonts w:ascii="Cambria" w:hAnsi="Cambria"/>
          <w:b/>
          <w:bCs/>
          <w:sz w:val="24"/>
          <w:szCs w:val="24"/>
          <w:lang w:val="en-GB"/>
        </w:rPr>
        <w:t>Struktureerida ja hallata organisatsioonisiseseid teadmisi</w:t>
      </w:r>
      <w:r w:rsidRPr="002A4974">
        <w:rPr>
          <w:rFonts w:ascii="Cambria" w:hAnsi="Cambria"/>
          <w:sz w:val="24"/>
          <w:szCs w:val="24"/>
          <w:lang w:val="en-GB"/>
        </w:rPr>
        <w:t>, et tagada nende kättesaadavus ja rakendamine.</w:t>
      </w:r>
    </w:p>
    <w:p w14:paraId="181BA285" w14:textId="77777777" w:rsidR="00C8279A" w:rsidRPr="002A4974" w:rsidRDefault="00C8279A" w:rsidP="00967427">
      <w:pPr>
        <w:numPr>
          <w:ilvl w:val="0"/>
          <w:numId w:val="24"/>
        </w:numPr>
        <w:rPr>
          <w:rFonts w:ascii="Cambria" w:hAnsi="Cambria"/>
          <w:sz w:val="24"/>
          <w:szCs w:val="24"/>
          <w:lang w:val="en-GB"/>
        </w:rPr>
      </w:pPr>
      <w:r w:rsidRPr="002A4974">
        <w:rPr>
          <w:rFonts w:ascii="Cambria" w:hAnsi="Cambria"/>
          <w:b/>
          <w:bCs/>
          <w:sz w:val="24"/>
          <w:szCs w:val="24"/>
          <w:lang w:val="en-GB"/>
        </w:rPr>
        <w:t>Edendada teadmiste jagamist ja säilitamist</w:t>
      </w:r>
      <w:r w:rsidRPr="002A4974">
        <w:rPr>
          <w:rFonts w:ascii="Cambria" w:hAnsi="Cambria"/>
          <w:sz w:val="24"/>
          <w:szCs w:val="24"/>
          <w:lang w:val="en-GB"/>
        </w:rPr>
        <w:t>, et vältida teadmiste kadu näiteks töötajate lahkumisel.</w:t>
      </w:r>
    </w:p>
    <w:p w14:paraId="77368E12" w14:textId="77777777" w:rsidR="00C8279A" w:rsidRPr="002A4974" w:rsidRDefault="00C8279A" w:rsidP="00967427">
      <w:pPr>
        <w:numPr>
          <w:ilvl w:val="0"/>
          <w:numId w:val="24"/>
        </w:numPr>
        <w:rPr>
          <w:rFonts w:ascii="Cambria" w:hAnsi="Cambria"/>
          <w:sz w:val="24"/>
          <w:szCs w:val="24"/>
          <w:lang w:val="en-GB"/>
        </w:rPr>
      </w:pPr>
      <w:r w:rsidRPr="002A4974">
        <w:rPr>
          <w:rFonts w:ascii="Cambria" w:hAnsi="Cambria"/>
          <w:b/>
          <w:bCs/>
          <w:sz w:val="24"/>
          <w:szCs w:val="24"/>
          <w:lang w:val="en-GB"/>
        </w:rPr>
        <w:t>Suurendada tõhusust ja innovatsiooni</w:t>
      </w:r>
      <w:r w:rsidRPr="002A4974">
        <w:rPr>
          <w:rFonts w:ascii="Cambria" w:hAnsi="Cambria"/>
          <w:sz w:val="24"/>
          <w:szCs w:val="24"/>
          <w:lang w:val="en-GB"/>
        </w:rPr>
        <w:t xml:space="preserve"> teadmiste kasutamise ja arendamise kaudu.</w:t>
      </w:r>
    </w:p>
    <w:p w14:paraId="02F54CDE" w14:textId="77777777" w:rsidR="00C8279A" w:rsidRPr="002A4974" w:rsidRDefault="00C8279A" w:rsidP="00967427">
      <w:pPr>
        <w:numPr>
          <w:ilvl w:val="0"/>
          <w:numId w:val="24"/>
        </w:numPr>
        <w:rPr>
          <w:rFonts w:ascii="Cambria" w:hAnsi="Cambria"/>
          <w:sz w:val="24"/>
          <w:szCs w:val="24"/>
          <w:lang w:val="en-GB"/>
        </w:rPr>
      </w:pPr>
      <w:r w:rsidRPr="002A4974">
        <w:rPr>
          <w:rFonts w:ascii="Cambria" w:hAnsi="Cambria"/>
          <w:b/>
          <w:bCs/>
          <w:sz w:val="24"/>
          <w:szCs w:val="24"/>
          <w:lang w:val="en-GB"/>
        </w:rPr>
        <w:t>Luua süsteemne lähenemine teadmiste haldamisele</w:t>
      </w:r>
      <w:r w:rsidRPr="002A4974">
        <w:rPr>
          <w:rFonts w:ascii="Cambria" w:hAnsi="Cambria"/>
          <w:sz w:val="24"/>
          <w:szCs w:val="24"/>
          <w:lang w:val="en-GB"/>
        </w:rPr>
        <w:t>, mis võimaldab koguda, struktureerida ja levitada teadmisi organisatsioonis.</w:t>
      </w:r>
    </w:p>
    <w:p w14:paraId="17928BBC" w14:textId="77777777" w:rsidR="00C8279A" w:rsidRPr="002A4974" w:rsidRDefault="00C8279A" w:rsidP="00C8279A">
      <w:pPr>
        <w:rPr>
          <w:rFonts w:ascii="Cambria" w:hAnsi="Cambria"/>
          <w:sz w:val="24"/>
          <w:szCs w:val="24"/>
          <w:lang w:val="en-GB"/>
        </w:rPr>
      </w:pPr>
      <w:r w:rsidRPr="002A4974">
        <w:rPr>
          <w:rFonts w:ascii="Cambria" w:hAnsi="Cambria"/>
          <w:sz w:val="24"/>
          <w:szCs w:val="24"/>
          <w:lang w:val="en-GB"/>
        </w:rPr>
        <w:t>Standardi põhiprintsiibid hõlmavad:</w:t>
      </w:r>
    </w:p>
    <w:p w14:paraId="6C076FC8" w14:textId="77777777" w:rsidR="00C8279A" w:rsidRPr="002A4974" w:rsidRDefault="00C8279A" w:rsidP="00967427">
      <w:pPr>
        <w:numPr>
          <w:ilvl w:val="0"/>
          <w:numId w:val="25"/>
        </w:numPr>
        <w:rPr>
          <w:rFonts w:ascii="Cambria" w:hAnsi="Cambria"/>
          <w:sz w:val="24"/>
          <w:szCs w:val="24"/>
          <w:lang w:val="en-GB"/>
        </w:rPr>
      </w:pPr>
      <w:r w:rsidRPr="002A4974">
        <w:rPr>
          <w:rFonts w:ascii="Cambria" w:hAnsi="Cambria"/>
          <w:b/>
          <w:bCs/>
          <w:sz w:val="24"/>
          <w:szCs w:val="24"/>
          <w:lang w:val="en-GB"/>
        </w:rPr>
        <w:t>Teadmiste väärtustamine</w:t>
      </w:r>
      <w:r w:rsidRPr="002A4974">
        <w:rPr>
          <w:rFonts w:ascii="Cambria" w:hAnsi="Cambria"/>
          <w:sz w:val="24"/>
          <w:szCs w:val="24"/>
          <w:lang w:val="en-GB"/>
        </w:rPr>
        <w:t xml:space="preserve"> – teadmisi tuleb hallata kui olulist strateegilist vara.</w:t>
      </w:r>
    </w:p>
    <w:p w14:paraId="74583D3F" w14:textId="77777777" w:rsidR="00C8279A" w:rsidRPr="002A4974" w:rsidRDefault="00C8279A" w:rsidP="00967427">
      <w:pPr>
        <w:numPr>
          <w:ilvl w:val="0"/>
          <w:numId w:val="25"/>
        </w:numPr>
        <w:rPr>
          <w:rFonts w:ascii="Cambria" w:hAnsi="Cambria"/>
          <w:sz w:val="24"/>
          <w:szCs w:val="24"/>
          <w:lang w:val="en-GB"/>
        </w:rPr>
      </w:pPr>
      <w:r w:rsidRPr="002A4974">
        <w:rPr>
          <w:rFonts w:ascii="Cambria" w:hAnsi="Cambria"/>
          <w:b/>
          <w:bCs/>
          <w:sz w:val="24"/>
          <w:szCs w:val="24"/>
          <w:lang w:val="en-GB"/>
        </w:rPr>
        <w:t>Süstemaatiline ja integreeritud lähenemine</w:t>
      </w:r>
      <w:r w:rsidRPr="002A4974">
        <w:rPr>
          <w:rFonts w:ascii="Cambria" w:hAnsi="Cambria"/>
          <w:sz w:val="24"/>
          <w:szCs w:val="24"/>
          <w:lang w:val="en-GB"/>
        </w:rPr>
        <w:t xml:space="preserve"> – teadmiste haldamine peab olema osa organisatsiooni juhtimissüsteemist.</w:t>
      </w:r>
    </w:p>
    <w:p w14:paraId="783281CF" w14:textId="77777777" w:rsidR="00C8279A" w:rsidRPr="002A4974" w:rsidRDefault="00C8279A" w:rsidP="00967427">
      <w:pPr>
        <w:numPr>
          <w:ilvl w:val="0"/>
          <w:numId w:val="25"/>
        </w:numPr>
        <w:rPr>
          <w:rFonts w:ascii="Cambria" w:hAnsi="Cambria"/>
          <w:sz w:val="24"/>
          <w:szCs w:val="24"/>
          <w:lang w:val="en-GB"/>
        </w:rPr>
      </w:pPr>
      <w:r w:rsidRPr="002A4974">
        <w:rPr>
          <w:rFonts w:ascii="Cambria" w:hAnsi="Cambria"/>
          <w:b/>
          <w:bCs/>
          <w:sz w:val="24"/>
          <w:szCs w:val="24"/>
          <w:lang w:val="en-GB"/>
        </w:rPr>
        <w:t>Pidev täiustamine</w:t>
      </w:r>
      <w:r w:rsidRPr="002A4974">
        <w:rPr>
          <w:rFonts w:ascii="Cambria" w:hAnsi="Cambria"/>
          <w:sz w:val="24"/>
          <w:szCs w:val="24"/>
          <w:lang w:val="en-GB"/>
        </w:rPr>
        <w:t xml:space="preserve"> – teadmiste haldamise süsteem peaks olema dünaamiline ja pidevalt arenev.</w:t>
      </w:r>
    </w:p>
    <w:p w14:paraId="44AAE001" w14:textId="77777777" w:rsidR="00C8279A" w:rsidRPr="002A4974" w:rsidRDefault="00C8279A" w:rsidP="00967427">
      <w:pPr>
        <w:numPr>
          <w:ilvl w:val="0"/>
          <w:numId w:val="25"/>
        </w:numPr>
        <w:rPr>
          <w:rFonts w:ascii="Cambria" w:hAnsi="Cambria"/>
          <w:sz w:val="24"/>
          <w:szCs w:val="24"/>
          <w:lang w:val="en-GB"/>
        </w:rPr>
      </w:pPr>
      <w:r w:rsidRPr="002A4974">
        <w:rPr>
          <w:rFonts w:ascii="Cambria" w:hAnsi="Cambria"/>
          <w:b/>
          <w:bCs/>
          <w:sz w:val="24"/>
          <w:szCs w:val="24"/>
          <w:lang w:val="en-GB"/>
        </w:rPr>
        <w:lastRenderedPageBreak/>
        <w:t>Kultuuri loomine</w:t>
      </w:r>
      <w:r w:rsidRPr="002A4974">
        <w:rPr>
          <w:rFonts w:ascii="Cambria" w:hAnsi="Cambria"/>
          <w:sz w:val="24"/>
          <w:szCs w:val="24"/>
          <w:lang w:val="en-GB"/>
        </w:rPr>
        <w:t xml:space="preserve"> – töötajad peavad olema motiveeritud jagama ja rakendama teadmisi.</w:t>
      </w:r>
    </w:p>
    <w:p w14:paraId="7066895A" w14:textId="77777777" w:rsidR="00486469" w:rsidRPr="002A4974" w:rsidRDefault="00486469" w:rsidP="00486469">
      <w:pPr>
        <w:ind w:left="720"/>
        <w:rPr>
          <w:rFonts w:ascii="Cambria" w:hAnsi="Cambria"/>
          <w:sz w:val="24"/>
          <w:szCs w:val="24"/>
          <w:lang w:val="en-GB"/>
        </w:rPr>
      </w:pPr>
    </w:p>
    <w:p w14:paraId="6A605F4D" w14:textId="77777777" w:rsidR="00C8279A" w:rsidRPr="002A4974" w:rsidRDefault="00C8279A" w:rsidP="00486469">
      <w:pPr>
        <w:rPr>
          <w:rFonts w:ascii="Cambria" w:hAnsi="Cambria"/>
          <w:b/>
          <w:bCs/>
          <w:sz w:val="24"/>
          <w:szCs w:val="24"/>
          <w:lang w:val="en-GB"/>
        </w:rPr>
      </w:pPr>
      <w:r w:rsidRPr="002A4974">
        <w:rPr>
          <w:rFonts w:ascii="Cambria" w:hAnsi="Cambria"/>
          <w:b/>
          <w:bCs/>
          <w:sz w:val="24"/>
          <w:szCs w:val="24"/>
          <w:lang w:val="en-GB"/>
        </w:rPr>
        <w:t>ISO 30401 ja automatiseerimine haridusasutustes</w:t>
      </w:r>
    </w:p>
    <w:p w14:paraId="0E34FE1E" w14:textId="77777777" w:rsidR="00C8279A" w:rsidRPr="002A4974" w:rsidRDefault="00C8279A" w:rsidP="009168E2">
      <w:pPr>
        <w:rPr>
          <w:rFonts w:ascii="Cambria" w:hAnsi="Cambria"/>
          <w:sz w:val="24"/>
          <w:szCs w:val="24"/>
          <w:lang w:val="en-GB"/>
        </w:rPr>
      </w:pPr>
      <w:r w:rsidRPr="002A4974">
        <w:rPr>
          <w:rFonts w:ascii="Cambria" w:hAnsi="Cambria"/>
          <w:sz w:val="24"/>
          <w:szCs w:val="24"/>
          <w:lang w:val="en-GB"/>
        </w:rPr>
        <w:t>Haridusasutustes on teadmiste haldamise süsteemide (KMS) rakendamine tihedalt seotud automaatsete lahendustega, mis hõlbustavad teadmiste loomist, levitamist ja säilitamist. Peamised automatiseeritud mehhanismid hõlmavad:</w:t>
      </w:r>
    </w:p>
    <w:p w14:paraId="487FFA2F" w14:textId="2A00B7C7" w:rsidR="00C8279A" w:rsidRPr="002A4974" w:rsidRDefault="00C8279A" w:rsidP="00967427">
      <w:pPr>
        <w:numPr>
          <w:ilvl w:val="0"/>
          <w:numId w:val="26"/>
        </w:numPr>
        <w:rPr>
          <w:rFonts w:ascii="Cambria" w:hAnsi="Cambria"/>
          <w:sz w:val="24"/>
          <w:szCs w:val="24"/>
          <w:lang w:val="en-GB"/>
        </w:rPr>
      </w:pPr>
      <w:r w:rsidRPr="002A4974">
        <w:rPr>
          <w:rFonts w:ascii="Cambria" w:hAnsi="Cambria"/>
          <w:b/>
          <w:bCs/>
          <w:sz w:val="24"/>
          <w:szCs w:val="24"/>
          <w:lang w:val="en-GB"/>
        </w:rPr>
        <w:t>Dokumendihaldussüsteemid</w:t>
      </w:r>
      <w:r w:rsidRPr="002A4974">
        <w:rPr>
          <w:rFonts w:ascii="Cambria" w:hAnsi="Cambria"/>
          <w:sz w:val="24"/>
          <w:szCs w:val="24"/>
          <w:lang w:val="en-GB"/>
        </w:rPr>
        <w:t xml:space="preserve"> – võimaldavad dokumentide tõhusat salvestamist, jagamist ja haldamist.</w:t>
      </w:r>
    </w:p>
    <w:p w14:paraId="70ADACB8" w14:textId="57B42CD1" w:rsidR="00C8279A" w:rsidRPr="002A4974" w:rsidRDefault="00C8279A" w:rsidP="00967427">
      <w:pPr>
        <w:numPr>
          <w:ilvl w:val="0"/>
          <w:numId w:val="26"/>
        </w:numPr>
        <w:rPr>
          <w:rFonts w:ascii="Cambria" w:hAnsi="Cambria"/>
          <w:sz w:val="24"/>
          <w:szCs w:val="24"/>
          <w:lang w:val="en-GB"/>
        </w:rPr>
      </w:pPr>
      <w:r w:rsidRPr="002A4974">
        <w:rPr>
          <w:rFonts w:ascii="Cambria" w:hAnsi="Cambria"/>
          <w:b/>
          <w:bCs/>
          <w:sz w:val="24"/>
          <w:szCs w:val="24"/>
          <w:lang w:val="en-GB"/>
        </w:rPr>
        <w:t>Teadmistebaasid ja wiki-platvormid</w:t>
      </w:r>
      <w:r w:rsidR="0091299B" w:rsidRPr="002A4974">
        <w:rPr>
          <w:rFonts w:ascii="Cambria" w:hAnsi="Cambria"/>
          <w:b/>
          <w:bCs/>
          <w:sz w:val="24"/>
          <w:szCs w:val="24"/>
          <w:lang w:val="en-GB"/>
        </w:rPr>
        <w:t xml:space="preserve"> </w:t>
      </w:r>
      <w:r w:rsidRPr="002A4974">
        <w:rPr>
          <w:rFonts w:ascii="Cambria" w:hAnsi="Cambria"/>
          <w:sz w:val="24"/>
          <w:szCs w:val="24"/>
          <w:lang w:val="en-GB"/>
        </w:rPr>
        <w:t>– aitavad luua ja levitada organisatsioonisiseseid teadmisi.</w:t>
      </w:r>
    </w:p>
    <w:p w14:paraId="51C81244" w14:textId="41E5A9B2" w:rsidR="00C8279A" w:rsidRPr="002A4974" w:rsidRDefault="00C8279A" w:rsidP="00967427">
      <w:pPr>
        <w:numPr>
          <w:ilvl w:val="0"/>
          <w:numId w:val="26"/>
        </w:numPr>
        <w:rPr>
          <w:rFonts w:ascii="Cambria" w:hAnsi="Cambria"/>
          <w:sz w:val="24"/>
          <w:szCs w:val="24"/>
          <w:lang w:val="en-GB"/>
        </w:rPr>
      </w:pPr>
      <w:r w:rsidRPr="002A4974">
        <w:rPr>
          <w:rFonts w:ascii="Cambria" w:hAnsi="Cambria"/>
          <w:b/>
          <w:bCs/>
          <w:sz w:val="24"/>
          <w:szCs w:val="24"/>
          <w:lang w:val="en-GB"/>
        </w:rPr>
        <w:t>Automatiseeritud teadmiste otsingusüsteemid</w:t>
      </w:r>
      <w:r w:rsidR="0091299B" w:rsidRPr="002A4974">
        <w:rPr>
          <w:rFonts w:ascii="Cambria" w:hAnsi="Cambria"/>
          <w:b/>
          <w:bCs/>
          <w:sz w:val="24"/>
          <w:szCs w:val="24"/>
          <w:lang w:val="en-GB"/>
        </w:rPr>
        <w:t xml:space="preserve"> </w:t>
      </w:r>
      <w:r w:rsidRPr="002A4974">
        <w:rPr>
          <w:rFonts w:ascii="Cambria" w:hAnsi="Cambria"/>
          <w:sz w:val="24"/>
          <w:szCs w:val="24"/>
          <w:lang w:val="en-GB"/>
        </w:rPr>
        <w:t>– hõlbustavad teadmiste leidmist ja rakendamist.</w:t>
      </w:r>
    </w:p>
    <w:p w14:paraId="0371ABA0" w14:textId="0529358D" w:rsidR="00C8279A" w:rsidRPr="002A4974" w:rsidRDefault="00C8279A" w:rsidP="00967427">
      <w:pPr>
        <w:numPr>
          <w:ilvl w:val="0"/>
          <w:numId w:val="26"/>
        </w:numPr>
        <w:rPr>
          <w:rFonts w:ascii="Cambria" w:hAnsi="Cambria"/>
          <w:sz w:val="24"/>
          <w:szCs w:val="24"/>
          <w:lang w:val="en-GB"/>
        </w:rPr>
      </w:pPr>
      <w:r w:rsidRPr="002A4974">
        <w:rPr>
          <w:rFonts w:ascii="Cambria" w:hAnsi="Cambria"/>
          <w:b/>
          <w:bCs/>
          <w:sz w:val="24"/>
          <w:szCs w:val="24"/>
          <w:lang w:val="en-GB"/>
        </w:rPr>
        <w:t>Andmeanalüütika ja tehisintellekt</w:t>
      </w:r>
      <w:r w:rsidRPr="002A4974">
        <w:rPr>
          <w:rFonts w:ascii="Cambria" w:hAnsi="Cambria"/>
          <w:sz w:val="24"/>
          <w:szCs w:val="24"/>
          <w:lang w:val="en-GB"/>
        </w:rPr>
        <w:t xml:space="preserve"> – aitavad analüüsida teadmiste kasutamist ja soovitada vajalikke teadmisi kasutajatele.</w:t>
      </w:r>
    </w:p>
    <w:p w14:paraId="3AD1C256" w14:textId="77777777" w:rsidR="00C8279A" w:rsidRPr="002A4974" w:rsidRDefault="00C8279A" w:rsidP="00606FB0">
      <w:pPr>
        <w:rPr>
          <w:rFonts w:ascii="Cambria" w:hAnsi="Cambria"/>
          <w:b/>
          <w:bCs/>
          <w:sz w:val="24"/>
          <w:szCs w:val="24"/>
          <w:lang w:val="en-GB"/>
        </w:rPr>
      </w:pPr>
      <w:r w:rsidRPr="002A4974">
        <w:rPr>
          <w:rFonts w:ascii="Cambria" w:hAnsi="Cambria"/>
          <w:b/>
          <w:bCs/>
          <w:sz w:val="24"/>
          <w:szCs w:val="24"/>
          <w:lang w:val="en-GB"/>
        </w:rPr>
        <w:t>ISO 30401 nõuded haridusasutustele</w:t>
      </w:r>
    </w:p>
    <w:p w14:paraId="1C193356" w14:textId="77777777" w:rsidR="00C8279A" w:rsidRPr="002A4974" w:rsidRDefault="00C8279A" w:rsidP="00C8279A">
      <w:pPr>
        <w:rPr>
          <w:rFonts w:ascii="Cambria" w:hAnsi="Cambria"/>
          <w:sz w:val="24"/>
          <w:szCs w:val="24"/>
          <w:lang w:val="en-GB"/>
        </w:rPr>
      </w:pPr>
      <w:r w:rsidRPr="002A4974">
        <w:rPr>
          <w:rFonts w:ascii="Cambria" w:hAnsi="Cambria"/>
          <w:sz w:val="24"/>
          <w:szCs w:val="24"/>
          <w:lang w:val="en-GB"/>
        </w:rPr>
        <w:t>ISO 30401 rakendamine eeldab haridusasutustelt järgmiste tingimuste täitmist:</w:t>
      </w:r>
    </w:p>
    <w:p w14:paraId="0DD338C5" w14:textId="77777777" w:rsidR="00C8279A" w:rsidRPr="002A4974" w:rsidRDefault="00C8279A" w:rsidP="00967427">
      <w:pPr>
        <w:numPr>
          <w:ilvl w:val="0"/>
          <w:numId w:val="27"/>
        </w:numPr>
        <w:rPr>
          <w:rFonts w:ascii="Cambria" w:hAnsi="Cambria"/>
          <w:sz w:val="24"/>
          <w:szCs w:val="24"/>
          <w:lang w:val="en-GB"/>
        </w:rPr>
      </w:pPr>
      <w:r w:rsidRPr="002A4974">
        <w:rPr>
          <w:rFonts w:ascii="Cambria" w:hAnsi="Cambria"/>
          <w:b/>
          <w:bCs/>
          <w:sz w:val="24"/>
          <w:szCs w:val="24"/>
          <w:lang w:val="en-GB"/>
        </w:rPr>
        <w:t>Teadmiste loomise ja kogumise süsteem</w:t>
      </w:r>
      <w:r w:rsidRPr="002A4974">
        <w:rPr>
          <w:rFonts w:ascii="Cambria" w:hAnsi="Cambria"/>
          <w:sz w:val="24"/>
          <w:szCs w:val="24"/>
          <w:lang w:val="en-GB"/>
        </w:rPr>
        <w:t xml:space="preserve"> – haridusasutused peavad tagama, et töötajad ja õppijad saavad dokumenteerida ja jagada teadmisi.</w:t>
      </w:r>
    </w:p>
    <w:p w14:paraId="7B359ED3" w14:textId="77777777" w:rsidR="00C8279A" w:rsidRPr="002A4974" w:rsidRDefault="00C8279A" w:rsidP="00967427">
      <w:pPr>
        <w:numPr>
          <w:ilvl w:val="0"/>
          <w:numId w:val="27"/>
        </w:numPr>
        <w:rPr>
          <w:rFonts w:ascii="Cambria" w:hAnsi="Cambria"/>
          <w:sz w:val="24"/>
          <w:szCs w:val="24"/>
          <w:lang w:val="en-GB"/>
        </w:rPr>
      </w:pPr>
      <w:r w:rsidRPr="002A4974">
        <w:rPr>
          <w:rFonts w:ascii="Cambria" w:hAnsi="Cambria"/>
          <w:b/>
          <w:bCs/>
          <w:sz w:val="24"/>
          <w:szCs w:val="24"/>
          <w:lang w:val="en-GB"/>
        </w:rPr>
        <w:t>Teadmiste säilitamine ja ligipääsetavus</w:t>
      </w:r>
      <w:r w:rsidRPr="002A4974">
        <w:rPr>
          <w:rFonts w:ascii="Cambria" w:hAnsi="Cambria"/>
          <w:sz w:val="24"/>
          <w:szCs w:val="24"/>
          <w:lang w:val="en-GB"/>
        </w:rPr>
        <w:t xml:space="preserve"> – tuleb tagada, et kriitilised teadmised on kergesti leitavad ja kättesaadavad õigetele isikutele.</w:t>
      </w:r>
    </w:p>
    <w:p w14:paraId="531B0CDF" w14:textId="77777777" w:rsidR="00C8279A" w:rsidRPr="002A4974" w:rsidRDefault="00C8279A" w:rsidP="00967427">
      <w:pPr>
        <w:numPr>
          <w:ilvl w:val="0"/>
          <w:numId w:val="27"/>
        </w:numPr>
        <w:rPr>
          <w:rFonts w:ascii="Cambria" w:hAnsi="Cambria"/>
          <w:sz w:val="24"/>
          <w:szCs w:val="24"/>
          <w:lang w:val="en-GB"/>
        </w:rPr>
      </w:pPr>
      <w:r w:rsidRPr="002A4974">
        <w:rPr>
          <w:rFonts w:ascii="Cambria" w:hAnsi="Cambria"/>
          <w:b/>
          <w:bCs/>
          <w:sz w:val="24"/>
          <w:szCs w:val="24"/>
          <w:lang w:val="en-GB"/>
        </w:rPr>
        <w:t>Teadmiste jagamine ja koostöö</w:t>
      </w:r>
      <w:r w:rsidRPr="002A4974">
        <w:rPr>
          <w:rFonts w:ascii="Cambria" w:hAnsi="Cambria"/>
          <w:sz w:val="24"/>
          <w:szCs w:val="24"/>
          <w:lang w:val="en-GB"/>
        </w:rPr>
        <w:t xml:space="preserve"> – organisatsioon peab soodustama koostööpõhiseid teadmiste jagamise platvorme ja meetodeid.</w:t>
      </w:r>
    </w:p>
    <w:p w14:paraId="4FC9A98B" w14:textId="77777777" w:rsidR="00C8279A" w:rsidRPr="002A4974" w:rsidRDefault="00C8279A" w:rsidP="00967427">
      <w:pPr>
        <w:numPr>
          <w:ilvl w:val="0"/>
          <w:numId w:val="27"/>
        </w:numPr>
        <w:rPr>
          <w:rFonts w:ascii="Cambria" w:hAnsi="Cambria"/>
          <w:sz w:val="24"/>
          <w:szCs w:val="24"/>
          <w:lang w:val="en-GB"/>
        </w:rPr>
      </w:pPr>
      <w:r w:rsidRPr="002A4974">
        <w:rPr>
          <w:rFonts w:ascii="Cambria" w:hAnsi="Cambria"/>
          <w:b/>
          <w:bCs/>
          <w:sz w:val="24"/>
          <w:szCs w:val="24"/>
          <w:lang w:val="en-GB"/>
        </w:rPr>
        <w:t>Teadmiste kvaliteedi ja usaldusväärsuse tagamine</w:t>
      </w:r>
      <w:r w:rsidRPr="002A4974">
        <w:rPr>
          <w:rFonts w:ascii="Cambria" w:hAnsi="Cambria"/>
          <w:sz w:val="24"/>
          <w:szCs w:val="24"/>
          <w:lang w:val="en-GB"/>
        </w:rPr>
        <w:t xml:space="preserve"> – tuleb kehtestada mehhanismid, mis aitavad tuvastada ja filtreerida ebatäpseid või aegunud teadmisi.</w:t>
      </w:r>
    </w:p>
    <w:p w14:paraId="067A0DDF" w14:textId="77777777" w:rsidR="00C8279A" w:rsidRPr="002A4974" w:rsidRDefault="00C8279A" w:rsidP="00967427">
      <w:pPr>
        <w:numPr>
          <w:ilvl w:val="0"/>
          <w:numId w:val="27"/>
        </w:numPr>
        <w:rPr>
          <w:rFonts w:ascii="Cambria" w:hAnsi="Cambria"/>
          <w:sz w:val="24"/>
          <w:szCs w:val="24"/>
          <w:lang w:val="en-GB"/>
        </w:rPr>
      </w:pPr>
      <w:r w:rsidRPr="002A4974">
        <w:rPr>
          <w:rFonts w:ascii="Cambria" w:hAnsi="Cambria"/>
          <w:b/>
          <w:bCs/>
          <w:sz w:val="24"/>
          <w:szCs w:val="24"/>
          <w:lang w:val="en-GB"/>
        </w:rPr>
        <w:t>Mõõdikud ja tulemuste hindamine</w:t>
      </w:r>
      <w:r w:rsidRPr="002A4974">
        <w:rPr>
          <w:rFonts w:ascii="Cambria" w:hAnsi="Cambria"/>
          <w:sz w:val="24"/>
          <w:szCs w:val="24"/>
          <w:lang w:val="en-GB"/>
        </w:rPr>
        <w:t xml:space="preserve"> – organisatsioonid peavad jälgima ja hindama teadmiste haldamise süsteemi tõhusust.</w:t>
      </w:r>
    </w:p>
    <w:p w14:paraId="1372C55C" w14:textId="77777777" w:rsidR="00C8279A" w:rsidRPr="002A4974" w:rsidRDefault="00C8279A" w:rsidP="004F21BB">
      <w:pPr>
        <w:rPr>
          <w:rFonts w:ascii="Cambria" w:hAnsi="Cambria"/>
          <w:b/>
          <w:bCs/>
          <w:sz w:val="24"/>
          <w:szCs w:val="24"/>
          <w:lang w:val="en-GB"/>
        </w:rPr>
      </w:pPr>
      <w:r w:rsidRPr="002A4974">
        <w:rPr>
          <w:rFonts w:ascii="Cambria" w:hAnsi="Cambria"/>
          <w:b/>
          <w:bCs/>
          <w:sz w:val="24"/>
          <w:szCs w:val="24"/>
          <w:lang w:val="en-GB"/>
        </w:rPr>
        <w:t>ISO 30401 kasutamise praktilised eelised</w:t>
      </w:r>
    </w:p>
    <w:p w14:paraId="350A0761" w14:textId="77777777" w:rsidR="00C8279A" w:rsidRPr="002A4974" w:rsidRDefault="00C8279A" w:rsidP="00967427">
      <w:pPr>
        <w:numPr>
          <w:ilvl w:val="0"/>
          <w:numId w:val="28"/>
        </w:numPr>
        <w:rPr>
          <w:rFonts w:ascii="Cambria" w:hAnsi="Cambria"/>
          <w:sz w:val="24"/>
          <w:szCs w:val="24"/>
          <w:lang w:val="en-GB"/>
        </w:rPr>
      </w:pPr>
      <w:r w:rsidRPr="002A4974">
        <w:rPr>
          <w:rFonts w:ascii="Cambria" w:hAnsi="Cambria"/>
          <w:b/>
          <w:bCs/>
          <w:sz w:val="24"/>
          <w:szCs w:val="24"/>
          <w:lang w:val="en-GB"/>
        </w:rPr>
        <w:t>Teadmiste parema kättesaadavuse tagamine</w:t>
      </w:r>
      <w:r w:rsidRPr="002A4974">
        <w:rPr>
          <w:rFonts w:ascii="Cambria" w:hAnsi="Cambria"/>
          <w:sz w:val="24"/>
          <w:szCs w:val="24"/>
          <w:lang w:val="en-GB"/>
        </w:rPr>
        <w:t xml:space="preserve"> – õppijad ja töötajad saavad kiiremini ja lihtsamalt ligi vajalikele materjalidele.</w:t>
      </w:r>
    </w:p>
    <w:p w14:paraId="5CC9ED7A" w14:textId="77777777" w:rsidR="00C8279A" w:rsidRPr="002A4974" w:rsidRDefault="00C8279A" w:rsidP="00967427">
      <w:pPr>
        <w:numPr>
          <w:ilvl w:val="0"/>
          <w:numId w:val="28"/>
        </w:numPr>
        <w:rPr>
          <w:rFonts w:ascii="Cambria" w:hAnsi="Cambria"/>
          <w:sz w:val="24"/>
          <w:szCs w:val="24"/>
          <w:lang w:val="en-GB"/>
        </w:rPr>
      </w:pPr>
      <w:r w:rsidRPr="002A4974">
        <w:rPr>
          <w:rFonts w:ascii="Cambria" w:hAnsi="Cambria"/>
          <w:b/>
          <w:bCs/>
          <w:sz w:val="24"/>
          <w:szCs w:val="24"/>
          <w:lang w:val="en-GB"/>
        </w:rPr>
        <w:lastRenderedPageBreak/>
        <w:t>Tõhusam otsustusprotsess</w:t>
      </w:r>
      <w:r w:rsidRPr="002A4974">
        <w:rPr>
          <w:rFonts w:ascii="Cambria" w:hAnsi="Cambria"/>
          <w:sz w:val="24"/>
          <w:szCs w:val="24"/>
          <w:lang w:val="en-GB"/>
        </w:rPr>
        <w:t xml:space="preserve"> – teadmiste analüüs ja korrektne rakendamine aitab parandada haridusasutuste strateegilisi otsuseid.</w:t>
      </w:r>
    </w:p>
    <w:p w14:paraId="49A847F9" w14:textId="77777777" w:rsidR="00C8279A" w:rsidRPr="002A4974" w:rsidRDefault="00C8279A" w:rsidP="00967427">
      <w:pPr>
        <w:numPr>
          <w:ilvl w:val="0"/>
          <w:numId w:val="28"/>
        </w:numPr>
        <w:rPr>
          <w:rFonts w:ascii="Cambria" w:hAnsi="Cambria"/>
          <w:sz w:val="24"/>
          <w:szCs w:val="24"/>
          <w:lang w:val="en-GB"/>
        </w:rPr>
      </w:pPr>
      <w:r w:rsidRPr="002A4974">
        <w:rPr>
          <w:rFonts w:ascii="Cambria" w:hAnsi="Cambria"/>
          <w:b/>
          <w:bCs/>
          <w:sz w:val="24"/>
          <w:szCs w:val="24"/>
          <w:lang w:val="en-GB"/>
        </w:rPr>
        <w:t>Innovatsiooni ja koostöö suurendamine</w:t>
      </w:r>
      <w:r w:rsidRPr="002A4974">
        <w:rPr>
          <w:rFonts w:ascii="Cambria" w:hAnsi="Cambria"/>
          <w:sz w:val="24"/>
          <w:szCs w:val="24"/>
          <w:lang w:val="en-GB"/>
        </w:rPr>
        <w:t xml:space="preserve"> – teadmiste jagamine soodustab loovust ja uute lahenduste väljatöötamist.</w:t>
      </w:r>
    </w:p>
    <w:p w14:paraId="054185F9" w14:textId="0D21603B" w:rsidR="001C53E7" w:rsidRPr="002A4974" w:rsidRDefault="00C8279A" w:rsidP="00012C3B">
      <w:pPr>
        <w:numPr>
          <w:ilvl w:val="0"/>
          <w:numId w:val="28"/>
        </w:numPr>
        <w:rPr>
          <w:rFonts w:ascii="Cambria" w:hAnsi="Cambria"/>
          <w:sz w:val="24"/>
          <w:szCs w:val="24"/>
          <w:lang w:val="en-GB"/>
        </w:rPr>
      </w:pPr>
      <w:r w:rsidRPr="002A4974">
        <w:rPr>
          <w:rFonts w:ascii="Cambria" w:hAnsi="Cambria"/>
          <w:b/>
          <w:bCs/>
          <w:sz w:val="24"/>
          <w:szCs w:val="24"/>
          <w:lang w:val="en-GB"/>
        </w:rPr>
        <w:t>Vähenenud teadmiste kadu</w:t>
      </w:r>
      <w:r w:rsidRPr="002A4974">
        <w:rPr>
          <w:rFonts w:ascii="Cambria" w:hAnsi="Cambria"/>
          <w:sz w:val="24"/>
          <w:szCs w:val="24"/>
          <w:lang w:val="en-GB"/>
        </w:rPr>
        <w:t xml:space="preserve"> – dokumenteeritud ja struktureeritud teadmised vähendavad kriitilise teabe kadumise riski töötajate lahkumisel.</w:t>
      </w:r>
    </w:p>
    <w:p w14:paraId="66F4AEF0" w14:textId="77777777" w:rsidR="0054127A" w:rsidRPr="002A4974" w:rsidRDefault="0054127A" w:rsidP="0054127A">
      <w:pPr>
        <w:rPr>
          <w:rFonts w:ascii="Cambria" w:hAnsi="Cambria"/>
          <w:lang w:val="en-GB"/>
        </w:rPr>
      </w:pPr>
    </w:p>
    <w:tbl>
      <w:tblPr>
        <w:tblStyle w:val="TableGrid"/>
        <w:tblW w:w="0" w:type="auto"/>
        <w:tblLook w:val="04A0" w:firstRow="1" w:lastRow="0" w:firstColumn="1" w:lastColumn="0" w:noHBand="0" w:noVBand="1"/>
      </w:tblPr>
      <w:tblGrid>
        <w:gridCol w:w="1223"/>
        <w:gridCol w:w="1969"/>
        <w:gridCol w:w="2218"/>
        <w:gridCol w:w="1286"/>
        <w:gridCol w:w="2082"/>
      </w:tblGrid>
      <w:tr w:rsidR="0054127A" w:rsidRPr="002A4974" w14:paraId="4B5840B5" w14:textId="77777777" w:rsidTr="00C865EF">
        <w:tc>
          <w:tcPr>
            <w:tcW w:w="1223" w:type="dxa"/>
          </w:tcPr>
          <w:p w14:paraId="695CB65B" w14:textId="77777777" w:rsidR="009346A4" w:rsidRPr="002A4974" w:rsidRDefault="009346A4" w:rsidP="009346A4">
            <w:pPr>
              <w:tabs>
                <w:tab w:val="clear" w:pos="6237"/>
              </w:tabs>
              <w:spacing w:line="240" w:lineRule="auto"/>
              <w:rPr>
                <w:rFonts w:ascii="Cambria" w:hAnsi="Cambria"/>
                <w:b/>
                <w:bCs/>
              </w:rPr>
            </w:pPr>
            <w:r w:rsidRPr="002A4974">
              <w:rPr>
                <w:rStyle w:val="Strong"/>
                <w:rFonts w:ascii="Cambria" w:hAnsi="Cambria"/>
              </w:rPr>
              <w:t>Standard</w:t>
            </w:r>
          </w:p>
          <w:p w14:paraId="2C063390" w14:textId="77777777" w:rsidR="0054127A" w:rsidRPr="002A4974" w:rsidRDefault="0054127A" w:rsidP="0054127A">
            <w:pPr>
              <w:rPr>
                <w:rFonts w:ascii="Cambria" w:hAnsi="Cambria"/>
                <w:lang w:val="ru-RU"/>
              </w:rPr>
            </w:pPr>
          </w:p>
        </w:tc>
        <w:tc>
          <w:tcPr>
            <w:tcW w:w="1969" w:type="dxa"/>
          </w:tcPr>
          <w:p w14:paraId="6DE5F6A5" w14:textId="77777777" w:rsidR="009346A4" w:rsidRPr="002A4974" w:rsidRDefault="009346A4" w:rsidP="009346A4">
            <w:pPr>
              <w:tabs>
                <w:tab w:val="clear" w:pos="6237"/>
              </w:tabs>
              <w:spacing w:line="240" w:lineRule="auto"/>
              <w:rPr>
                <w:rFonts w:ascii="Cambria" w:hAnsi="Cambria"/>
                <w:b/>
                <w:bCs/>
              </w:rPr>
            </w:pPr>
            <w:r w:rsidRPr="002A4974">
              <w:rPr>
                <w:rStyle w:val="Strong"/>
                <w:rFonts w:ascii="Cambria" w:hAnsi="Cambria"/>
              </w:rPr>
              <w:t>Eesmärk</w:t>
            </w:r>
          </w:p>
          <w:p w14:paraId="04F4EFE9" w14:textId="77777777" w:rsidR="0054127A" w:rsidRPr="002A4974" w:rsidRDefault="0054127A" w:rsidP="0054127A">
            <w:pPr>
              <w:rPr>
                <w:rFonts w:ascii="Cambria" w:hAnsi="Cambria"/>
                <w:lang w:val="ru-RU"/>
              </w:rPr>
            </w:pPr>
          </w:p>
        </w:tc>
        <w:tc>
          <w:tcPr>
            <w:tcW w:w="2218" w:type="dxa"/>
          </w:tcPr>
          <w:p w14:paraId="74B577DB" w14:textId="77777777" w:rsidR="009346A4" w:rsidRPr="002A4974" w:rsidRDefault="009346A4" w:rsidP="009346A4">
            <w:pPr>
              <w:tabs>
                <w:tab w:val="clear" w:pos="6237"/>
              </w:tabs>
              <w:spacing w:line="240" w:lineRule="auto"/>
              <w:rPr>
                <w:rFonts w:ascii="Cambria" w:hAnsi="Cambria"/>
                <w:b/>
                <w:bCs/>
              </w:rPr>
            </w:pPr>
            <w:r w:rsidRPr="002A4974">
              <w:rPr>
                <w:rStyle w:val="Strong"/>
                <w:rFonts w:ascii="Cambria" w:hAnsi="Cambria"/>
              </w:rPr>
              <w:t>Põhimõtted</w:t>
            </w:r>
          </w:p>
          <w:p w14:paraId="43A473E5" w14:textId="77777777" w:rsidR="0054127A" w:rsidRPr="002A4974" w:rsidRDefault="0054127A" w:rsidP="0054127A">
            <w:pPr>
              <w:rPr>
                <w:rFonts w:ascii="Cambria" w:hAnsi="Cambria"/>
                <w:lang w:val="ru-RU"/>
              </w:rPr>
            </w:pPr>
          </w:p>
        </w:tc>
        <w:tc>
          <w:tcPr>
            <w:tcW w:w="1286" w:type="dxa"/>
          </w:tcPr>
          <w:p w14:paraId="050DA4EA" w14:textId="77777777" w:rsidR="009346A4" w:rsidRPr="002A4974" w:rsidRDefault="009346A4" w:rsidP="009346A4">
            <w:pPr>
              <w:tabs>
                <w:tab w:val="clear" w:pos="6237"/>
              </w:tabs>
              <w:spacing w:line="240" w:lineRule="auto"/>
              <w:rPr>
                <w:rFonts w:ascii="Cambria" w:hAnsi="Cambria"/>
                <w:b/>
                <w:bCs/>
              </w:rPr>
            </w:pPr>
            <w:r w:rsidRPr="002A4974">
              <w:rPr>
                <w:rStyle w:val="Strong"/>
                <w:rFonts w:ascii="Cambria" w:hAnsi="Cambria"/>
              </w:rPr>
              <w:t>Peamised nõuded</w:t>
            </w:r>
          </w:p>
          <w:p w14:paraId="16FEDF27" w14:textId="77777777" w:rsidR="0054127A" w:rsidRPr="002A4974" w:rsidRDefault="0054127A" w:rsidP="009346A4">
            <w:pPr>
              <w:rPr>
                <w:rFonts w:ascii="Cambria" w:hAnsi="Cambria"/>
                <w:lang w:val="ru-RU"/>
              </w:rPr>
            </w:pPr>
          </w:p>
        </w:tc>
        <w:tc>
          <w:tcPr>
            <w:tcW w:w="2082" w:type="dxa"/>
          </w:tcPr>
          <w:p w14:paraId="2EEAA4AF" w14:textId="77777777" w:rsidR="009346A4" w:rsidRPr="002A4974" w:rsidRDefault="009346A4" w:rsidP="009346A4">
            <w:pPr>
              <w:tabs>
                <w:tab w:val="clear" w:pos="6237"/>
              </w:tabs>
              <w:spacing w:line="240" w:lineRule="auto"/>
              <w:rPr>
                <w:rFonts w:ascii="Cambria" w:hAnsi="Cambria"/>
                <w:b/>
                <w:bCs/>
              </w:rPr>
            </w:pPr>
            <w:r w:rsidRPr="002A4974">
              <w:rPr>
                <w:rStyle w:val="Strong"/>
                <w:rFonts w:ascii="Cambria" w:hAnsi="Cambria"/>
              </w:rPr>
              <w:t>Rakendusalad</w:t>
            </w:r>
          </w:p>
          <w:p w14:paraId="4AC38F2B" w14:textId="77777777" w:rsidR="0054127A" w:rsidRPr="002A4974" w:rsidRDefault="0054127A" w:rsidP="0054127A">
            <w:pPr>
              <w:rPr>
                <w:rFonts w:ascii="Cambria" w:hAnsi="Cambria"/>
                <w:lang w:val="ru-RU"/>
              </w:rPr>
            </w:pPr>
          </w:p>
        </w:tc>
      </w:tr>
      <w:tr w:rsidR="003E1481" w:rsidRPr="002A4974" w14:paraId="7E7A5A2E" w14:textId="77777777" w:rsidTr="00C865EF">
        <w:tc>
          <w:tcPr>
            <w:tcW w:w="1223" w:type="dxa"/>
            <w:vMerge w:val="restart"/>
          </w:tcPr>
          <w:p w14:paraId="13B742AA" w14:textId="06584DB2" w:rsidR="003E1481" w:rsidRPr="002A4974" w:rsidRDefault="003E1481" w:rsidP="008C1EEF">
            <w:pPr>
              <w:tabs>
                <w:tab w:val="clear" w:pos="6237"/>
              </w:tabs>
              <w:spacing w:line="240" w:lineRule="auto"/>
              <w:rPr>
                <w:rFonts w:ascii="Cambria" w:hAnsi="Cambria"/>
                <w:lang w:val="ru-RU"/>
              </w:rPr>
            </w:pPr>
            <w:r w:rsidRPr="002A4974">
              <w:rPr>
                <w:rStyle w:val="Strong"/>
                <w:rFonts w:ascii="Cambria" w:hAnsi="Cambria"/>
              </w:rPr>
              <w:t>ISO 21001</w:t>
            </w:r>
          </w:p>
        </w:tc>
        <w:tc>
          <w:tcPr>
            <w:tcW w:w="1969" w:type="dxa"/>
            <w:vMerge w:val="restart"/>
          </w:tcPr>
          <w:p w14:paraId="2A7256B5" w14:textId="77777777" w:rsidR="003E1481" w:rsidRPr="002A4974" w:rsidRDefault="003E1481" w:rsidP="003E1481">
            <w:pPr>
              <w:tabs>
                <w:tab w:val="clear" w:pos="6237"/>
              </w:tabs>
              <w:spacing w:line="240" w:lineRule="auto"/>
              <w:rPr>
                <w:rFonts w:ascii="Cambria" w:hAnsi="Cambria"/>
              </w:rPr>
            </w:pPr>
            <w:r w:rsidRPr="002A4974">
              <w:rPr>
                <w:rFonts w:ascii="Cambria" w:hAnsi="Cambria"/>
              </w:rPr>
              <w:t>Haridusasutuste juhtimise efektiivsuse ja õppijakesksuse suurendamine.</w:t>
            </w:r>
          </w:p>
          <w:p w14:paraId="78851E3D" w14:textId="77777777" w:rsidR="003E1481" w:rsidRPr="002A4974" w:rsidRDefault="003E1481" w:rsidP="0054127A">
            <w:pPr>
              <w:rPr>
                <w:rFonts w:ascii="Cambria" w:hAnsi="Cambria"/>
              </w:rPr>
            </w:pPr>
          </w:p>
        </w:tc>
        <w:tc>
          <w:tcPr>
            <w:tcW w:w="2218" w:type="dxa"/>
          </w:tcPr>
          <w:p w14:paraId="25E609FD" w14:textId="77777777" w:rsidR="003E1481" w:rsidRPr="002A4974" w:rsidRDefault="003E1481" w:rsidP="0054127A">
            <w:pPr>
              <w:rPr>
                <w:rFonts w:ascii="Cambria" w:hAnsi="Cambria"/>
                <w:lang w:val="en-GB"/>
              </w:rPr>
            </w:pPr>
          </w:p>
        </w:tc>
        <w:tc>
          <w:tcPr>
            <w:tcW w:w="1286" w:type="dxa"/>
          </w:tcPr>
          <w:p w14:paraId="051A0442" w14:textId="77777777" w:rsidR="003E1481" w:rsidRPr="002A4974" w:rsidRDefault="003E1481" w:rsidP="0054127A">
            <w:pPr>
              <w:rPr>
                <w:rFonts w:ascii="Cambria" w:hAnsi="Cambria"/>
                <w:lang w:val="en-GB"/>
              </w:rPr>
            </w:pPr>
          </w:p>
        </w:tc>
        <w:tc>
          <w:tcPr>
            <w:tcW w:w="2082" w:type="dxa"/>
          </w:tcPr>
          <w:p w14:paraId="5F9C3B2A" w14:textId="02E4A3EB" w:rsidR="00570921" w:rsidRPr="002A4974" w:rsidRDefault="00570921" w:rsidP="00570921">
            <w:pPr>
              <w:tabs>
                <w:tab w:val="clear" w:pos="6237"/>
              </w:tabs>
              <w:spacing w:line="240" w:lineRule="auto"/>
              <w:rPr>
                <w:rFonts w:ascii="Cambria" w:hAnsi="Cambria"/>
              </w:rPr>
            </w:pPr>
            <w:r w:rsidRPr="002A4974">
              <w:rPr>
                <w:rFonts w:ascii="Cambria" w:hAnsi="Cambria"/>
              </w:rPr>
              <w:t xml:space="preserve">Õppekorralduse ja kvaliteedijuhtimise parendamine. </w:t>
            </w:r>
          </w:p>
          <w:p w14:paraId="5222072E" w14:textId="77777777" w:rsidR="003E1481" w:rsidRPr="002A4974" w:rsidRDefault="003E1481" w:rsidP="0054127A">
            <w:pPr>
              <w:rPr>
                <w:rFonts w:ascii="Cambria" w:hAnsi="Cambria"/>
                <w:lang w:val="en-GB"/>
              </w:rPr>
            </w:pPr>
          </w:p>
        </w:tc>
      </w:tr>
      <w:tr w:rsidR="003E1481" w:rsidRPr="002A4974" w14:paraId="2FC9492D" w14:textId="77777777" w:rsidTr="00C865EF">
        <w:tc>
          <w:tcPr>
            <w:tcW w:w="1223" w:type="dxa"/>
            <w:vMerge/>
          </w:tcPr>
          <w:p w14:paraId="36E29B2F" w14:textId="77777777" w:rsidR="003E1481" w:rsidRPr="002A4974" w:rsidRDefault="003E1481" w:rsidP="0054127A">
            <w:pPr>
              <w:rPr>
                <w:rFonts w:ascii="Cambria" w:hAnsi="Cambria"/>
                <w:lang w:val="en-GB"/>
              </w:rPr>
            </w:pPr>
          </w:p>
        </w:tc>
        <w:tc>
          <w:tcPr>
            <w:tcW w:w="1969" w:type="dxa"/>
            <w:vMerge/>
          </w:tcPr>
          <w:p w14:paraId="2E68394F" w14:textId="77777777" w:rsidR="003E1481" w:rsidRPr="002A4974" w:rsidRDefault="003E1481" w:rsidP="0054127A">
            <w:pPr>
              <w:rPr>
                <w:rFonts w:ascii="Cambria" w:hAnsi="Cambria"/>
                <w:lang w:val="en-GB"/>
              </w:rPr>
            </w:pPr>
          </w:p>
        </w:tc>
        <w:tc>
          <w:tcPr>
            <w:tcW w:w="2218" w:type="dxa"/>
          </w:tcPr>
          <w:p w14:paraId="6F6B605E" w14:textId="77777777" w:rsidR="003E1481" w:rsidRPr="002A4974" w:rsidRDefault="003E1481" w:rsidP="0054127A">
            <w:pPr>
              <w:rPr>
                <w:rFonts w:ascii="Cambria" w:hAnsi="Cambria"/>
                <w:lang w:val="en-GB"/>
              </w:rPr>
            </w:pPr>
          </w:p>
        </w:tc>
        <w:tc>
          <w:tcPr>
            <w:tcW w:w="1286" w:type="dxa"/>
          </w:tcPr>
          <w:p w14:paraId="055CD9BB" w14:textId="77777777" w:rsidR="003E1481" w:rsidRPr="002A4974" w:rsidRDefault="003E1481" w:rsidP="0054127A">
            <w:pPr>
              <w:rPr>
                <w:rFonts w:ascii="Cambria" w:hAnsi="Cambria"/>
                <w:lang w:val="en-GB"/>
              </w:rPr>
            </w:pPr>
          </w:p>
        </w:tc>
        <w:tc>
          <w:tcPr>
            <w:tcW w:w="2082" w:type="dxa"/>
          </w:tcPr>
          <w:p w14:paraId="60C88D4B" w14:textId="77777777" w:rsidR="00780036" w:rsidRPr="002A4974" w:rsidRDefault="00780036" w:rsidP="00780036">
            <w:pPr>
              <w:tabs>
                <w:tab w:val="clear" w:pos="6237"/>
              </w:tabs>
              <w:spacing w:line="240" w:lineRule="auto"/>
              <w:rPr>
                <w:rFonts w:ascii="Cambria" w:hAnsi="Cambria"/>
              </w:rPr>
            </w:pPr>
            <w:r w:rsidRPr="002A4974">
              <w:rPr>
                <w:rFonts w:ascii="Cambria" w:hAnsi="Cambria"/>
              </w:rPr>
              <w:t>Õppimisplatvormid</w:t>
            </w:r>
          </w:p>
          <w:p w14:paraId="56199DD8" w14:textId="77777777" w:rsidR="003E1481" w:rsidRPr="002A4974" w:rsidRDefault="003E1481" w:rsidP="0054127A">
            <w:pPr>
              <w:rPr>
                <w:rFonts w:ascii="Cambria" w:hAnsi="Cambria"/>
                <w:lang w:val="en-GB"/>
              </w:rPr>
            </w:pPr>
          </w:p>
        </w:tc>
      </w:tr>
      <w:tr w:rsidR="003E1481" w:rsidRPr="002A4974" w14:paraId="275ED312" w14:textId="77777777" w:rsidTr="00C865EF">
        <w:tc>
          <w:tcPr>
            <w:tcW w:w="1223" w:type="dxa"/>
            <w:vMerge/>
          </w:tcPr>
          <w:p w14:paraId="580917CA" w14:textId="77777777" w:rsidR="003E1481" w:rsidRPr="002A4974" w:rsidRDefault="003E1481" w:rsidP="0054127A">
            <w:pPr>
              <w:rPr>
                <w:rFonts w:ascii="Cambria" w:hAnsi="Cambria"/>
                <w:lang w:val="en-GB"/>
              </w:rPr>
            </w:pPr>
          </w:p>
        </w:tc>
        <w:tc>
          <w:tcPr>
            <w:tcW w:w="1969" w:type="dxa"/>
            <w:vMerge/>
          </w:tcPr>
          <w:p w14:paraId="6FE2956B" w14:textId="77777777" w:rsidR="003E1481" w:rsidRPr="002A4974" w:rsidRDefault="003E1481" w:rsidP="0054127A">
            <w:pPr>
              <w:rPr>
                <w:rFonts w:ascii="Cambria" w:hAnsi="Cambria"/>
                <w:lang w:val="en-GB"/>
              </w:rPr>
            </w:pPr>
          </w:p>
        </w:tc>
        <w:tc>
          <w:tcPr>
            <w:tcW w:w="2218" w:type="dxa"/>
          </w:tcPr>
          <w:p w14:paraId="628B1F6F" w14:textId="77777777" w:rsidR="003E1481" w:rsidRPr="002A4974" w:rsidRDefault="003E1481" w:rsidP="0054127A">
            <w:pPr>
              <w:rPr>
                <w:rFonts w:ascii="Cambria" w:hAnsi="Cambria"/>
                <w:lang w:val="en-GB"/>
              </w:rPr>
            </w:pPr>
          </w:p>
        </w:tc>
        <w:tc>
          <w:tcPr>
            <w:tcW w:w="1286" w:type="dxa"/>
          </w:tcPr>
          <w:p w14:paraId="0E41BF04" w14:textId="77777777" w:rsidR="003E1481" w:rsidRPr="002A4974" w:rsidRDefault="003E1481" w:rsidP="0054127A">
            <w:pPr>
              <w:rPr>
                <w:rFonts w:ascii="Cambria" w:hAnsi="Cambria"/>
                <w:lang w:val="en-GB"/>
              </w:rPr>
            </w:pPr>
          </w:p>
        </w:tc>
        <w:tc>
          <w:tcPr>
            <w:tcW w:w="2082" w:type="dxa"/>
          </w:tcPr>
          <w:p w14:paraId="38AAD969" w14:textId="77777777" w:rsidR="00780036" w:rsidRPr="002A4974" w:rsidRDefault="00780036" w:rsidP="00780036">
            <w:pPr>
              <w:tabs>
                <w:tab w:val="clear" w:pos="6237"/>
              </w:tabs>
              <w:spacing w:line="240" w:lineRule="auto"/>
              <w:rPr>
                <w:rFonts w:ascii="Cambria" w:hAnsi="Cambria"/>
              </w:rPr>
            </w:pPr>
            <w:r w:rsidRPr="002A4974">
              <w:rPr>
                <w:rFonts w:ascii="Cambria" w:hAnsi="Cambria"/>
              </w:rPr>
              <w:t>Andmeanalüütika ja otsuste toetamine.</w:t>
            </w:r>
          </w:p>
          <w:p w14:paraId="0B49C031" w14:textId="77777777" w:rsidR="003E1481" w:rsidRPr="002A4974" w:rsidRDefault="003E1481" w:rsidP="0054127A">
            <w:pPr>
              <w:rPr>
                <w:rFonts w:ascii="Cambria" w:hAnsi="Cambria"/>
                <w:lang w:val="en-GB"/>
              </w:rPr>
            </w:pPr>
          </w:p>
        </w:tc>
      </w:tr>
      <w:tr w:rsidR="0054127A" w:rsidRPr="002A4974" w14:paraId="3CDBF272" w14:textId="77777777" w:rsidTr="00C865EF">
        <w:tc>
          <w:tcPr>
            <w:tcW w:w="1223" w:type="dxa"/>
          </w:tcPr>
          <w:p w14:paraId="7BD42703" w14:textId="77777777" w:rsidR="0054127A" w:rsidRPr="002A4974" w:rsidRDefault="0054127A" w:rsidP="0054127A">
            <w:pPr>
              <w:rPr>
                <w:rFonts w:ascii="Cambria" w:hAnsi="Cambria"/>
                <w:lang w:val="en-GB"/>
              </w:rPr>
            </w:pPr>
          </w:p>
        </w:tc>
        <w:tc>
          <w:tcPr>
            <w:tcW w:w="1969" w:type="dxa"/>
          </w:tcPr>
          <w:p w14:paraId="14E99740" w14:textId="77777777" w:rsidR="0054127A" w:rsidRPr="002A4974" w:rsidRDefault="0054127A" w:rsidP="0054127A">
            <w:pPr>
              <w:rPr>
                <w:rFonts w:ascii="Cambria" w:hAnsi="Cambria"/>
                <w:lang w:val="en-GB"/>
              </w:rPr>
            </w:pPr>
          </w:p>
        </w:tc>
        <w:tc>
          <w:tcPr>
            <w:tcW w:w="2218" w:type="dxa"/>
          </w:tcPr>
          <w:p w14:paraId="605C4126" w14:textId="77777777" w:rsidR="0054127A" w:rsidRPr="002A4974" w:rsidRDefault="0054127A" w:rsidP="0054127A">
            <w:pPr>
              <w:rPr>
                <w:rFonts w:ascii="Cambria" w:hAnsi="Cambria"/>
                <w:lang w:val="en-GB"/>
              </w:rPr>
            </w:pPr>
          </w:p>
        </w:tc>
        <w:tc>
          <w:tcPr>
            <w:tcW w:w="1286" w:type="dxa"/>
          </w:tcPr>
          <w:p w14:paraId="4E3C32E9" w14:textId="77777777" w:rsidR="0054127A" w:rsidRPr="002A4974" w:rsidRDefault="0054127A" w:rsidP="0054127A">
            <w:pPr>
              <w:rPr>
                <w:rFonts w:ascii="Cambria" w:hAnsi="Cambria"/>
                <w:lang w:val="en-GB"/>
              </w:rPr>
            </w:pPr>
          </w:p>
        </w:tc>
        <w:tc>
          <w:tcPr>
            <w:tcW w:w="2082" w:type="dxa"/>
          </w:tcPr>
          <w:p w14:paraId="7679E1E5" w14:textId="77777777" w:rsidR="0054127A" w:rsidRPr="002A4974" w:rsidRDefault="0054127A" w:rsidP="0054127A">
            <w:pPr>
              <w:rPr>
                <w:rFonts w:ascii="Cambria" w:hAnsi="Cambria"/>
                <w:lang w:val="en-GB"/>
              </w:rPr>
            </w:pPr>
          </w:p>
        </w:tc>
      </w:tr>
      <w:tr w:rsidR="00C865EF" w:rsidRPr="002A4974" w14:paraId="1B0C0C50" w14:textId="77777777" w:rsidTr="00C865EF">
        <w:tc>
          <w:tcPr>
            <w:tcW w:w="1223" w:type="dxa"/>
            <w:vMerge w:val="restart"/>
          </w:tcPr>
          <w:p w14:paraId="18B2FCD4" w14:textId="77777777" w:rsidR="00C865EF" w:rsidRPr="002A4974" w:rsidRDefault="00C865EF" w:rsidP="00FE075A">
            <w:pPr>
              <w:tabs>
                <w:tab w:val="clear" w:pos="6237"/>
              </w:tabs>
              <w:spacing w:line="240" w:lineRule="auto"/>
              <w:rPr>
                <w:rFonts w:ascii="Cambria" w:hAnsi="Cambria"/>
              </w:rPr>
            </w:pPr>
            <w:r w:rsidRPr="002A4974">
              <w:rPr>
                <w:rStyle w:val="Strong"/>
                <w:rFonts w:ascii="Cambria" w:hAnsi="Cambria"/>
              </w:rPr>
              <w:t>ISO/IEC 27001</w:t>
            </w:r>
          </w:p>
          <w:p w14:paraId="5CF0DAC0" w14:textId="77777777" w:rsidR="00C865EF" w:rsidRPr="002A4974" w:rsidRDefault="00C865EF" w:rsidP="0054127A">
            <w:pPr>
              <w:rPr>
                <w:rFonts w:ascii="Cambria" w:hAnsi="Cambria"/>
                <w:lang w:val="en-GB"/>
              </w:rPr>
            </w:pPr>
          </w:p>
        </w:tc>
        <w:tc>
          <w:tcPr>
            <w:tcW w:w="1969" w:type="dxa"/>
            <w:vMerge w:val="restart"/>
          </w:tcPr>
          <w:p w14:paraId="7D1E609A" w14:textId="77777777" w:rsidR="00C865EF" w:rsidRPr="002A4974" w:rsidRDefault="00C865EF" w:rsidP="00BB5F4B">
            <w:pPr>
              <w:tabs>
                <w:tab w:val="clear" w:pos="6237"/>
              </w:tabs>
              <w:spacing w:line="240" w:lineRule="auto"/>
              <w:rPr>
                <w:rFonts w:ascii="Cambria" w:hAnsi="Cambria"/>
              </w:rPr>
            </w:pPr>
            <w:r w:rsidRPr="002A4974">
              <w:rPr>
                <w:rFonts w:ascii="Cambria" w:hAnsi="Cambria"/>
              </w:rPr>
              <w:t>Andmete ja infoturbe tagamine haridusasutustes.</w:t>
            </w:r>
          </w:p>
          <w:p w14:paraId="1F04E1B3" w14:textId="77777777" w:rsidR="00C865EF" w:rsidRPr="002A4974" w:rsidRDefault="00C865EF" w:rsidP="0054127A">
            <w:pPr>
              <w:rPr>
                <w:rFonts w:ascii="Cambria" w:hAnsi="Cambria"/>
              </w:rPr>
            </w:pPr>
          </w:p>
        </w:tc>
        <w:tc>
          <w:tcPr>
            <w:tcW w:w="2218" w:type="dxa"/>
          </w:tcPr>
          <w:p w14:paraId="53607968" w14:textId="77777777" w:rsidR="00C865EF" w:rsidRPr="002A4974" w:rsidRDefault="00C865EF" w:rsidP="00BB5F4B">
            <w:pPr>
              <w:tabs>
                <w:tab w:val="clear" w:pos="6237"/>
              </w:tabs>
              <w:spacing w:line="240" w:lineRule="auto"/>
              <w:rPr>
                <w:rFonts w:ascii="Cambria" w:hAnsi="Cambria"/>
              </w:rPr>
            </w:pPr>
            <w:r w:rsidRPr="002A4974">
              <w:rPr>
                <w:rFonts w:ascii="Cambria" w:hAnsi="Cambria"/>
              </w:rPr>
              <w:t>Riskijuhtimine ja infoturbe meetmed.</w:t>
            </w:r>
          </w:p>
          <w:p w14:paraId="195363BA" w14:textId="77777777" w:rsidR="00C865EF" w:rsidRPr="002A4974" w:rsidRDefault="00C865EF" w:rsidP="0054127A">
            <w:pPr>
              <w:rPr>
                <w:rFonts w:ascii="Cambria" w:hAnsi="Cambria"/>
                <w:lang w:val="en-GB"/>
              </w:rPr>
            </w:pPr>
          </w:p>
        </w:tc>
        <w:tc>
          <w:tcPr>
            <w:tcW w:w="1286" w:type="dxa"/>
          </w:tcPr>
          <w:p w14:paraId="2F2585ED" w14:textId="77777777" w:rsidR="00C865EF" w:rsidRPr="002A4974" w:rsidRDefault="00C865EF" w:rsidP="0054127A">
            <w:pPr>
              <w:rPr>
                <w:rFonts w:ascii="Cambria" w:hAnsi="Cambria"/>
                <w:lang w:val="en-GB"/>
              </w:rPr>
            </w:pPr>
          </w:p>
        </w:tc>
        <w:tc>
          <w:tcPr>
            <w:tcW w:w="2082" w:type="dxa"/>
          </w:tcPr>
          <w:p w14:paraId="4D8FA725" w14:textId="77777777" w:rsidR="00C865EF" w:rsidRPr="002A4974" w:rsidRDefault="00C865EF" w:rsidP="0054127A">
            <w:pPr>
              <w:rPr>
                <w:rFonts w:ascii="Cambria" w:hAnsi="Cambria"/>
                <w:lang w:val="en-GB"/>
              </w:rPr>
            </w:pPr>
          </w:p>
        </w:tc>
      </w:tr>
      <w:tr w:rsidR="00C865EF" w:rsidRPr="002A4974" w14:paraId="558C9A82" w14:textId="77777777" w:rsidTr="00C865EF">
        <w:tc>
          <w:tcPr>
            <w:tcW w:w="1223" w:type="dxa"/>
            <w:vMerge/>
          </w:tcPr>
          <w:p w14:paraId="4774428C" w14:textId="77777777" w:rsidR="00C865EF" w:rsidRPr="002A4974" w:rsidRDefault="00C865EF" w:rsidP="0054127A">
            <w:pPr>
              <w:rPr>
                <w:rFonts w:ascii="Cambria" w:hAnsi="Cambria"/>
                <w:lang w:val="en-GB"/>
              </w:rPr>
            </w:pPr>
          </w:p>
        </w:tc>
        <w:tc>
          <w:tcPr>
            <w:tcW w:w="1969" w:type="dxa"/>
            <w:vMerge/>
          </w:tcPr>
          <w:p w14:paraId="5229D85D" w14:textId="77777777" w:rsidR="00C865EF" w:rsidRPr="002A4974" w:rsidRDefault="00C865EF" w:rsidP="0054127A">
            <w:pPr>
              <w:rPr>
                <w:rFonts w:ascii="Cambria" w:hAnsi="Cambria"/>
                <w:lang w:val="en-GB"/>
              </w:rPr>
            </w:pPr>
          </w:p>
        </w:tc>
        <w:tc>
          <w:tcPr>
            <w:tcW w:w="2218" w:type="dxa"/>
          </w:tcPr>
          <w:p w14:paraId="04C673DA" w14:textId="77777777" w:rsidR="00C865EF" w:rsidRPr="002A4974" w:rsidRDefault="00C865EF" w:rsidP="00BB5F4B">
            <w:pPr>
              <w:tabs>
                <w:tab w:val="clear" w:pos="6237"/>
              </w:tabs>
              <w:spacing w:line="240" w:lineRule="auto"/>
              <w:rPr>
                <w:rFonts w:ascii="Cambria" w:hAnsi="Cambria"/>
              </w:rPr>
            </w:pPr>
            <w:r w:rsidRPr="002A4974">
              <w:rPr>
                <w:rFonts w:ascii="Cambria" w:hAnsi="Cambria"/>
              </w:rPr>
              <w:t>Juurdepääsukontroll ja tundlike andmete kaitse</w:t>
            </w:r>
          </w:p>
          <w:p w14:paraId="2A5E4A05" w14:textId="77777777" w:rsidR="00C865EF" w:rsidRPr="002A4974" w:rsidRDefault="00C865EF" w:rsidP="0054127A">
            <w:pPr>
              <w:rPr>
                <w:rFonts w:ascii="Cambria" w:hAnsi="Cambria"/>
                <w:lang w:val="en-GB"/>
              </w:rPr>
            </w:pPr>
          </w:p>
        </w:tc>
        <w:tc>
          <w:tcPr>
            <w:tcW w:w="1286" w:type="dxa"/>
          </w:tcPr>
          <w:p w14:paraId="7E4A5A4F" w14:textId="77777777" w:rsidR="00C865EF" w:rsidRPr="002A4974" w:rsidRDefault="00C865EF" w:rsidP="0054127A">
            <w:pPr>
              <w:rPr>
                <w:rFonts w:ascii="Cambria" w:hAnsi="Cambria"/>
                <w:lang w:val="en-GB"/>
              </w:rPr>
            </w:pPr>
          </w:p>
        </w:tc>
        <w:tc>
          <w:tcPr>
            <w:tcW w:w="2082" w:type="dxa"/>
          </w:tcPr>
          <w:p w14:paraId="6C608761" w14:textId="77777777" w:rsidR="00C865EF" w:rsidRPr="002A4974" w:rsidRDefault="00C865EF" w:rsidP="00C474A7">
            <w:pPr>
              <w:tabs>
                <w:tab w:val="clear" w:pos="6237"/>
              </w:tabs>
              <w:spacing w:line="240" w:lineRule="auto"/>
              <w:rPr>
                <w:rFonts w:ascii="Cambria" w:hAnsi="Cambria"/>
              </w:rPr>
            </w:pPr>
            <w:r w:rsidRPr="002A4974">
              <w:rPr>
                <w:rFonts w:ascii="Cambria" w:hAnsi="Cambria"/>
              </w:rPr>
              <w:t>Isikuandmete kaitse (GDPR).</w:t>
            </w:r>
          </w:p>
          <w:p w14:paraId="05778742" w14:textId="77777777" w:rsidR="00C865EF" w:rsidRPr="002A4974" w:rsidRDefault="00C865EF" w:rsidP="0054127A">
            <w:pPr>
              <w:rPr>
                <w:rFonts w:ascii="Cambria" w:hAnsi="Cambria"/>
                <w:lang w:val="en-GB"/>
              </w:rPr>
            </w:pPr>
          </w:p>
        </w:tc>
      </w:tr>
      <w:tr w:rsidR="00C865EF" w:rsidRPr="002A4974" w14:paraId="29E5E861" w14:textId="77777777" w:rsidTr="00C865EF">
        <w:tc>
          <w:tcPr>
            <w:tcW w:w="1223" w:type="dxa"/>
            <w:vMerge/>
          </w:tcPr>
          <w:p w14:paraId="2A399534" w14:textId="77777777" w:rsidR="00C865EF" w:rsidRPr="002A4974" w:rsidRDefault="00C865EF" w:rsidP="0054127A">
            <w:pPr>
              <w:rPr>
                <w:rFonts w:ascii="Cambria" w:hAnsi="Cambria"/>
                <w:lang w:val="en-GB"/>
              </w:rPr>
            </w:pPr>
          </w:p>
        </w:tc>
        <w:tc>
          <w:tcPr>
            <w:tcW w:w="1969" w:type="dxa"/>
            <w:vMerge/>
          </w:tcPr>
          <w:p w14:paraId="7E1DB312" w14:textId="77777777" w:rsidR="00C865EF" w:rsidRPr="002A4974" w:rsidRDefault="00C865EF" w:rsidP="0054127A">
            <w:pPr>
              <w:rPr>
                <w:rFonts w:ascii="Cambria" w:hAnsi="Cambria"/>
                <w:lang w:val="en-GB"/>
              </w:rPr>
            </w:pPr>
          </w:p>
        </w:tc>
        <w:tc>
          <w:tcPr>
            <w:tcW w:w="2218" w:type="dxa"/>
          </w:tcPr>
          <w:p w14:paraId="368A1228" w14:textId="77777777" w:rsidR="00C865EF" w:rsidRPr="002A4974" w:rsidRDefault="00C865EF" w:rsidP="004C6065">
            <w:pPr>
              <w:tabs>
                <w:tab w:val="clear" w:pos="6237"/>
              </w:tabs>
              <w:spacing w:line="240" w:lineRule="auto"/>
              <w:rPr>
                <w:rFonts w:ascii="Cambria" w:hAnsi="Cambria"/>
              </w:rPr>
            </w:pPr>
            <w:r w:rsidRPr="002A4974">
              <w:rPr>
                <w:rFonts w:ascii="Cambria" w:hAnsi="Cambria"/>
              </w:rPr>
              <w:t>Juurdepääsukontroll ja tundlike andmet</w:t>
            </w:r>
          </w:p>
          <w:p w14:paraId="546BA8CF" w14:textId="77777777" w:rsidR="00C865EF" w:rsidRPr="002A4974" w:rsidRDefault="00C865EF" w:rsidP="0054127A">
            <w:pPr>
              <w:rPr>
                <w:rFonts w:ascii="Cambria" w:hAnsi="Cambria"/>
                <w:lang w:val="en-GB"/>
              </w:rPr>
            </w:pPr>
          </w:p>
        </w:tc>
        <w:tc>
          <w:tcPr>
            <w:tcW w:w="1286" w:type="dxa"/>
          </w:tcPr>
          <w:p w14:paraId="4137DD00" w14:textId="77777777" w:rsidR="00C865EF" w:rsidRPr="002A4974" w:rsidRDefault="00C865EF" w:rsidP="0054127A">
            <w:pPr>
              <w:rPr>
                <w:rFonts w:ascii="Cambria" w:hAnsi="Cambria"/>
                <w:lang w:val="en-GB"/>
              </w:rPr>
            </w:pPr>
          </w:p>
        </w:tc>
        <w:tc>
          <w:tcPr>
            <w:tcW w:w="2082" w:type="dxa"/>
          </w:tcPr>
          <w:p w14:paraId="6038ABA8" w14:textId="77777777" w:rsidR="00C865EF" w:rsidRPr="002A4974" w:rsidRDefault="00C865EF" w:rsidP="00AE2CE9">
            <w:pPr>
              <w:tabs>
                <w:tab w:val="clear" w:pos="6237"/>
              </w:tabs>
              <w:spacing w:line="240" w:lineRule="auto"/>
              <w:rPr>
                <w:rFonts w:ascii="Cambria" w:hAnsi="Cambria"/>
              </w:rPr>
            </w:pPr>
            <w:r w:rsidRPr="002A4974">
              <w:rPr>
                <w:rFonts w:ascii="Cambria" w:hAnsi="Cambria"/>
              </w:rPr>
              <w:t>Küberkaitse haridusasutustes.</w:t>
            </w:r>
          </w:p>
          <w:p w14:paraId="17260DA3" w14:textId="77777777" w:rsidR="00C865EF" w:rsidRPr="002A4974" w:rsidRDefault="00C865EF" w:rsidP="0054127A">
            <w:pPr>
              <w:rPr>
                <w:rFonts w:ascii="Cambria" w:hAnsi="Cambria"/>
                <w:lang w:val="en-GB"/>
              </w:rPr>
            </w:pPr>
          </w:p>
        </w:tc>
      </w:tr>
      <w:tr w:rsidR="00C865EF" w:rsidRPr="002A4974" w14:paraId="545284EA" w14:textId="77777777" w:rsidTr="00C865EF">
        <w:tc>
          <w:tcPr>
            <w:tcW w:w="1223" w:type="dxa"/>
            <w:vMerge/>
          </w:tcPr>
          <w:p w14:paraId="68498901" w14:textId="77777777" w:rsidR="00C865EF" w:rsidRPr="002A4974" w:rsidRDefault="00C865EF" w:rsidP="0054127A">
            <w:pPr>
              <w:rPr>
                <w:rFonts w:ascii="Cambria" w:hAnsi="Cambria"/>
                <w:lang w:val="en-GB"/>
              </w:rPr>
            </w:pPr>
          </w:p>
        </w:tc>
        <w:tc>
          <w:tcPr>
            <w:tcW w:w="1969" w:type="dxa"/>
            <w:vMerge/>
          </w:tcPr>
          <w:p w14:paraId="6819E438" w14:textId="77777777" w:rsidR="00C865EF" w:rsidRPr="002A4974" w:rsidRDefault="00C865EF" w:rsidP="0054127A">
            <w:pPr>
              <w:rPr>
                <w:rFonts w:ascii="Cambria" w:hAnsi="Cambria"/>
                <w:lang w:val="en-GB"/>
              </w:rPr>
            </w:pPr>
          </w:p>
        </w:tc>
        <w:tc>
          <w:tcPr>
            <w:tcW w:w="2218" w:type="dxa"/>
          </w:tcPr>
          <w:p w14:paraId="71D0558D" w14:textId="77777777" w:rsidR="001A4779" w:rsidRPr="002A4974" w:rsidRDefault="001A4779" w:rsidP="001A4779">
            <w:pPr>
              <w:tabs>
                <w:tab w:val="clear" w:pos="6237"/>
              </w:tabs>
              <w:spacing w:line="240" w:lineRule="auto"/>
              <w:rPr>
                <w:rFonts w:ascii="Cambria" w:hAnsi="Cambria"/>
              </w:rPr>
            </w:pPr>
            <w:r w:rsidRPr="002A4974">
              <w:rPr>
                <w:rFonts w:ascii="Cambria" w:hAnsi="Cambria"/>
              </w:rPr>
              <w:t>Pidev turvaprotseduuride täiustamine.</w:t>
            </w:r>
          </w:p>
          <w:p w14:paraId="44553806" w14:textId="77777777" w:rsidR="00C865EF" w:rsidRPr="002A4974" w:rsidRDefault="00C865EF" w:rsidP="0054127A">
            <w:pPr>
              <w:rPr>
                <w:rFonts w:ascii="Cambria" w:hAnsi="Cambria"/>
                <w:lang w:val="en-GB"/>
              </w:rPr>
            </w:pPr>
          </w:p>
        </w:tc>
        <w:tc>
          <w:tcPr>
            <w:tcW w:w="1286" w:type="dxa"/>
          </w:tcPr>
          <w:p w14:paraId="14530571" w14:textId="77777777" w:rsidR="00C865EF" w:rsidRPr="002A4974" w:rsidRDefault="00C865EF" w:rsidP="0054127A">
            <w:pPr>
              <w:rPr>
                <w:rFonts w:ascii="Cambria" w:hAnsi="Cambria"/>
                <w:lang w:val="en-GB"/>
              </w:rPr>
            </w:pPr>
          </w:p>
        </w:tc>
        <w:tc>
          <w:tcPr>
            <w:tcW w:w="2082" w:type="dxa"/>
          </w:tcPr>
          <w:p w14:paraId="1D89AED4" w14:textId="77777777" w:rsidR="00250047" w:rsidRPr="002A4974" w:rsidRDefault="00250047" w:rsidP="00250047">
            <w:pPr>
              <w:tabs>
                <w:tab w:val="clear" w:pos="6237"/>
              </w:tabs>
              <w:spacing w:line="240" w:lineRule="auto"/>
              <w:rPr>
                <w:rFonts w:ascii="Cambria" w:hAnsi="Cambria"/>
              </w:rPr>
            </w:pPr>
            <w:r w:rsidRPr="002A4974">
              <w:rPr>
                <w:rFonts w:ascii="Cambria" w:hAnsi="Cambria"/>
              </w:rPr>
              <w:t>IT-süsteemide turvalisuse parendamine.</w:t>
            </w:r>
          </w:p>
          <w:p w14:paraId="5004698F" w14:textId="4557F869" w:rsidR="00C865EF" w:rsidRPr="002A4974" w:rsidRDefault="00C865EF" w:rsidP="0054127A">
            <w:pPr>
              <w:rPr>
                <w:rFonts w:ascii="Cambria" w:hAnsi="Cambria"/>
                <w:lang w:val="ru-RU"/>
              </w:rPr>
            </w:pPr>
          </w:p>
        </w:tc>
      </w:tr>
      <w:tr w:rsidR="00FE075A" w:rsidRPr="002A4974" w14:paraId="2E2C9881" w14:textId="77777777" w:rsidTr="00C865EF">
        <w:tc>
          <w:tcPr>
            <w:tcW w:w="1223" w:type="dxa"/>
          </w:tcPr>
          <w:p w14:paraId="309BC9E9" w14:textId="77777777" w:rsidR="00FE075A" w:rsidRPr="002A4974" w:rsidRDefault="00FE075A" w:rsidP="0054127A">
            <w:pPr>
              <w:rPr>
                <w:rFonts w:ascii="Cambria" w:hAnsi="Cambria"/>
                <w:lang w:val="en-GB"/>
              </w:rPr>
            </w:pPr>
          </w:p>
        </w:tc>
        <w:tc>
          <w:tcPr>
            <w:tcW w:w="1969" w:type="dxa"/>
          </w:tcPr>
          <w:p w14:paraId="639DC895" w14:textId="77777777" w:rsidR="00FE075A" w:rsidRPr="002A4974" w:rsidRDefault="00FE075A" w:rsidP="0054127A">
            <w:pPr>
              <w:rPr>
                <w:rFonts w:ascii="Cambria" w:hAnsi="Cambria"/>
                <w:lang w:val="en-GB"/>
              </w:rPr>
            </w:pPr>
          </w:p>
        </w:tc>
        <w:tc>
          <w:tcPr>
            <w:tcW w:w="2218" w:type="dxa"/>
          </w:tcPr>
          <w:p w14:paraId="3724ED46" w14:textId="77777777" w:rsidR="00FE075A" w:rsidRPr="002A4974" w:rsidRDefault="00FE075A" w:rsidP="0054127A">
            <w:pPr>
              <w:rPr>
                <w:rFonts w:ascii="Cambria" w:hAnsi="Cambria"/>
                <w:lang w:val="en-GB"/>
              </w:rPr>
            </w:pPr>
          </w:p>
        </w:tc>
        <w:tc>
          <w:tcPr>
            <w:tcW w:w="1286" w:type="dxa"/>
          </w:tcPr>
          <w:p w14:paraId="1EAF548C" w14:textId="77777777" w:rsidR="00FE075A" w:rsidRPr="002A4974" w:rsidRDefault="00FE075A" w:rsidP="0054127A">
            <w:pPr>
              <w:rPr>
                <w:rFonts w:ascii="Cambria" w:hAnsi="Cambria"/>
                <w:lang w:val="en-GB"/>
              </w:rPr>
            </w:pPr>
          </w:p>
        </w:tc>
        <w:tc>
          <w:tcPr>
            <w:tcW w:w="2082" w:type="dxa"/>
          </w:tcPr>
          <w:p w14:paraId="474B4897" w14:textId="77777777" w:rsidR="00FE075A" w:rsidRPr="002A4974" w:rsidRDefault="00FE075A" w:rsidP="0054127A">
            <w:pPr>
              <w:rPr>
                <w:rFonts w:ascii="Cambria" w:hAnsi="Cambria"/>
                <w:lang w:val="en-GB"/>
              </w:rPr>
            </w:pPr>
          </w:p>
        </w:tc>
      </w:tr>
      <w:tr w:rsidR="004C6A77" w:rsidRPr="002A4974" w14:paraId="60B8400D" w14:textId="77777777" w:rsidTr="00C865EF">
        <w:tc>
          <w:tcPr>
            <w:tcW w:w="1223" w:type="dxa"/>
            <w:vMerge w:val="restart"/>
          </w:tcPr>
          <w:p w14:paraId="54327E8E" w14:textId="77777777" w:rsidR="004C6A77" w:rsidRPr="002A4974" w:rsidRDefault="004C6A77" w:rsidP="004C6A77">
            <w:pPr>
              <w:tabs>
                <w:tab w:val="clear" w:pos="6237"/>
              </w:tabs>
              <w:spacing w:line="240" w:lineRule="auto"/>
              <w:rPr>
                <w:rFonts w:ascii="Cambria" w:hAnsi="Cambria"/>
              </w:rPr>
            </w:pPr>
            <w:r w:rsidRPr="002A4974">
              <w:rPr>
                <w:rStyle w:val="Strong"/>
                <w:rFonts w:ascii="Cambria" w:hAnsi="Cambria"/>
              </w:rPr>
              <w:t>ISO 30401</w:t>
            </w:r>
          </w:p>
          <w:p w14:paraId="2F108444" w14:textId="77777777" w:rsidR="004C6A77" w:rsidRPr="002A4974" w:rsidRDefault="004C6A77" w:rsidP="0054127A">
            <w:pPr>
              <w:rPr>
                <w:rFonts w:ascii="Cambria" w:hAnsi="Cambria"/>
                <w:lang w:val="en-GB"/>
              </w:rPr>
            </w:pPr>
          </w:p>
        </w:tc>
        <w:tc>
          <w:tcPr>
            <w:tcW w:w="1969" w:type="dxa"/>
            <w:vMerge w:val="restart"/>
          </w:tcPr>
          <w:p w14:paraId="320AFA16" w14:textId="77777777" w:rsidR="00604777" w:rsidRPr="002A4974" w:rsidRDefault="00604777" w:rsidP="00604777">
            <w:pPr>
              <w:tabs>
                <w:tab w:val="clear" w:pos="6237"/>
              </w:tabs>
              <w:spacing w:line="240" w:lineRule="auto"/>
              <w:rPr>
                <w:rFonts w:ascii="Cambria" w:hAnsi="Cambria"/>
              </w:rPr>
            </w:pPr>
            <w:r w:rsidRPr="002A4974">
              <w:rPr>
                <w:rFonts w:ascii="Cambria" w:hAnsi="Cambria"/>
              </w:rPr>
              <w:t>Teadmiste juhtimise ja jagamise optimeerimine haridusasutustes.</w:t>
            </w:r>
          </w:p>
          <w:p w14:paraId="27AEF840" w14:textId="77777777" w:rsidR="004C6A77" w:rsidRPr="002A4974" w:rsidRDefault="004C6A77" w:rsidP="0054127A">
            <w:pPr>
              <w:rPr>
                <w:rFonts w:ascii="Cambria" w:hAnsi="Cambria"/>
              </w:rPr>
            </w:pPr>
          </w:p>
        </w:tc>
        <w:tc>
          <w:tcPr>
            <w:tcW w:w="2218" w:type="dxa"/>
          </w:tcPr>
          <w:p w14:paraId="335FA0DF" w14:textId="77777777" w:rsidR="00604777" w:rsidRPr="002A4974" w:rsidRDefault="00604777" w:rsidP="00604777">
            <w:pPr>
              <w:tabs>
                <w:tab w:val="clear" w:pos="6237"/>
              </w:tabs>
              <w:spacing w:line="240" w:lineRule="auto"/>
              <w:rPr>
                <w:rFonts w:ascii="Cambria" w:hAnsi="Cambria"/>
              </w:rPr>
            </w:pPr>
            <w:r w:rsidRPr="002A4974">
              <w:rPr>
                <w:rFonts w:ascii="Cambria" w:hAnsi="Cambria"/>
              </w:rPr>
              <w:t>Süsteemne teadmiste haldamine.</w:t>
            </w:r>
          </w:p>
          <w:p w14:paraId="7E767707" w14:textId="77777777" w:rsidR="004C6A77" w:rsidRPr="002A4974" w:rsidRDefault="004C6A77" w:rsidP="0054127A">
            <w:pPr>
              <w:rPr>
                <w:rFonts w:ascii="Cambria" w:hAnsi="Cambria"/>
                <w:lang w:val="en-GB"/>
              </w:rPr>
            </w:pPr>
          </w:p>
        </w:tc>
        <w:tc>
          <w:tcPr>
            <w:tcW w:w="1286" w:type="dxa"/>
          </w:tcPr>
          <w:p w14:paraId="21C14832" w14:textId="77777777" w:rsidR="004C6A77" w:rsidRPr="002A4974" w:rsidRDefault="004C6A77" w:rsidP="0054127A">
            <w:pPr>
              <w:rPr>
                <w:rFonts w:ascii="Cambria" w:hAnsi="Cambria"/>
                <w:lang w:val="en-GB"/>
              </w:rPr>
            </w:pPr>
          </w:p>
        </w:tc>
        <w:tc>
          <w:tcPr>
            <w:tcW w:w="2082" w:type="dxa"/>
          </w:tcPr>
          <w:p w14:paraId="1435C0B9" w14:textId="77777777" w:rsidR="00BB0326" w:rsidRPr="002A4974" w:rsidRDefault="00BB0326" w:rsidP="00BB0326">
            <w:pPr>
              <w:tabs>
                <w:tab w:val="clear" w:pos="6237"/>
              </w:tabs>
              <w:spacing w:line="240" w:lineRule="auto"/>
              <w:rPr>
                <w:rFonts w:ascii="Cambria" w:hAnsi="Cambria"/>
              </w:rPr>
            </w:pPr>
            <w:r w:rsidRPr="002A4974">
              <w:rPr>
                <w:rFonts w:ascii="Cambria" w:hAnsi="Cambria"/>
              </w:rPr>
              <w:t>Akadeemiliste teadmiste haldamine.</w:t>
            </w:r>
          </w:p>
          <w:p w14:paraId="0EFB7B5C" w14:textId="77777777" w:rsidR="004C6A77" w:rsidRPr="002A4974" w:rsidRDefault="004C6A77" w:rsidP="0054127A">
            <w:pPr>
              <w:rPr>
                <w:rFonts w:ascii="Cambria" w:hAnsi="Cambria"/>
                <w:lang w:val="en-GB"/>
              </w:rPr>
            </w:pPr>
          </w:p>
        </w:tc>
      </w:tr>
      <w:tr w:rsidR="004C6A77" w:rsidRPr="002A4974" w14:paraId="6E9C3EAC" w14:textId="77777777" w:rsidTr="00C865EF">
        <w:tc>
          <w:tcPr>
            <w:tcW w:w="1223" w:type="dxa"/>
            <w:vMerge/>
          </w:tcPr>
          <w:p w14:paraId="2CC61B42" w14:textId="77777777" w:rsidR="004C6A77" w:rsidRPr="002A4974" w:rsidRDefault="004C6A77" w:rsidP="0054127A">
            <w:pPr>
              <w:rPr>
                <w:rFonts w:ascii="Cambria" w:hAnsi="Cambria"/>
                <w:lang w:val="en-GB"/>
              </w:rPr>
            </w:pPr>
          </w:p>
        </w:tc>
        <w:tc>
          <w:tcPr>
            <w:tcW w:w="1969" w:type="dxa"/>
            <w:vMerge/>
          </w:tcPr>
          <w:p w14:paraId="471075BD" w14:textId="77777777" w:rsidR="004C6A77" w:rsidRPr="002A4974" w:rsidRDefault="004C6A77" w:rsidP="0054127A">
            <w:pPr>
              <w:rPr>
                <w:rFonts w:ascii="Cambria" w:hAnsi="Cambria"/>
                <w:lang w:val="en-GB"/>
              </w:rPr>
            </w:pPr>
          </w:p>
        </w:tc>
        <w:tc>
          <w:tcPr>
            <w:tcW w:w="2218" w:type="dxa"/>
          </w:tcPr>
          <w:p w14:paraId="1A9C20B4" w14:textId="77777777" w:rsidR="00604777" w:rsidRPr="002A4974" w:rsidRDefault="00604777" w:rsidP="00604777">
            <w:pPr>
              <w:tabs>
                <w:tab w:val="clear" w:pos="6237"/>
              </w:tabs>
              <w:spacing w:line="240" w:lineRule="auto"/>
              <w:rPr>
                <w:rFonts w:ascii="Cambria" w:hAnsi="Cambria"/>
              </w:rPr>
            </w:pPr>
            <w:r w:rsidRPr="002A4974">
              <w:rPr>
                <w:rFonts w:ascii="Cambria" w:hAnsi="Cambria"/>
              </w:rPr>
              <w:t>Organisatsioonilise õppe ja innovatsiooni toetamine.</w:t>
            </w:r>
          </w:p>
          <w:p w14:paraId="5D81A76E" w14:textId="77777777" w:rsidR="004C6A77" w:rsidRPr="002A4974" w:rsidRDefault="004C6A77" w:rsidP="0054127A">
            <w:pPr>
              <w:rPr>
                <w:rFonts w:ascii="Cambria" w:hAnsi="Cambria"/>
              </w:rPr>
            </w:pPr>
          </w:p>
        </w:tc>
        <w:tc>
          <w:tcPr>
            <w:tcW w:w="1286" w:type="dxa"/>
          </w:tcPr>
          <w:p w14:paraId="520103A5" w14:textId="77777777" w:rsidR="004C6A77" w:rsidRPr="002A4974" w:rsidRDefault="004C6A77" w:rsidP="0054127A">
            <w:pPr>
              <w:rPr>
                <w:rFonts w:ascii="Cambria" w:hAnsi="Cambria"/>
                <w:lang w:val="en-GB"/>
              </w:rPr>
            </w:pPr>
          </w:p>
        </w:tc>
        <w:tc>
          <w:tcPr>
            <w:tcW w:w="2082" w:type="dxa"/>
          </w:tcPr>
          <w:p w14:paraId="79F96E12" w14:textId="77777777" w:rsidR="00BB0326" w:rsidRPr="002A4974" w:rsidRDefault="00BB0326" w:rsidP="00BB0326">
            <w:pPr>
              <w:tabs>
                <w:tab w:val="clear" w:pos="6237"/>
              </w:tabs>
              <w:spacing w:line="240" w:lineRule="auto"/>
              <w:rPr>
                <w:rFonts w:ascii="Cambria" w:hAnsi="Cambria"/>
              </w:rPr>
            </w:pPr>
            <w:r w:rsidRPr="002A4974">
              <w:rPr>
                <w:rFonts w:ascii="Cambria" w:hAnsi="Cambria"/>
              </w:rPr>
              <w:t>Õppe- ja teadusasutuste sisemiste teadmiste jagamine</w:t>
            </w:r>
          </w:p>
          <w:p w14:paraId="0BF5C53C" w14:textId="77777777" w:rsidR="004C6A77" w:rsidRPr="002A4974" w:rsidRDefault="004C6A77" w:rsidP="0054127A">
            <w:pPr>
              <w:rPr>
                <w:rFonts w:ascii="Cambria" w:hAnsi="Cambria"/>
              </w:rPr>
            </w:pPr>
          </w:p>
        </w:tc>
      </w:tr>
      <w:tr w:rsidR="004C6A77" w:rsidRPr="002A4974" w14:paraId="437E9559" w14:textId="77777777" w:rsidTr="00C865EF">
        <w:tc>
          <w:tcPr>
            <w:tcW w:w="1223" w:type="dxa"/>
            <w:vMerge/>
          </w:tcPr>
          <w:p w14:paraId="21F6589C" w14:textId="77777777" w:rsidR="004C6A77" w:rsidRPr="002A4974" w:rsidRDefault="004C6A77" w:rsidP="0054127A">
            <w:pPr>
              <w:rPr>
                <w:rFonts w:ascii="Cambria" w:hAnsi="Cambria"/>
                <w:lang w:val="en-GB"/>
              </w:rPr>
            </w:pPr>
          </w:p>
        </w:tc>
        <w:tc>
          <w:tcPr>
            <w:tcW w:w="1969" w:type="dxa"/>
            <w:vMerge/>
          </w:tcPr>
          <w:p w14:paraId="02B22806" w14:textId="77777777" w:rsidR="004C6A77" w:rsidRPr="002A4974" w:rsidRDefault="004C6A77" w:rsidP="0054127A">
            <w:pPr>
              <w:rPr>
                <w:rFonts w:ascii="Cambria" w:hAnsi="Cambria"/>
                <w:lang w:val="en-GB"/>
              </w:rPr>
            </w:pPr>
          </w:p>
        </w:tc>
        <w:tc>
          <w:tcPr>
            <w:tcW w:w="2218" w:type="dxa"/>
          </w:tcPr>
          <w:p w14:paraId="07B62F5F" w14:textId="41859775" w:rsidR="004C6A77" w:rsidRPr="002A4974" w:rsidRDefault="00604777" w:rsidP="00604777">
            <w:pPr>
              <w:tabs>
                <w:tab w:val="clear" w:pos="6237"/>
              </w:tabs>
              <w:spacing w:line="240" w:lineRule="auto"/>
              <w:rPr>
                <w:rFonts w:ascii="Cambria" w:hAnsi="Cambria"/>
                <w:lang w:val="ru-RU"/>
              </w:rPr>
            </w:pPr>
            <w:r w:rsidRPr="002A4974">
              <w:rPr>
                <w:rFonts w:ascii="Cambria" w:hAnsi="Cambria"/>
              </w:rPr>
              <w:t>Teadmiste ja kogemuste jagamine.</w:t>
            </w:r>
          </w:p>
        </w:tc>
        <w:tc>
          <w:tcPr>
            <w:tcW w:w="1286" w:type="dxa"/>
          </w:tcPr>
          <w:p w14:paraId="73440409" w14:textId="77777777" w:rsidR="004C6A77" w:rsidRPr="002A4974" w:rsidRDefault="004C6A77" w:rsidP="0054127A">
            <w:pPr>
              <w:rPr>
                <w:rFonts w:ascii="Cambria" w:hAnsi="Cambria"/>
                <w:lang w:val="en-GB"/>
              </w:rPr>
            </w:pPr>
          </w:p>
        </w:tc>
        <w:tc>
          <w:tcPr>
            <w:tcW w:w="2082" w:type="dxa"/>
          </w:tcPr>
          <w:p w14:paraId="48D4EA4D" w14:textId="77777777" w:rsidR="00BB0326" w:rsidRPr="002A4974" w:rsidRDefault="00BB0326" w:rsidP="00BB0326">
            <w:pPr>
              <w:tabs>
                <w:tab w:val="clear" w:pos="6237"/>
              </w:tabs>
              <w:spacing w:line="240" w:lineRule="auto"/>
              <w:rPr>
                <w:rFonts w:ascii="Cambria" w:hAnsi="Cambria"/>
              </w:rPr>
            </w:pPr>
            <w:r w:rsidRPr="002A4974">
              <w:rPr>
                <w:rFonts w:ascii="Cambria" w:hAnsi="Cambria"/>
              </w:rPr>
              <w:t xml:space="preserve">Digitaalsete teadmistebaaside ja </w:t>
            </w:r>
            <w:r w:rsidRPr="002A4974">
              <w:rPr>
                <w:rFonts w:ascii="Cambria" w:hAnsi="Cambria"/>
              </w:rPr>
              <w:lastRenderedPageBreak/>
              <w:t>AI lahenduste rakendamine.</w:t>
            </w:r>
          </w:p>
          <w:p w14:paraId="135BCAC5" w14:textId="77777777" w:rsidR="004C6A77" w:rsidRPr="002A4974" w:rsidRDefault="004C6A77" w:rsidP="0054127A">
            <w:pPr>
              <w:rPr>
                <w:rFonts w:ascii="Cambria" w:hAnsi="Cambria"/>
              </w:rPr>
            </w:pPr>
          </w:p>
        </w:tc>
      </w:tr>
    </w:tbl>
    <w:p w14:paraId="0D198764" w14:textId="77777777" w:rsidR="0054127A" w:rsidRPr="002A403D" w:rsidRDefault="0054127A" w:rsidP="0054127A">
      <w:pPr>
        <w:rPr>
          <w:rFonts w:ascii="Cambria" w:hAnsi="Cambria"/>
          <w:lang w:val="en-GB"/>
        </w:rPr>
      </w:pPr>
    </w:p>
    <w:p w14:paraId="6EA92073" w14:textId="77777777" w:rsidR="00012C3B" w:rsidRPr="002A403D" w:rsidRDefault="00012C3B" w:rsidP="00D94DA2">
      <w:pPr>
        <w:pStyle w:val="Heading2"/>
        <w:rPr>
          <w:rFonts w:ascii="Cambria" w:hAnsi="Cambria"/>
          <w:lang w:val="ru-RU"/>
        </w:rPr>
      </w:pPr>
      <w:bookmarkStart w:id="14" w:name="_Toc189223849"/>
      <w:r w:rsidRPr="002A403D">
        <w:rPr>
          <w:rFonts w:ascii="Cambria" w:hAnsi="Cambria"/>
        </w:rPr>
        <w:t>Kaasaegsed probleemid ja väljakutsed</w:t>
      </w:r>
      <w:bookmarkEnd w:id="14"/>
    </w:p>
    <w:p w14:paraId="010965FF" w14:textId="48109A88" w:rsidR="00237710" w:rsidRPr="002A403D" w:rsidRDefault="00027DB8" w:rsidP="00027DB8">
      <w:pPr>
        <w:pStyle w:val="BodyText"/>
        <w:rPr>
          <w:rFonts w:ascii="Cambria" w:hAnsi="Cambria"/>
          <w:b/>
          <w:bCs/>
          <w:lang w:val="ru-RU"/>
        </w:rPr>
      </w:pPr>
      <w:r w:rsidRPr="002A403D">
        <w:rPr>
          <w:rFonts w:ascii="Cambria" w:hAnsi="Cambria"/>
          <w:b/>
          <w:bCs/>
          <w:lang w:val="en-GB"/>
        </w:rPr>
        <w:t>Digitaalne transformatsioon ja automatiseerimine haridusasutustes</w:t>
      </w:r>
    </w:p>
    <w:p w14:paraId="03DFF12C" w14:textId="77777777" w:rsidR="00237710" w:rsidRPr="002A403D" w:rsidRDefault="00237710" w:rsidP="00237710">
      <w:pPr>
        <w:rPr>
          <w:rFonts w:ascii="Cambria" w:hAnsi="Cambria"/>
          <w:lang w:val="en-GB"/>
        </w:rPr>
      </w:pPr>
      <w:r w:rsidRPr="002A403D">
        <w:rPr>
          <w:rFonts w:ascii="Cambria" w:hAnsi="Cambria"/>
          <w:lang w:val="en-GB"/>
        </w:rPr>
        <w:t>Digitaalsete tehnoloogiate kiire areng on suurendanud vajadust haridusasutuste protsesside automatiseerimise järele, pakkudes võimalusi parandada õppeprotsesside tõhusust ja töökorralduse kvaliteeti. Kuid see areng ei toimu ilma väljakutseteta. Pappa, Georgiou ja Pittich (2024) rõhutavad, et tehnoloogia rakendamine hariduses ei ole pelgalt uute süsteemide juurutamine, vaid nõuab ka olemasolevate protsesside ja struktuuride põhjalikku analüüsimist ja kohandamist. Uuringute tulemused näitavad, et õige tehnoloogiline integratsioon parandab oluliselt õppeprotsesside efektiivsust ja vähendab administraatiivset koormust (Pappa et al., 2024).</w:t>
      </w:r>
    </w:p>
    <w:p w14:paraId="4133D384" w14:textId="77777777" w:rsidR="00237710" w:rsidRPr="002A403D" w:rsidRDefault="00237710" w:rsidP="00237710">
      <w:pPr>
        <w:rPr>
          <w:rFonts w:ascii="Cambria" w:hAnsi="Cambria"/>
          <w:lang w:val="en-GB"/>
        </w:rPr>
      </w:pPr>
      <w:r w:rsidRPr="002A403D">
        <w:rPr>
          <w:rFonts w:ascii="Cambria" w:hAnsi="Cambria"/>
          <w:lang w:val="en-GB"/>
        </w:rPr>
        <w:t>Siiski toovad autorid esile, et tehnoloogia edukas rakendamine eeldab töötajate oskuste arendamist ja pidevat koolitamist. Ilma piisava koolituse ja toetuseta võivad töötajad kogeda tehnoloogiast tingitud stressi, mis omakorda vähendab nende valmisolekut uusi süsteeme omaks võtta (Pappa et al., 2024). Lisaks tõstetakse esile vajadust selgete õppekavastandardite ja professionaalse arengu programmide järele, et tagada tehnoloogia tõhus integreerimine õppeprotsessi.</w:t>
      </w:r>
    </w:p>
    <w:p w14:paraId="7C464112" w14:textId="77777777" w:rsidR="00237710" w:rsidRPr="002A403D" w:rsidRDefault="00237710" w:rsidP="00237710">
      <w:pPr>
        <w:rPr>
          <w:rFonts w:ascii="Cambria" w:hAnsi="Cambria"/>
          <w:lang w:val="en-GB"/>
        </w:rPr>
      </w:pPr>
      <w:r w:rsidRPr="002A403D">
        <w:rPr>
          <w:rFonts w:ascii="Cambria" w:hAnsi="Cambria"/>
          <w:lang w:val="en-GB"/>
        </w:rPr>
        <w:t>Automatiseerimise keerukus seisneb sageli vajaduses kohandada olemasolevaid protsesse uute tehnoloogiliste lahendustega. Prakasa, Muklason ja Premananda (2024) analüüsisid automatiseeritud tunniplaanide koostamise projekti SMPN 1 Jombangi koolis, mis kasutas süsteemi Simuleeritud Anneaalingu algoritmil (Simulated Annealing). Projekt näitas, et automatiseerimine vähendab oluliselt manuaalse töö hulka ja suurendab protsesside täpsust, kuid samas tõi esile vajaduse koolitada töötajaid keerukate algoritmide ja uute süsteemide tõhusaks kasutamiseks.</w:t>
      </w:r>
    </w:p>
    <w:p w14:paraId="2E3B52BD" w14:textId="77777777" w:rsidR="00237710" w:rsidRPr="002A403D" w:rsidRDefault="00237710" w:rsidP="00237710">
      <w:pPr>
        <w:rPr>
          <w:rFonts w:ascii="Cambria" w:hAnsi="Cambria"/>
          <w:lang w:val="en-GB"/>
        </w:rPr>
      </w:pPr>
      <w:r w:rsidRPr="002A403D">
        <w:rPr>
          <w:rFonts w:ascii="Cambria" w:hAnsi="Cambria"/>
          <w:lang w:val="en-GB"/>
        </w:rPr>
        <w:t>Lisaks tõdeti, et automatiseerimine võib algselt suurendada protsesside keerukust, sest see nõuab mitte ainult tehnoloogiliste lahenduste juurutamist, vaid ka organisatsiooniliste struktuuride ja töövoogude ümberkujundamist (Prakasa et al., 2024).</w:t>
      </w:r>
    </w:p>
    <w:p w14:paraId="2C6B900B" w14:textId="77777777" w:rsidR="00237710" w:rsidRPr="002A403D" w:rsidRDefault="00237710" w:rsidP="00237710">
      <w:pPr>
        <w:rPr>
          <w:rFonts w:ascii="Cambria" w:hAnsi="Cambria"/>
          <w:lang w:val="en-GB"/>
        </w:rPr>
      </w:pPr>
    </w:p>
    <w:p w14:paraId="4249EC7A" w14:textId="54702FF8" w:rsidR="005859F7" w:rsidRPr="002A403D" w:rsidRDefault="00027DB8" w:rsidP="00D36112">
      <w:pPr>
        <w:pStyle w:val="BodyText"/>
        <w:rPr>
          <w:rFonts w:ascii="Cambria" w:hAnsi="Cambria"/>
          <w:b/>
          <w:bCs/>
          <w:lang w:val="en-GB"/>
        </w:rPr>
      </w:pPr>
      <w:r w:rsidRPr="002A403D">
        <w:rPr>
          <w:rFonts w:ascii="Cambria" w:hAnsi="Cambria"/>
          <w:b/>
          <w:bCs/>
          <w:lang w:val="en-GB"/>
        </w:rPr>
        <w:t>Küberturvalisuse ja andmekaitse väljakutsed</w:t>
      </w:r>
      <w:r w:rsidR="00F13130" w:rsidRPr="002A403D">
        <w:rPr>
          <w:rFonts w:ascii="Cambria" w:hAnsi="Cambria"/>
          <w:b/>
          <w:bCs/>
          <w:lang w:val="en-GB"/>
        </w:rPr>
        <w:t>:</w:t>
      </w:r>
    </w:p>
    <w:p w14:paraId="6779C09D" w14:textId="77777777" w:rsidR="005859F7" w:rsidRPr="002A403D" w:rsidRDefault="005859F7" w:rsidP="005859F7">
      <w:pPr>
        <w:rPr>
          <w:rFonts w:ascii="Cambria" w:hAnsi="Cambria"/>
          <w:lang w:val="en-GB"/>
        </w:rPr>
      </w:pPr>
      <w:r w:rsidRPr="002A403D">
        <w:rPr>
          <w:rFonts w:ascii="Cambria" w:hAnsi="Cambria"/>
          <w:lang w:val="en-GB"/>
        </w:rPr>
        <w:t>Infoturve on üheks tähtsamaks probleemiks haridusasutustes, kus töödeldakse suures koguses tundlikku teavet, nagu õpilaste isikuandmed ja õppetulemused. Syed Adnan Jawaid (2022) toob oma uuringus välja, et COVID-19 pandeemia ajal kasvasid kübärrünnakud haridusasutuste vastu, mis näitasid vajadust tõhustada infoturbe meetmeid ja protseduure.</w:t>
      </w:r>
    </w:p>
    <w:p w14:paraId="44DF2F8F" w14:textId="242DA15F" w:rsidR="005859F7" w:rsidRPr="002A403D" w:rsidRDefault="0068689A" w:rsidP="005859F7">
      <w:pPr>
        <w:rPr>
          <w:rFonts w:ascii="Cambria" w:hAnsi="Cambria"/>
          <w:b/>
          <w:bCs/>
          <w:color w:val="FF0000"/>
          <w:lang w:val="en-GB"/>
        </w:rPr>
      </w:pPr>
      <w:r w:rsidRPr="002A403D">
        <w:rPr>
          <w:rFonts w:ascii="Cambria" w:hAnsi="Cambria"/>
          <w:lang w:val="en-GB"/>
        </w:rPr>
        <w:t xml:space="preserve">Ta </w:t>
      </w:r>
      <w:r w:rsidR="00AA38D0" w:rsidRPr="002A403D">
        <w:rPr>
          <w:rFonts w:ascii="Cambria" w:hAnsi="Cambria"/>
          <w:lang w:val="et-EE"/>
        </w:rPr>
        <w:t>ütleb</w:t>
      </w:r>
      <w:r w:rsidR="005859F7" w:rsidRPr="002A403D">
        <w:rPr>
          <w:rFonts w:ascii="Cambria" w:hAnsi="Cambria"/>
          <w:lang w:val="en-GB"/>
        </w:rPr>
        <w:t xml:space="preserve">, et haridusasutused olid kübärürünnakute peamine sihtmärk, kuna nende IT-infrastruktuur ei olnud piisavalt tugev ja töötajate teadlikkus infoturbe riskidest oli piiratud. Raport näitas, et ainult 46% Ühendkuningriigi ülikoolide töötajatest oli saanud infoturbealast koolitust viimase 12 kuu </w:t>
      </w:r>
      <w:r w:rsidR="005859F7" w:rsidRPr="002A403D">
        <w:rPr>
          <w:rFonts w:ascii="Cambria" w:hAnsi="Cambria"/>
          <w:lang w:val="en-GB"/>
        </w:rPr>
        <w:lastRenderedPageBreak/>
        <w:t>jooksul, mis viitab vajadusele suurendada koolitusprogrammide kättesaadavust ja kvaliteeti (Jawaid, 2022</w:t>
      </w:r>
      <w:r w:rsidR="005859F7" w:rsidRPr="002A403D">
        <w:rPr>
          <w:rFonts w:ascii="Cambria" w:hAnsi="Cambria"/>
          <w:b/>
          <w:bCs/>
          <w:color w:val="FF0000"/>
          <w:lang w:val="en-GB"/>
        </w:rPr>
        <w:t>).</w:t>
      </w:r>
      <w:r w:rsidR="00A74587" w:rsidRPr="002A403D">
        <w:rPr>
          <w:rFonts w:ascii="Cambria" w:hAnsi="Cambria"/>
          <w:b/>
          <w:bCs/>
          <w:color w:val="FF0000"/>
          <w:lang w:val="en-GB"/>
        </w:rPr>
        <w:t xml:space="preserve"> (</w:t>
      </w:r>
      <w:r w:rsidR="00A74587" w:rsidRPr="002A403D">
        <w:rPr>
          <w:rFonts w:ascii="Cambria" w:hAnsi="Cambria"/>
          <w:b/>
          <w:bCs/>
          <w:color w:val="FF0000"/>
          <w:lang w:val="ru-RU"/>
        </w:rPr>
        <w:t>у</w:t>
      </w:r>
      <w:r w:rsidR="00A74587" w:rsidRPr="002A403D">
        <w:rPr>
          <w:rFonts w:ascii="Cambria" w:hAnsi="Cambria"/>
          <w:b/>
          <w:bCs/>
          <w:color w:val="FF0000"/>
          <w:lang w:val="en-GB"/>
        </w:rPr>
        <w:t xml:space="preserve"> </w:t>
      </w:r>
      <w:r w:rsidR="00A74587" w:rsidRPr="002A403D">
        <w:rPr>
          <w:rFonts w:ascii="Cambria" w:hAnsi="Cambria"/>
          <w:b/>
          <w:bCs/>
          <w:color w:val="FF0000"/>
          <w:lang w:val="ru-RU"/>
        </w:rPr>
        <w:t>меня</w:t>
      </w:r>
      <w:r w:rsidR="00A74587" w:rsidRPr="002A403D">
        <w:rPr>
          <w:rFonts w:ascii="Cambria" w:hAnsi="Cambria"/>
          <w:b/>
          <w:bCs/>
          <w:color w:val="FF0000"/>
          <w:lang w:val="en-GB"/>
        </w:rPr>
        <w:t xml:space="preserve"> </w:t>
      </w:r>
      <w:r w:rsidR="00A74587" w:rsidRPr="002A403D">
        <w:rPr>
          <w:rFonts w:ascii="Cambria" w:hAnsi="Cambria"/>
          <w:b/>
          <w:bCs/>
          <w:color w:val="FF0000"/>
          <w:lang w:val="ru-RU"/>
        </w:rPr>
        <w:t>примерно</w:t>
      </w:r>
      <w:r w:rsidR="00A74587" w:rsidRPr="002A403D">
        <w:rPr>
          <w:rFonts w:ascii="Cambria" w:hAnsi="Cambria"/>
          <w:b/>
          <w:bCs/>
          <w:color w:val="FF0000"/>
          <w:lang w:val="en-GB"/>
        </w:rPr>
        <w:t xml:space="preserve"> </w:t>
      </w:r>
      <w:r w:rsidR="00A74587" w:rsidRPr="002A403D">
        <w:rPr>
          <w:rFonts w:ascii="Cambria" w:hAnsi="Cambria"/>
          <w:b/>
          <w:bCs/>
          <w:color w:val="FF0000"/>
          <w:lang w:val="ru-RU"/>
        </w:rPr>
        <w:t>такие</w:t>
      </w:r>
      <w:r w:rsidR="00A74587" w:rsidRPr="002A403D">
        <w:rPr>
          <w:rFonts w:ascii="Cambria" w:hAnsi="Cambria"/>
          <w:b/>
          <w:bCs/>
          <w:color w:val="FF0000"/>
          <w:lang w:val="en-GB"/>
        </w:rPr>
        <w:t xml:space="preserve"> </w:t>
      </w:r>
      <w:r w:rsidR="00A74587" w:rsidRPr="002A403D">
        <w:rPr>
          <w:rFonts w:ascii="Cambria" w:hAnsi="Cambria"/>
          <w:b/>
          <w:bCs/>
          <w:color w:val="FF0000"/>
          <w:lang w:val="ru-RU"/>
        </w:rPr>
        <w:t>же</w:t>
      </w:r>
      <w:r w:rsidR="00A74587" w:rsidRPr="002A403D">
        <w:rPr>
          <w:rFonts w:ascii="Cambria" w:hAnsi="Cambria"/>
          <w:b/>
          <w:bCs/>
          <w:color w:val="FF0000"/>
          <w:lang w:val="en-GB"/>
        </w:rPr>
        <w:t xml:space="preserve"> </w:t>
      </w:r>
      <w:r w:rsidR="00A74587" w:rsidRPr="002A403D">
        <w:rPr>
          <w:rFonts w:ascii="Cambria" w:hAnsi="Cambria"/>
          <w:b/>
          <w:bCs/>
          <w:color w:val="FF0000"/>
          <w:lang w:val="ru-RU"/>
        </w:rPr>
        <w:t>цифры</w:t>
      </w:r>
      <w:r w:rsidR="00A74587" w:rsidRPr="002A403D">
        <w:rPr>
          <w:rFonts w:ascii="Cambria" w:hAnsi="Cambria"/>
          <w:b/>
          <w:bCs/>
          <w:color w:val="FF0000"/>
          <w:lang w:val="en-GB"/>
        </w:rPr>
        <w:t xml:space="preserve"> )</w:t>
      </w:r>
    </w:p>
    <w:p w14:paraId="76EEF95F" w14:textId="690F2DE3" w:rsidR="005859F7" w:rsidRPr="002A403D" w:rsidRDefault="00E51F8C" w:rsidP="00430011">
      <w:pPr>
        <w:rPr>
          <w:rFonts w:ascii="Cambria" w:hAnsi="Cambria"/>
          <w:lang w:val="en-GB"/>
        </w:rPr>
      </w:pPr>
      <w:r w:rsidRPr="002A403D">
        <w:rPr>
          <w:rFonts w:ascii="Cambria" w:hAnsi="Cambria"/>
          <w:lang w:val="en-GB"/>
        </w:rPr>
        <w:t>Küberturvalisuse tagamiseks on vaja terviklikku lähenemist, mis hõlmab nii tehnilisi lahendusi kui ka töötajate pidevat koolitamist ja teadlikkuse tõstmist. See nõuab pidevat investeerimist IT-infrastruktuuri, turvameetmete ajakohastamist ja töötajate kaasamist infoturbepraktikatesse.</w:t>
      </w:r>
    </w:p>
    <w:p w14:paraId="1A16987E" w14:textId="486066EE" w:rsidR="00027DB8" w:rsidRPr="002A403D" w:rsidRDefault="00027DB8" w:rsidP="00D36112">
      <w:pPr>
        <w:pStyle w:val="BodyText"/>
        <w:rPr>
          <w:rFonts w:ascii="Cambria" w:hAnsi="Cambria"/>
          <w:b/>
          <w:bCs/>
          <w:lang w:val="en-GB"/>
        </w:rPr>
      </w:pPr>
      <w:r w:rsidRPr="002A403D">
        <w:rPr>
          <w:rFonts w:ascii="Cambria" w:hAnsi="Cambria"/>
          <w:b/>
          <w:bCs/>
          <w:lang w:val="en-GB"/>
        </w:rPr>
        <w:t>Teadmiste haldamine ja dokumentatsiooni automatiseerimine</w:t>
      </w:r>
    </w:p>
    <w:p w14:paraId="6FE4E034" w14:textId="77777777" w:rsidR="00027DB8" w:rsidRPr="002A403D" w:rsidRDefault="00027DB8" w:rsidP="00027DB8">
      <w:pPr>
        <w:pStyle w:val="BodyText"/>
        <w:rPr>
          <w:rFonts w:ascii="Cambria" w:hAnsi="Cambria"/>
          <w:lang w:val="en-GB"/>
        </w:rPr>
      </w:pPr>
      <w:r w:rsidRPr="002A403D">
        <w:rPr>
          <w:rFonts w:ascii="Cambria" w:hAnsi="Cambria"/>
          <w:lang w:val="en-GB"/>
        </w:rPr>
        <w:t>Teadmiste haldamine haridusasutustes on seotud väljakutsetega, mis tulenevad kriitilise teabe kadumisest töötajate vahetumisel ja teadmiste hajutatusest erinevates osakondades. Efektiivne teadmiste haldamine vähendab selliseid riske ja parandab otsuste tegemise protsesse.</w:t>
      </w:r>
    </w:p>
    <w:p w14:paraId="3A7A2134" w14:textId="77777777" w:rsidR="00027DB8" w:rsidRPr="002A403D" w:rsidRDefault="00027DB8" w:rsidP="00027DB8">
      <w:pPr>
        <w:pStyle w:val="BodyText"/>
        <w:rPr>
          <w:rFonts w:ascii="Cambria" w:hAnsi="Cambria"/>
          <w:lang w:val="en-GB"/>
        </w:rPr>
      </w:pPr>
      <w:r w:rsidRPr="002A403D">
        <w:rPr>
          <w:rFonts w:ascii="Cambria" w:hAnsi="Cambria"/>
          <w:lang w:val="en-GB"/>
        </w:rPr>
        <w:t>Automatiseeritud dokumentatsiooni haldamise süsteemid aitavad vähendada vigade hulka ja parandada andmete kättesaadavust, kuid nende rakendamine võib olla seotud organisatsiooniliste ja tehniliste väljakutsetega.</w:t>
      </w:r>
    </w:p>
    <w:p w14:paraId="44995F6E" w14:textId="5060DC4C" w:rsidR="00C01262" w:rsidRPr="002A403D" w:rsidRDefault="00027DB8" w:rsidP="00D36112">
      <w:pPr>
        <w:pStyle w:val="BodyText"/>
        <w:rPr>
          <w:rFonts w:ascii="Cambria" w:hAnsi="Cambria"/>
          <w:b/>
          <w:bCs/>
          <w:lang w:val="en-GB"/>
        </w:rPr>
      </w:pPr>
      <w:r w:rsidRPr="002A403D">
        <w:rPr>
          <w:rFonts w:ascii="Cambria" w:hAnsi="Cambria"/>
          <w:b/>
          <w:bCs/>
          <w:lang w:val="en-GB"/>
        </w:rPr>
        <w:t>Organisatsioonilised ja kultuurilised barjäärid</w:t>
      </w:r>
    </w:p>
    <w:p w14:paraId="698468ED" w14:textId="77777777" w:rsidR="00C01262" w:rsidRPr="002A403D" w:rsidRDefault="00C01262" w:rsidP="00C01262">
      <w:pPr>
        <w:rPr>
          <w:rFonts w:ascii="Cambria" w:hAnsi="Cambria"/>
          <w:lang w:val="en-GB" w:bidi="en-US"/>
        </w:rPr>
      </w:pPr>
      <w:r w:rsidRPr="002A403D">
        <w:rPr>
          <w:rFonts w:ascii="Cambria" w:hAnsi="Cambria"/>
          <w:lang w:val="en-GB" w:bidi="en-US"/>
        </w:rPr>
        <w:t>Automatiseerimise ja digitaliseerimise rakendamine haridusasutustes seisab sageli silmitsi organisatsiooniliste ja kultuuriliste barjääridega, mis aeglustavad tehnoloogiliste uuenduste tõhusat juurutamist. Thomais Gkrimpizi ja Vassilios Peristeras (2022) rõhutavad oma uuringus, et töötajate vastuseis muudatustele, ebapiisav digipädevus ning eelistus harjumuspäraste tööprotsesside suhtes on peamised takistused digitaalsete lahenduste edukaks rakendamiseks.</w:t>
      </w:r>
    </w:p>
    <w:p w14:paraId="17BA29B0" w14:textId="77777777" w:rsidR="00C01262" w:rsidRPr="002A403D" w:rsidRDefault="00C01262" w:rsidP="00C01262">
      <w:pPr>
        <w:rPr>
          <w:rFonts w:ascii="Cambria" w:hAnsi="Cambria"/>
          <w:lang w:val="en-GB" w:bidi="en-US"/>
        </w:rPr>
      </w:pPr>
      <w:r w:rsidRPr="002A403D">
        <w:rPr>
          <w:rFonts w:ascii="Cambria" w:hAnsi="Cambria"/>
          <w:lang w:val="en-GB" w:bidi="en-US"/>
        </w:rPr>
        <w:t>Uuring näitab, et töötajad, kes tunnevad end ebakindlalt uue tehnoloogia ees, võivad teadlikult vältida uute süsteemide kasutuselevõttu, mis omakorda pidurdab innovatsiooni ja tõhususe kasvu (Gkrimpizi &amp; Peristeras, 2022). Lisaks viitavad autorid, et juhtkonna puudulik toetus ja selge visiooni puudumine muudatuste vajalikkuse osas vähendavad töötajate motivatsiooni ning valmisolekut uute tehnoloogiate rakendamiseks.</w:t>
      </w:r>
    </w:p>
    <w:p w14:paraId="479CD8E9" w14:textId="77777777" w:rsidR="00C01262" w:rsidRPr="002A403D" w:rsidRDefault="00C01262" w:rsidP="00D36112">
      <w:pPr>
        <w:pStyle w:val="BodyText"/>
        <w:rPr>
          <w:rFonts w:ascii="Cambria" w:hAnsi="Cambria"/>
          <w:b/>
          <w:bCs/>
          <w:lang w:val="en-GB"/>
        </w:rPr>
      </w:pPr>
    </w:p>
    <w:p w14:paraId="6E992395" w14:textId="5C9E09D0" w:rsidR="004A71B1" w:rsidRPr="002A403D" w:rsidRDefault="00027DB8" w:rsidP="00D36112">
      <w:pPr>
        <w:pStyle w:val="BodyText"/>
        <w:rPr>
          <w:rFonts w:ascii="Cambria" w:hAnsi="Cambria"/>
          <w:b/>
          <w:bCs/>
          <w:lang w:val="en-GB"/>
        </w:rPr>
      </w:pPr>
      <w:r w:rsidRPr="002A403D">
        <w:rPr>
          <w:rFonts w:ascii="Cambria" w:hAnsi="Cambria"/>
          <w:b/>
          <w:bCs/>
          <w:lang w:val="en-GB"/>
        </w:rPr>
        <w:t>Integreerimise ja infrastruktuuri probleemid</w:t>
      </w:r>
    </w:p>
    <w:p w14:paraId="23814000" w14:textId="77777777" w:rsidR="004A71B1" w:rsidRPr="002A403D" w:rsidRDefault="004A71B1" w:rsidP="004A71B1">
      <w:pPr>
        <w:rPr>
          <w:rFonts w:ascii="Cambria" w:hAnsi="Cambria"/>
          <w:lang w:val="en-GB" w:bidi="en-US"/>
        </w:rPr>
      </w:pPr>
      <w:r w:rsidRPr="002A403D">
        <w:rPr>
          <w:rFonts w:ascii="Cambria" w:hAnsi="Cambria"/>
          <w:lang w:val="en-GB" w:bidi="en-US"/>
        </w:rPr>
        <w:t>Uute automatiseeritud lahenduste integreerimine olemasolevate infosüsteemidega on keeruline protsess, mis nõuab hoolikat planeerimist, piisavaid ressursse ja spetsialiseeritud teadmisi. Thomais Gkrimpizi ja Vassilios Peristeras (2022) rõhutavad, et paljud haridusasutused seisavad silmitsi piiratud eelarvete ja vananenud IT-infrastruktuuriga, mis takistavad kaasaegsete tehnoloogiate edukat rakendamist.</w:t>
      </w:r>
    </w:p>
    <w:p w14:paraId="52AE4087" w14:textId="77777777" w:rsidR="00624D5B" w:rsidRPr="002A403D" w:rsidRDefault="00624D5B" w:rsidP="004A71B1">
      <w:pPr>
        <w:rPr>
          <w:rFonts w:ascii="Cambria" w:hAnsi="Cambria"/>
          <w:lang w:val="en-GB" w:bidi="en-US"/>
        </w:rPr>
      </w:pPr>
    </w:p>
    <w:p w14:paraId="38312308" w14:textId="77777777" w:rsidR="00624D5B" w:rsidRPr="002A403D" w:rsidRDefault="00624D5B" w:rsidP="00624D5B">
      <w:pPr>
        <w:rPr>
          <w:rFonts w:ascii="Cambria" w:hAnsi="Cambria"/>
          <w:lang w:val="en-GB" w:bidi="en-US"/>
        </w:rPr>
      </w:pPr>
      <w:r w:rsidRPr="002A403D">
        <w:rPr>
          <w:rFonts w:ascii="Cambria" w:hAnsi="Cambria"/>
          <w:lang w:val="en-GB" w:bidi="en-US"/>
        </w:rPr>
        <w:t>Uuringud näitavad, et infosüsteemide ühilduvusprobleemid võivad tekitada olulisi tõkkeid automatiseerimise tõhusale rakendamisele (Gkrimpizi &amp; Peristeras, 2022). Sageli puuduvad haridusasutustel vajalikud protokollid ja standardid, mis võimaldaksid erinevate süsteemide sujuvat integreerimist. See toob kaasa olukorra, kus andmeid tuleb süsteemide vahel manuaalselt üle kanda, mis suurendab vigade tekkimise ohtu ja vähendab tõhusust.</w:t>
      </w:r>
    </w:p>
    <w:p w14:paraId="35BA21CD" w14:textId="7C58569A" w:rsidR="004A71B1" w:rsidRPr="002A403D" w:rsidRDefault="00624D5B" w:rsidP="00CA2090">
      <w:pPr>
        <w:rPr>
          <w:rFonts w:ascii="Cambria" w:hAnsi="Cambria"/>
          <w:lang w:val="en-GB" w:bidi="en-US"/>
        </w:rPr>
      </w:pPr>
      <w:r w:rsidRPr="002A403D">
        <w:rPr>
          <w:rFonts w:ascii="Cambria" w:hAnsi="Cambria"/>
          <w:lang w:val="en-GB" w:bidi="en-US"/>
        </w:rPr>
        <w:lastRenderedPageBreak/>
        <w:t>Lisaks näitavad uuringud, et pilvetehnoloogiate kasutuselevõtt haridusasutustes vajab täiendavat infoturbe tagamist ning personali koolitamist (Gkrimpizi &amp; Peristeras, 2022). Kuigi pilvelahendused pakuvad võimalust parandada andmete kättesaadavust ja vähendada kohaliku infrastruktuuri koormust, kaasnevad sellega ka uued turvariskid ja vajadus rangemate andmekaitsemeetmete järele.</w:t>
      </w:r>
    </w:p>
    <w:p w14:paraId="00888C84" w14:textId="2C637D7E" w:rsidR="00027DB8" w:rsidRPr="002A403D" w:rsidRDefault="00027DB8" w:rsidP="00D36112">
      <w:pPr>
        <w:pStyle w:val="BodyText"/>
        <w:rPr>
          <w:rFonts w:ascii="Cambria" w:hAnsi="Cambria"/>
          <w:b/>
          <w:bCs/>
          <w:lang w:val="en-GB"/>
        </w:rPr>
      </w:pPr>
      <w:r w:rsidRPr="002A403D">
        <w:rPr>
          <w:rFonts w:ascii="Cambria" w:hAnsi="Cambria"/>
          <w:b/>
          <w:bCs/>
          <w:lang w:val="en-GB"/>
        </w:rPr>
        <w:t>Tulevikuväljakutsed ja lahendused</w:t>
      </w:r>
    </w:p>
    <w:p w14:paraId="78639E18" w14:textId="77777777" w:rsidR="00FB25E0" w:rsidRPr="002A403D" w:rsidRDefault="00FB25E0" w:rsidP="00FB25E0">
      <w:pPr>
        <w:rPr>
          <w:rFonts w:ascii="Cambria" w:hAnsi="Cambria"/>
          <w:lang w:val="en-GB" w:bidi="en-US"/>
        </w:rPr>
      </w:pPr>
      <w:r w:rsidRPr="002A403D">
        <w:rPr>
          <w:rFonts w:ascii="Cambria" w:hAnsi="Cambria"/>
          <w:lang w:val="en-GB" w:bidi="en-US"/>
        </w:rPr>
        <w:t>Kunstlik intelligents (AI) ja masinõpe (ML) pakuvad uusi võimalusi haridusasutuste protsesside automatiseerimiseks ja õppimise personaliseerimiseks. Olaf Zawacki-Richter, Victoria I. Marín, Melissa Bond ja Franziska Gouverneur (2019) rõhutavad oma süsteemses ülevaates, et AI-lahenduste rakendamine võib oluliselt parandada õpitulemusi, tõhustada õppeprotsesse ja pakkuda personaliseeritud õpikogemusi.</w:t>
      </w:r>
    </w:p>
    <w:p w14:paraId="20B4F8B4" w14:textId="77777777" w:rsidR="00FB25E0" w:rsidRPr="002A403D" w:rsidRDefault="00FB25E0" w:rsidP="00FB25E0">
      <w:pPr>
        <w:rPr>
          <w:rFonts w:ascii="Cambria" w:hAnsi="Cambria"/>
          <w:lang w:val="en-GB" w:bidi="en-US"/>
        </w:rPr>
      </w:pPr>
      <w:r w:rsidRPr="002A403D">
        <w:rPr>
          <w:rFonts w:ascii="Cambria" w:hAnsi="Cambria"/>
          <w:lang w:val="en-GB" w:bidi="en-US"/>
        </w:rPr>
        <w:t>Uuringus tuuakse esile neli peamist AI-rakenduse valdkonda hariduses:</w:t>
      </w:r>
    </w:p>
    <w:p w14:paraId="59B5E024" w14:textId="77777777" w:rsidR="00FB25E0" w:rsidRPr="002A403D" w:rsidRDefault="00FB25E0" w:rsidP="00FB25E0">
      <w:pPr>
        <w:pStyle w:val="ListParagraph"/>
        <w:numPr>
          <w:ilvl w:val="0"/>
          <w:numId w:val="34"/>
        </w:numPr>
        <w:rPr>
          <w:rFonts w:ascii="Cambria" w:hAnsi="Cambria"/>
          <w:lang w:val="en-GB" w:bidi="en-US"/>
        </w:rPr>
      </w:pPr>
      <w:r w:rsidRPr="002A403D">
        <w:rPr>
          <w:rFonts w:ascii="Cambria" w:hAnsi="Cambria"/>
          <w:lang w:val="en-GB" w:bidi="en-US"/>
        </w:rPr>
        <w:t>profiilide koostamine ja õppijate tulemuste ennustamine,</w:t>
      </w:r>
    </w:p>
    <w:p w14:paraId="31649B3F" w14:textId="77777777" w:rsidR="00FB25E0" w:rsidRPr="002A403D" w:rsidRDefault="00FB25E0" w:rsidP="00FB25E0">
      <w:pPr>
        <w:pStyle w:val="ListParagraph"/>
        <w:numPr>
          <w:ilvl w:val="0"/>
          <w:numId w:val="34"/>
        </w:numPr>
        <w:rPr>
          <w:rFonts w:ascii="Cambria" w:hAnsi="Cambria"/>
          <w:lang w:val="en-GB" w:bidi="en-US"/>
        </w:rPr>
      </w:pPr>
      <w:r w:rsidRPr="002A403D">
        <w:rPr>
          <w:rFonts w:ascii="Cambria" w:hAnsi="Cambria"/>
          <w:lang w:val="en-GB" w:bidi="en-US"/>
        </w:rPr>
        <w:t>hindamine ja tagasiside automatiseerimine,</w:t>
      </w:r>
    </w:p>
    <w:p w14:paraId="7BA49560" w14:textId="77777777" w:rsidR="00FB25E0" w:rsidRPr="002A403D" w:rsidRDefault="00FB25E0" w:rsidP="00FB25E0">
      <w:pPr>
        <w:pStyle w:val="ListParagraph"/>
        <w:numPr>
          <w:ilvl w:val="0"/>
          <w:numId w:val="34"/>
        </w:numPr>
        <w:rPr>
          <w:rFonts w:ascii="Cambria" w:hAnsi="Cambria"/>
          <w:lang w:val="en-GB" w:bidi="en-US"/>
        </w:rPr>
      </w:pPr>
      <w:r w:rsidRPr="002A403D">
        <w:rPr>
          <w:rFonts w:ascii="Cambria" w:hAnsi="Cambria"/>
          <w:lang w:val="en-GB" w:bidi="en-US"/>
        </w:rPr>
        <w:t>adaptiivsed õppesüsteemid ja personaliseerimine ning</w:t>
      </w:r>
    </w:p>
    <w:p w14:paraId="74038DBD" w14:textId="77777777" w:rsidR="00FB25E0" w:rsidRPr="002A403D" w:rsidRDefault="00FB25E0" w:rsidP="00890E38">
      <w:pPr>
        <w:pStyle w:val="ListParagraph"/>
        <w:numPr>
          <w:ilvl w:val="0"/>
          <w:numId w:val="34"/>
        </w:numPr>
        <w:rPr>
          <w:rFonts w:ascii="Cambria" w:hAnsi="Cambria"/>
          <w:lang w:val="en-GB" w:bidi="en-US"/>
        </w:rPr>
      </w:pPr>
      <w:r w:rsidRPr="002A403D">
        <w:rPr>
          <w:rFonts w:ascii="Cambria" w:hAnsi="Cambria"/>
          <w:lang w:val="en-GB" w:bidi="en-US"/>
        </w:rPr>
        <w:t>intelligentsed õpetamissüsteemid (Zawacki-Richter et al., 2019).</w:t>
      </w:r>
    </w:p>
    <w:p w14:paraId="47619441" w14:textId="77777777" w:rsidR="00FB25E0" w:rsidRPr="002A403D" w:rsidRDefault="00FB25E0" w:rsidP="00FB25E0">
      <w:pPr>
        <w:rPr>
          <w:rFonts w:ascii="Cambria" w:hAnsi="Cambria"/>
          <w:lang w:val="en-GB" w:bidi="en-US"/>
        </w:rPr>
      </w:pPr>
      <w:r w:rsidRPr="002A403D">
        <w:rPr>
          <w:rFonts w:ascii="Cambria" w:hAnsi="Cambria"/>
          <w:lang w:val="en-GB" w:bidi="en-US"/>
        </w:rPr>
        <w:t>Kuigi AI-lahendused pakuvad ulatuslikke võimalusi õppeprotsesside optimeerimiseks, juhivad autorid tähelepanu ka eetilistele ja praktilistele väljakutsetele, mis kaasnevad nende tehnoloogiate kasutuselevõtuga. Nende hulka kuuluvad andmekaitse ja õpilaste isikuandmete turvalisus, algoritmide läbipaistvuse tagamine ning vajadus pedagogiliste lähenemisviiside järele, mis toetavad tehnoloogia tõhusat rakendamist õppetöös.</w:t>
      </w:r>
    </w:p>
    <w:p w14:paraId="4E57044F" w14:textId="77777777" w:rsidR="00FB25E0" w:rsidRPr="002A403D" w:rsidRDefault="00FB25E0" w:rsidP="00D36112">
      <w:pPr>
        <w:pStyle w:val="BodyText"/>
        <w:rPr>
          <w:rFonts w:ascii="Cambria" w:hAnsi="Cambria"/>
          <w:b/>
          <w:bCs/>
          <w:lang w:val="en-GB"/>
        </w:rPr>
      </w:pPr>
    </w:p>
    <w:p w14:paraId="4247C9AF" w14:textId="259396FB" w:rsidR="00012C3B" w:rsidRPr="002A403D" w:rsidRDefault="00012C3B" w:rsidP="00B5467A">
      <w:pPr>
        <w:pStyle w:val="Heading1"/>
        <w:rPr>
          <w:rFonts w:ascii="Cambria" w:hAnsi="Cambria"/>
        </w:rPr>
      </w:pPr>
      <w:bookmarkStart w:id="15" w:name="_Toc189223850"/>
      <w:r w:rsidRPr="002A403D">
        <w:rPr>
          <w:rFonts w:ascii="Cambria" w:hAnsi="Cambria"/>
        </w:rPr>
        <w:lastRenderedPageBreak/>
        <w:t>AUTOMAATIKA METOODIKA JA UURIMISRAAMISTIK</w:t>
      </w:r>
      <w:bookmarkEnd w:id="15"/>
    </w:p>
    <w:p w14:paraId="57111F62" w14:textId="77777777" w:rsidR="00012C3B" w:rsidRPr="002A403D" w:rsidRDefault="00012C3B" w:rsidP="00D94DA2">
      <w:pPr>
        <w:pStyle w:val="Heading2"/>
        <w:rPr>
          <w:rFonts w:ascii="Cambria" w:hAnsi="Cambria"/>
        </w:rPr>
      </w:pPr>
      <w:bookmarkStart w:id="16" w:name="_Toc189223851"/>
      <w:r w:rsidRPr="002A403D">
        <w:rPr>
          <w:rFonts w:ascii="Cambria" w:hAnsi="Cambria"/>
        </w:rPr>
        <w:t>Uurimismeetodid ja andmekogumine</w:t>
      </w:r>
      <w:bookmarkEnd w:id="16"/>
    </w:p>
    <w:p w14:paraId="18FF9DAE" w14:textId="77777777" w:rsidR="001174E5" w:rsidRPr="0047525A" w:rsidRDefault="001174E5" w:rsidP="001174E5">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7525A">
        <w:rPr>
          <w:rFonts w:ascii="Cambria" w:eastAsia="Times New Roman" w:hAnsi="Cambria" w:cs="Times New Roman"/>
          <w:sz w:val="24"/>
          <w:szCs w:val="24"/>
          <w:lang w:val="en-GB" w:eastAsia="en-GB"/>
        </w:rPr>
        <w:t>Uuringu eesmärgiks oli hinnata haridusasutuste protsesside automatiseerimise vajadusi ja väljakutseid, samuti kaardistada töötajate valmisolekut tehnoloogiliste uuenduste rakendamiseks. Andmete kogumiseks kasutati struktureeritud küsitlust, mis viidi läbi haridusasutuste töötajate seas.</w:t>
      </w:r>
    </w:p>
    <w:p w14:paraId="2150C832" w14:textId="77777777" w:rsidR="001174E5" w:rsidRPr="0047525A" w:rsidRDefault="001174E5" w:rsidP="001174E5">
      <w:pPr>
        <w:rPr>
          <w:rFonts w:ascii="Cambria" w:hAnsi="Cambria"/>
          <w:b/>
          <w:bCs/>
          <w:sz w:val="24"/>
          <w:szCs w:val="24"/>
          <w:lang w:val="en-GB" w:eastAsia="en-GB"/>
        </w:rPr>
      </w:pPr>
      <w:r w:rsidRPr="0047525A">
        <w:rPr>
          <w:rFonts w:ascii="Cambria" w:hAnsi="Cambria"/>
          <w:b/>
          <w:bCs/>
          <w:sz w:val="24"/>
          <w:szCs w:val="24"/>
          <w:lang w:val="en-GB" w:eastAsia="en-GB"/>
        </w:rPr>
        <w:t>Küsitluse struktuur:</w:t>
      </w:r>
    </w:p>
    <w:p w14:paraId="331CF18B" w14:textId="77777777" w:rsidR="001174E5" w:rsidRPr="0047525A" w:rsidRDefault="001174E5" w:rsidP="001174E5">
      <w:pPr>
        <w:pStyle w:val="ListParagraph"/>
        <w:numPr>
          <w:ilvl w:val="0"/>
          <w:numId w:val="40"/>
        </w:numPr>
        <w:rPr>
          <w:rFonts w:ascii="Cambria" w:hAnsi="Cambria"/>
          <w:sz w:val="24"/>
          <w:szCs w:val="24"/>
          <w:lang w:val="en-GB" w:eastAsia="en-GB"/>
        </w:rPr>
      </w:pPr>
      <w:r w:rsidRPr="0047525A">
        <w:rPr>
          <w:rFonts w:ascii="Cambria" w:hAnsi="Cambria"/>
          <w:sz w:val="24"/>
          <w:szCs w:val="24"/>
          <w:lang w:val="en-GB" w:eastAsia="en-GB"/>
        </w:rPr>
        <w:t>Küsitlus koosnes 21 küsimusest, mis jaotati järgmistesse kategooriatesse:</w:t>
      </w:r>
    </w:p>
    <w:p w14:paraId="786B30FE" w14:textId="77777777" w:rsidR="001174E5" w:rsidRPr="0047525A" w:rsidRDefault="001174E5" w:rsidP="001174E5">
      <w:pPr>
        <w:pStyle w:val="ListParagraph"/>
        <w:numPr>
          <w:ilvl w:val="0"/>
          <w:numId w:val="40"/>
        </w:numPr>
        <w:rPr>
          <w:rFonts w:ascii="Cambria" w:hAnsi="Cambria"/>
          <w:sz w:val="24"/>
          <w:szCs w:val="24"/>
          <w:lang w:val="en-GB" w:eastAsia="en-GB"/>
        </w:rPr>
      </w:pPr>
      <w:r w:rsidRPr="0047525A">
        <w:rPr>
          <w:rFonts w:ascii="Cambria" w:hAnsi="Cambria"/>
          <w:sz w:val="24"/>
          <w:szCs w:val="24"/>
          <w:lang w:val="en-GB" w:eastAsia="en-GB"/>
        </w:rPr>
        <w:t>Elektrooniliste süsteemide kasutamise sagedus (nt e-päevikud, kohaloleku registreerimine, õppeinfosüsteemid)</w:t>
      </w:r>
    </w:p>
    <w:p w14:paraId="434375C3" w14:textId="77777777" w:rsidR="001174E5" w:rsidRPr="0047525A" w:rsidRDefault="001174E5" w:rsidP="001174E5">
      <w:pPr>
        <w:pStyle w:val="ListParagraph"/>
        <w:numPr>
          <w:ilvl w:val="0"/>
          <w:numId w:val="40"/>
        </w:numPr>
        <w:rPr>
          <w:rFonts w:ascii="Cambria" w:hAnsi="Cambria"/>
          <w:sz w:val="24"/>
          <w:szCs w:val="24"/>
          <w:lang w:val="en-GB" w:eastAsia="en-GB"/>
        </w:rPr>
      </w:pPr>
      <w:r w:rsidRPr="0047525A">
        <w:rPr>
          <w:rFonts w:ascii="Cambria" w:hAnsi="Cambria"/>
          <w:sz w:val="24"/>
          <w:szCs w:val="24"/>
          <w:lang w:val="en-GB" w:eastAsia="en-GB"/>
        </w:rPr>
        <w:t>Andmete dubleerimine ja koostalitlusvõime probleemid</w:t>
      </w:r>
    </w:p>
    <w:p w14:paraId="0E098C7D" w14:textId="77777777" w:rsidR="001174E5" w:rsidRPr="0047525A" w:rsidRDefault="001174E5" w:rsidP="001174E5">
      <w:pPr>
        <w:pStyle w:val="ListParagraph"/>
        <w:numPr>
          <w:ilvl w:val="0"/>
          <w:numId w:val="40"/>
        </w:numPr>
        <w:rPr>
          <w:rFonts w:ascii="Cambria" w:hAnsi="Cambria"/>
          <w:sz w:val="24"/>
          <w:szCs w:val="24"/>
          <w:lang w:val="en-GB" w:eastAsia="en-GB"/>
        </w:rPr>
      </w:pPr>
      <w:r w:rsidRPr="0047525A">
        <w:rPr>
          <w:rFonts w:ascii="Cambria" w:hAnsi="Cambria"/>
          <w:sz w:val="24"/>
          <w:szCs w:val="24"/>
          <w:lang w:val="en-GB" w:eastAsia="en-GB"/>
        </w:rPr>
        <w:t>Töötajate rahulolu ja kasutajakogemus (sh kasutajasõbralikkus ja kasutajatoe kättesaadavus)</w:t>
      </w:r>
    </w:p>
    <w:p w14:paraId="1F5F584D" w14:textId="77777777" w:rsidR="001174E5" w:rsidRPr="0047525A" w:rsidRDefault="001174E5" w:rsidP="001174E5">
      <w:pPr>
        <w:pStyle w:val="ListParagraph"/>
        <w:numPr>
          <w:ilvl w:val="0"/>
          <w:numId w:val="40"/>
        </w:numPr>
        <w:rPr>
          <w:rFonts w:ascii="Cambria" w:hAnsi="Cambria"/>
          <w:sz w:val="24"/>
          <w:szCs w:val="24"/>
          <w:lang w:val="en-GB" w:eastAsia="en-GB"/>
        </w:rPr>
      </w:pPr>
      <w:r w:rsidRPr="0047525A">
        <w:rPr>
          <w:rFonts w:ascii="Cambria" w:hAnsi="Cambria"/>
          <w:sz w:val="24"/>
          <w:szCs w:val="24"/>
          <w:lang w:val="en-GB" w:eastAsia="en-GB"/>
        </w:rPr>
        <w:t>Infoturve ja ligipääsuõiguste haldamine</w:t>
      </w:r>
    </w:p>
    <w:p w14:paraId="27CB40FD" w14:textId="77777777" w:rsidR="001174E5" w:rsidRPr="0047525A" w:rsidRDefault="001174E5" w:rsidP="001174E5">
      <w:pPr>
        <w:pStyle w:val="ListParagraph"/>
        <w:numPr>
          <w:ilvl w:val="0"/>
          <w:numId w:val="40"/>
        </w:numPr>
        <w:rPr>
          <w:rFonts w:ascii="Cambria" w:hAnsi="Cambria"/>
          <w:sz w:val="24"/>
          <w:szCs w:val="24"/>
          <w:lang w:val="en-GB" w:eastAsia="en-GB"/>
        </w:rPr>
      </w:pPr>
      <w:r w:rsidRPr="0047525A">
        <w:rPr>
          <w:rFonts w:ascii="Cambria" w:hAnsi="Cambria"/>
          <w:sz w:val="24"/>
          <w:szCs w:val="24"/>
          <w:lang w:val="en-GB" w:eastAsia="en-GB"/>
        </w:rPr>
        <w:t>Automatiseerimise vajadus ja tulevikusuunad</w:t>
      </w:r>
    </w:p>
    <w:p w14:paraId="3B88FA89" w14:textId="77777777" w:rsidR="001174E5" w:rsidRPr="0047525A" w:rsidRDefault="001174E5" w:rsidP="001174E5">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47525A">
        <w:rPr>
          <w:rFonts w:ascii="Cambria" w:eastAsia="Times New Roman" w:hAnsi="Cambria" w:cs="Times New Roman"/>
          <w:b/>
          <w:bCs/>
          <w:sz w:val="24"/>
          <w:szCs w:val="24"/>
          <w:lang w:val="en-GB" w:eastAsia="en-GB"/>
        </w:rPr>
        <w:t>Andmete kogumise protsess</w:t>
      </w:r>
    </w:p>
    <w:p w14:paraId="11001E55" w14:textId="77777777" w:rsidR="001174E5" w:rsidRPr="0047525A" w:rsidRDefault="001174E5" w:rsidP="001174E5">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7525A">
        <w:rPr>
          <w:rFonts w:ascii="Cambria" w:eastAsia="Times New Roman" w:hAnsi="Cambria" w:cs="Times New Roman"/>
          <w:sz w:val="24"/>
          <w:szCs w:val="24"/>
          <w:lang w:val="en-GB" w:eastAsia="en-GB"/>
        </w:rPr>
        <w:t>Küsitlused viidi läbi anonüümselt, tagamaks osalejate väljaütlemisvabadus.</w:t>
      </w:r>
    </w:p>
    <w:p w14:paraId="4C985E12" w14:textId="77777777" w:rsidR="001174E5" w:rsidRPr="0047525A" w:rsidRDefault="001174E5" w:rsidP="001174E5">
      <w:pPr>
        <w:numPr>
          <w:ilvl w:val="0"/>
          <w:numId w:val="39"/>
        </w:num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7525A">
        <w:rPr>
          <w:rFonts w:ascii="Cambria" w:eastAsia="Times New Roman" w:hAnsi="Cambria" w:cs="Times New Roman"/>
          <w:sz w:val="24"/>
          <w:szCs w:val="24"/>
          <w:lang w:val="en-GB" w:eastAsia="en-GB"/>
        </w:rPr>
        <w:t>Küsitlused viidi läbi veebiplatvormi kaudu, et tagada lihtne ligipääs ja osalejate mugavus.</w:t>
      </w:r>
    </w:p>
    <w:p w14:paraId="0C5DC56A" w14:textId="77777777" w:rsidR="001174E5" w:rsidRPr="0047525A" w:rsidRDefault="001174E5" w:rsidP="001174E5">
      <w:pPr>
        <w:numPr>
          <w:ilvl w:val="0"/>
          <w:numId w:val="39"/>
        </w:num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7525A">
        <w:rPr>
          <w:rFonts w:ascii="Cambria" w:eastAsia="Times New Roman" w:hAnsi="Cambria" w:cs="Times New Roman"/>
          <w:sz w:val="24"/>
          <w:szCs w:val="24"/>
          <w:lang w:val="en-GB" w:eastAsia="en-GB"/>
        </w:rPr>
        <w:t>Osalejate sihtrühma kuulusid haridusasutuste õpetajad.</w:t>
      </w:r>
    </w:p>
    <w:p w14:paraId="4DF13C48" w14:textId="6E7B4984" w:rsidR="00012C3B" w:rsidRPr="00560711" w:rsidRDefault="001174E5" w:rsidP="00012C3B">
      <w:pPr>
        <w:numPr>
          <w:ilvl w:val="0"/>
          <w:numId w:val="39"/>
        </w:num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7525A">
        <w:rPr>
          <w:rFonts w:ascii="Cambria" w:eastAsia="Times New Roman" w:hAnsi="Cambria" w:cs="Times New Roman"/>
          <w:sz w:val="24"/>
          <w:szCs w:val="24"/>
          <w:lang w:val="en-GB" w:eastAsia="en-GB"/>
        </w:rPr>
        <w:t xml:space="preserve">Uuringus osales kokku </w:t>
      </w:r>
      <w:r w:rsidRPr="0047525A">
        <w:rPr>
          <w:rFonts w:ascii="Cambria" w:eastAsia="Times New Roman" w:hAnsi="Cambria" w:cs="Times New Roman"/>
          <w:b/>
          <w:bCs/>
          <w:sz w:val="24"/>
          <w:szCs w:val="24"/>
          <w:lang w:val="en-GB" w:eastAsia="en-GB"/>
        </w:rPr>
        <w:t>58 vastajat</w:t>
      </w:r>
      <w:r w:rsidRPr="0047525A">
        <w:rPr>
          <w:rFonts w:ascii="Cambria" w:eastAsia="Times New Roman" w:hAnsi="Cambria" w:cs="Times New Roman"/>
          <w:sz w:val="24"/>
          <w:szCs w:val="24"/>
          <w:lang w:val="en-GB" w:eastAsia="en-GB"/>
        </w:rPr>
        <w:t>.</w:t>
      </w:r>
    </w:p>
    <w:p w14:paraId="3AA28700" w14:textId="71427CE3" w:rsidR="00012C3B" w:rsidRDefault="00012C3B" w:rsidP="00D94DA2">
      <w:pPr>
        <w:pStyle w:val="Heading2"/>
        <w:rPr>
          <w:noProof/>
          <w:lang w:val="ru-RU"/>
        </w:rPr>
      </w:pPr>
      <w:bookmarkStart w:id="17" w:name="_Toc189223852"/>
      <w:r w:rsidRPr="002A403D">
        <w:rPr>
          <w:rFonts w:ascii="Cambria" w:hAnsi="Cambria"/>
        </w:rPr>
        <w:t>Andmete analüüs ja valideerimismeetodid</w:t>
      </w:r>
      <w:bookmarkEnd w:id="17"/>
    </w:p>
    <w:p w14:paraId="7A677AE6" w14:textId="60453ADC" w:rsidR="00154ABE" w:rsidRPr="00154ABE" w:rsidRDefault="00154ABE" w:rsidP="00154ABE">
      <w:pPr>
        <w:pStyle w:val="Heading3"/>
        <w:rPr>
          <w:lang w:val="ru-RU"/>
        </w:rPr>
      </w:pPr>
      <w:r w:rsidRPr="00154ABE">
        <w:t>Küsitluse analüüs</w:t>
      </w:r>
    </w:p>
    <w:p w14:paraId="6A0CABB3" w14:textId="6090E4DD" w:rsidR="00735516" w:rsidRDefault="00027216" w:rsidP="005B32A9">
      <w:pPr>
        <w:tabs>
          <w:tab w:val="clear" w:pos="6237"/>
        </w:tabs>
        <w:spacing w:before="100" w:beforeAutospacing="1" w:after="100" w:afterAutospacing="1" w:line="240" w:lineRule="auto"/>
        <w:rPr>
          <w:rFonts w:ascii="Cambria" w:eastAsia="Times New Roman" w:hAnsi="Cambria" w:cs="Times New Roman"/>
          <w:sz w:val="24"/>
          <w:szCs w:val="24"/>
          <w:lang w:val="ru-RU" w:eastAsia="en-GB"/>
        </w:rPr>
      </w:pPr>
      <w:r w:rsidRPr="00027216">
        <w:rPr>
          <w:rFonts w:ascii="Cambria" w:eastAsia="Times New Roman" w:hAnsi="Cambria" w:cs="Times New Roman"/>
          <w:sz w:val="24"/>
          <w:szCs w:val="24"/>
          <w:lang w:eastAsia="en-GB"/>
        </w:rPr>
        <w:t>K</w:t>
      </w:r>
      <w:r w:rsidRPr="00154ABE">
        <w:rPr>
          <w:rFonts w:ascii="Cambria" w:eastAsia="Times New Roman" w:hAnsi="Cambria" w:cs="Times New Roman"/>
          <w:sz w:val="24"/>
          <w:szCs w:val="24"/>
          <w:lang w:val="ru-RU" w:eastAsia="en-GB"/>
        </w:rPr>
        <w:t>ä</w:t>
      </w:r>
      <w:r w:rsidRPr="00027216">
        <w:rPr>
          <w:rFonts w:ascii="Cambria" w:eastAsia="Times New Roman" w:hAnsi="Cambria" w:cs="Times New Roman"/>
          <w:sz w:val="24"/>
          <w:szCs w:val="24"/>
          <w:lang w:eastAsia="en-GB"/>
        </w:rPr>
        <w:t>esoleva</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t</w:t>
      </w:r>
      <w:r w:rsidRPr="00154ABE">
        <w:rPr>
          <w:rFonts w:ascii="Cambria" w:eastAsia="Times New Roman" w:hAnsi="Cambria" w:cs="Times New Roman"/>
          <w:sz w:val="24"/>
          <w:szCs w:val="24"/>
          <w:lang w:val="ru-RU" w:eastAsia="en-GB"/>
        </w:rPr>
        <w:t xml:space="preserve">öö </w:t>
      </w:r>
      <w:r w:rsidRPr="00027216">
        <w:rPr>
          <w:rFonts w:ascii="Cambria" w:eastAsia="Times New Roman" w:hAnsi="Cambria" w:cs="Times New Roman"/>
          <w:sz w:val="24"/>
          <w:szCs w:val="24"/>
          <w:lang w:eastAsia="en-GB"/>
        </w:rPr>
        <w:t>raames</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l</w:t>
      </w:r>
      <w:r w:rsidRPr="00154ABE">
        <w:rPr>
          <w:rFonts w:ascii="Cambria" w:eastAsia="Times New Roman" w:hAnsi="Cambria" w:cs="Times New Roman"/>
          <w:sz w:val="24"/>
          <w:szCs w:val="24"/>
          <w:lang w:val="ru-RU" w:eastAsia="en-GB"/>
        </w:rPr>
        <w:t>ä</w:t>
      </w:r>
      <w:r w:rsidRPr="00027216">
        <w:rPr>
          <w:rFonts w:ascii="Cambria" w:eastAsia="Times New Roman" w:hAnsi="Cambria" w:cs="Times New Roman"/>
          <w:sz w:val="24"/>
          <w:szCs w:val="24"/>
          <w:lang w:eastAsia="en-GB"/>
        </w:rPr>
        <w:t>bi</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viidud</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k</w:t>
      </w:r>
      <w:r w:rsidRPr="00154ABE">
        <w:rPr>
          <w:rFonts w:ascii="Cambria" w:eastAsia="Times New Roman" w:hAnsi="Cambria" w:cs="Times New Roman"/>
          <w:sz w:val="24"/>
          <w:szCs w:val="24"/>
          <w:lang w:val="ru-RU" w:eastAsia="en-GB"/>
        </w:rPr>
        <w:t>ü</w:t>
      </w:r>
      <w:r w:rsidRPr="00027216">
        <w:rPr>
          <w:rFonts w:ascii="Cambria" w:eastAsia="Times New Roman" w:hAnsi="Cambria" w:cs="Times New Roman"/>
          <w:sz w:val="24"/>
          <w:szCs w:val="24"/>
          <w:lang w:eastAsia="en-GB"/>
        </w:rPr>
        <w:t>sitluse</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eesm</w:t>
      </w:r>
      <w:r w:rsidRPr="00154ABE">
        <w:rPr>
          <w:rFonts w:ascii="Cambria" w:eastAsia="Times New Roman" w:hAnsi="Cambria" w:cs="Times New Roman"/>
          <w:sz w:val="24"/>
          <w:szCs w:val="24"/>
          <w:lang w:val="ru-RU" w:eastAsia="en-GB"/>
        </w:rPr>
        <w:t>ä</w:t>
      </w:r>
      <w:r w:rsidRPr="00027216">
        <w:rPr>
          <w:rFonts w:ascii="Cambria" w:eastAsia="Times New Roman" w:hAnsi="Cambria" w:cs="Times New Roman"/>
          <w:sz w:val="24"/>
          <w:szCs w:val="24"/>
          <w:lang w:eastAsia="en-GB"/>
        </w:rPr>
        <w:t>rk</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oli</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kaardistada</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haridusasutuste</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t</w:t>
      </w:r>
      <w:r w:rsidRPr="00154ABE">
        <w:rPr>
          <w:rFonts w:ascii="Cambria" w:eastAsia="Times New Roman" w:hAnsi="Cambria" w:cs="Times New Roman"/>
          <w:sz w:val="24"/>
          <w:szCs w:val="24"/>
          <w:lang w:val="ru-RU" w:eastAsia="en-GB"/>
        </w:rPr>
        <w:t>öö</w:t>
      </w:r>
      <w:r w:rsidRPr="00027216">
        <w:rPr>
          <w:rFonts w:ascii="Cambria" w:eastAsia="Times New Roman" w:hAnsi="Cambria" w:cs="Times New Roman"/>
          <w:sz w:val="24"/>
          <w:szCs w:val="24"/>
          <w:lang w:eastAsia="en-GB"/>
        </w:rPr>
        <w:t>tajate</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teadlikkus</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ja</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valmisolek</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protsesside</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automatiseerimiseks</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samuti</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tuvastada</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peamised</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kitsaskohad</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ja</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vajadused</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automatiseeritud</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lahenduste</w:t>
      </w:r>
      <w:r w:rsidRPr="00154ABE">
        <w:rPr>
          <w:rFonts w:ascii="Cambria" w:eastAsia="Times New Roman" w:hAnsi="Cambria" w:cs="Times New Roman"/>
          <w:sz w:val="24"/>
          <w:szCs w:val="24"/>
          <w:lang w:val="ru-RU" w:eastAsia="en-GB"/>
        </w:rPr>
        <w:t xml:space="preserve"> </w:t>
      </w:r>
      <w:r w:rsidRPr="00027216">
        <w:rPr>
          <w:rFonts w:ascii="Cambria" w:eastAsia="Times New Roman" w:hAnsi="Cambria" w:cs="Times New Roman"/>
          <w:sz w:val="24"/>
          <w:szCs w:val="24"/>
          <w:lang w:eastAsia="en-GB"/>
        </w:rPr>
        <w:t>osas</w:t>
      </w:r>
      <w:r w:rsidRPr="00154ABE">
        <w:rPr>
          <w:rFonts w:ascii="Cambria" w:eastAsia="Times New Roman" w:hAnsi="Cambria" w:cs="Times New Roman"/>
          <w:sz w:val="24"/>
          <w:szCs w:val="24"/>
          <w:lang w:val="ru-RU" w:eastAsia="en-GB"/>
        </w:rPr>
        <w:t>.</w:t>
      </w:r>
    </w:p>
    <w:p w14:paraId="44C679C5" w14:textId="77777777" w:rsidR="00027216" w:rsidRPr="00027216" w:rsidRDefault="00027216" w:rsidP="00E97582">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027216">
        <w:rPr>
          <w:rFonts w:ascii="Cambria" w:eastAsia="Times New Roman" w:hAnsi="Cambria" w:cs="Times New Roman"/>
          <w:b/>
          <w:bCs/>
          <w:sz w:val="24"/>
          <w:szCs w:val="24"/>
          <w:lang w:val="en-GB" w:eastAsia="en-GB"/>
        </w:rPr>
        <w:t>Teadlikkus protsesside automatiseerimisest</w:t>
      </w:r>
    </w:p>
    <w:p w14:paraId="0D3A47BF" w14:textId="77777777" w:rsidR="00027216" w:rsidRPr="00027216" w:rsidRDefault="00027216" w:rsidP="00027216">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027216">
        <w:rPr>
          <w:rFonts w:ascii="Cambria" w:eastAsia="Times New Roman" w:hAnsi="Cambria" w:cs="Times New Roman"/>
          <w:sz w:val="24"/>
          <w:szCs w:val="24"/>
          <w:lang w:val="en-GB" w:eastAsia="en-GB"/>
        </w:rPr>
        <w:t xml:space="preserve">Küsitluse tulemused näitasid, et </w:t>
      </w:r>
      <w:r w:rsidRPr="00027216">
        <w:rPr>
          <w:rFonts w:ascii="Cambria" w:eastAsia="Times New Roman" w:hAnsi="Cambria" w:cs="Times New Roman"/>
          <w:b/>
          <w:bCs/>
          <w:sz w:val="24"/>
          <w:szCs w:val="24"/>
          <w:lang w:val="en-GB" w:eastAsia="en-GB"/>
        </w:rPr>
        <w:t>86% vastajatest</w:t>
      </w:r>
      <w:r w:rsidRPr="00027216">
        <w:rPr>
          <w:rFonts w:ascii="Cambria" w:eastAsia="Times New Roman" w:hAnsi="Cambria" w:cs="Times New Roman"/>
          <w:sz w:val="24"/>
          <w:szCs w:val="24"/>
          <w:lang w:val="en-GB" w:eastAsia="en-GB"/>
        </w:rPr>
        <w:t xml:space="preserve"> teab, mida tähendab tööprotsesside automatiseerimine, samas kui </w:t>
      </w:r>
      <w:r w:rsidRPr="00027216">
        <w:rPr>
          <w:rFonts w:ascii="Cambria" w:eastAsia="Times New Roman" w:hAnsi="Cambria" w:cs="Times New Roman"/>
          <w:b/>
          <w:bCs/>
          <w:sz w:val="24"/>
          <w:szCs w:val="24"/>
          <w:lang w:val="en-GB" w:eastAsia="en-GB"/>
        </w:rPr>
        <w:t>14% ei ole selle kontseptsiooniga kursis</w:t>
      </w:r>
      <w:r w:rsidRPr="00027216">
        <w:rPr>
          <w:rFonts w:ascii="Cambria" w:eastAsia="Times New Roman" w:hAnsi="Cambria" w:cs="Times New Roman"/>
          <w:sz w:val="24"/>
          <w:szCs w:val="24"/>
          <w:lang w:val="en-GB" w:eastAsia="en-GB"/>
        </w:rPr>
        <w:t xml:space="preserve">. See viitab sellele, et haridusasutuste töötajad on üldiselt teadlikud automatiseerimise </w:t>
      </w:r>
      <w:r w:rsidRPr="00027216">
        <w:rPr>
          <w:rFonts w:ascii="Cambria" w:eastAsia="Times New Roman" w:hAnsi="Cambria" w:cs="Times New Roman"/>
          <w:sz w:val="24"/>
          <w:szCs w:val="24"/>
          <w:lang w:val="en-GB" w:eastAsia="en-GB"/>
        </w:rPr>
        <w:lastRenderedPageBreak/>
        <w:t>võimalustest ja võimalikest eelistest, kuid samas võib teadmatus osaliselt takistada uute süsteemide juurutamist. Madalam teadlikkus võib olla seotud organisatsiooni sisekoolituste puudumise või vähese kokkupuutega tehnoloogiliste lahendustega.</w:t>
      </w:r>
    </w:p>
    <w:p w14:paraId="1B728176" w14:textId="77777777" w:rsidR="00455218" w:rsidRDefault="00455218" w:rsidP="00455218">
      <w:pPr>
        <w:tabs>
          <w:tab w:val="clear" w:pos="6237"/>
        </w:tabs>
        <w:spacing w:before="100" w:beforeAutospacing="1" w:after="100" w:afterAutospacing="1" w:line="240" w:lineRule="auto"/>
        <w:rPr>
          <w:rFonts w:ascii="Cambria" w:eastAsia="Times New Roman" w:hAnsi="Cambria" w:cs="Times New Roman"/>
          <w:b/>
          <w:bCs/>
          <w:sz w:val="24"/>
          <w:szCs w:val="24"/>
          <w:lang w:val="ru-RU" w:eastAsia="en-GB"/>
        </w:rPr>
      </w:pPr>
      <w:r w:rsidRPr="00455218">
        <w:rPr>
          <w:rFonts w:ascii="Cambria" w:eastAsia="Times New Roman" w:hAnsi="Cambria" w:cs="Times New Roman"/>
          <w:b/>
          <w:bCs/>
          <w:sz w:val="24"/>
          <w:szCs w:val="24"/>
          <w:lang w:val="en-GB" w:eastAsia="en-GB"/>
        </w:rPr>
        <w:t>Elektrooniliste süsteemide kasutamise sagedus</w:t>
      </w:r>
    </w:p>
    <w:p w14:paraId="076807F6" w14:textId="42B3D598" w:rsidR="0006470C" w:rsidRPr="00455218" w:rsidRDefault="0006470C" w:rsidP="00455218">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06470C">
        <w:rPr>
          <w:rFonts w:ascii="Cambria" w:eastAsia="Times New Roman" w:hAnsi="Cambria" w:cs="Times New Roman"/>
          <w:sz w:val="24"/>
          <w:szCs w:val="24"/>
          <w:lang w:eastAsia="en-GB"/>
        </w:rPr>
        <w:t xml:space="preserve">Vastanutest </w:t>
      </w:r>
      <w:r w:rsidRPr="0006470C">
        <w:rPr>
          <w:rFonts w:ascii="Cambria" w:eastAsia="Times New Roman" w:hAnsi="Cambria" w:cs="Times New Roman"/>
          <w:b/>
          <w:bCs/>
          <w:sz w:val="24"/>
          <w:szCs w:val="24"/>
          <w:lang w:eastAsia="en-GB"/>
        </w:rPr>
        <w:t>94,7% kasutab elektroonilisi süsteeme vähemalt mitu korda nädalas</w:t>
      </w:r>
      <w:r w:rsidRPr="0006470C">
        <w:rPr>
          <w:rFonts w:ascii="Cambria" w:eastAsia="Times New Roman" w:hAnsi="Cambria" w:cs="Times New Roman"/>
          <w:sz w:val="24"/>
          <w:szCs w:val="24"/>
          <w:lang w:eastAsia="en-GB"/>
        </w:rPr>
        <w:t xml:space="preserve">, sealhulgas </w:t>
      </w:r>
      <w:r w:rsidRPr="0006470C">
        <w:rPr>
          <w:rFonts w:ascii="Cambria" w:eastAsia="Times New Roman" w:hAnsi="Cambria" w:cs="Times New Roman"/>
          <w:b/>
          <w:bCs/>
          <w:sz w:val="24"/>
          <w:szCs w:val="24"/>
          <w:lang w:eastAsia="en-GB"/>
        </w:rPr>
        <w:t>78,9% igapäevaselt</w:t>
      </w:r>
      <w:r w:rsidRPr="0006470C">
        <w:rPr>
          <w:rFonts w:ascii="Cambria" w:eastAsia="Times New Roman" w:hAnsi="Cambria" w:cs="Times New Roman"/>
          <w:sz w:val="24"/>
          <w:szCs w:val="24"/>
          <w:lang w:eastAsia="en-GB"/>
        </w:rPr>
        <w:t xml:space="preserve">. Ainult </w:t>
      </w:r>
      <w:r w:rsidRPr="0006470C">
        <w:rPr>
          <w:rFonts w:ascii="Cambria" w:eastAsia="Times New Roman" w:hAnsi="Cambria" w:cs="Times New Roman"/>
          <w:b/>
          <w:bCs/>
          <w:sz w:val="24"/>
          <w:szCs w:val="24"/>
          <w:lang w:eastAsia="en-GB"/>
        </w:rPr>
        <w:t>1,8% kasutab neid harva</w:t>
      </w:r>
      <w:r w:rsidRPr="0006470C">
        <w:rPr>
          <w:rFonts w:ascii="Cambria" w:eastAsia="Times New Roman" w:hAnsi="Cambria" w:cs="Times New Roman"/>
          <w:sz w:val="24"/>
          <w:szCs w:val="24"/>
          <w:lang w:eastAsia="en-GB"/>
        </w:rPr>
        <w:t>. See kinnitab, et digitaalsete töövahendite roll haridusasutustes on juba praegu keskne, mistõttu on automatiseerimise edasine arendamine loogiline samm tööprotsesside optimeerimisel.</w:t>
      </w:r>
    </w:p>
    <w:p w14:paraId="1AD27530" w14:textId="56F5104D" w:rsidR="00027216" w:rsidRPr="00C3593F" w:rsidRDefault="007A4330" w:rsidP="005B32A9">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C3593F">
        <w:rPr>
          <w:rFonts w:ascii="Cambria" w:eastAsia="Times New Roman" w:hAnsi="Cambria" w:cs="Times New Roman"/>
          <w:b/>
          <w:bCs/>
          <w:sz w:val="24"/>
          <w:szCs w:val="24"/>
          <w:lang w:eastAsia="en-GB"/>
        </w:rPr>
        <w:t xml:space="preserve">Andmete dubleerimise </w:t>
      </w:r>
      <w:r w:rsidR="0042623B" w:rsidRPr="00C3593F">
        <w:rPr>
          <w:rFonts w:ascii="Cambria" w:eastAsia="Times New Roman" w:hAnsi="Cambria" w:cs="Times New Roman"/>
          <w:b/>
          <w:bCs/>
          <w:sz w:val="24"/>
          <w:szCs w:val="24"/>
          <w:lang w:eastAsia="en-GB"/>
        </w:rPr>
        <w:t>problem</w:t>
      </w:r>
    </w:p>
    <w:p w14:paraId="7E33A716" w14:textId="77777777" w:rsidR="0042623B" w:rsidRPr="0042623B"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2623B">
        <w:rPr>
          <w:rFonts w:ascii="Cambria" w:eastAsia="Times New Roman" w:hAnsi="Cambria" w:cs="Times New Roman"/>
          <w:sz w:val="24"/>
          <w:szCs w:val="24"/>
          <w:lang w:val="en-GB" w:eastAsia="en-GB"/>
        </w:rPr>
        <w:t xml:space="preserve">Andmete sisestamise dubleerimine on märkimisväärne probleem haridusasutustes. </w:t>
      </w:r>
      <w:r w:rsidRPr="0042623B">
        <w:rPr>
          <w:rFonts w:ascii="Cambria" w:eastAsia="Times New Roman" w:hAnsi="Cambria" w:cs="Times New Roman"/>
          <w:b/>
          <w:bCs/>
          <w:sz w:val="24"/>
          <w:szCs w:val="24"/>
          <w:lang w:val="en-GB" w:eastAsia="en-GB"/>
        </w:rPr>
        <w:t>42,9% vastajatest</w:t>
      </w:r>
      <w:r w:rsidRPr="0042623B">
        <w:rPr>
          <w:rFonts w:ascii="Cambria" w:eastAsia="Times New Roman" w:hAnsi="Cambria" w:cs="Times New Roman"/>
          <w:sz w:val="24"/>
          <w:szCs w:val="24"/>
          <w:lang w:val="en-GB" w:eastAsia="en-GB"/>
        </w:rPr>
        <w:t xml:space="preserve"> märkis, et nad peavad samu andmeid sisestama mitmesse erinevasse süsteemi </w:t>
      </w:r>
      <w:r w:rsidRPr="0042623B">
        <w:rPr>
          <w:rFonts w:ascii="Cambria" w:eastAsia="Times New Roman" w:hAnsi="Cambria" w:cs="Times New Roman"/>
          <w:b/>
          <w:bCs/>
          <w:sz w:val="24"/>
          <w:szCs w:val="24"/>
          <w:lang w:val="en-GB" w:eastAsia="en-GB"/>
        </w:rPr>
        <w:t>kas igapäevaselt või sageli (3–4 korda nädalas)</w:t>
      </w:r>
      <w:r w:rsidRPr="0042623B">
        <w:rPr>
          <w:rFonts w:ascii="Cambria" w:eastAsia="Times New Roman" w:hAnsi="Cambria" w:cs="Times New Roman"/>
          <w:sz w:val="24"/>
          <w:szCs w:val="24"/>
          <w:lang w:val="en-GB" w:eastAsia="en-GB"/>
        </w:rPr>
        <w:t xml:space="preserve">. Ainult </w:t>
      </w:r>
      <w:r w:rsidRPr="0042623B">
        <w:rPr>
          <w:rFonts w:ascii="Cambria" w:eastAsia="Times New Roman" w:hAnsi="Cambria" w:cs="Times New Roman"/>
          <w:b/>
          <w:bCs/>
          <w:sz w:val="24"/>
          <w:szCs w:val="24"/>
          <w:lang w:val="en-GB" w:eastAsia="en-GB"/>
        </w:rPr>
        <w:t>21,4% vastanutest</w:t>
      </w:r>
      <w:r w:rsidRPr="0042623B">
        <w:rPr>
          <w:rFonts w:ascii="Cambria" w:eastAsia="Times New Roman" w:hAnsi="Cambria" w:cs="Times New Roman"/>
          <w:sz w:val="24"/>
          <w:szCs w:val="24"/>
          <w:lang w:val="en-GB" w:eastAsia="en-GB"/>
        </w:rPr>
        <w:t xml:space="preserve"> väitis, et nad ei pea kunagi andmeid mitmes kohas dubleerima.</w:t>
      </w:r>
    </w:p>
    <w:p w14:paraId="1E9DF267" w14:textId="77777777" w:rsidR="0042623B" w:rsidRPr="0042623B" w:rsidRDefault="0042623B" w:rsidP="0042623B">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42623B">
        <w:rPr>
          <w:rFonts w:ascii="Cambria" w:eastAsia="Times New Roman" w:hAnsi="Cambria" w:cs="Times New Roman"/>
          <w:sz w:val="24"/>
          <w:szCs w:val="24"/>
          <w:lang w:val="en-GB" w:eastAsia="en-GB"/>
        </w:rPr>
        <w:t>See viitab vajadusele paremate andmete integreerimise ja koostalitlusvõime lahenduste järele, kuna manuaalne andmete sisestamine on ajamahukas ja suurendab vigade tekkimise riski. Automatiseeritud andmevahetus võiks parandada töövoogude efektiivsust ja vähendada administratiivset koormust.</w:t>
      </w:r>
    </w:p>
    <w:p w14:paraId="3C5A6744" w14:textId="77777777" w:rsidR="008A313F" w:rsidRPr="008A313F" w:rsidRDefault="008A313F" w:rsidP="00B0771E">
      <w:pPr>
        <w:tabs>
          <w:tab w:val="clear" w:pos="6237"/>
        </w:tabs>
        <w:spacing w:before="100" w:beforeAutospacing="1" w:after="100" w:afterAutospacing="1" w:line="240" w:lineRule="auto"/>
        <w:rPr>
          <w:rFonts w:ascii="Cambria" w:eastAsia="Times New Roman" w:hAnsi="Cambria" w:cs="Times New Roman"/>
          <w:b/>
          <w:bCs/>
          <w:sz w:val="24"/>
          <w:szCs w:val="24"/>
          <w:lang w:val="en-GB" w:eastAsia="en-GB"/>
        </w:rPr>
      </w:pPr>
      <w:r w:rsidRPr="008A313F">
        <w:rPr>
          <w:rFonts w:ascii="Cambria" w:eastAsia="Times New Roman" w:hAnsi="Cambria" w:cs="Times New Roman"/>
          <w:b/>
          <w:bCs/>
          <w:sz w:val="24"/>
          <w:szCs w:val="24"/>
          <w:lang w:val="en-GB" w:eastAsia="en-GB"/>
        </w:rPr>
        <w:t>Vajalike materjalide ja teabe leidmise lihtsus</w:t>
      </w:r>
    </w:p>
    <w:p w14:paraId="73387FE1" w14:textId="24F3E188" w:rsidR="008A313F" w:rsidRDefault="008A313F" w:rsidP="008A313F">
      <w:pPr>
        <w:tabs>
          <w:tab w:val="clear" w:pos="6237"/>
        </w:tabs>
        <w:spacing w:before="100" w:beforeAutospacing="1" w:after="100" w:afterAutospacing="1" w:line="240" w:lineRule="auto"/>
        <w:rPr>
          <w:rFonts w:ascii="Cambria" w:eastAsia="Times New Roman" w:hAnsi="Cambria" w:cs="Times New Roman"/>
          <w:sz w:val="24"/>
          <w:szCs w:val="24"/>
          <w:lang w:val="ru-RU" w:eastAsia="en-GB"/>
        </w:rPr>
      </w:pPr>
      <w:r w:rsidRPr="008A313F">
        <w:rPr>
          <w:rFonts w:ascii="Cambria" w:eastAsia="Times New Roman" w:hAnsi="Cambria" w:cs="Times New Roman"/>
          <w:b/>
          <w:bCs/>
          <w:sz w:val="24"/>
          <w:szCs w:val="24"/>
          <w:lang w:val="en-GB" w:eastAsia="en-GB"/>
        </w:rPr>
        <w:t>55,9% vastanutest</w:t>
      </w:r>
      <w:r w:rsidRPr="008A313F">
        <w:rPr>
          <w:rFonts w:ascii="Cambria" w:eastAsia="Times New Roman" w:hAnsi="Cambria" w:cs="Times New Roman"/>
          <w:sz w:val="24"/>
          <w:szCs w:val="24"/>
          <w:lang w:val="en-GB" w:eastAsia="en-GB"/>
        </w:rPr>
        <w:t xml:space="preserve"> leidis, et vajalike materjalide ja info leidmine on kas keskmise keerukusega või keeruline. See tähendab, et õpetajad ja töötajad kulutavad olulisel määral aega vajalike ressursside otsimisele. Selle probleemi lahendamiseks tuleks arendada paremaid teadmushalduse süsteeme, mis võimaldavad kiiremat ja struktureeritumat ligipääsu vajalikele materjalidele.</w:t>
      </w:r>
    </w:p>
    <w:p w14:paraId="241DB290" w14:textId="77777777" w:rsidR="006B7132" w:rsidRDefault="006B7132" w:rsidP="00910D26">
      <w:pPr>
        <w:tabs>
          <w:tab w:val="clear" w:pos="6237"/>
        </w:tabs>
        <w:spacing w:before="100" w:beforeAutospacing="1" w:after="100" w:afterAutospacing="1" w:line="240" w:lineRule="auto"/>
        <w:rPr>
          <w:rFonts w:ascii="Cambria" w:eastAsia="Times New Roman" w:hAnsi="Cambria" w:cs="Times New Roman"/>
          <w:b/>
          <w:bCs/>
          <w:sz w:val="24"/>
          <w:szCs w:val="24"/>
          <w:lang w:val="ru-RU" w:eastAsia="en-GB"/>
        </w:rPr>
      </w:pPr>
      <w:r w:rsidRPr="006B7132">
        <w:rPr>
          <w:rFonts w:ascii="Cambria" w:eastAsia="Times New Roman" w:hAnsi="Cambria" w:cs="Times New Roman"/>
          <w:b/>
          <w:bCs/>
          <w:sz w:val="24"/>
          <w:szCs w:val="24"/>
          <w:lang w:val="en-GB" w:eastAsia="en-GB"/>
        </w:rPr>
        <w:t>Automatiseeritud funktsioonide vajadus</w:t>
      </w:r>
    </w:p>
    <w:p w14:paraId="7253495C" w14:textId="3A9A33F2" w:rsidR="00A234AE" w:rsidRDefault="00A234AE" w:rsidP="005C7B0C">
      <w:pPr>
        <w:rPr>
          <w:lang w:val="ru-RU" w:eastAsia="en-GB"/>
        </w:rPr>
      </w:pPr>
      <w:r w:rsidRPr="005C7B0C">
        <w:rPr>
          <w:lang w:eastAsia="en-GB"/>
        </w:rPr>
        <w:t>Küsitluse tulemused tõid esile haridusasutuste töötajate peamised ootused automatiseeritud lahenduste suhtes. Selgelt joonistusid välja mitmed valdkonnad, kus automatiseerimine võiks oluliselt parandada tööprotsesse ja vähendada manuaalset tööd:</w:t>
      </w:r>
    </w:p>
    <w:p w14:paraId="750406DA" w14:textId="134B493C" w:rsidR="00426B27" w:rsidRPr="00426B27" w:rsidRDefault="00426B27" w:rsidP="00426B27">
      <w:pPr>
        <w:rPr>
          <w:lang w:val="en-GB" w:eastAsia="en-GB"/>
        </w:rPr>
      </w:pPr>
      <w:r w:rsidRPr="00426B27">
        <w:rPr>
          <w:b/>
          <w:bCs/>
          <w:lang w:val="en-GB" w:eastAsia="en-GB"/>
        </w:rPr>
        <w:t>58,2% vastajatest</w:t>
      </w:r>
      <w:r w:rsidRPr="00426B27">
        <w:rPr>
          <w:lang w:val="en-GB" w:eastAsia="en-GB"/>
        </w:rPr>
        <w:t xml:space="preserve"> peab kõige olulisemaks </w:t>
      </w:r>
      <w:r w:rsidRPr="00426B27">
        <w:rPr>
          <w:b/>
          <w:bCs/>
          <w:lang w:val="en-GB" w:eastAsia="en-GB"/>
        </w:rPr>
        <w:t>õpilaste kohaloleku ja tulemuste jälgimise automatiseerimist</w:t>
      </w:r>
      <w:r w:rsidRPr="00426B27">
        <w:rPr>
          <w:lang w:val="en-GB" w:eastAsia="en-GB"/>
        </w:rPr>
        <w:t>, sealhulgas automaatset kohaloleku registreerimist ja tulemuste analüüsi.</w:t>
      </w:r>
    </w:p>
    <w:p w14:paraId="3687DE32" w14:textId="6D4F520E" w:rsidR="00426B27" w:rsidRPr="00426B27" w:rsidRDefault="00426B27" w:rsidP="00426B27">
      <w:pPr>
        <w:rPr>
          <w:lang w:val="en-GB" w:eastAsia="en-GB"/>
        </w:rPr>
      </w:pPr>
      <w:r w:rsidRPr="00426B27">
        <w:rPr>
          <w:b/>
          <w:bCs/>
          <w:lang w:val="en-GB" w:eastAsia="en-GB"/>
        </w:rPr>
        <w:t>49,1% vastanutest</w:t>
      </w:r>
      <w:r w:rsidRPr="00426B27">
        <w:rPr>
          <w:lang w:val="en-GB" w:eastAsia="en-GB"/>
        </w:rPr>
        <w:t xml:space="preserve"> soovib </w:t>
      </w:r>
      <w:r w:rsidRPr="00426B27">
        <w:rPr>
          <w:b/>
          <w:bCs/>
          <w:lang w:val="en-GB" w:eastAsia="en-GB"/>
        </w:rPr>
        <w:t>õppetundide planeerimise ja tunniplaani haldamise lihtsustamist</w:t>
      </w:r>
      <w:r w:rsidRPr="00426B27">
        <w:rPr>
          <w:lang w:val="en-GB" w:eastAsia="en-GB"/>
        </w:rPr>
        <w:t>.</w:t>
      </w:r>
    </w:p>
    <w:p w14:paraId="1563E787" w14:textId="11EC6E34" w:rsidR="00426B27" w:rsidRPr="00426B27" w:rsidRDefault="00426B27" w:rsidP="00426B27">
      <w:pPr>
        <w:rPr>
          <w:lang w:val="en-GB" w:eastAsia="en-GB"/>
        </w:rPr>
      </w:pPr>
      <w:r w:rsidRPr="00426B27">
        <w:rPr>
          <w:b/>
          <w:bCs/>
          <w:lang w:val="en-GB" w:eastAsia="en-GB"/>
        </w:rPr>
        <w:lastRenderedPageBreak/>
        <w:t>47,3% vastanutest</w:t>
      </w:r>
      <w:r w:rsidRPr="00426B27">
        <w:rPr>
          <w:lang w:val="en-GB" w:eastAsia="en-GB"/>
        </w:rPr>
        <w:t xml:space="preserve"> peab oluliseks </w:t>
      </w:r>
      <w:r w:rsidRPr="00426B27">
        <w:rPr>
          <w:b/>
          <w:bCs/>
          <w:lang w:val="en-GB" w:eastAsia="en-GB"/>
        </w:rPr>
        <w:t>administratiivsete ülesannete (nt dokumentide haldamine ja aruandlus) automatiseerimist</w:t>
      </w:r>
      <w:r w:rsidRPr="00426B27">
        <w:rPr>
          <w:lang w:val="en-GB" w:eastAsia="en-GB"/>
        </w:rPr>
        <w:t>.</w:t>
      </w:r>
    </w:p>
    <w:p w14:paraId="34B5E4D5" w14:textId="162DAFAD" w:rsidR="00426B27" w:rsidRPr="00426B27" w:rsidRDefault="00426B27" w:rsidP="00426B27">
      <w:pPr>
        <w:rPr>
          <w:lang w:val="en-GB" w:eastAsia="en-GB"/>
        </w:rPr>
      </w:pPr>
      <w:r w:rsidRPr="00426B27">
        <w:rPr>
          <w:b/>
          <w:bCs/>
          <w:lang w:val="en-GB" w:eastAsia="en-GB"/>
        </w:rPr>
        <w:t>47,3% vastajatest</w:t>
      </w:r>
      <w:r w:rsidRPr="00426B27">
        <w:rPr>
          <w:lang w:val="en-GB" w:eastAsia="en-GB"/>
        </w:rPr>
        <w:t xml:space="preserve"> rõhutas </w:t>
      </w:r>
      <w:r w:rsidRPr="00426B27">
        <w:rPr>
          <w:b/>
          <w:bCs/>
          <w:lang w:val="en-GB" w:eastAsia="en-GB"/>
        </w:rPr>
        <w:t>suhtluse õpilaste ja vanematega parendamist</w:t>
      </w:r>
      <w:r w:rsidRPr="00426B27">
        <w:rPr>
          <w:lang w:val="en-GB" w:eastAsia="en-GB"/>
        </w:rPr>
        <w:t>, sealhulgas meeldetuletuste saatmist, tagasiside kogumist ja koolisündmuste info jagamist.</w:t>
      </w:r>
    </w:p>
    <w:p w14:paraId="4118A176" w14:textId="06029214" w:rsidR="00426B27" w:rsidRPr="00426B27" w:rsidRDefault="00426B27" w:rsidP="00426B27">
      <w:pPr>
        <w:rPr>
          <w:lang w:val="en-GB" w:eastAsia="en-GB"/>
        </w:rPr>
      </w:pPr>
      <w:r w:rsidRPr="00426B27">
        <w:rPr>
          <w:b/>
          <w:bCs/>
          <w:lang w:val="en-GB" w:eastAsia="en-GB"/>
        </w:rPr>
        <w:t>41,8% vastajatest</w:t>
      </w:r>
      <w:r w:rsidRPr="00426B27">
        <w:rPr>
          <w:lang w:val="en-GB" w:eastAsia="en-GB"/>
        </w:rPr>
        <w:t xml:space="preserve"> peab vajalikuks </w:t>
      </w:r>
      <w:r w:rsidRPr="00426B27">
        <w:rPr>
          <w:b/>
          <w:bCs/>
          <w:lang w:val="en-GB" w:eastAsia="en-GB"/>
        </w:rPr>
        <w:t>koolituste ja õpetajate toetuse paremat korraldamist</w:t>
      </w:r>
      <w:r w:rsidRPr="00426B27">
        <w:rPr>
          <w:lang w:val="en-GB" w:eastAsia="en-GB"/>
        </w:rPr>
        <w:t>, sealhulgas koolitusvajaduste kaardistamist.</w:t>
      </w:r>
    </w:p>
    <w:p w14:paraId="68F6FCCA" w14:textId="341C2129" w:rsidR="00426B27" w:rsidRPr="00426B27" w:rsidRDefault="00426B27" w:rsidP="00426B27">
      <w:pPr>
        <w:rPr>
          <w:lang w:val="en-GB" w:eastAsia="en-GB"/>
        </w:rPr>
      </w:pPr>
      <w:r w:rsidRPr="00426B27">
        <w:rPr>
          <w:b/>
          <w:bCs/>
          <w:lang w:val="en-GB" w:eastAsia="en-GB"/>
        </w:rPr>
        <w:t>38,2% vastanutest</w:t>
      </w:r>
      <w:r w:rsidRPr="00426B27">
        <w:rPr>
          <w:lang w:val="en-GB" w:eastAsia="en-GB"/>
        </w:rPr>
        <w:t xml:space="preserve"> märkis, et </w:t>
      </w:r>
      <w:r w:rsidRPr="00426B27">
        <w:rPr>
          <w:b/>
          <w:bCs/>
          <w:lang w:val="en-GB" w:eastAsia="en-GB"/>
        </w:rPr>
        <w:t>andmete sisestamise ja teabe jagamise optimeerimine</w:t>
      </w:r>
      <w:r w:rsidRPr="00426B27">
        <w:rPr>
          <w:lang w:val="en-GB" w:eastAsia="en-GB"/>
        </w:rPr>
        <w:t xml:space="preserve"> aitaks töövooge lihtsustada ja vähendada vigade riski.</w:t>
      </w:r>
    </w:p>
    <w:p w14:paraId="664CB1D0" w14:textId="52353BFC" w:rsidR="00426B27" w:rsidRPr="00426B27" w:rsidRDefault="00426B27" w:rsidP="00426B27">
      <w:pPr>
        <w:rPr>
          <w:lang w:val="en-GB" w:eastAsia="en-GB"/>
        </w:rPr>
      </w:pPr>
      <w:r w:rsidRPr="00426B27">
        <w:rPr>
          <w:b/>
          <w:bCs/>
          <w:lang w:val="en-GB" w:eastAsia="en-GB"/>
        </w:rPr>
        <w:t>38,2% vastajatest</w:t>
      </w:r>
      <w:r w:rsidRPr="00426B27">
        <w:rPr>
          <w:lang w:val="en-GB" w:eastAsia="en-GB"/>
        </w:rPr>
        <w:t xml:space="preserve"> peab oluliseks </w:t>
      </w:r>
      <w:r w:rsidRPr="00426B27">
        <w:rPr>
          <w:b/>
          <w:bCs/>
          <w:lang w:val="en-GB" w:eastAsia="en-GB"/>
        </w:rPr>
        <w:t>turvalisuse ja andmekaitse parandamist</w:t>
      </w:r>
      <w:r w:rsidRPr="00426B27">
        <w:rPr>
          <w:lang w:val="en-GB" w:eastAsia="en-GB"/>
        </w:rPr>
        <w:t>, sealhulgas meeldetuletusi parooli vahetamiseks ja lihtsamaid juhiseid turvalisuse tõstmiseks.</w:t>
      </w:r>
    </w:p>
    <w:p w14:paraId="75E889DB" w14:textId="64236F0E" w:rsidR="00426B27" w:rsidRPr="006B7132" w:rsidRDefault="00426B27" w:rsidP="00426B27">
      <w:pPr>
        <w:rPr>
          <w:lang w:val="en-GB" w:eastAsia="en-GB"/>
        </w:rPr>
      </w:pPr>
      <w:r w:rsidRPr="00426B27">
        <w:rPr>
          <w:b/>
          <w:bCs/>
          <w:lang w:val="en-GB" w:eastAsia="en-GB"/>
        </w:rPr>
        <w:t>34,5% vastanutest</w:t>
      </w:r>
      <w:r w:rsidRPr="00426B27">
        <w:rPr>
          <w:lang w:val="en-GB" w:eastAsia="en-GB"/>
        </w:rPr>
        <w:t xml:space="preserve"> leiab, et </w:t>
      </w:r>
      <w:r w:rsidRPr="00426B27">
        <w:rPr>
          <w:b/>
          <w:bCs/>
          <w:lang w:val="en-GB" w:eastAsia="en-GB"/>
        </w:rPr>
        <w:t>IT ja tehnilise toe protsessid vajavad parandamist</w:t>
      </w:r>
      <w:r w:rsidRPr="00426B27">
        <w:rPr>
          <w:lang w:val="en-GB" w:eastAsia="en-GB"/>
        </w:rPr>
        <w:t>, sealhulgas lihtsamat võimalust pöörduda tehnilise toe poole ja jälgida probleemide lahendamise edenemist.</w:t>
      </w:r>
    </w:p>
    <w:p w14:paraId="3801E7CC" w14:textId="10D190BA" w:rsidR="00910D26" w:rsidRPr="006B7132" w:rsidRDefault="00910D26" w:rsidP="00910D26">
      <w:pPr>
        <w:tabs>
          <w:tab w:val="clear" w:pos="6237"/>
        </w:tabs>
        <w:spacing w:before="100" w:beforeAutospacing="1" w:after="100" w:afterAutospacing="1" w:line="240" w:lineRule="auto"/>
        <w:ind w:left="360"/>
        <w:rPr>
          <w:rFonts w:ascii="Cambria" w:eastAsia="Times New Roman" w:hAnsi="Cambria" w:cs="Times New Roman"/>
          <w:sz w:val="24"/>
          <w:szCs w:val="24"/>
          <w:lang w:val="en-GB" w:eastAsia="en-GB"/>
        </w:rPr>
      </w:pPr>
      <w:r>
        <w:rPr>
          <w:noProof/>
        </w:rPr>
        <w:drawing>
          <wp:inline distT="0" distB="0" distL="0" distR="0" wp14:anchorId="52A9DD5A" wp14:editId="599D9EDC">
            <wp:extent cx="5450840" cy="2390775"/>
            <wp:effectExtent l="0" t="0" r="0" b="9525"/>
            <wp:docPr id="470224" name="Picture 2" descr="Output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Output imag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321"/>
                    <a:stretch/>
                  </pic:blipFill>
                  <pic:spPr bwMode="auto">
                    <a:xfrm>
                      <a:off x="0" y="0"/>
                      <a:ext cx="5450840" cy="2390775"/>
                    </a:xfrm>
                    <a:prstGeom prst="rect">
                      <a:avLst/>
                    </a:prstGeom>
                    <a:noFill/>
                    <a:ln>
                      <a:noFill/>
                    </a:ln>
                    <a:extLst>
                      <a:ext uri="{53640926-AAD7-44D8-BBD7-CCE9431645EC}">
                        <a14:shadowObscured xmlns:a14="http://schemas.microsoft.com/office/drawing/2010/main"/>
                      </a:ext>
                    </a:extLst>
                  </pic:spPr>
                </pic:pic>
              </a:graphicData>
            </a:graphic>
          </wp:inline>
        </w:drawing>
      </w:r>
    </w:p>
    <w:p w14:paraId="35BD8E00" w14:textId="1EF7E04A" w:rsidR="00910D26" w:rsidRPr="00537482" w:rsidRDefault="00537482" w:rsidP="008A313F">
      <w:pPr>
        <w:tabs>
          <w:tab w:val="clear" w:pos="6237"/>
        </w:tabs>
        <w:spacing w:before="100" w:beforeAutospacing="1" w:after="100" w:afterAutospacing="1" w:line="240" w:lineRule="auto"/>
        <w:rPr>
          <w:noProof/>
          <w:lang w:val="en-GB"/>
        </w:rPr>
      </w:pPr>
      <w:r w:rsidRPr="00537482">
        <w:rPr>
          <w:rFonts w:ascii="Cambria" w:eastAsia="Times New Roman" w:hAnsi="Cambria" w:cs="Times New Roman"/>
          <w:sz w:val="24"/>
          <w:szCs w:val="24"/>
          <w:lang w:eastAsia="en-GB"/>
        </w:rPr>
        <w:t>Need tulemused näitavad, et töötajad ootavad süsteemidelt suuremat kasutajasõbralikkust ja tõhusamat töökorraldust. Eriti oluline on kohaloleku ja tulemuste jälgimise, tunniplaanide haldamise ning administratiivsete ülesannete automatiseerimine, mis võiksid oluliselt vähendada õpetajate ja koolitöötajate ajakulu. Kokkuvõttes annavad need ootused selge suuna edasistele arendustele, et luua lahendusi, mis vastavad haridusasutuste reaalsetele vajadustele ja aitavad parandada töövoogude efektiivsust.</w:t>
      </w:r>
    </w:p>
    <w:p w14:paraId="43A58EBC" w14:textId="4246D993" w:rsidR="0042623B" w:rsidRDefault="00F124D7" w:rsidP="005B32A9">
      <w:pPr>
        <w:tabs>
          <w:tab w:val="clear" w:pos="6237"/>
        </w:tabs>
        <w:spacing w:before="100" w:beforeAutospacing="1" w:after="100" w:afterAutospacing="1" w:line="240" w:lineRule="auto"/>
        <w:rPr>
          <w:rFonts w:ascii="Cambria" w:eastAsia="Times New Roman" w:hAnsi="Cambria" w:cs="Times New Roman"/>
          <w:b/>
          <w:bCs/>
          <w:sz w:val="24"/>
          <w:szCs w:val="24"/>
          <w:lang w:val="ru-RU" w:eastAsia="en-GB"/>
        </w:rPr>
      </w:pPr>
      <w:r w:rsidRPr="00F124D7">
        <w:rPr>
          <w:rFonts w:ascii="Cambria" w:eastAsia="Times New Roman" w:hAnsi="Cambria" w:cs="Times New Roman"/>
          <w:b/>
          <w:bCs/>
          <w:sz w:val="24"/>
          <w:szCs w:val="24"/>
          <w:lang w:eastAsia="en-GB"/>
        </w:rPr>
        <w:t>Kas küsitluse tulemused on representatiivsed?</w:t>
      </w:r>
    </w:p>
    <w:p w14:paraId="1FD97968" w14:textId="77777777" w:rsidR="0027403D" w:rsidRPr="0027403D"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7403D">
        <w:rPr>
          <w:rFonts w:ascii="Cambria" w:eastAsia="Times New Roman" w:hAnsi="Cambria" w:cs="Times New Roman"/>
          <w:sz w:val="24"/>
          <w:szCs w:val="24"/>
          <w:lang w:val="en-GB" w:eastAsia="en-GB"/>
        </w:rPr>
        <w:t xml:space="preserve">Käesoleva küsitluse tulemused põhinevad </w:t>
      </w:r>
      <w:r w:rsidRPr="0027403D">
        <w:rPr>
          <w:rFonts w:ascii="Cambria" w:eastAsia="Times New Roman" w:hAnsi="Cambria" w:cs="Times New Roman"/>
          <w:b/>
          <w:bCs/>
          <w:sz w:val="24"/>
          <w:szCs w:val="24"/>
          <w:lang w:val="en-GB" w:eastAsia="en-GB"/>
        </w:rPr>
        <w:t>58 haridusasutuste õpetaja vastustel</w:t>
      </w:r>
      <w:r w:rsidRPr="0027403D">
        <w:rPr>
          <w:rFonts w:ascii="Cambria" w:eastAsia="Times New Roman" w:hAnsi="Cambria" w:cs="Times New Roman"/>
          <w:sz w:val="24"/>
          <w:szCs w:val="24"/>
          <w:lang w:val="en-GB" w:eastAsia="en-GB"/>
        </w:rPr>
        <w:t xml:space="preserve">, mis annab väärtusliku ülevaate õpetajate kogemustest ja ootustest seoses protsesside </w:t>
      </w:r>
      <w:r w:rsidRPr="0027403D">
        <w:rPr>
          <w:rFonts w:ascii="Cambria" w:eastAsia="Times New Roman" w:hAnsi="Cambria" w:cs="Times New Roman"/>
          <w:sz w:val="24"/>
          <w:szCs w:val="24"/>
          <w:lang w:val="en-GB" w:eastAsia="en-GB"/>
        </w:rPr>
        <w:lastRenderedPageBreak/>
        <w:t>automatiseerimisega. Valim hõlmab erinevate ainete õpetajaid, mis võimaldab analüüsida automatiseerimise vajadusi erinevates õppevaldkondades.</w:t>
      </w:r>
    </w:p>
    <w:p w14:paraId="7513564E" w14:textId="77777777" w:rsidR="0027403D" w:rsidRPr="0027403D"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7403D">
        <w:rPr>
          <w:rFonts w:ascii="Cambria" w:eastAsia="Times New Roman" w:hAnsi="Cambria" w:cs="Times New Roman"/>
          <w:sz w:val="24"/>
          <w:szCs w:val="24"/>
          <w:lang w:val="en-GB" w:eastAsia="en-GB"/>
        </w:rPr>
        <w:t xml:space="preserve">Siiski tuleb arvestada, et kuna küsitlusele vastasid </w:t>
      </w:r>
      <w:r w:rsidRPr="0027403D">
        <w:rPr>
          <w:rFonts w:ascii="Cambria" w:eastAsia="Times New Roman" w:hAnsi="Cambria" w:cs="Times New Roman"/>
          <w:b/>
          <w:bCs/>
          <w:sz w:val="24"/>
          <w:szCs w:val="24"/>
          <w:lang w:val="en-GB" w:eastAsia="en-GB"/>
        </w:rPr>
        <w:t>ainult õpetajad</w:t>
      </w:r>
      <w:r w:rsidRPr="0027403D">
        <w:rPr>
          <w:rFonts w:ascii="Cambria" w:eastAsia="Times New Roman" w:hAnsi="Cambria" w:cs="Times New Roman"/>
          <w:sz w:val="24"/>
          <w:szCs w:val="24"/>
          <w:lang w:val="en-GB" w:eastAsia="en-GB"/>
        </w:rPr>
        <w:t xml:space="preserve">, ei pruugi tulemused kajastada haridusasutuste teiste töötajate, näiteks administraatorite või IT-spetsialistide, seisukohti. Lisaks võib </w:t>
      </w:r>
      <w:r w:rsidRPr="0027403D">
        <w:rPr>
          <w:rFonts w:ascii="Cambria" w:eastAsia="Times New Roman" w:hAnsi="Cambria" w:cs="Times New Roman"/>
          <w:b/>
          <w:bCs/>
          <w:sz w:val="24"/>
          <w:szCs w:val="24"/>
          <w:lang w:val="en-GB" w:eastAsia="en-GB"/>
        </w:rPr>
        <w:t>vastajate arv (58) tekitada küsimusi valimi representatiivsuse kohta</w:t>
      </w:r>
      <w:r w:rsidRPr="0027403D">
        <w:rPr>
          <w:rFonts w:ascii="Cambria" w:eastAsia="Times New Roman" w:hAnsi="Cambria" w:cs="Times New Roman"/>
          <w:sz w:val="24"/>
          <w:szCs w:val="24"/>
          <w:lang w:val="en-GB" w:eastAsia="en-GB"/>
        </w:rPr>
        <w:t>, kuna see ei pruugi täielikult peegeldada kogu haridussektori olukorda.</w:t>
      </w:r>
    </w:p>
    <w:p w14:paraId="01E2F224" w14:textId="77777777" w:rsidR="0027403D" w:rsidRPr="0027403D"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7403D">
        <w:rPr>
          <w:rFonts w:ascii="Cambria" w:eastAsia="Times New Roman" w:hAnsi="Cambria" w:cs="Times New Roman"/>
          <w:sz w:val="24"/>
          <w:szCs w:val="24"/>
          <w:lang w:val="en-GB" w:eastAsia="en-GB"/>
        </w:rPr>
        <w:t xml:space="preserve">Selleks, et </w:t>
      </w:r>
      <w:r w:rsidRPr="0027403D">
        <w:rPr>
          <w:rFonts w:ascii="Cambria" w:eastAsia="Times New Roman" w:hAnsi="Cambria" w:cs="Times New Roman"/>
          <w:b/>
          <w:bCs/>
          <w:sz w:val="24"/>
          <w:szCs w:val="24"/>
          <w:lang w:val="en-GB" w:eastAsia="en-GB"/>
        </w:rPr>
        <w:t>tugevdada analüüsi ja vähendada võimalikke piiranguid valimi suuruse osas</w:t>
      </w:r>
      <w:r w:rsidRPr="0027403D">
        <w:rPr>
          <w:rFonts w:ascii="Cambria" w:eastAsia="Times New Roman" w:hAnsi="Cambria" w:cs="Times New Roman"/>
          <w:sz w:val="24"/>
          <w:szCs w:val="24"/>
          <w:lang w:val="en-GB" w:eastAsia="en-GB"/>
        </w:rPr>
        <w:t xml:space="preserve">, viiakse läbi ka </w:t>
      </w:r>
      <w:r w:rsidRPr="0027403D">
        <w:rPr>
          <w:rFonts w:ascii="Cambria" w:eastAsia="Times New Roman" w:hAnsi="Cambria" w:cs="Times New Roman"/>
          <w:b/>
          <w:bCs/>
          <w:sz w:val="24"/>
          <w:szCs w:val="24"/>
          <w:lang w:val="en-GB" w:eastAsia="en-GB"/>
        </w:rPr>
        <w:t>täiendav analüüs olemasolevatest automatiseeritud lahendustest</w:t>
      </w:r>
      <w:r w:rsidRPr="0027403D">
        <w:rPr>
          <w:rFonts w:ascii="Cambria" w:eastAsia="Times New Roman" w:hAnsi="Cambria" w:cs="Times New Roman"/>
          <w:sz w:val="24"/>
          <w:szCs w:val="24"/>
          <w:lang w:val="en-GB" w:eastAsia="en-GB"/>
        </w:rPr>
        <w:t>, mis on hetkel kasutusel haridusasutustes. See võimaldab võrrelda küsitluse tulemusi tegelike süsteemidega ja nende kasutusmustritega, andes sügavama arusaama sellest, millised probleemid on objektiivsed ja millised sõltuvad kasutajakogemusest.</w:t>
      </w:r>
    </w:p>
    <w:p w14:paraId="7A6FEFAB" w14:textId="77777777" w:rsidR="0027403D" w:rsidRPr="0027403D" w:rsidRDefault="0027403D" w:rsidP="0027403D">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r w:rsidRPr="0027403D">
        <w:rPr>
          <w:rFonts w:ascii="Cambria" w:eastAsia="Times New Roman" w:hAnsi="Cambria" w:cs="Times New Roman"/>
          <w:sz w:val="24"/>
          <w:szCs w:val="24"/>
          <w:lang w:val="en-GB" w:eastAsia="en-GB"/>
        </w:rPr>
        <w:t xml:space="preserve">Seega, kuigi küsitluse tulemused annavad </w:t>
      </w:r>
      <w:r w:rsidRPr="0027403D">
        <w:rPr>
          <w:rFonts w:ascii="Cambria" w:eastAsia="Times New Roman" w:hAnsi="Cambria" w:cs="Times New Roman"/>
          <w:b/>
          <w:bCs/>
          <w:sz w:val="24"/>
          <w:szCs w:val="24"/>
          <w:lang w:val="en-GB" w:eastAsia="en-GB"/>
        </w:rPr>
        <w:t>hea indikatsiooni</w:t>
      </w:r>
      <w:r w:rsidRPr="0027403D">
        <w:rPr>
          <w:rFonts w:ascii="Cambria" w:eastAsia="Times New Roman" w:hAnsi="Cambria" w:cs="Times New Roman"/>
          <w:sz w:val="24"/>
          <w:szCs w:val="24"/>
          <w:lang w:val="en-GB" w:eastAsia="en-GB"/>
        </w:rPr>
        <w:t xml:space="preserve"> õpetajate perspektiivist, täiendab täiendav analüüs neid objektiivsema hinnanguga olemasolevatele lahendustele. See lähenemine aitab tagada, et töö järeldused põhineksid mitte ainult kasutajakogemustel, vaid ka </w:t>
      </w:r>
      <w:r w:rsidRPr="0027403D">
        <w:rPr>
          <w:rFonts w:ascii="Cambria" w:eastAsia="Times New Roman" w:hAnsi="Cambria" w:cs="Times New Roman"/>
          <w:b/>
          <w:bCs/>
          <w:sz w:val="24"/>
          <w:szCs w:val="24"/>
          <w:lang w:val="en-GB" w:eastAsia="en-GB"/>
        </w:rPr>
        <w:t>tegelikel andmetel ja süsteemianalüüsil</w:t>
      </w:r>
      <w:r w:rsidRPr="0027403D">
        <w:rPr>
          <w:rFonts w:ascii="Cambria" w:eastAsia="Times New Roman" w:hAnsi="Cambria" w:cs="Times New Roman"/>
          <w:sz w:val="24"/>
          <w:szCs w:val="24"/>
          <w:lang w:val="en-GB" w:eastAsia="en-GB"/>
        </w:rPr>
        <w:t>, mis suurendab töö usaldusväärsust ja praktilist väärtust.</w:t>
      </w:r>
    </w:p>
    <w:p w14:paraId="70F25706" w14:textId="77777777" w:rsidR="00170DE6" w:rsidRPr="0027403D" w:rsidRDefault="00170DE6" w:rsidP="005B32A9">
      <w:pPr>
        <w:tabs>
          <w:tab w:val="clear" w:pos="6237"/>
        </w:tabs>
        <w:spacing w:before="100" w:beforeAutospacing="1" w:after="100" w:afterAutospacing="1" w:line="240" w:lineRule="auto"/>
        <w:rPr>
          <w:rFonts w:ascii="Cambria" w:eastAsia="Times New Roman" w:hAnsi="Cambria" w:cs="Times New Roman"/>
          <w:sz w:val="24"/>
          <w:szCs w:val="24"/>
          <w:lang w:val="en-GB" w:eastAsia="en-GB"/>
        </w:rPr>
      </w:pPr>
    </w:p>
    <w:p w14:paraId="6F785766" w14:textId="1EAABDBA" w:rsidR="005B32A9" w:rsidRPr="002A403D" w:rsidRDefault="005B32A9" w:rsidP="00012C3B">
      <w:pPr>
        <w:tabs>
          <w:tab w:val="clear" w:pos="6237"/>
          <w:tab w:val="left" w:pos="1248"/>
        </w:tabs>
        <w:rPr>
          <w:rFonts w:ascii="Cambria" w:hAnsi="Cambria"/>
        </w:rPr>
      </w:pPr>
    </w:p>
    <w:p w14:paraId="14BFBB86" w14:textId="77777777" w:rsidR="00012C3B" w:rsidRPr="002A403D" w:rsidRDefault="00012C3B" w:rsidP="00D94DA2">
      <w:pPr>
        <w:pStyle w:val="Heading2"/>
        <w:rPr>
          <w:rFonts w:ascii="Cambria" w:hAnsi="Cambria"/>
        </w:rPr>
      </w:pPr>
      <w:bookmarkStart w:id="18" w:name="_Toc189223853"/>
      <w:r w:rsidRPr="002A403D">
        <w:rPr>
          <w:rFonts w:ascii="Cambria" w:hAnsi="Cambria"/>
        </w:rPr>
        <w:t>Rakenduse MVP nõuded</w:t>
      </w:r>
      <w:bookmarkEnd w:id="18"/>
    </w:p>
    <w:p w14:paraId="1A89D1D5" w14:textId="77777777" w:rsidR="00012C3B" w:rsidRPr="002A403D" w:rsidRDefault="00012C3B" w:rsidP="00012C3B">
      <w:pPr>
        <w:tabs>
          <w:tab w:val="clear" w:pos="6237"/>
          <w:tab w:val="left" w:pos="1248"/>
        </w:tabs>
        <w:rPr>
          <w:rFonts w:ascii="Cambria" w:hAnsi="Cambria"/>
          <w:lang w:val="en-GB"/>
        </w:rPr>
      </w:pPr>
      <w:r w:rsidRPr="002A403D">
        <w:rPr>
          <w:rFonts w:ascii="Cambria" w:hAnsi="Cambria"/>
          <w:lang w:val="en-GB"/>
        </w:rPr>
        <w:t>Esitatakse loodava veebirakenduse MVP tehnilised ja funktsionaalsed nõuded. Näiteks:</w:t>
      </w:r>
    </w:p>
    <w:p w14:paraId="34439D2A" w14:textId="77777777" w:rsidR="00012C3B" w:rsidRPr="002A403D" w:rsidRDefault="00012C3B" w:rsidP="009577CC">
      <w:pPr>
        <w:numPr>
          <w:ilvl w:val="0"/>
          <w:numId w:val="11"/>
        </w:numPr>
        <w:tabs>
          <w:tab w:val="clear" w:pos="6237"/>
          <w:tab w:val="left" w:pos="1248"/>
        </w:tabs>
        <w:rPr>
          <w:rFonts w:ascii="Cambria" w:hAnsi="Cambria"/>
          <w:lang w:val="en-GB"/>
        </w:rPr>
      </w:pPr>
      <w:r w:rsidRPr="002A403D">
        <w:rPr>
          <w:rFonts w:ascii="Cambria" w:hAnsi="Cambria"/>
          <w:b/>
          <w:bCs/>
          <w:lang w:val="en-GB"/>
        </w:rPr>
        <w:t>Funktsionaalsed nõuded:</w:t>
      </w:r>
      <w:r w:rsidRPr="002A403D">
        <w:rPr>
          <w:rFonts w:ascii="Cambria" w:hAnsi="Cambria"/>
          <w:lang w:val="en-GB"/>
        </w:rPr>
        <w:t xml:space="preserve"> andmete turvaline sisestamine, automaatne töövoogude haldamine, integreerimine olemasolevate süsteemidega.</w:t>
      </w:r>
    </w:p>
    <w:p w14:paraId="20F1245C" w14:textId="77777777" w:rsidR="00012C3B" w:rsidRPr="002A403D" w:rsidRDefault="00012C3B" w:rsidP="009577CC">
      <w:pPr>
        <w:numPr>
          <w:ilvl w:val="0"/>
          <w:numId w:val="11"/>
        </w:numPr>
        <w:tabs>
          <w:tab w:val="clear" w:pos="6237"/>
          <w:tab w:val="left" w:pos="1248"/>
        </w:tabs>
        <w:rPr>
          <w:rFonts w:ascii="Cambria" w:hAnsi="Cambria"/>
          <w:lang w:val="en-GB"/>
        </w:rPr>
      </w:pPr>
      <w:r w:rsidRPr="002A403D">
        <w:rPr>
          <w:rFonts w:ascii="Cambria" w:hAnsi="Cambria"/>
          <w:b/>
          <w:bCs/>
          <w:lang w:val="en-GB"/>
        </w:rPr>
        <w:t>Mittefunktsionaalsed nõuded:</w:t>
      </w:r>
      <w:r w:rsidRPr="002A403D">
        <w:rPr>
          <w:rFonts w:ascii="Cambria" w:hAnsi="Cambria"/>
          <w:lang w:val="en-GB"/>
        </w:rPr>
        <w:t xml:space="preserve"> skaleeritavus, kasutajaliidese lihtsus, vastavus GDPR-ile.</w:t>
      </w:r>
    </w:p>
    <w:p w14:paraId="5E0C9791" w14:textId="77777777" w:rsidR="00012C3B" w:rsidRPr="002A403D" w:rsidRDefault="00012C3B" w:rsidP="00012C3B">
      <w:pPr>
        <w:tabs>
          <w:tab w:val="clear" w:pos="6237"/>
          <w:tab w:val="left" w:pos="1248"/>
        </w:tabs>
        <w:rPr>
          <w:rFonts w:ascii="Cambria" w:hAnsi="Cambria"/>
          <w:lang w:val="en-GB"/>
        </w:rPr>
      </w:pPr>
    </w:p>
    <w:p w14:paraId="241F6DB8" w14:textId="77777777" w:rsidR="00012C3B" w:rsidRPr="002A403D" w:rsidRDefault="00012C3B" w:rsidP="00012C3B">
      <w:pPr>
        <w:pStyle w:val="Heading1"/>
        <w:rPr>
          <w:rFonts w:ascii="Cambria" w:hAnsi="Cambria"/>
        </w:rPr>
      </w:pPr>
      <w:bookmarkStart w:id="19" w:name="_Toc189223854"/>
      <w:r w:rsidRPr="002A403D">
        <w:rPr>
          <w:rFonts w:ascii="Cambria" w:hAnsi="Cambria"/>
        </w:rPr>
        <w:lastRenderedPageBreak/>
        <w:t>VEEBIRAKENDUSE ARENDUS JA TEOSTUS</w:t>
      </w:r>
      <w:bookmarkEnd w:id="19"/>
    </w:p>
    <w:p w14:paraId="64C0EFBA" w14:textId="77777777" w:rsidR="00012C3B" w:rsidRPr="002A403D" w:rsidRDefault="00012C3B" w:rsidP="00D94DA2">
      <w:pPr>
        <w:pStyle w:val="Heading2"/>
        <w:rPr>
          <w:rFonts w:ascii="Cambria" w:hAnsi="Cambria"/>
        </w:rPr>
      </w:pPr>
      <w:bookmarkStart w:id="20" w:name="_Toc189223855"/>
      <w:r w:rsidRPr="002A403D">
        <w:rPr>
          <w:rFonts w:ascii="Cambria" w:hAnsi="Cambria"/>
        </w:rPr>
        <w:t>MVP arhitektuuri kavandamine</w:t>
      </w:r>
      <w:bookmarkEnd w:id="20"/>
    </w:p>
    <w:p w14:paraId="58B9A223" w14:textId="77777777" w:rsidR="00012C3B" w:rsidRPr="002A403D" w:rsidRDefault="00012C3B" w:rsidP="00D94DA2">
      <w:pPr>
        <w:pStyle w:val="Heading3"/>
        <w:rPr>
          <w:rFonts w:ascii="Cambria" w:hAnsi="Cambria"/>
        </w:rPr>
      </w:pPr>
      <w:bookmarkStart w:id="21" w:name="_Toc189223856"/>
      <w:r w:rsidRPr="002A403D">
        <w:rPr>
          <w:rStyle w:val="Strong"/>
          <w:rFonts w:ascii="Cambria" w:hAnsi="Cambria"/>
          <w:b/>
        </w:rPr>
        <w:t>Miks valida veebirakendus?</w:t>
      </w:r>
      <w:bookmarkEnd w:id="21"/>
    </w:p>
    <w:p w14:paraId="648E044F" w14:textId="77777777" w:rsidR="00012C3B" w:rsidRPr="002A403D" w:rsidRDefault="00012C3B" w:rsidP="00012C3B">
      <w:pPr>
        <w:rPr>
          <w:rFonts w:ascii="Cambria" w:hAnsi="Cambria"/>
        </w:rPr>
      </w:pPr>
      <w:r w:rsidRPr="002A403D">
        <w:rPr>
          <w:rFonts w:ascii="Cambria" w:hAnsi="Cambria"/>
        </w:rPr>
        <w:t>Veebirakendus on tänapäevastes organisatsioonides, sealhulgas haridusasutustes, kõige sobivam lahendus mitmel põhjusel:</w:t>
      </w:r>
    </w:p>
    <w:p w14:paraId="3748449C" w14:textId="77777777" w:rsidR="00012C3B" w:rsidRPr="002A403D" w:rsidRDefault="00012C3B" w:rsidP="00967427">
      <w:pPr>
        <w:pStyle w:val="ListParagraph"/>
        <w:numPr>
          <w:ilvl w:val="0"/>
          <w:numId w:val="13"/>
        </w:numPr>
        <w:rPr>
          <w:rFonts w:ascii="Cambria" w:hAnsi="Cambria"/>
        </w:rPr>
      </w:pPr>
      <w:r w:rsidRPr="002A403D">
        <w:rPr>
          <w:rFonts w:ascii="Cambria" w:hAnsi="Cambria"/>
        </w:rPr>
        <w:t>Platvormi sõltumatus:</w:t>
      </w:r>
      <w:r w:rsidRPr="002A403D">
        <w:rPr>
          <w:rFonts w:ascii="Cambria" w:hAnsi="Cambria"/>
        </w:rPr>
        <w:br/>
        <w:t>Veebirakendused töötavad igas seadmes, millel on veebibrauser, olenemata operatsioonisüsteemist (Windows, macOS, Linux või mobiiliplatvormid</w:t>
      </w:r>
    </w:p>
    <w:p w14:paraId="6A7CDC73" w14:textId="77777777" w:rsidR="00012C3B" w:rsidRPr="002A403D" w:rsidRDefault="00012C3B" w:rsidP="00967427">
      <w:pPr>
        <w:pStyle w:val="ListParagraph"/>
        <w:numPr>
          <w:ilvl w:val="0"/>
          <w:numId w:val="13"/>
        </w:numPr>
        <w:rPr>
          <w:rFonts w:ascii="Cambria" w:hAnsi="Cambria"/>
        </w:rPr>
      </w:pPr>
      <w:r w:rsidRPr="002A403D">
        <w:rPr>
          <w:rFonts w:ascii="Cambria" w:hAnsi="Cambria"/>
        </w:rPr>
        <w:t>Hõlbus juurdepääs ja hooldus:</w:t>
      </w:r>
      <w:r w:rsidRPr="002A403D">
        <w:rPr>
          <w:rFonts w:ascii="Cambria" w:hAnsi="Cambria"/>
        </w:rPr>
        <w:br/>
        <w:t>Veebirakendused ei vaja eraldi paigaldamist ja värskendusi kasutajaseadmetes. Kõik muudatused tehakse serveripoolselt, mis lihtsustab hooldust ja tagab, et kõik kasutajad töötavad alati uusima versiooniga. See omadus on eriti oluline haridusasutustes, kus IT-ressursid võivad olla piiratud.</w:t>
      </w:r>
    </w:p>
    <w:p w14:paraId="5322286E" w14:textId="77777777" w:rsidR="00012C3B" w:rsidRPr="002A403D" w:rsidRDefault="00012C3B" w:rsidP="00967427">
      <w:pPr>
        <w:pStyle w:val="ListParagraph"/>
        <w:numPr>
          <w:ilvl w:val="0"/>
          <w:numId w:val="13"/>
        </w:numPr>
        <w:rPr>
          <w:rFonts w:ascii="Cambria" w:hAnsi="Cambria"/>
        </w:rPr>
      </w:pPr>
      <w:r w:rsidRPr="002A403D">
        <w:rPr>
          <w:rFonts w:ascii="Cambria" w:hAnsi="Cambria"/>
        </w:rPr>
        <w:t>Kaugjuurdepääs ja koostöövõimalused:</w:t>
      </w:r>
      <w:r w:rsidRPr="002A403D">
        <w:rPr>
          <w:rFonts w:ascii="Cambria" w:hAnsi="Cambria"/>
        </w:rPr>
        <w:br/>
        <w:t>Veebirakendused võimaldavad töötajatel ja õpetajatel kasutada süsteemi mistahes asukohast. See on eriti kasulik hübriid- või kaugtöö lahenduste korral, kus õpetajad ja administraatorid vajavad ligipääsu rakendusele nii koolist kui kodust.</w:t>
      </w:r>
    </w:p>
    <w:p w14:paraId="6075D914" w14:textId="77777777" w:rsidR="00012C3B" w:rsidRPr="002A403D" w:rsidRDefault="00012C3B" w:rsidP="00967427">
      <w:pPr>
        <w:pStyle w:val="ListParagraph"/>
        <w:numPr>
          <w:ilvl w:val="0"/>
          <w:numId w:val="13"/>
        </w:numPr>
        <w:rPr>
          <w:rFonts w:ascii="Cambria" w:hAnsi="Cambria"/>
        </w:rPr>
      </w:pPr>
      <w:r w:rsidRPr="002A403D">
        <w:rPr>
          <w:rFonts w:ascii="Cambria" w:hAnsi="Cambria"/>
        </w:rPr>
        <w:t>Skaleeritavus ja integratsioon:</w:t>
      </w:r>
      <w:r w:rsidRPr="002A403D">
        <w:rPr>
          <w:rFonts w:ascii="Cambria" w:hAnsi="Cambria"/>
        </w:rPr>
        <w:br/>
        <w:t>Veebirakendused võimaldavad hõlpsat integratsiooni teiste süsteemidega, nagu andmebaasid, õppehaldussüsteemid (LMS). Samuti on veebirakenduse arhitektuuri lihtne skaleerida vastavalt kasutajate arvule.</w:t>
      </w:r>
    </w:p>
    <w:p w14:paraId="2415BB4B" w14:textId="77777777" w:rsidR="00012C3B" w:rsidRPr="002A403D" w:rsidRDefault="00012C3B" w:rsidP="00D94DA2">
      <w:pPr>
        <w:pStyle w:val="Heading3"/>
        <w:rPr>
          <w:rFonts w:ascii="Cambria" w:hAnsi="Cambria"/>
        </w:rPr>
      </w:pPr>
      <w:bookmarkStart w:id="22" w:name="_Toc189223857"/>
      <w:r w:rsidRPr="002A403D">
        <w:rPr>
          <w:rStyle w:val="Strong"/>
          <w:rFonts w:ascii="Cambria" w:hAnsi="Cambria"/>
          <w:b/>
          <w:bCs w:val="0"/>
        </w:rPr>
        <w:t>Frontend</w:t>
      </w:r>
      <w:bookmarkEnd w:id="22"/>
    </w:p>
    <w:p w14:paraId="70BEFCB7" w14:textId="77777777" w:rsidR="00012C3B" w:rsidRPr="002A403D" w:rsidRDefault="00012C3B" w:rsidP="00012C3B">
      <w:pPr>
        <w:rPr>
          <w:rFonts w:ascii="Cambria" w:hAnsi="Cambria"/>
        </w:rPr>
      </w:pPr>
      <w:r w:rsidRPr="002A403D">
        <w:rPr>
          <w:rFonts w:ascii="Cambria" w:hAnsi="Cambria"/>
        </w:rPr>
        <w:t>Kasutajaliidese loomiseks kasutatakse React.js, kuna see võimaldab kiiret ja dünaamilist kasutajaliideste loomist. React.js toetab komponentidepõhist arendust, mis muudab rakenduse hooldatavaks ja laiendatavaks.</w:t>
      </w:r>
    </w:p>
    <w:p w14:paraId="69F1FBD4" w14:textId="77777777" w:rsidR="00012C3B" w:rsidRPr="002A403D" w:rsidRDefault="00012C3B" w:rsidP="00D94DA2">
      <w:pPr>
        <w:pStyle w:val="Heading3"/>
        <w:rPr>
          <w:rFonts w:ascii="Cambria" w:hAnsi="Cambria"/>
        </w:rPr>
      </w:pPr>
      <w:bookmarkStart w:id="23" w:name="_Toc189223858"/>
      <w:r w:rsidRPr="002A403D">
        <w:rPr>
          <w:rStyle w:val="Strong"/>
          <w:rFonts w:ascii="Cambria" w:hAnsi="Cambria"/>
          <w:b/>
        </w:rPr>
        <w:t>Backend</w:t>
      </w:r>
      <w:bookmarkEnd w:id="23"/>
    </w:p>
    <w:p w14:paraId="0356DDE5" w14:textId="77777777" w:rsidR="00012C3B" w:rsidRPr="002A403D" w:rsidRDefault="00012C3B" w:rsidP="00012C3B">
      <w:pPr>
        <w:rPr>
          <w:rFonts w:ascii="Cambria" w:hAnsi="Cambria"/>
        </w:rPr>
      </w:pPr>
      <w:r w:rsidRPr="002A403D">
        <w:rPr>
          <w:rFonts w:ascii="Cambria" w:hAnsi="Cambria"/>
        </w:rPr>
        <w:t>Serveripoolsete protsesside jaoks sobivad Node.js ja Express, kuna need võimaldavad kiiret andmevahetust ja efektiivset ressursikasutust. Node.js on asünkroonne, mis võimaldab paralleelset töötlust ilma jõudlust kaotamata.</w:t>
      </w:r>
    </w:p>
    <w:p w14:paraId="368B408E" w14:textId="77777777" w:rsidR="00012C3B" w:rsidRPr="002A403D" w:rsidRDefault="00012C3B" w:rsidP="00D94DA2">
      <w:pPr>
        <w:pStyle w:val="Heading3"/>
        <w:rPr>
          <w:rFonts w:ascii="Cambria" w:hAnsi="Cambria"/>
        </w:rPr>
      </w:pPr>
      <w:bookmarkStart w:id="24" w:name="_Toc189223859"/>
      <w:r w:rsidRPr="002A403D">
        <w:rPr>
          <w:rStyle w:val="Strong"/>
          <w:rFonts w:ascii="Cambria" w:hAnsi="Cambria"/>
          <w:b/>
        </w:rPr>
        <w:t>Andmebaas</w:t>
      </w:r>
      <w:bookmarkEnd w:id="24"/>
    </w:p>
    <w:p w14:paraId="1738616E" w14:textId="77777777" w:rsidR="00012C3B" w:rsidRPr="002A403D" w:rsidRDefault="00012C3B" w:rsidP="00012C3B">
      <w:pPr>
        <w:rPr>
          <w:rFonts w:ascii="Cambria" w:hAnsi="Cambria"/>
        </w:rPr>
      </w:pPr>
      <w:r w:rsidRPr="002A403D">
        <w:rPr>
          <w:rFonts w:ascii="Cambria" w:hAnsi="Cambria"/>
        </w:rPr>
        <w:t>Turvaliseks andmesalvestuseks kasutatakse MySQL. See relatsiooniline andmebaasisüsteem pakub tugevat turvalisust ja võimalust hallata suurt andmemahu koos keerukate suhetega.</w:t>
      </w:r>
    </w:p>
    <w:p w14:paraId="68FE6444" w14:textId="77777777" w:rsidR="00012C3B" w:rsidRPr="002A403D" w:rsidRDefault="00012C3B" w:rsidP="00D94DA2">
      <w:pPr>
        <w:pStyle w:val="Heading2"/>
        <w:rPr>
          <w:rFonts w:ascii="Cambria" w:hAnsi="Cambria"/>
        </w:rPr>
      </w:pPr>
      <w:bookmarkStart w:id="25" w:name="_Toc189223860"/>
      <w:r w:rsidRPr="002A403D">
        <w:rPr>
          <w:rFonts w:ascii="Cambria" w:hAnsi="Cambria"/>
        </w:rPr>
        <w:lastRenderedPageBreak/>
        <w:t>Veebirakenduse arenduse etapid</w:t>
      </w:r>
      <w:bookmarkEnd w:id="25"/>
    </w:p>
    <w:p w14:paraId="02598476" w14:textId="77777777" w:rsidR="00012C3B" w:rsidRPr="002A403D" w:rsidRDefault="00012C3B" w:rsidP="00D94DA2">
      <w:pPr>
        <w:pStyle w:val="Heading3"/>
        <w:rPr>
          <w:rFonts w:ascii="Cambria" w:hAnsi="Cambria"/>
        </w:rPr>
      </w:pPr>
      <w:bookmarkStart w:id="26" w:name="_Toc189223861"/>
      <w:r w:rsidRPr="002A403D">
        <w:rPr>
          <w:rFonts w:ascii="Cambria" w:hAnsi="Cambria"/>
        </w:rPr>
        <w:t>Kasutajavajaduste analüüs</w:t>
      </w:r>
      <w:bookmarkEnd w:id="26"/>
    </w:p>
    <w:p w14:paraId="3F3B4ABB" w14:textId="77777777" w:rsidR="00012C3B" w:rsidRPr="002A403D" w:rsidRDefault="00012C3B" w:rsidP="00012C3B">
      <w:pPr>
        <w:rPr>
          <w:rFonts w:ascii="Cambria" w:hAnsi="Cambria"/>
          <w:lang w:val="en-GB"/>
        </w:rPr>
      </w:pPr>
      <w:r w:rsidRPr="002A403D">
        <w:rPr>
          <w:rFonts w:ascii="Cambria" w:hAnsi="Cambria"/>
          <w:lang w:val="en-GB"/>
        </w:rPr>
        <w:t>Protsessi esimene samm on kasutajavajaduste kaardistamine. Kuigi lõplik analüüs põhineb küsitlusel ja olemasolevate lahenduste analüüsil, tehakse esialgsed eeldused haridusasutuste tüüpiliste tööprotsesside põhjal. Kasutajavajaduste analüüsi eesmärk on:</w:t>
      </w:r>
    </w:p>
    <w:p w14:paraId="60AEB3B0" w14:textId="77777777" w:rsidR="00012C3B" w:rsidRPr="002A403D" w:rsidRDefault="00012C3B" w:rsidP="00967427">
      <w:pPr>
        <w:numPr>
          <w:ilvl w:val="0"/>
          <w:numId w:val="12"/>
        </w:numPr>
        <w:rPr>
          <w:rFonts w:ascii="Cambria" w:hAnsi="Cambria"/>
          <w:lang w:val="en-GB"/>
        </w:rPr>
      </w:pPr>
      <w:r w:rsidRPr="002A403D">
        <w:rPr>
          <w:rFonts w:ascii="Cambria" w:hAnsi="Cambria"/>
          <w:lang w:val="en-GB"/>
        </w:rPr>
        <w:t>Tuua välja rakenduse funktsioonid, mis aitavad vähendada administratiivset töökoormust.</w:t>
      </w:r>
    </w:p>
    <w:p w14:paraId="293049EB" w14:textId="77777777" w:rsidR="00012C3B" w:rsidRPr="002A403D" w:rsidRDefault="00012C3B" w:rsidP="00967427">
      <w:pPr>
        <w:numPr>
          <w:ilvl w:val="0"/>
          <w:numId w:val="12"/>
        </w:numPr>
        <w:rPr>
          <w:rFonts w:ascii="Cambria" w:hAnsi="Cambria"/>
          <w:lang w:val="en-GB"/>
        </w:rPr>
      </w:pPr>
      <w:r w:rsidRPr="002A403D">
        <w:rPr>
          <w:rFonts w:ascii="Cambria" w:hAnsi="Cambria"/>
          <w:lang w:val="en-GB"/>
        </w:rPr>
        <w:t>Kaardistada automatiseerimist vajavad protsessid (nt andmehaldus, dokumentide jagamine, kasutajate autentimine).</w:t>
      </w:r>
    </w:p>
    <w:p w14:paraId="3C909430" w14:textId="77777777" w:rsidR="00012C3B" w:rsidRPr="002A403D" w:rsidRDefault="00012C3B" w:rsidP="00967427">
      <w:pPr>
        <w:numPr>
          <w:ilvl w:val="0"/>
          <w:numId w:val="12"/>
        </w:numPr>
        <w:rPr>
          <w:rFonts w:ascii="Cambria" w:hAnsi="Cambria"/>
          <w:lang w:val="en-GB"/>
        </w:rPr>
      </w:pPr>
      <w:r w:rsidRPr="002A403D">
        <w:rPr>
          <w:rFonts w:ascii="Cambria" w:hAnsi="Cambria"/>
          <w:lang w:val="en-GB"/>
        </w:rPr>
        <w:t>Arvestada kasutajate (õpetajad, administraatorid) tehnilise valmisolekuga.</w:t>
      </w:r>
    </w:p>
    <w:p w14:paraId="1191CAC9" w14:textId="77777777" w:rsidR="00012C3B" w:rsidRPr="002A403D" w:rsidRDefault="00012C3B" w:rsidP="00D94DA2">
      <w:pPr>
        <w:pStyle w:val="Heading3"/>
        <w:rPr>
          <w:rFonts w:ascii="Cambria" w:hAnsi="Cambria"/>
        </w:rPr>
      </w:pPr>
      <w:bookmarkStart w:id="27" w:name="_Toc189223862"/>
      <w:r w:rsidRPr="002A403D">
        <w:rPr>
          <w:rFonts w:ascii="Cambria" w:hAnsi="Cambria"/>
        </w:rPr>
        <w:t>MVP arendamine</w:t>
      </w:r>
      <w:bookmarkEnd w:id="27"/>
    </w:p>
    <w:p w14:paraId="211D303A" w14:textId="77777777" w:rsidR="00012C3B" w:rsidRPr="002A403D" w:rsidRDefault="00012C3B" w:rsidP="00012C3B">
      <w:pPr>
        <w:rPr>
          <w:rFonts w:ascii="Cambria" w:hAnsi="Cambria"/>
          <w:lang w:val="en-GB"/>
        </w:rPr>
      </w:pPr>
      <w:r w:rsidRPr="002A403D">
        <w:rPr>
          <w:rFonts w:ascii="Cambria" w:hAnsi="Cambria"/>
          <w:lang w:val="en-GB"/>
        </w:rPr>
        <w:t>Pärast kasutajavajaduste kaardistamist algab kohe MVP arendamine, eesmärgiga kiiresti luua toimiv lahendus, mida saab testida ja kasutajatelt tagasisidet koguda. MVP loomise etapid on järgmised:</w:t>
      </w:r>
    </w:p>
    <w:p w14:paraId="77CFE52D" w14:textId="77777777" w:rsidR="00012C3B" w:rsidRPr="002A403D" w:rsidRDefault="00012C3B" w:rsidP="000314B1">
      <w:pPr>
        <w:pStyle w:val="Listid"/>
        <w:rPr>
          <w:rFonts w:ascii="Cambria" w:hAnsi="Cambria"/>
        </w:rPr>
      </w:pPr>
      <w:r w:rsidRPr="002A403D">
        <w:rPr>
          <w:rFonts w:ascii="Cambria" w:hAnsi="Cambria"/>
        </w:rPr>
        <w:t>Kasutajaliidese loomine (Frontend):</w:t>
      </w:r>
    </w:p>
    <w:p w14:paraId="7D97F3D1" w14:textId="77777777" w:rsidR="00012C3B" w:rsidRPr="002A403D" w:rsidRDefault="00012C3B" w:rsidP="000314B1">
      <w:pPr>
        <w:pStyle w:val="Listid"/>
        <w:numPr>
          <w:ilvl w:val="1"/>
          <w:numId w:val="2"/>
        </w:numPr>
        <w:rPr>
          <w:rFonts w:ascii="Cambria" w:hAnsi="Cambria"/>
        </w:rPr>
      </w:pPr>
      <w:r w:rsidRPr="002A403D">
        <w:rPr>
          <w:rFonts w:ascii="Cambria" w:hAnsi="Cambria"/>
        </w:rPr>
        <w:t>React.js abil luuakse lihtne ja intuitiivne liides, mis keskendub põhifunktsioonidele.</w:t>
      </w:r>
    </w:p>
    <w:p w14:paraId="49719E86" w14:textId="77777777" w:rsidR="00012C3B" w:rsidRPr="002A403D" w:rsidRDefault="00012C3B" w:rsidP="000314B1">
      <w:pPr>
        <w:pStyle w:val="Listid"/>
        <w:numPr>
          <w:ilvl w:val="1"/>
          <w:numId w:val="2"/>
        </w:numPr>
        <w:rPr>
          <w:rFonts w:ascii="Cambria" w:hAnsi="Cambria"/>
        </w:rPr>
      </w:pPr>
      <w:r w:rsidRPr="002A403D">
        <w:rPr>
          <w:rFonts w:ascii="Cambria" w:hAnsi="Cambria"/>
        </w:rPr>
        <w:t>Kasutajaliides peab toetama kiiret juurdepääsu peamistele tööriistadele, nagu andmehaldus ja raportite genereerimine.</w:t>
      </w:r>
    </w:p>
    <w:p w14:paraId="26DB4F6D" w14:textId="77777777" w:rsidR="00012C3B" w:rsidRPr="002A403D" w:rsidRDefault="00012C3B" w:rsidP="000314B1">
      <w:pPr>
        <w:pStyle w:val="Listid"/>
        <w:rPr>
          <w:rFonts w:ascii="Cambria" w:hAnsi="Cambria"/>
        </w:rPr>
      </w:pPr>
      <w:r w:rsidRPr="002A403D">
        <w:rPr>
          <w:rFonts w:ascii="Cambria" w:hAnsi="Cambria"/>
        </w:rPr>
        <w:t>Serveri ja API arendus (Backend):</w:t>
      </w:r>
    </w:p>
    <w:p w14:paraId="4682CCC8" w14:textId="77777777" w:rsidR="00012C3B" w:rsidRPr="002A403D" w:rsidRDefault="00012C3B" w:rsidP="000314B1">
      <w:pPr>
        <w:pStyle w:val="Listid"/>
        <w:numPr>
          <w:ilvl w:val="1"/>
          <w:numId w:val="2"/>
        </w:numPr>
        <w:rPr>
          <w:rFonts w:ascii="Cambria" w:hAnsi="Cambria"/>
        </w:rPr>
      </w:pPr>
      <w:r w:rsidRPr="002A403D">
        <w:rPr>
          <w:rFonts w:ascii="Cambria" w:hAnsi="Cambria"/>
        </w:rPr>
        <w:t>Node.js ja Express abil luuakse server, mis haldab taustaprotsesse ja suhtleb andmebaasiga.</w:t>
      </w:r>
    </w:p>
    <w:p w14:paraId="22F6F9BD" w14:textId="77777777" w:rsidR="00012C3B" w:rsidRPr="002A403D" w:rsidRDefault="00012C3B" w:rsidP="000314B1">
      <w:pPr>
        <w:pStyle w:val="Listid"/>
        <w:numPr>
          <w:ilvl w:val="1"/>
          <w:numId w:val="2"/>
        </w:numPr>
        <w:rPr>
          <w:rFonts w:ascii="Cambria" w:hAnsi="Cambria"/>
        </w:rPr>
      </w:pPr>
      <w:r w:rsidRPr="002A403D">
        <w:rPr>
          <w:rFonts w:ascii="Cambria" w:hAnsi="Cambria"/>
        </w:rPr>
        <w:t>Luua tuleb turvalised API-d, mis toetavad kasutajate autentimist ja andmevahetust.</w:t>
      </w:r>
    </w:p>
    <w:p w14:paraId="77D77C68" w14:textId="77777777" w:rsidR="00012C3B" w:rsidRPr="002A403D" w:rsidRDefault="00012C3B" w:rsidP="000314B1">
      <w:pPr>
        <w:pStyle w:val="ListParagraph"/>
        <w:numPr>
          <w:ilvl w:val="0"/>
          <w:numId w:val="2"/>
        </w:numPr>
        <w:rPr>
          <w:rFonts w:ascii="Cambria" w:hAnsi="Cambria"/>
        </w:rPr>
      </w:pPr>
      <w:r w:rsidRPr="002A403D">
        <w:rPr>
          <w:rFonts w:ascii="Cambria" w:hAnsi="Cambria"/>
        </w:rPr>
        <w:t>Andmebaasi seadistamine:</w:t>
      </w:r>
    </w:p>
    <w:p w14:paraId="20CC9D31" w14:textId="77777777" w:rsidR="00012C3B" w:rsidRPr="002A403D" w:rsidRDefault="00012C3B" w:rsidP="000314B1">
      <w:pPr>
        <w:pStyle w:val="ListParagraph"/>
        <w:numPr>
          <w:ilvl w:val="1"/>
          <w:numId w:val="2"/>
        </w:numPr>
        <w:rPr>
          <w:rFonts w:ascii="Cambria" w:hAnsi="Cambria"/>
        </w:rPr>
      </w:pPr>
      <w:r w:rsidRPr="002A403D">
        <w:rPr>
          <w:rFonts w:ascii="Cambria" w:hAnsi="Cambria"/>
        </w:rPr>
        <w:t>MySQL abil luuakse turvaline andmebaas, mis toetab struktureeritud andmete haldamist.</w:t>
      </w:r>
    </w:p>
    <w:p w14:paraId="64B71A92" w14:textId="77777777" w:rsidR="00012C3B" w:rsidRPr="002A403D" w:rsidRDefault="00012C3B" w:rsidP="000314B1">
      <w:pPr>
        <w:pStyle w:val="ListParagraph"/>
        <w:numPr>
          <w:ilvl w:val="1"/>
          <w:numId w:val="2"/>
        </w:numPr>
        <w:rPr>
          <w:rFonts w:ascii="Cambria" w:hAnsi="Cambria"/>
        </w:rPr>
      </w:pPr>
      <w:r w:rsidRPr="002A403D">
        <w:rPr>
          <w:rFonts w:ascii="Cambria" w:hAnsi="Cambria"/>
        </w:rPr>
        <w:t>Eesmärk on tagada andmete terviklikkus ja kooskõla infoturbe standarditega.</w:t>
      </w:r>
    </w:p>
    <w:p w14:paraId="5F832E9A" w14:textId="77777777" w:rsidR="00012C3B" w:rsidRPr="002A403D" w:rsidRDefault="00012C3B" w:rsidP="000314B1">
      <w:pPr>
        <w:pStyle w:val="ListParagraph"/>
        <w:numPr>
          <w:ilvl w:val="0"/>
          <w:numId w:val="2"/>
        </w:numPr>
        <w:rPr>
          <w:rFonts w:ascii="Cambria" w:hAnsi="Cambria"/>
        </w:rPr>
      </w:pPr>
      <w:r w:rsidRPr="002A403D">
        <w:rPr>
          <w:rFonts w:ascii="Cambria" w:hAnsi="Cambria"/>
        </w:rPr>
        <w:t>Funktsionaalsuse testimine:</w:t>
      </w:r>
    </w:p>
    <w:p w14:paraId="469FA270" w14:textId="77777777" w:rsidR="00012C3B" w:rsidRPr="002A403D" w:rsidRDefault="00012C3B" w:rsidP="000314B1">
      <w:pPr>
        <w:pStyle w:val="ListParagraph"/>
        <w:numPr>
          <w:ilvl w:val="1"/>
          <w:numId w:val="2"/>
        </w:numPr>
        <w:rPr>
          <w:rFonts w:ascii="Cambria" w:hAnsi="Cambria"/>
        </w:rPr>
      </w:pPr>
      <w:r w:rsidRPr="002A403D">
        <w:rPr>
          <w:rFonts w:ascii="Cambria" w:hAnsi="Cambria"/>
        </w:rPr>
        <w:t>Arenduse ajal viiakse läbi pidev testimine, et veenduda, et MVP töötab tõrgeteta ja vastab seatud nõuetele.</w:t>
      </w:r>
    </w:p>
    <w:p w14:paraId="75276A04" w14:textId="77777777" w:rsidR="00012C3B" w:rsidRPr="002A403D" w:rsidRDefault="00012C3B" w:rsidP="000314B1">
      <w:pPr>
        <w:pStyle w:val="ListParagraph"/>
        <w:numPr>
          <w:ilvl w:val="1"/>
          <w:numId w:val="2"/>
        </w:numPr>
        <w:rPr>
          <w:rFonts w:ascii="Cambria" w:hAnsi="Cambria"/>
        </w:rPr>
      </w:pPr>
      <w:r w:rsidRPr="002A403D">
        <w:rPr>
          <w:rFonts w:ascii="Cambria" w:hAnsi="Cambria"/>
        </w:rPr>
        <w:t>Testimine keskendub kasutajate autentimisele, andmete õigusele haldamisele ja süsteemi jõudlusele.</w:t>
      </w:r>
    </w:p>
    <w:p w14:paraId="041B18AA" w14:textId="77777777" w:rsidR="00012C3B" w:rsidRPr="002A403D" w:rsidRDefault="00012C3B" w:rsidP="00D94DA2">
      <w:pPr>
        <w:pStyle w:val="Heading2"/>
        <w:rPr>
          <w:rFonts w:ascii="Cambria" w:hAnsi="Cambria"/>
        </w:rPr>
      </w:pPr>
      <w:bookmarkStart w:id="28" w:name="_Toc189223863"/>
      <w:r w:rsidRPr="002A403D">
        <w:rPr>
          <w:rFonts w:ascii="Cambria" w:hAnsi="Cambria"/>
        </w:rPr>
        <w:t>Turvalisuse rakendamine veebirakenduses</w:t>
      </w:r>
      <w:bookmarkEnd w:id="28"/>
    </w:p>
    <w:p w14:paraId="1E8DD2F4" w14:textId="77777777" w:rsidR="00012C3B" w:rsidRPr="002A403D" w:rsidRDefault="00012C3B" w:rsidP="00012C3B">
      <w:pPr>
        <w:rPr>
          <w:rFonts w:ascii="Cambria" w:hAnsi="Cambria"/>
          <w:lang w:val="en-GB"/>
        </w:rPr>
      </w:pPr>
      <w:r w:rsidRPr="002A403D">
        <w:rPr>
          <w:rFonts w:ascii="Cambria" w:hAnsi="Cambria"/>
        </w:rPr>
        <w:t>Veebirakenduse arendamisel on turvalisus üks kriitilisemaid aspekte, eriti haridusasutuste kontekstis, kus töödeldakse tundlikke andmeid. Käesolevas peatükis keskendutakse veebirakenduse infoturbe tagamisele, rakendades kaasaegseid standardeid ja parimaid tavasid.</w:t>
      </w:r>
    </w:p>
    <w:p w14:paraId="41E2A006" w14:textId="77777777" w:rsidR="00012C3B" w:rsidRPr="002A403D" w:rsidRDefault="00012C3B" w:rsidP="00D94DA2">
      <w:pPr>
        <w:pStyle w:val="Heading3"/>
        <w:rPr>
          <w:rFonts w:ascii="Cambria" w:hAnsi="Cambria"/>
        </w:rPr>
      </w:pPr>
      <w:bookmarkStart w:id="29" w:name="_Toc189223864"/>
      <w:r w:rsidRPr="002A403D">
        <w:rPr>
          <w:rFonts w:ascii="Cambria" w:hAnsi="Cambria"/>
        </w:rPr>
        <w:lastRenderedPageBreak/>
        <w:t>Andmete krüpteerimine</w:t>
      </w:r>
      <w:bookmarkEnd w:id="29"/>
    </w:p>
    <w:p w14:paraId="2E21E7AA" w14:textId="77777777" w:rsidR="00012C3B" w:rsidRPr="002A403D" w:rsidRDefault="00012C3B" w:rsidP="00012C3B">
      <w:pPr>
        <w:rPr>
          <w:rFonts w:ascii="Cambria" w:hAnsi="Cambria"/>
          <w:lang w:val="en-GB"/>
        </w:rPr>
      </w:pPr>
      <w:r w:rsidRPr="002A403D">
        <w:rPr>
          <w:rFonts w:ascii="Cambria" w:hAnsi="Cambria"/>
          <w:lang w:val="en-GB"/>
        </w:rPr>
        <w:t>Turvalise andmevahetuse tagamiseks rakendatakse järgmisi meetodeid:</w:t>
      </w:r>
    </w:p>
    <w:p w14:paraId="65C1244C" w14:textId="77777777" w:rsidR="00012C3B" w:rsidRPr="002A403D" w:rsidRDefault="00012C3B" w:rsidP="00012C3B">
      <w:pPr>
        <w:rPr>
          <w:rFonts w:ascii="Cambria" w:hAnsi="Cambria"/>
          <w:lang w:val="en-GB"/>
        </w:rPr>
      </w:pPr>
      <w:r w:rsidRPr="002A403D">
        <w:rPr>
          <w:rStyle w:val="Heading4Char"/>
          <w:rFonts w:ascii="Cambria" w:hAnsi="Cambria"/>
        </w:rPr>
        <w:t>HTTPS:</w:t>
      </w:r>
      <w:r w:rsidRPr="002A403D">
        <w:rPr>
          <w:rFonts w:ascii="Cambria" w:hAnsi="Cambria"/>
          <w:lang w:val="en-GB"/>
        </w:rPr>
        <w:br/>
        <w:t>Kõik andmed serveri ja kliendi vahel edastatakse krüpteerituna HTTPS-protokolli kaudu, mis kaitseb teavet pealtkuulamise eest. HTTPS kasutab SSL/TLS-sertifikaate, et tagada andmete terviklikkus ja konfidentsiaalsus</w:t>
      </w:r>
    </w:p>
    <w:p w14:paraId="3D9A52A6" w14:textId="77777777" w:rsidR="00012C3B" w:rsidRPr="002A403D" w:rsidRDefault="00012C3B" w:rsidP="00012C3B">
      <w:pPr>
        <w:rPr>
          <w:rFonts w:ascii="Cambria" w:hAnsi="Cambria"/>
          <w:lang w:val="en-GB"/>
        </w:rPr>
      </w:pPr>
      <w:r w:rsidRPr="002A403D">
        <w:rPr>
          <w:rStyle w:val="Heading4Char"/>
          <w:rFonts w:ascii="Cambria" w:hAnsi="Cambria"/>
          <w:lang w:val="en-GB"/>
        </w:rPr>
        <w:t>JWT (JSON Web Token) autentimine:</w:t>
      </w:r>
      <w:r w:rsidRPr="002A403D">
        <w:rPr>
          <w:rFonts w:ascii="Cambria" w:hAnsi="Cambria"/>
          <w:lang w:val="en-GB"/>
        </w:rPr>
        <w:br/>
        <w:t>Kasutajate turvaliseks autentimiseks kasutatakse JWT-d. See tehnoloogia võimaldab kasutajatel turvaliselt autentida, ilma et oleks vaja pidevalt salvestada tundlikke andmeid, nagu salasõnad, serveri poolel. JWT sisaldab digitaalselt allkirjastatud teavet, mis võimaldab autentimist ilma pideva serveri päringuta.</w:t>
      </w:r>
    </w:p>
    <w:p w14:paraId="64617861" w14:textId="77777777" w:rsidR="00012C3B" w:rsidRPr="002A403D" w:rsidRDefault="00012C3B" w:rsidP="00D94DA2">
      <w:pPr>
        <w:pStyle w:val="Heading3"/>
        <w:rPr>
          <w:rFonts w:ascii="Cambria" w:hAnsi="Cambria"/>
        </w:rPr>
      </w:pPr>
      <w:bookmarkStart w:id="30" w:name="_Toc189223865"/>
      <w:r w:rsidRPr="002A403D">
        <w:rPr>
          <w:rFonts w:ascii="Cambria" w:hAnsi="Cambria"/>
        </w:rPr>
        <w:t>Turvaaudit</w:t>
      </w:r>
      <w:bookmarkEnd w:id="30"/>
    </w:p>
    <w:p w14:paraId="0A54056C" w14:textId="77777777" w:rsidR="00012C3B" w:rsidRPr="002A403D" w:rsidRDefault="00012C3B" w:rsidP="00012C3B">
      <w:pPr>
        <w:rPr>
          <w:rFonts w:ascii="Cambria" w:hAnsi="Cambria"/>
          <w:lang w:val="en-GB"/>
        </w:rPr>
      </w:pPr>
      <w:r w:rsidRPr="002A403D">
        <w:rPr>
          <w:rFonts w:ascii="Cambria" w:hAnsi="Cambria"/>
          <w:lang w:val="en-GB"/>
        </w:rPr>
        <w:t xml:space="preserve">Veebirakenduse arenduse ja hoolduse ajal viiakse läbi turvaauditid, et tuvastada ja kõrvaldada võimalikud turvaohud. Kasutatakse </w:t>
      </w:r>
      <w:r w:rsidRPr="002A403D">
        <w:rPr>
          <w:rFonts w:ascii="Cambria" w:hAnsi="Cambria"/>
          <w:b/>
          <w:bCs/>
          <w:lang w:val="en-GB"/>
        </w:rPr>
        <w:t>OWASP</w:t>
      </w:r>
      <w:r w:rsidRPr="002A403D">
        <w:rPr>
          <w:rFonts w:ascii="Cambria" w:hAnsi="Cambria"/>
          <w:lang w:val="en-GB"/>
        </w:rPr>
        <w:t xml:space="preserve"> (Open Web Application Security Project) parimaid tavasid, et rakendus vastaks rahvusvahelistele infoturbe standarditele.</w:t>
      </w:r>
    </w:p>
    <w:p w14:paraId="5460AE17" w14:textId="77777777" w:rsidR="00012C3B" w:rsidRPr="002A403D" w:rsidRDefault="00012C3B" w:rsidP="00967427">
      <w:pPr>
        <w:pStyle w:val="ListParagraph"/>
        <w:numPr>
          <w:ilvl w:val="0"/>
          <w:numId w:val="14"/>
        </w:numPr>
        <w:tabs>
          <w:tab w:val="clear" w:pos="720"/>
          <w:tab w:val="num" w:pos="360"/>
        </w:tabs>
        <w:ind w:left="360"/>
        <w:rPr>
          <w:rFonts w:ascii="Cambria" w:hAnsi="Cambria"/>
          <w:lang w:val="en-GB"/>
        </w:rPr>
      </w:pPr>
      <w:r w:rsidRPr="002A403D">
        <w:rPr>
          <w:rFonts w:ascii="Cambria" w:hAnsi="Cambria"/>
          <w:lang w:val="en-GB"/>
        </w:rPr>
        <w:t>OWASP turvapõhimõtted:</w:t>
      </w:r>
    </w:p>
    <w:p w14:paraId="1C03887E" w14:textId="77777777" w:rsidR="00012C3B" w:rsidRPr="002A403D" w:rsidRDefault="00012C3B" w:rsidP="00967427">
      <w:pPr>
        <w:pStyle w:val="ListParagraph"/>
        <w:numPr>
          <w:ilvl w:val="1"/>
          <w:numId w:val="15"/>
        </w:numPr>
        <w:ind w:left="1080"/>
        <w:rPr>
          <w:rFonts w:ascii="Cambria" w:hAnsi="Cambria"/>
          <w:lang w:val="en-GB"/>
        </w:rPr>
      </w:pPr>
      <w:r w:rsidRPr="002A403D">
        <w:rPr>
          <w:rFonts w:ascii="Cambria" w:hAnsi="Cambria"/>
          <w:lang w:val="en-GB"/>
        </w:rPr>
        <w:t>Kaitse SQL-injekteerimise eest, tagades, et kõik andmebaasi päringud on korralikult puhastatud.</w:t>
      </w:r>
    </w:p>
    <w:p w14:paraId="4E97FEF9" w14:textId="77777777" w:rsidR="00012C3B" w:rsidRPr="002A403D" w:rsidRDefault="00012C3B" w:rsidP="00967427">
      <w:pPr>
        <w:pStyle w:val="ListParagraph"/>
        <w:numPr>
          <w:ilvl w:val="1"/>
          <w:numId w:val="15"/>
        </w:numPr>
        <w:ind w:left="1080"/>
        <w:rPr>
          <w:rFonts w:ascii="Cambria" w:hAnsi="Cambria"/>
          <w:lang w:val="en-GB"/>
        </w:rPr>
      </w:pPr>
      <w:r w:rsidRPr="002A403D">
        <w:rPr>
          <w:rFonts w:ascii="Cambria" w:hAnsi="Cambria"/>
          <w:lang w:val="en-GB"/>
        </w:rPr>
        <w:t>Kaitse XSS (Cross-Site Scripting) rünnakute eest, kasutades turvalisi sisend- ja väljundkontrolle.</w:t>
      </w:r>
    </w:p>
    <w:p w14:paraId="381D6EF3" w14:textId="77777777" w:rsidR="00012C3B" w:rsidRPr="002A403D" w:rsidRDefault="00012C3B" w:rsidP="00967427">
      <w:pPr>
        <w:pStyle w:val="ListParagraph"/>
        <w:numPr>
          <w:ilvl w:val="1"/>
          <w:numId w:val="15"/>
        </w:numPr>
        <w:ind w:left="1080"/>
        <w:rPr>
          <w:rFonts w:ascii="Cambria" w:hAnsi="Cambria"/>
          <w:lang w:val="en-GB"/>
        </w:rPr>
      </w:pPr>
      <w:r w:rsidRPr="002A403D">
        <w:rPr>
          <w:rFonts w:ascii="Cambria" w:hAnsi="Cambria"/>
          <w:lang w:val="en-GB"/>
        </w:rPr>
        <w:t>Tugevate autentimismehhanismide rakendamine, sealhulgas mitmeastmeline autentimine.</w:t>
      </w:r>
    </w:p>
    <w:p w14:paraId="5C36279C" w14:textId="77777777" w:rsidR="00012C3B" w:rsidRPr="002A403D" w:rsidRDefault="00012C3B" w:rsidP="00967427">
      <w:pPr>
        <w:pStyle w:val="ListParagraph"/>
        <w:numPr>
          <w:ilvl w:val="0"/>
          <w:numId w:val="14"/>
        </w:numPr>
        <w:tabs>
          <w:tab w:val="clear" w:pos="720"/>
          <w:tab w:val="num" w:pos="360"/>
        </w:tabs>
        <w:ind w:left="360"/>
        <w:rPr>
          <w:rFonts w:ascii="Cambria" w:hAnsi="Cambria"/>
          <w:lang w:val="en-GB"/>
        </w:rPr>
      </w:pPr>
      <w:r w:rsidRPr="002A403D">
        <w:rPr>
          <w:rFonts w:ascii="Cambria" w:hAnsi="Cambria"/>
          <w:lang w:val="en-GB"/>
        </w:rPr>
        <w:t>Tööriistad turvaanalüüsiks:</w:t>
      </w:r>
    </w:p>
    <w:p w14:paraId="249A6284" w14:textId="77777777" w:rsidR="00012C3B" w:rsidRPr="002A403D" w:rsidRDefault="00012C3B" w:rsidP="00967427">
      <w:pPr>
        <w:pStyle w:val="ListParagraph"/>
        <w:numPr>
          <w:ilvl w:val="0"/>
          <w:numId w:val="16"/>
        </w:numPr>
        <w:tabs>
          <w:tab w:val="clear" w:pos="1080"/>
          <w:tab w:val="num" w:pos="720"/>
        </w:tabs>
        <w:ind w:left="720"/>
        <w:rPr>
          <w:rFonts w:ascii="Cambria" w:hAnsi="Cambria"/>
          <w:lang w:val="en-GB"/>
        </w:rPr>
      </w:pPr>
      <w:r w:rsidRPr="002A403D">
        <w:rPr>
          <w:rFonts w:ascii="Cambria" w:hAnsi="Cambria"/>
          <w:lang w:val="en-GB"/>
        </w:rPr>
        <w:t>Automaatsete turvatestimise tööriistade (nt OWASP ZAP) kasutamine, mis võimaldab tuvastada potentsiaalseid turvaprobleeme rakenduse arenduse varases staadiumis.</w:t>
      </w:r>
    </w:p>
    <w:p w14:paraId="51C2296F" w14:textId="77777777" w:rsidR="00012C3B" w:rsidRPr="002A403D" w:rsidRDefault="00012C3B" w:rsidP="00967427">
      <w:pPr>
        <w:pStyle w:val="ListParagraph"/>
        <w:numPr>
          <w:ilvl w:val="0"/>
          <w:numId w:val="16"/>
        </w:numPr>
        <w:tabs>
          <w:tab w:val="clear" w:pos="1080"/>
          <w:tab w:val="num" w:pos="720"/>
        </w:tabs>
        <w:ind w:left="720"/>
        <w:rPr>
          <w:rFonts w:ascii="Cambria" w:hAnsi="Cambria"/>
          <w:lang w:val="en-GB"/>
        </w:rPr>
      </w:pPr>
      <w:r w:rsidRPr="002A403D">
        <w:rPr>
          <w:rFonts w:ascii="Cambria" w:hAnsi="Cambria"/>
          <w:lang w:val="en-GB"/>
        </w:rPr>
        <w:t>Käsitsi testimine kriitiliste funktsioonide puhul, et kindlustada turvalisus olulistes komponentides.</w:t>
      </w:r>
    </w:p>
    <w:p w14:paraId="20BC6C1B" w14:textId="77777777" w:rsidR="00012C3B" w:rsidRPr="002A403D" w:rsidRDefault="00012C3B" w:rsidP="00D94DA2">
      <w:pPr>
        <w:pStyle w:val="Heading2"/>
        <w:rPr>
          <w:rFonts w:ascii="Cambria" w:hAnsi="Cambria"/>
        </w:rPr>
      </w:pPr>
      <w:bookmarkStart w:id="31" w:name="_Toc189223866"/>
      <w:r w:rsidRPr="002A403D">
        <w:rPr>
          <w:rFonts w:ascii="Cambria" w:hAnsi="Cambria"/>
        </w:rPr>
        <w:t>Testimine ja tulemuste hindamine</w:t>
      </w:r>
      <w:bookmarkEnd w:id="31"/>
    </w:p>
    <w:p w14:paraId="778C070C" w14:textId="77777777" w:rsidR="00012C3B" w:rsidRPr="002A403D" w:rsidRDefault="00012C3B" w:rsidP="00012C3B">
      <w:pPr>
        <w:rPr>
          <w:rFonts w:ascii="Cambria" w:hAnsi="Cambria"/>
          <w:lang w:val="en-GB"/>
        </w:rPr>
      </w:pPr>
      <w:r w:rsidRPr="002A403D">
        <w:rPr>
          <w:rFonts w:ascii="Cambria" w:hAnsi="Cambria"/>
          <w:lang w:val="en-GB"/>
        </w:rPr>
        <w:t>Alampeatükis selgitatakse, kuidas MVP-d testitakse kasutajate abil ja kuidas tulemusi analüüsitakse, et teha kindlaks rakenduse vastavus seatud nõuetele.</w:t>
      </w:r>
    </w:p>
    <w:p w14:paraId="51F73CE3" w14:textId="77777777" w:rsidR="00012C3B" w:rsidRPr="002A403D" w:rsidRDefault="00012C3B" w:rsidP="00012C3B">
      <w:pPr>
        <w:pStyle w:val="Heading1"/>
        <w:rPr>
          <w:rFonts w:ascii="Cambria" w:hAnsi="Cambria"/>
          <w:lang w:val="en-GB"/>
        </w:rPr>
      </w:pPr>
      <w:bookmarkStart w:id="32" w:name="_Toc189223867"/>
      <w:r w:rsidRPr="002A403D">
        <w:rPr>
          <w:rFonts w:ascii="Cambria" w:hAnsi="Cambria"/>
        </w:rPr>
        <w:lastRenderedPageBreak/>
        <w:t>UURIMUSTÖÖ TULEMUSED JA ANALÜÜS</w:t>
      </w:r>
      <w:bookmarkEnd w:id="32"/>
    </w:p>
    <w:p w14:paraId="14E7AF1A" w14:textId="77777777" w:rsidR="00012C3B" w:rsidRPr="002A403D" w:rsidRDefault="00012C3B" w:rsidP="00D94DA2">
      <w:pPr>
        <w:pStyle w:val="Heading2"/>
        <w:rPr>
          <w:rFonts w:ascii="Cambria" w:hAnsi="Cambria"/>
        </w:rPr>
      </w:pPr>
      <w:bookmarkStart w:id="33" w:name="_Toc189223868"/>
      <w:r w:rsidRPr="002A403D">
        <w:rPr>
          <w:rFonts w:ascii="Cambria" w:hAnsi="Cambria"/>
        </w:rPr>
        <w:t>Uurimustulemused ja nende tõlgendamine</w:t>
      </w:r>
      <w:bookmarkEnd w:id="33"/>
    </w:p>
    <w:p w14:paraId="17353BBC" w14:textId="77777777" w:rsidR="00012C3B" w:rsidRPr="002A403D" w:rsidRDefault="00012C3B" w:rsidP="00012C3B">
      <w:pPr>
        <w:rPr>
          <w:rFonts w:ascii="Cambria" w:hAnsi="Cambria"/>
          <w:lang w:val="en-GB"/>
        </w:rPr>
      </w:pPr>
      <w:r w:rsidRPr="002A403D">
        <w:rPr>
          <w:rFonts w:ascii="Cambria" w:hAnsi="Cambria"/>
          <w:lang w:val="en-GB"/>
        </w:rPr>
        <w:t>Analüüsitakse saadud tulemusi küsitlustest ja prototüübi testimisest. Keskendutakse kasutajate tagasisidele ja nende rahulolule loodud rakendusega.</w:t>
      </w:r>
    </w:p>
    <w:p w14:paraId="7041531E" w14:textId="77777777" w:rsidR="00012C3B" w:rsidRPr="002A403D" w:rsidRDefault="00012C3B" w:rsidP="00D94DA2">
      <w:pPr>
        <w:pStyle w:val="Heading2"/>
        <w:rPr>
          <w:rFonts w:ascii="Cambria" w:hAnsi="Cambria"/>
        </w:rPr>
      </w:pPr>
      <w:bookmarkStart w:id="34" w:name="_Toc189223869"/>
      <w:r w:rsidRPr="002A403D">
        <w:rPr>
          <w:rFonts w:ascii="Cambria" w:hAnsi="Cambria"/>
        </w:rPr>
        <w:t>Rakenduse praktiline väärtus haridusasutustes</w:t>
      </w:r>
      <w:bookmarkEnd w:id="34"/>
    </w:p>
    <w:p w14:paraId="151E8C1B" w14:textId="77777777" w:rsidR="00012C3B" w:rsidRPr="002A403D" w:rsidRDefault="00012C3B" w:rsidP="00012C3B">
      <w:pPr>
        <w:rPr>
          <w:rFonts w:ascii="Cambria" w:hAnsi="Cambria"/>
          <w:lang w:val="en-GB"/>
        </w:rPr>
      </w:pPr>
      <w:r w:rsidRPr="002A403D">
        <w:rPr>
          <w:rFonts w:ascii="Cambria" w:hAnsi="Cambria"/>
          <w:lang w:val="en-GB"/>
        </w:rPr>
        <w:t>Toodud on näited, kuidas MVP saab lahendada haridusasutuste igapäevaseid probleeme, näiteks töövoogude automatiseerimine ja andmete turvaline haldamine.</w:t>
      </w:r>
    </w:p>
    <w:p w14:paraId="4FF191FE" w14:textId="77777777" w:rsidR="00012C3B" w:rsidRPr="002A403D" w:rsidRDefault="00012C3B" w:rsidP="00D94DA2">
      <w:pPr>
        <w:pStyle w:val="Heading2"/>
        <w:rPr>
          <w:rFonts w:ascii="Cambria" w:hAnsi="Cambria"/>
        </w:rPr>
      </w:pPr>
      <w:bookmarkStart w:id="35" w:name="_Toc189223870"/>
      <w:r w:rsidRPr="002A403D">
        <w:rPr>
          <w:rFonts w:ascii="Cambria" w:hAnsi="Cambria"/>
        </w:rPr>
        <w:t>Rakenduse edasised arendusvõimalused</w:t>
      </w:r>
      <w:bookmarkEnd w:id="35"/>
    </w:p>
    <w:p w14:paraId="017AA13B" w14:textId="77777777" w:rsidR="00012C3B" w:rsidRPr="002A403D" w:rsidRDefault="00012C3B" w:rsidP="00012C3B">
      <w:pPr>
        <w:rPr>
          <w:rFonts w:ascii="Cambria" w:hAnsi="Cambria"/>
          <w:lang w:val="en-GB"/>
        </w:rPr>
      </w:pPr>
      <w:r w:rsidRPr="002A403D">
        <w:rPr>
          <w:rFonts w:ascii="Cambria" w:hAnsi="Cambria"/>
          <w:lang w:val="en-GB"/>
        </w:rPr>
        <w:t>Arutatakse, kuidas loodud lahendust saab tulevikus täiustada ja laiendada. Näiteks AI algoritmide kasutamine andmete analüüsimiseks või täiendavate funktsioonide lisamine (nt mobiilirakenduse loomine).</w:t>
      </w:r>
    </w:p>
    <w:p w14:paraId="588813BF" w14:textId="77777777" w:rsidR="00012C3B" w:rsidRPr="002A403D" w:rsidRDefault="00012C3B" w:rsidP="00012C3B">
      <w:pPr>
        <w:tabs>
          <w:tab w:val="clear" w:pos="6237"/>
        </w:tabs>
        <w:spacing w:after="160" w:line="278" w:lineRule="auto"/>
        <w:rPr>
          <w:rFonts w:ascii="Cambria" w:hAnsi="Cambria"/>
          <w:lang w:val="en-GB"/>
        </w:rPr>
      </w:pPr>
      <w:r w:rsidRPr="002A403D">
        <w:rPr>
          <w:rFonts w:ascii="Cambria" w:hAnsi="Cambria"/>
          <w:lang w:val="en-GB"/>
        </w:rPr>
        <w:br w:type="page"/>
      </w:r>
    </w:p>
    <w:p w14:paraId="776A72E2" w14:textId="77777777" w:rsidR="00012C3B" w:rsidRPr="002A403D" w:rsidRDefault="00012C3B" w:rsidP="00012C3B">
      <w:pPr>
        <w:pStyle w:val="Heading1"/>
        <w:rPr>
          <w:rFonts w:ascii="Cambria" w:hAnsi="Cambria"/>
        </w:rPr>
      </w:pPr>
      <w:bookmarkStart w:id="36" w:name="_Toc181784142"/>
      <w:bookmarkStart w:id="37" w:name="_Toc189223871"/>
      <w:r w:rsidRPr="002A403D">
        <w:rPr>
          <w:rFonts w:ascii="Cambria" w:hAnsi="Cambria"/>
        </w:rPr>
        <w:lastRenderedPageBreak/>
        <w:t>Kokkuvõte</w:t>
      </w:r>
      <w:bookmarkEnd w:id="36"/>
      <w:bookmarkEnd w:id="37"/>
    </w:p>
    <w:p w14:paraId="49C62E01" w14:textId="77777777" w:rsidR="00012C3B" w:rsidRPr="002A403D" w:rsidRDefault="00012C3B" w:rsidP="00012C3B">
      <w:pPr>
        <w:tabs>
          <w:tab w:val="clear" w:pos="6237"/>
          <w:tab w:val="left" w:pos="1704"/>
        </w:tabs>
        <w:rPr>
          <w:rFonts w:ascii="Cambria" w:hAnsi="Cambria"/>
          <w:lang w:val="et-EE"/>
        </w:rPr>
      </w:pPr>
      <w:r w:rsidRPr="002A403D">
        <w:rPr>
          <w:rFonts w:ascii="Cambria" w:hAnsi="Cambria"/>
          <w:lang w:val="et-EE"/>
        </w:rPr>
        <w:tab/>
      </w:r>
    </w:p>
    <w:p w14:paraId="52DFB766" w14:textId="77777777" w:rsidR="00012C3B" w:rsidRPr="002A403D" w:rsidRDefault="00012C3B" w:rsidP="00012C3B">
      <w:pPr>
        <w:tabs>
          <w:tab w:val="clear" w:pos="6237"/>
        </w:tabs>
        <w:spacing w:after="160" w:line="278" w:lineRule="auto"/>
        <w:rPr>
          <w:rFonts w:ascii="Cambria" w:hAnsi="Cambria"/>
          <w:lang w:val="et-EE"/>
        </w:rPr>
      </w:pPr>
      <w:r w:rsidRPr="002A403D">
        <w:rPr>
          <w:rFonts w:ascii="Cambria" w:hAnsi="Cambria"/>
          <w:lang w:val="et-EE"/>
        </w:rPr>
        <w:br w:type="page"/>
      </w:r>
    </w:p>
    <w:p w14:paraId="6B8BB87E" w14:textId="77777777" w:rsidR="00012C3B" w:rsidRPr="002A403D" w:rsidRDefault="00012C3B" w:rsidP="00D94DA2">
      <w:pPr>
        <w:pStyle w:val="Heading2"/>
        <w:rPr>
          <w:rFonts w:ascii="Cambria" w:hAnsi="Cambria"/>
        </w:rPr>
      </w:pPr>
      <w:bookmarkStart w:id="38" w:name="_Toc189223872"/>
      <w:r w:rsidRPr="002A403D">
        <w:rPr>
          <w:rFonts w:ascii="Cambria" w:hAnsi="Cambria"/>
        </w:rPr>
        <w:lastRenderedPageBreak/>
        <w:t>Allikad:</w:t>
      </w:r>
      <w:bookmarkEnd w:id="38"/>
    </w:p>
    <w:p w14:paraId="541E768E" w14:textId="3B65871C" w:rsidR="00012C3B" w:rsidRPr="002A403D" w:rsidRDefault="001F75CF" w:rsidP="00012C3B">
      <w:pPr>
        <w:pStyle w:val="ListParagraph"/>
        <w:tabs>
          <w:tab w:val="clear" w:pos="6237"/>
          <w:tab w:val="left" w:pos="1704"/>
        </w:tabs>
        <w:rPr>
          <w:rFonts w:ascii="Cambria" w:hAnsi="Cambria"/>
          <w:lang w:val="en-GB"/>
        </w:rPr>
      </w:pPr>
      <w:r w:rsidRPr="002A403D">
        <w:rPr>
          <w:rFonts w:ascii="Cambria" w:hAnsi="Cambria"/>
        </w:rPr>
        <w:t xml:space="preserve">Prakasa, T. A. D., Muklason, A., &amp; Premananda, I. G. A. (2024). </w:t>
      </w:r>
      <w:r w:rsidRPr="002A403D">
        <w:rPr>
          <w:rFonts w:ascii="Cambria" w:hAnsi="Cambria"/>
          <w:i/>
          <w:iCs/>
        </w:rPr>
        <w:t>Automating School Timetabling: An Intelligent System Application Using Simulated Annealing</w:t>
      </w:r>
      <w:r w:rsidRPr="002A403D">
        <w:rPr>
          <w:rFonts w:ascii="Cambria" w:hAnsi="Cambria"/>
        </w:rPr>
        <w:t xml:space="preserve">. Proceedings of the 2024 International Seminar on Intelligent Technology and Its Applications (ISITIA). IEEE. </w:t>
      </w:r>
      <w:hyperlink r:id="rId15" w:history="1">
        <w:r w:rsidR="007470B3" w:rsidRPr="002A403D">
          <w:rPr>
            <w:rStyle w:val="Hyperlink"/>
            <w:rFonts w:ascii="Cambria" w:eastAsiaTheme="minorHAnsi" w:hAnsi="Cambria" w:cstheme="minorBidi"/>
            <w:szCs w:val="22"/>
            <w:lang w:bidi="ar-SA"/>
          </w:rPr>
          <w:t>https://doi.org/10.1109/ISITIA63062.2024.10668040</w:t>
        </w:r>
      </w:hyperlink>
    </w:p>
    <w:p w14:paraId="12DBDB45" w14:textId="77777777" w:rsidR="007470B3" w:rsidRPr="002A403D" w:rsidRDefault="007470B3" w:rsidP="00012C3B">
      <w:pPr>
        <w:pStyle w:val="ListParagraph"/>
        <w:tabs>
          <w:tab w:val="clear" w:pos="6237"/>
          <w:tab w:val="left" w:pos="1704"/>
        </w:tabs>
        <w:rPr>
          <w:rFonts w:ascii="Cambria" w:hAnsi="Cambria"/>
          <w:lang w:val="en-GB"/>
        </w:rPr>
      </w:pPr>
    </w:p>
    <w:p w14:paraId="0E07E0D5" w14:textId="64B8C9F1" w:rsidR="007470B3" w:rsidRPr="002A403D" w:rsidRDefault="007470B3" w:rsidP="007470B3">
      <w:pPr>
        <w:pStyle w:val="ListParagraph"/>
        <w:tabs>
          <w:tab w:val="clear" w:pos="6237"/>
          <w:tab w:val="left" w:pos="1704"/>
        </w:tabs>
        <w:rPr>
          <w:rFonts w:ascii="Cambria" w:hAnsi="Cambria"/>
          <w:lang w:val="ru-RU"/>
        </w:rPr>
      </w:pPr>
      <w:r w:rsidRPr="002A403D">
        <w:rPr>
          <w:rFonts w:ascii="Cambria" w:hAnsi="Cambria"/>
          <w:lang w:val="en-GB"/>
        </w:rPr>
        <w:t xml:space="preserve">  Selwyn, N., Hillman, T., Bergviken Rensfeldt, A., &amp; Perrotta, C. (2021). Digital Technologies and the Automation of Education — Key Questions and Concerns. </w:t>
      </w:r>
      <w:r w:rsidRPr="002A403D">
        <w:rPr>
          <w:rFonts w:ascii="Cambria" w:hAnsi="Cambria"/>
          <w:i/>
          <w:iCs/>
          <w:lang w:val="en-GB"/>
        </w:rPr>
        <w:t>Postdigital Science and Education</w:t>
      </w:r>
      <w:r w:rsidRPr="002A403D">
        <w:rPr>
          <w:rFonts w:ascii="Cambria" w:hAnsi="Cambria"/>
          <w:lang w:val="en-GB"/>
        </w:rPr>
        <w:t xml:space="preserve">, 5(1), 15–24. </w:t>
      </w:r>
      <w:hyperlink r:id="rId16" w:tgtFrame="_new" w:history="1">
        <w:r w:rsidRPr="002A403D">
          <w:rPr>
            <w:rStyle w:val="Hyperlink"/>
            <w:rFonts w:ascii="Cambria" w:eastAsiaTheme="minorHAnsi" w:hAnsi="Cambria" w:cstheme="minorBidi"/>
            <w:szCs w:val="22"/>
            <w:lang w:val="en-GB" w:bidi="ar-SA"/>
          </w:rPr>
          <w:t>https://doi.org/10.1007/s42438-021-00263-3</w:t>
        </w:r>
      </w:hyperlink>
    </w:p>
    <w:p w14:paraId="297849F8"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Brown, J. S., &amp; Duguid, P. (2021). </w:t>
      </w:r>
      <w:r w:rsidRPr="002A403D">
        <w:rPr>
          <w:rFonts w:ascii="Cambria" w:hAnsi="Cambria"/>
          <w:i/>
          <w:iCs/>
          <w:lang w:val="en-GB"/>
        </w:rPr>
        <w:t>The Social Life of Information</w:t>
      </w:r>
      <w:r w:rsidRPr="002A403D">
        <w:rPr>
          <w:rFonts w:ascii="Cambria" w:hAnsi="Cambria"/>
          <w:lang w:val="en-GB"/>
        </w:rPr>
        <w:t>. Harvard Business Review Press.</w:t>
      </w:r>
    </w:p>
    <w:p w14:paraId="06BA7F32"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Davis, F. D. (2020). Resistance to Change: Understanding Barriers to Digital Transformation in Educational Institutions. </w:t>
      </w:r>
      <w:r w:rsidRPr="002A403D">
        <w:rPr>
          <w:rFonts w:ascii="Cambria" w:hAnsi="Cambria"/>
          <w:i/>
          <w:iCs/>
          <w:lang w:val="en-GB"/>
        </w:rPr>
        <w:t>Journal of Educational Change</w:t>
      </w:r>
      <w:r w:rsidRPr="002A403D">
        <w:rPr>
          <w:rFonts w:ascii="Cambria" w:hAnsi="Cambria"/>
          <w:lang w:val="en-GB"/>
        </w:rPr>
        <w:t>, 21(4), 589-606.</w:t>
      </w:r>
    </w:p>
    <w:p w14:paraId="3BAE5B4F"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Gómez, S., Fernández, J., &amp; Navarro, J. (2022). Big Data in Education: Enhancing Decision-Making Processes. </w:t>
      </w:r>
      <w:r w:rsidRPr="002A403D">
        <w:rPr>
          <w:rFonts w:ascii="Cambria" w:hAnsi="Cambria"/>
          <w:i/>
          <w:iCs/>
          <w:lang w:val="en-GB"/>
        </w:rPr>
        <w:t>ACM Computing Surveys</w:t>
      </w:r>
      <w:r w:rsidRPr="002A403D">
        <w:rPr>
          <w:rFonts w:ascii="Cambria" w:hAnsi="Cambria"/>
          <w:lang w:val="en-GB"/>
        </w:rPr>
        <w:t>, 54(7), 1-30.</w:t>
      </w:r>
    </w:p>
    <w:p w14:paraId="2AF1BDBE"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Nguyen, H., Tran, P., &amp; Le, T. (2022). Financial Constraints in IT Infrastructure Development in Educational Institutions. </w:t>
      </w:r>
      <w:r w:rsidRPr="002A403D">
        <w:rPr>
          <w:rFonts w:ascii="Cambria" w:hAnsi="Cambria"/>
          <w:i/>
          <w:iCs/>
          <w:lang w:val="en-GB"/>
        </w:rPr>
        <w:t>International Journal of Educational Management</w:t>
      </w:r>
      <w:r w:rsidRPr="002A403D">
        <w:rPr>
          <w:rFonts w:ascii="Cambria" w:hAnsi="Cambria"/>
          <w:lang w:val="en-GB"/>
        </w:rPr>
        <w:t>, 36(2), 298-312.</w:t>
      </w:r>
    </w:p>
    <w:p w14:paraId="1708E5E9"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Prakasa, T. A. D., Muklason, A., &amp; Premananda, I. G. A. (2024). Automating School Timetabling: An Intelligent System Application Using Simulated Annealing. </w:t>
      </w:r>
      <w:r w:rsidRPr="002A403D">
        <w:rPr>
          <w:rFonts w:ascii="Cambria" w:hAnsi="Cambria"/>
          <w:i/>
          <w:iCs/>
          <w:lang w:val="en-GB"/>
        </w:rPr>
        <w:t>2024 International Seminar on Intelligent Technology and Its Applications (ISITIA)</w:t>
      </w:r>
      <w:r w:rsidRPr="002A403D">
        <w:rPr>
          <w:rFonts w:ascii="Cambria" w:hAnsi="Cambria"/>
          <w:lang w:val="en-GB"/>
        </w:rPr>
        <w:t>, 214-217.</w:t>
      </w:r>
    </w:p>
    <w:p w14:paraId="4B68E4D9"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Selwyn, N., et al. (2021). </w:t>
      </w:r>
      <w:r w:rsidRPr="002A403D">
        <w:rPr>
          <w:rFonts w:ascii="Cambria" w:hAnsi="Cambria"/>
          <w:i/>
          <w:iCs/>
          <w:lang w:val="en-GB"/>
        </w:rPr>
        <w:t>Digital Technologies and the Automation of Education—Key Questions and Concerns</w:t>
      </w:r>
      <w:r w:rsidRPr="002A403D">
        <w:rPr>
          <w:rFonts w:ascii="Cambria" w:hAnsi="Cambria"/>
          <w:lang w:val="en-GB"/>
        </w:rPr>
        <w:t xml:space="preserve">. </w:t>
      </w:r>
      <w:r w:rsidRPr="002A403D">
        <w:rPr>
          <w:rFonts w:ascii="Cambria" w:hAnsi="Cambria"/>
          <w:i/>
          <w:iCs/>
          <w:lang w:val="en-GB"/>
        </w:rPr>
        <w:t>Journal of Educational Technology &amp; Society</w:t>
      </w:r>
      <w:r w:rsidRPr="002A403D">
        <w:rPr>
          <w:rFonts w:ascii="Cambria" w:hAnsi="Cambria"/>
          <w:lang w:val="en-GB"/>
        </w:rPr>
        <w:t>, 24(3), 17-25.</w:t>
      </w:r>
    </w:p>
    <w:p w14:paraId="1220446F"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Smith, R., Johnson, L., &amp; Brown, M. (2022). Cybersecurity Threats in Education: A Growing Concern. </w:t>
      </w:r>
      <w:r w:rsidRPr="002A403D">
        <w:rPr>
          <w:rFonts w:ascii="Cambria" w:hAnsi="Cambria"/>
          <w:i/>
          <w:iCs/>
          <w:lang w:val="en-GB"/>
        </w:rPr>
        <w:t>IEEE Security &amp; Privacy</w:t>
      </w:r>
      <w:r w:rsidRPr="002A403D">
        <w:rPr>
          <w:rFonts w:ascii="Cambria" w:hAnsi="Cambria"/>
          <w:lang w:val="en-GB"/>
        </w:rPr>
        <w:t>, 20(2), 45-53.</w:t>
      </w:r>
    </w:p>
    <w:p w14:paraId="7AEE0381" w14:textId="77777777" w:rsidR="00072BBA" w:rsidRPr="002A403D" w:rsidRDefault="00072BBA" w:rsidP="00072BBA">
      <w:pPr>
        <w:pStyle w:val="BodyText"/>
        <w:numPr>
          <w:ilvl w:val="0"/>
          <w:numId w:val="32"/>
        </w:numPr>
        <w:rPr>
          <w:rFonts w:ascii="Cambria" w:hAnsi="Cambria"/>
          <w:lang w:val="en-GB"/>
        </w:rPr>
      </w:pPr>
      <w:r w:rsidRPr="002A403D">
        <w:rPr>
          <w:rFonts w:ascii="Cambria" w:hAnsi="Cambria"/>
          <w:lang w:val="en-GB"/>
        </w:rPr>
        <w:t xml:space="preserve">Zawacki-Richter, O., et al. (2021). Systematic Review of Research on Artificial Intelligence Applications in Higher Education—Where Are the Educators? </w:t>
      </w:r>
      <w:r w:rsidRPr="002A403D">
        <w:rPr>
          <w:rFonts w:ascii="Cambria" w:hAnsi="Cambria"/>
          <w:i/>
          <w:iCs/>
          <w:lang w:val="en-GB"/>
        </w:rPr>
        <w:t>International Journal of Educational Technology in Higher Education</w:t>
      </w:r>
      <w:r w:rsidRPr="002A403D">
        <w:rPr>
          <w:rFonts w:ascii="Cambria" w:hAnsi="Cambria"/>
          <w:lang w:val="en-GB"/>
        </w:rPr>
        <w:t>, 18(1), 1-27.</w:t>
      </w:r>
    </w:p>
    <w:p w14:paraId="5266DB5B" w14:textId="6DEBFBDC" w:rsidR="00133A70" w:rsidRPr="002A403D" w:rsidRDefault="00133A70" w:rsidP="00012C3B">
      <w:pPr>
        <w:rPr>
          <w:rFonts w:ascii="Cambria" w:hAnsi="Cambria"/>
          <w:lang w:val="en-GB"/>
        </w:rPr>
      </w:pPr>
    </w:p>
    <w:sectPr w:rsidR="00133A70" w:rsidRPr="002A403D" w:rsidSect="00A4129F">
      <w:footerReference w:type="default" r:id="rId17"/>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0DEA7" w14:textId="77777777" w:rsidR="00F3698F" w:rsidRDefault="00F3698F" w:rsidP="006275EC">
      <w:pPr>
        <w:spacing w:line="240" w:lineRule="auto"/>
      </w:pPr>
      <w:r>
        <w:separator/>
      </w:r>
    </w:p>
  </w:endnote>
  <w:endnote w:type="continuationSeparator" w:id="0">
    <w:p w14:paraId="1B7C5D9F" w14:textId="77777777" w:rsidR="00F3698F" w:rsidRDefault="00F3698F" w:rsidP="006275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5D972" w14:textId="77777777" w:rsidR="00012C3B" w:rsidRPr="006E5826" w:rsidRDefault="00012C3B" w:rsidP="002D0786">
    <w:pPr>
      <w:pStyle w:val="Footer"/>
      <w:tabs>
        <w:tab w:val="clear" w:pos="6237"/>
      </w:tabs>
      <w:jc w:val="center"/>
      <w:rPr>
        <w:szCs w:val="20"/>
        <w:lang w:val="et-EE"/>
      </w:rPr>
    </w:pPr>
    <w:r w:rsidRPr="006E5826">
      <w:rPr>
        <w:szCs w:val="20"/>
      </w:rPr>
      <w:t>Kohtla-J</w:t>
    </w:r>
    <w:r w:rsidRPr="006E5826">
      <w:rPr>
        <w:szCs w:val="20"/>
        <w:lang w:val="et-EE"/>
      </w:rPr>
      <w:t xml:space="preserve">ärve, </w:t>
    </w:r>
    <w:r>
      <w:rPr>
        <w:szCs w:val="20"/>
        <w:lang w:val="et-EE"/>
      </w:rPr>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B60A" w14:textId="77777777" w:rsidR="00012C3B" w:rsidRPr="00497177" w:rsidRDefault="00012C3B" w:rsidP="006275EC">
    <w:pPr>
      <w:pStyle w:val="Footer"/>
      <w:jc w:val="center"/>
      <w:rPr>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4487418"/>
      <w:docPartObj>
        <w:docPartGallery w:val="Page Numbers (Bottom of Page)"/>
        <w:docPartUnique/>
      </w:docPartObj>
    </w:sdtPr>
    <w:sdtEndPr>
      <w:rPr>
        <w:noProof/>
        <w:sz w:val="20"/>
        <w:szCs w:val="18"/>
      </w:rPr>
    </w:sdtEndPr>
    <w:sdtContent>
      <w:p w14:paraId="3D1A5F29" w14:textId="00244CA9" w:rsidR="005C7044" w:rsidRPr="005C7044" w:rsidRDefault="005C7044" w:rsidP="005C7044">
        <w:pPr>
          <w:pStyle w:val="Footer"/>
          <w:jc w:val="center"/>
          <w:rPr>
            <w:sz w:val="20"/>
            <w:szCs w:val="18"/>
          </w:rPr>
        </w:pPr>
        <w:r w:rsidRPr="005C7044">
          <w:rPr>
            <w:sz w:val="20"/>
            <w:szCs w:val="18"/>
          </w:rPr>
          <w:fldChar w:fldCharType="begin"/>
        </w:r>
        <w:r w:rsidRPr="005C7044">
          <w:rPr>
            <w:sz w:val="20"/>
            <w:szCs w:val="18"/>
          </w:rPr>
          <w:instrText xml:space="preserve"> PAGE   \* MERGEFORMAT </w:instrText>
        </w:r>
        <w:r w:rsidRPr="005C7044">
          <w:rPr>
            <w:sz w:val="20"/>
            <w:szCs w:val="18"/>
          </w:rPr>
          <w:fldChar w:fldCharType="separate"/>
        </w:r>
        <w:r w:rsidRPr="005C7044">
          <w:rPr>
            <w:noProof/>
            <w:sz w:val="20"/>
            <w:szCs w:val="18"/>
          </w:rPr>
          <w:t>2</w:t>
        </w:r>
        <w:r w:rsidRPr="005C7044">
          <w:rPr>
            <w:noProof/>
            <w:sz w:val="20"/>
            <w:szCs w:val="18"/>
          </w:rPr>
          <w:fldChar w:fldCharType="end"/>
        </w:r>
      </w:p>
    </w:sdtContent>
  </w:sdt>
  <w:p w14:paraId="245CC9B3" w14:textId="77777777" w:rsidR="001F0C4C" w:rsidRDefault="001F0C4C"/>
  <w:p w14:paraId="447A961A" w14:textId="77777777" w:rsidR="001F0C4C" w:rsidRDefault="001F0C4C"/>
  <w:p w14:paraId="5E4D5378" w14:textId="77777777" w:rsidR="001F0C4C" w:rsidRDefault="001F0C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4176D" w14:textId="77777777" w:rsidR="00F3698F" w:rsidRDefault="00F3698F" w:rsidP="006275EC">
      <w:pPr>
        <w:spacing w:line="240" w:lineRule="auto"/>
      </w:pPr>
      <w:r>
        <w:separator/>
      </w:r>
    </w:p>
  </w:footnote>
  <w:footnote w:type="continuationSeparator" w:id="0">
    <w:p w14:paraId="0BFA3C09" w14:textId="77777777" w:rsidR="00F3698F" w:rsidRDefault="00F3698F" w:rsidP="006275EC">
      <w:pPr>
        <w:spacing w:line="240" w:lineRule="auto"/>
      </w:pPr>
      <w:r>
        <w:continuationSeparator/>
      </w:r>
    </w:p>
  </w:footnote>
  <w:footnote w:id="1">
    <w:p w14:paraId="203D5BC2" w14:textId="77777777" w:rsidR="00012C3B" w:rsidRPr="00FC56AD" w:rsidRDefault="00012C3B" w:rsidP="00012C3B">
      <w:pPr>
        <w:shd w:val="clear" w:color="auto" w:fill="FFFFFF"/>
        <w:spacing w:before="120"/>
        <w:jc w:val="both"/>
        <w:rPr>
          <w:i/>
          <w:lang w:val="et-EE"/>
        </w:rPr>
      </w:pPr>
      <w:r>
        <w:rPr>
          <w:rStyle w:val="FootnoteReference"/>
        </w:rPr>
        <w:footnoteRef/>
      </w:r>
      <w:r>
        <w:t xml:space="preserve"> </w:t>
      </w:r>
      <w:r w:rsidRPr="00442215">
        <w:rPr>
          <w:i/>
          <w:lang w:val="et-EE"/>
        </w:rPr>
        <w:t xml:space="preserve">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w:t>
      </w:r>
      <w:r>
        <w:rPr>
          <w:i/>
          <w:lang w:val="et-EE"/>
        </w:rPr>
        <w:t>p</w:t>
      </w:r>
      <w:r w:rsidRPr="00442215">
        <w:rPr>
          <w:i/>
          <w:lang w:val="et-EE"/>
        </w:rPr>
        <w:t>unktidele 1.1. ja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03F"/>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11B2"/>
    <w:multiLevelType w:val="multilevel"/>
    <w:tmpl w:val="0E3C77C6"/>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3BD0F4A"/>
    <w:multiLevelType w:val="hybridMultilevel"/>
    <w:tmpl w:val="00F03C82"/>
    <w:lvl w:ilvl="0" w:tplc="99664386">
      <w:start w:val="1"/>
      <w:numFmt w:val="decimal"/>
      <w:pStyle w:val="References"/>
      <w:lvlText w:val="%1."/>
      <w:lvlJc w:val="left"/>
      <w:pPr>
        <w:ind w:left="360" w:hanging="360"/>
      </w:p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3" w15:restartNumberingAfterBreak="0">
    <w:nsid w:val="08E9053D"/>
    <w:multiLevelType w:val="multilevel"/>
    <w:tmpl w:val="2B12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933B9"/>
    <w:multiLevelType w:val="multilevel"/>
    <w:tmpl w:val="0D409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6413E2"/>
    <w:multiLevelType w:val="hybridMultilevel"/>
    <w:tmpl w:val="0E5E73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2D19D5"/>
    <w:multiLevelType w:val="multilevel"/>
    <w:tmpl w:val="77F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24634"/>
    <w:multiLevelType w:val="hybridMultilevel"/>
    <w:tmpl w:val="A42E1794"/>
    <w:lvl w:ilvl="0" w:tplc="CB46EE2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FB3FF7"/>
    <w:multiLevelType w:val="hybridMultilevel"/>
    <w:tmpl w:val="23A610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AE904F2"/>
    <w:multiLevelType w:val="multilevel"/>
    <w:tmpl w:val="622A852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E042C9B"/>
    <w:multiLevelType w:val="multilevel"/>
    <w:tmpl w:val="E1AAF8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2B6F0F"/>
    <w:multiLevelType w:val="hybridMultilevel"/>
    <w:tmpl w:val="D3EA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4A0695"/>
    <w:multiLevelType w:val="hybridMultilevel"/>
    <w:tmpl w:val="64C68126"/>
    <w:lvl w:ilvl="0" w:tplc="E6B08880">
      <w:start w:val="1"/>
      <w:numFmt w:val="bullet"/>
      <w:pStyle w:val="Listid"/>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787CC9"/>
    <w:multiLevelType w:val="multilevel"/>
    <w:tmpl w:val="102E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D2124"/>
    <w:multiLevelType w:val="multilevel"/>
    <w:tmpl w:val="58C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095A57"/>
    <w:multiLevelType w:val="multilevel"/>
    <w:tmpl w:val="1E32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3D592B"/>
    <w:multiLevelType w:val="multilevel"/>
    <w:tmpl w:val="3CF8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E1672"/>
    <w:multiLevelType w:val="multilevel"/>
    <w:tmpl w:val="9EF2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23D21"/>
    <w:multiLevelType w:val="hybridMultilevel"/>
    <w:tmpl w:val="4AFC1D88"/>
    <w:lvl w:ilvl="0" w:tplc="4D4245EA">
      <w:start w:val="1"/>
      <w:numFmt w:val="decimal"/>
      <w:pStyle w:val="Headinglisa"/>
      <w:lvlText w:val="Lisa %1 "/>
      <w:lvlJc w:val="left"/>
      <w:pPr>
        <w:ind w:left="720" w:hanging="360"/>
      </w:pPr>
      <w:rPr>
        <w:rFonts w:hint="default"/>
        <w:b/>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9" w15:restartNumberingAfterBreak="0">
    <w:nsid w:val="3A4F1EF9"/>
    <w:multiLevelType w:val="hybridMultilevel"/>
    <w:tmpl w:val="A61CF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5F1F07"/>
    <w:multiLevelType w:val="multilevel"/>
    <w:tmpl w:val="0E3C77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415596"/>
    <w:multiLevelType w:val="multilevel"/>
    <w:tmpl w:val="2F02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2027A1"/>
    <w:multiLevelType w:val="multilevel"/>
    <w:tmpl w:val="84B20B9E"/>
    <w:lvl w:ilvl="0">
      <w:start w:val="1"/>
      <w:numFmt w:val="decimal"/>
      <w:pStyle w:val="Lisatekst"/>
      <w:suff w:val="space"/>
      <w:lvlText w:val="%1."/>
      <w:lvlJc w:val="left"/>
      <w:pPr>
        <w:ind w:left="0" w:firstLine="0"/>
      </w:pPr>
      <w:rPr>
        <w:b/>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42CD7161"/>
    <w:multiLevelType w:val="hybridMultilevel"/>
    <w:tmpl w:val="EF485C5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4B93294"/>
    <w:multiLevelType w:val="singleLevel"/>
    <w:tmpl w:val="350C6D62"/>
    <w:lvl w:ilvl="0">
      <w:start w:val="1"/>
      <w:numFmt w:val="decimal"/>
      <w:pStyle w:val="Headingappendices"/>
      <w:lvlText w:val="Lisa %1"/>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25" w15:restartNumberingAfterBreak="0">
    <w:nsid w:val="44FD5487"/>
    <w:multiLevelType w:val="hybridMultilevel"/>
    <w:tmpl w:val="EF66A6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8510619"/>
    <w:multiLevelType w:val="multilevel"/>
    <w:tmpl w:val="623C1720"/>
    <w:lvl w:ilvl="0">
      <w:start w:val="1"/>
      <w:numFmt w:val="decimal"/>
      <w:pStyle w:val="ListNumbered"/>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86C1D50"/>
    <w:multiLevelType w:val="multilevel"/>
    <w:tmpl w:val="4DD2CEC8"/>
    <w:styleLink w:val="Style1"/>
    <w:lvl w:ilvl="0">
      <w:start w:val="1"/>
      <w:numFmt w:val="decimal"/>
      <w:lvlText w:val="Lisa %1 ."/>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28" w15:restartNumberingAfterBreak="0">
    <w:nsid w:val="49EF123A"/>
    <w:multiLevelType w:val="hybridMultilevel"/>
    <w:tmpl w:val="D3200D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A2B079B"/>
    <w:multiLevelType w:val="multilevel"/>
    <w:tmpl w:val="D54C3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AD5949"/>
    <w:multiLevelType w:val="hybridMultilevel"/>
    <w:tmpl w:val="3E3C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18059CD"/>
    <w:multiLevelType w:val="hybridMultilevel"/>
    <w:tmpl w:val="696A95B4"/>
    <w:lvl w:ilvl="0" w:tplc="E6B08880">
      <w:start w:val="1"/>
      <w:numFmt w:val="bullet"/>
      <w:lvlText w:val=""/>
      <w:lvlJc w:val="left"/>
      <w:pPr>
        <w:ind w:left="720" w:hanging="360"/>
      </w:pPr>
      <w:rPr>
        <w:rFonts w:ascii="Symbol" w:hAnsi="Symbol" w:hint="default"/>
      </w:rPr>
    </w:lvl>
    <w:lvl w:ilvl="1" w:tplc="04250019">
      <w:start w:val="1"/>
      <w:numFmt w:val="bullet"/>
      <w:lvlText w:val="o"/>
      <w:lvlJc w:val="left"/>
      <w:pPr>
        <w:ind w:left="1440" w:hanging="360"/>
      </w:pPr>
      <w:rPr>
        <w:rFonts w:ascii="Courier New" w:hAnsi="Courier New" w:cs="Courier New" w:hint="default"/>
      </w:rPr>
    </w:lvl>
    <w:lvl w:ilvl="2" w:tplc="0425001B" w:tentative="1">
      <w:start w:val="1"/>
      <w:numFmt w:val="bullet"/>
      <w:lvlText w:val=""/>
      <w:lvlJc w:val="left"/>
      <w:pPr>
        <w:ind w:left="2160" w:hanging="360"/>
      </w:pPr>
      <w:rPr>
        <w:rFonts w:ascii="Wingdings" w:hAnsi="Wingdings" w:hint="default"/>
      </w:rPr>
    </w:lvl>
    <w:lvl w:ilvl="3" w:tplc="0425000F" w:tentative="1">
      <w:start w:val="1"/>
      <w:numFmt w:val="bullet"/>
      <w:lvlText w:val=""/>
      <w:lvlJc w:val="left"/>
      <w:pPr>
        <w:ind w:left="2880" w:hanging="360"/>
      </w:pPr>
      <w:rPr>
        <w:rFonts w:ascii="Symbol" w:hAnsi="Symbol" w:hint="default"/>
      </w:rPr>
    </w:lvl>
    <w:lvl w:ilvl="4" w:tplc="04250019" w:tentative="1">
      <w:start w:val="1"/>
      <w:numFmt w:val="bullet"/>
      <w:lvlText w:val="o"/>
      <w:lvlJc w:val="left"/>
      <w:pPr>
        <w:ind w:left="3600" w:hanging="360"/>
      </w:pPr>
      <w:rPr>
        <w:rFonts w:ascii="Courier New" w:hAnsi="Courier New" w:cs="Courier New" w:hint="default"/>
      </w:rPr>
    </w:lvl>
    <w:lvl w:ilvl="5" w:tplc="0425001B" w:tentative="1">
      <w:start w:val="1"/>
      <w:numFmt w:val="bullet"/>
      <w:lvlText w:val=""/>
      <w:lvlJc w:val="left"/>
      <w:pPr>
        <w:ind w:left="4320" w:hanging="360"/>
      </w:pPr>
      <w:rPr>
        <w:rFonts w:ascii="Wingdings" w:hAnsi="Wingdings" w:hint="default"/>
      </w:rPr>
    </w:lvl>
    <w:lvl w:ilvl="6" w:tplc="0425000F" w:tentative="1">
      <w:start w:val="1"/>
      <w:numFmt w:val="bullet"/>
      <w:lvlText w:val=""/>
      <w:lvlJc w:val="left"/>
      <w:pPr>
        <w:ind w:left="5040" w:hanging="360"/>
      </w:pPr>
      <w:rPr>
        <w:rFonts w:ascii="Symbol" w:hAnsi="Symbol" w:hint="default"/>
      </w:rPr>
    </w:lvl>
    <w:lvl w:ilvl="7" w:tplc="04250019" w:tentative="1">
      <w:start w:val="1"/>
      <w:numFmt w:val="bullet"/>
      <w:lvlText w:val="o"/>
      <w:lvlJc w:val="left"/>
      <w:pPr>
        <w:ind w:left="5760" w:hanging="360"/>
      </w:pPr>
      <w:rPr>
        <w:rFonts w:ascii="Courier New" w:hAnsi="Courier New" w:cs="Courier New" w:hint="default"/>
      </w:rPr>
    </w:lvl>
    <w:lvl w:ilvl="8" w:tplc="0425001B" w:tentative="1">
      <w:start w:val="1"/>
      <w:numFmt w:val="bullet"/>
      <w:lvlText w:val=""/>
      <w:lvlJc w:val="left"/>
      <w:pPr>
        <w:ind w:left="6480" w:hanging="360"/>
      </w:pPr>
      <w:rPr>
        <w:rFonts w:ascii="Wingdings" w:hAnsi="Wingdings" w:hint="default"/>
      </w:rPr>
    </w:lvl>
  </w:abstractNum>
  <w:abstractNum w:abstractNumId="32" w15:restartNumberingAfterBreak="0">
    <w:nsid w:val="5384376D"/>
    <w:multiLevelType w:val="multilevel"/>
    <w:tmpl w:val="F95E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A0259"/>
    <w:multiLevelType w:val="multilevel"/>
    <w:tmpl w:val="9E60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B53CED"/>
    <w:multiLevelType w:val="multilevel"/>
    <w:tmpl w:val="413C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7E7C5A"/>
    <w:multiLevelType w:val="hybridMultilevel"/>
    <w:tmpl w:val="92AEA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F965295"/>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D3792B"/>
    <w:multiLevelType w:val="hybridMultilevel"/>
    <w:tmpl w:val="5CF0DF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4E91407"/>
    <w:multiLevelType w:val="hybridMultilevel"/>
    <w:tmpl w:val="2B360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8B04F9"/>
    <w:multiLevelType w:val="multilevel"/>
    <w:tmpl w:val="CF1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1C491A"/>
    <w:multiLevelType w:val="hybridMultilevel"/>
    <w:tmpl w:val="6F547C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A6552B2"/>
    <w:multiLevelType w:val="hybridMultilevel"/>
    <w:tmpl w:val="74F07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ADE6424"/>
    <w:multiLevelType w:val="multilevel"/>
    <w:tmpl w:val="FF9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5693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2093441">
    <w:abstractNumId w:val="31"/>
  </w:num>
  <w:num w:numId="3" w16cid:durableId="953252854">
    <w:abstractNumId w:val="18"/>
  </w:num>
  <w:num w:numId="4" w16cid:durableId="1317226633">
    <w:abstractNumId w:val="27"/>
  </w:num>
  <w:num w:numId="5" w16cid:durableId="866017853">
    <w:abstractNumId w:val="24"/>
  </w:num>
  <w:num w:numId="6" w16cid:durableId="2096510439">
    <w:abstractNumId w:val="7"/>
  </w:num>
  <w:num w:numId="7" w16cid:durableId="690766301">
    <w:abstractNumId w:val="26"/>
  </w:num>
  <w:num w:numId="8" w16cid:durableId="1932426762">
    <w:abstractNumId w:val="10"/>
  </w:num>
  <w:num w:numId="9" w16cid:durableId="481118563">
    <w:abstractNumId w:val="2"/>
  </w:num>
  <w:num w:numId="10" w16cid:durableId="920138008">
    <w:abstractNumId w:val="9"/>
  </w:num>
  <w:num w:numId="11" w16cid:durableId="283271794">
    <w:abstractNumId w:val="39"/>
  </w:num>
  <w:num w:numId="12" w16cid:durableId="404424552">
    <w:abstractNumId w:val="32"/>
  </w:num>
  <w:num w:numId="13" w16cid:durableId="1406224508">
    <w:abstractNumId w:val="0"/>
  </w:num>
  <w:num w:numId="14" w16cid:durableId="2128812465">
    <w:abstractNumId w:val="36"/>
  </w:num>
  <w:num w:numId="15" w16cid:durableId="188223371">
    <w:abstractNumId w:val="20"/>
  </w:num>
  <w:num w:numId="16" w16cid:durableId="1842117169">
    <w:abstractNumId w:val="1"/>
  </w:num>
  <w:num w:numId="17" w16cid:durableId="1901285071">
    <w:abstractNumId w:val="12"/>
  </w:num>
  <w:num w:numId="18" w16cid:durableId="238373629">
    <w:abstractNumId w:val="8"/>
  </w:num>
  <w:num w:numId="19" w16cid:durableId="1363896698">
    <w:abstractNumId w:val="28"/>
  </w:num>
  <w:num w:numId="20" w16cid:durableId="604852805">
    <w:abstractNumId w:val="40"/>
  </w:num>
  <w:num w:numId="21" w16cid:durableId="156846917">
    <w:abstractNumId w:val="14"/>
  </w:num>
  <w:num w:numId="22" w16cid:durableId="308677212">
    <w:abstractNumId w:val="5"/>
  </w:num>
  <w:num w:numId="23" w16cid:durableId="537426533">
    <w:abstractNumId w:val="30"/>
  </w:num>
  <w:num w:numId="24" w16cid:durableId="431707681">
    <w:abstractNumId w:val="13"/>
  </w:num>
  <w:num w:numId="25" w16cid:durableId="504785513">
    <w:abstractNumId w:val="3"/>
  </w:num>
  <w:num w:numId="26" w16cid:durableId="1889686693">
    <w:abstractNumId w:val="42"/>
  </w:num>
  <w:num w:numId="27" w16cid:durableId="590742702">
    <w:abstractNumId w:val="4"/>
  </w:num>
  <w:num w:numId="28" w16cid:durableId="1270040478">
    <w:abstractNumId w:val="21"/>
  </w:num>
  <w:num w:numId="29" w16cid:durableId="882254285">
    <w:abstractNumId w:val="35"/>
  </w:num>
  <w:num w:numId="30" w16cid:durableId="563806626">
    <w:abstractNumId w:val="25"/>
  </w:num>
  <w:num w:numId="31" w16cid:durableId="1166094181">
    <w:abstractNumId w:val="41"/>
  </w:num>
  <w:num w:numId="32" w16cid:durableId="665206673">
    <w:abstractNumId w:val="15"/>
  </w:num>
  <w:num w:numId="33" w16cid:durableId="457646358">
    <w:abstractNumId w:val="29"/>
  </w:num>
  <w:num w:numId="34" w16cid:durableId="309750001">
    <w:abstractNumId w:val="19"/>
  </w:num>
  <w:num w:numId="35" w16cid:durableId="781729760">
    <w:abstractNumId w:val="23"/>
  </w:num>
  <w:num w:numId="36" w16cid:durableId="509878796">
    <w:abstractNumId w:val="37"/>
  </w:num>
  <w:num w:numId="37" w16cid:durableId="1597328509">
    <w:abstractNumId w:val="33"/>
  </w:num>
  <w:num w:numId="38" w16cid:durableId="818228646">
    <w:abstractNumId w:val="38"/>
  </w:num>
  <w:num w:numId="39" w16cid:durableId="277370542">
    <w:abstractNumId w:val="17"/>
  </w:num>
  <w:num w:numId="40" w16cid:durableId="1311324380">
    <w:abstractNumId w:val="11"/>
  </w:num>
  <w:num w:numId="41" w16cid:durableId="445782810">
    <w:abstractNumId w:val="16"/>
  </w:num>
  <w:num w:numId="42" w16cid:durableId="1592275103">
    <w:abstractNumId w:val="34"/>
  </w:num>
  <w:num w:numId="43" w16cid:durableId="1961718704">
    <w:abstractNumId w:val="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53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B3C"/>
    <w:rsid w:val="00000239"/>
    <w:rsid w:val="00000307"/>
    <w:rsid w:val="000004C7"/>
    <w:rsid w:val="00001BE8"/>
    <w:rsid w:val="000028EC"/>
    <w:rsid w:val="000030E0"/>
    <w:rsid w:val="00003922"/>
    <w:rsid w:val="0000424F"/>
    <w:rsid w:val="000043C6"/>
    <w:rsid w:val="000046A9"/>
    <w:rsid w:val="00006336"/>
    <w:rsid w:val="00007A83"/>
    <w:rsid w:val="000102B5"/>
    <w:rsid w:val="000102BC"/>
    <w:rsid w:val="000109B6"/>
    <w:rsid w:val="00010EBC"/>
    <w:rsid w:val="0001204E"/>
    <w:rsid w:val="0001250C"/>
    <w:rsid w:val="00012C3B"/>
    <w:rsid w:val="000134E2"/>
    <w:rsid w:val="000135D8"/>
    <w:rsid w:val="00014776"/>
    <w:rsid w:val="00016147"/>
    <w:rsid w:val="00016401"/>
    <w:rsid w:val="00016A2A"/>
    <w:rsid w:val="000175FC"/>
    <w:rsid w:val="00017914"/>
    <w:rsid w:val="000226A1"/>
    <w:rsid w:val="00024129"/>
    <w:rsid w:val="000255A9"/>
    <w:rsid w:val="00026B9C"/>
    <w:rsid w:val="00027216"/>
    <w:rsid w:val="00027497"/>
    <w:rsid w:val="00027DB8"/>
    <w:rsid w:val="0003019B"/>
    <w:rsid w:val="00030D33"/>
    <w:rsid w:val="00031087"/>
    <w:rsid w:val="00031492"/>
    <w:rsid w:val="000314B1"/>
    <w:rsid w:val="00031CD5"/>
    <w:rsid w:val="00032507"/>
    <w:rsid w:val="000332FC"/>
    <w:rsid w:val="00033797"/>
    <w:rsid w:val="000341BD"/>
    <w:rsid w:val="00034452"/>
    <w:rsid w:val="000349D2"/>
    <w:rsid w:val="00035C18"/>
    <w:rsid w:val="0003716A"/>
    <w:rsid w:val="0003730D"/>
    <w:rsid w:val="00041C92"/>
    <w:rsid w:val="00042469"/>
    <w:rsid w:val="00042BB9"/>
    <w:rsid w:val="00044BF0"/>
    <w:rsid w:val="00044D11"/>
    <w:rsid w:val="000450E6"/>
    <w:rsid w:val="000457C3"/>
    <w:rsid w:val="0004589F"/>
    <w:rsid w:val="000458B0"/>
    <w:rsid w:val="00050563"/>
    <w:rsid w:val="000506E0"/>
    <w:rsid w:val="000516D9"/>
    <w:rsid w:val="00051A51"/>
    <w:rsid w:val="00051CFB"/>
    <w:rsid w:val="00052BBE"/>
    <w:rsid w:val="000533A4"/>
    <w:rsid w:val="00053440"/>
    <w:rsid w:val="0005461D"/>
    <w:rsid w:val="00055AA3"/>
    <w:rsid w:val="00055B8F"/>
    <w:rsid w:val="000571D6"/>
    <w:rsid w:val="000574E0"/>
    <w:rsid w:val="00057F3B"/>
    <w:rsid w:val="00057FA2"/>
    <w:rsid w:val="000601E0"/>
    <w:rsid w:val="000602EB"/>
    <w:rsid w:val="00060813"/>
    <w:rsid w:val="00060BE5"/>
    <w:rsid w:val="00060DDB"/>
    <w:rsid w:val="00062641"/>
    <w:rsid w:val="00063377"/>
    <w:rsid w:val="000643C3"/>
    <w:rsid w:val="0006470C"/>
    <w:rsid w:val="00064DB0"/>
    <w:rsid w:val="0006602D"/>
    <w:rsid w:val="00067732"/>
    <w:rsid w:val="00070207"/>
    <w:rsid w:val="00070F6B"/>
    <w:rsid w:val="00071316"/>
    <w:rsid w:val="000717A1"/>
    <w:rsid w:val="00071A77"/>
    <w:rsid w:val="000722BD"/>
    <w:rsid w:val="00072BBA"/>
    <w:rsid w:val="0007307A"/>
    <w:rsid w:val="000730BD"/>
    <w:rsid w:val="00073BBE"/>
    <w:rsid w:val="00073F52"/>
    <w:rsid w:val="000748DF"/>
    <w:rsid w:val="00076CC5"/>
    <w:rsid w:val="00076DF5"/>
    <w:rsid w:val="00076E25"/>
    <w:rsid w:val="00077C0C"/>
    <w:rsid w:val="00080095"/>
    <w:rsid w:val="000819FD"/>
    <w:rsid w:val="0008389B"/>
    <w:rsid w:val="00084475"/>
    <w:rsid w:val="000852A7"/>
    <w:rsid w:val="00086236"/>
    <w:rsid w:val="00086ACA"/>
    <w:rsid w:val="00087238"/>
    <w:rsid w:val="00087AA2"/>
    <w:rsid w:val="000910C0"/>
    <w:rsid w:val="00091106"/>
    <w:rsid w:val="000911CB"/>
    <w:rsid w:val="0009234E"/>
    <w:rsid w:val="00094949"/>
    <w:rsid w:val="00094BDF"/>
    <w:rsid w:val="00094D71"/>
    <w:rsid w:val="00094F38"/>
    <w:rsid w:val="000953DB"/>
    <w:rsid w:val="000954F4"/>
    <w:rsid w:val="000A0A39"/>
    <w:rsid w:val="000A103F"/>
    <w:rsid w:val="000A2F6D"/>
    <w:rsid w:val="000A3880"/>
    <w:rsid w:val="000A3A43"/>
    <w:rsid w:val="000A3E14"/>
    <w:rsid w:val="000A49C0"/>
    <w:rsid w:val="000A62DD"/>
    <w:rsid w:val="000A64B3"/>
    <w:rsid w:val="000A6547"/>
    <w:rsid w:val="000A7A75"/>
    <w:rsid w:val="000A7B4D"/>
    <w:rsid w:val="000B0260"/>
    <w:rsid w:val="000B03E4"/>
    <w:rsid w:val="000B3069"/>
    <w:rsid w:val="000B386A"/>
    <w:rsid w:val="000B3CF2"/>
    <w:rsid w:val="000B4347"/>
    <w:rsid w:val="000B45AB"/>
    <w:rsid w:val="000B45E2"/>
    <w:rsid w:val="000B4AB3"/>
    <w:rsid w:val="000B4CAA"/>
    <w:rsid w:val="000B4CE6"/>
    <w:rsid w:val="000B5703"/>
    <w:rsid w:val="000B6711"/>
    <w:rsid w:val="000B6CA0"/>
    <w:rsid w:val="000B7E56"/>
    <w:rsid w:val="000C02E7"/>
    <w:rsid w:val="000C0312"/>
    <w:rsid w:val="000C0737"/>
    <w:rsid w:val="000C1667"/>
    <w:rsid w:val="000C1988"/>
    <w:rsid w:val="000C1DFB"/>
    <w:rsid w:val="000C2B8E"/>
    <w:rsid w:val="000C31F8"/>
    <w:rsid w:val="000C3493"/>
    <w:rsid w:val="000C36F0"/>
    <w:rsid w:val="000C4FF0"/>
    <w:rsid w:val="000C5A39"/>
    <w:rsid w:val="000C5F4D"/>
    <w:rsid w:val="000C5FCF"/>
    <w:rsid w:val="000C617F"/>
    <w:rsid w:val="000C71BC"/>
    <w:rsid w:val="000D17E3"/>
    <w:rsid w:val="000D190B"/>
    <w:rsid w:val="000D4780"/>
    <w:rsid w:val="000D62B9"/>
    <w:rsid w:val="000D7502"/>
    <w:rsid w:val="000D7EE1"/>
    <w:rsid w:val="000E1B09"/>
    <w:rsid w:val="000E2F84"/>
    <w:rsid w:val="000E3193"/>
    <w:rsid w:val="000E3E0F"/>
    <w:rsid w:val="000E459F"/>
    <w:rsid w:val="000E45CD"/>
    <w:rsid w:val="000E51F1"/>
    <w:rsid w:val="000E5305"/>
    <w:rsid w:val="000E6420"/>
    <w:rsid w:val="000E65D2"/>
    <w:rsid w:val="000E6967"/>
    <w:rsid w:val="000E6B1D"/>
    <w:rsid w:val="000E73F0"/>
    <w:rsid w:val="000E787F"/>
    <w:rsid w:val="000F00DD"/>
    <w:rsid w:val="000F1160"/>
    <w:rsid w:val="000F119D"/>
    <w:rsid w:val="000F127C"/>
    <w:rsid w:val="000F15F0"/>
    <w:rsid w:val="000F19EC"/>
    <w:rsid w:val="000F1E19"/>
    <w:rsid w:val="000F2D8E"/>
    <w:rsid w:val="000F35B8"/>
    <w:rsid w:val="000F3C1E"/>
    <w:rsid w:val="000F4884"/>
    <w:rsid w:val="000F49C4"/>
    <w:rsid w:val="000F4D7A"/>
    <w:rsid w:val="000F5289"/>
    <w:rsid w:val="000F59AF"/>
    <w:rsid w:val="000F6164"/>
    <w:rsid w:val="00100490"/>
    <w:rsid w:val="0010055A"/>
    <w:rsid w:val="001010E8"/>
    <w:rsid w:val="00101478"/>
    <w:rsid w:val="001019F9"/>
    <w:rsid w:val="001028EB"/>
    <w:rsid w:val="001049FF"/>
    <w:rsid w:val="00104B9A"/>
    <w:rsid w:val="00104D85"/>
    <w:rsid w:val="001050CC"/>
    <w:rsid w:val="00105E27"/>
    <w:rsid w:val="001060A3"/>
    <w:rsid w:val="00106247"/>
    <w:rsid w:val="001066FD"/>
    <w:rsid w:val="00106F8F"/>
    <w:rsid w:val="00113191"/>
    <w:rsid w:val="001138B7"/>
    <w:rsid w:val="001156E6"/>
    <w:rsid w:val="00115873"/>
    <w:rsid w:val="001164C7"/>
    <w:rsid w:val="001169CC"/>
    <w:rsid w:val="00116A79"/>
    <w:rsid w:val="001170D7"/>
    <w:rsid w:val="001174E5"/>
    <w:rsid w:val="001175DC"/>
    <w:rsid w:val="00117F43"/>
    <w:rsid w:val="00120D7D"/>
    <w:rsid w:val="00120E30"/>
    <w:rsid w:val="00120F5B"/>
    <w:rsid w:val="00121A23"/>
    <w:rsid w:val="00121AFD"/>
    <w:rsid w:val="00121BCD"/>
    <w:rsid w:val="00121CC9"/>
    <w:rsid w:val="00122BE2"/>
    <w:rsid w:val="001254A9"/>
    <w:rsid w:val="00126227"/>
    <w:rsid w:val="001279FE"/>
    <w:rsid w:val="00127B11"/>
    <w:rsid w:val="00127D2E"/>
    <w:rsid w:val="00127F1E"/>
    <w:rsid w:val="001315CD"/>
    <w:rsid w:val="0013177B"/>
    <w:rsid w:val="0013192F"/>
    <w:rsid w:val="00132688"/>
    <w:rsid w:val="00132838"/>
    <w:rsid w:val="00133A70"/>
    <w:rsid w:val="001349C4"/>
    <w:rsid w:val="00137AD6"/>
    <w:rsid w:val="00137CDE"/>
    <w:rsid w:val="00137F28"/>
    <w:rsid w:val="001412FE"/>
    <w:rsid w:val="00141C5D"/>
    <w:rsid w:val="00142C2E"/>
    <w:rsid w:val="00143245"/>
    <w:rsid w:val="00143F2F"/>
    <w:rsid w:val="00144B5D"/>
    <w:rsid w:val="0014781E"/>
    <w:rsid w:val="00151BC8"/>
    <w:rsid w:val="00151DBE"/>
    <w:rsid w:val="00152112"/>
    <w:rsid w:val="001522EC"/>
    <w:rsid w:val="00153574"/>
    <w:rsid w:val="001535F4"/>
    <w:rsid w:val="00153C3D"/>
    <w:rsid w:val="00154ABE"/>
    <w:rsid w:val="0015575A"/>
    <w:rsid w:val="00155A52"/>
    <w:rsid w:val="00155DBB"/>
    <w:rsid w:val="00155F8F"/>
    <w:rsid w:val="00156099"/>
    <w:rsid w:val="00156B86"/>
    <w:rsid w:val="00156C2F"/>
    <w:rsid w:val="00160102"/>
    <w:rsid w:val="00160CBA"/>
    <w:rsid w:val="001613D9"/>
    <w:rsid w:val="00161891"/>
    <w:rsid w:val="0016231D"/>
    <w:rsid w:val="00162953"/>
    <w:rsid w:val="00163359"/>
    <w:rsid w:val="00163AA7"/>
    <w:rsid w:val="001651C8"/>
    <w:rsid w:val="00165AEA"/>
    <w:rsid w:val="0016658A"/>
    <w:rsid w:val="001669A4"/>
    <w:rsid w:val="0016742E"/>
    <w:rsid w:val="0016753F"/>
    <w:rsid w:val="00167733"/>
    <w:rsid w:val="0016784E"/>
    <w:rsid w:val="001708BD"/>
    <w:rsid w:val="00170DE6"/>
    <w:rsid w:val="00172A08"/>
    <w:rsid w:val="00172EEF"/>
    <w:rsid w:val="00173369"/>
    <w:rsid w:val="00175E1B"/>
    <w:rsid w:val="00176042"/>
    <w:rsid w:val="0018094E"/>
    <w:rsid w:val="001819E0"/>
    <w:rsid w:val="00181E35"/>
    <w:rsid w:val="00185AED"/>
    <w:rsid w:val="0018708F"/>
    <w:rsid w:val="00187341"/>
    <w:rsid w:val="00187681"/>
    <w:rsid w:val="001877FD"/>
    <w:rsid w:val="00190F93"/>
    <w:rsid w:val="0019147A"/>
    <w:rsid w:val="00192153"/>
    <w:rsid w:val="00192840"/>
    <w:rsid w:val="00192EA8"/>
    <w:rsid w:val="00193CE3"/>
    <w:rsid w:val="00194FB0"/>
    <w:rsid w:val="00195450"/>
    <w:rsid w:val="00195F7E"/>
    <w:rsid w:val="00196CDE"/>
    <w:rsid w:val="001A039E"/>
    <w:rsid w:val="001A047D"/>
    <w:rsid w:val="001A068D"/>
    <w:rsid w:val="001A2A58"/>
    <w:rsid w:val="001A37F9"/>
    <w:rsid w:val="001A39AA"/>
    <w:rsid w:val="001A4779"/>
    <w:rsid w:val="001A564E"/>
    <w:rsid w:val="001A5DB9"/>
    <w:rsid w:val="001A6515"/>
    <w:rsid w:val="001A673B"/>
    <w:rsid w:val="001A699F"/>
    <w:rsid w:val="001A6A0A"/>
    <w:rsid w:val="001A6B12"/>
    <w:rsid w:val="001A717B"/>
    <w:rsid w:val="001B1497"/>
    <w:rsid w:val="001B1D43"/>
    <w:rsid w:val="001B2A8E"/>
    <w:rsid w:val="001B3A69"/>
    <w:rsid w:val="001B53C5"/>
    <w:rsid w:val="001B55B4"/>
    <w:rsid w:val="001B5EAB"/>
    <w:rsid w:val="001B76BF"/>
    <w:rsid w:val="001B78CC"/>
    <w:rsid w:val="001B7CBB"/>
    <w:rsid w:val="001C2DB4"/>
    <w:rsid w:val="001C463D"/>
    <w:rsid w:val="001C4ACE"/>
    <w:rsid w:val="001C50EB"/>
    <w:rsid w:val="001C51BF"/>
    <w:rsid w:val="001C51CB"/>
    <w:rsid w:val="001C53E7"/>
    <w:rsid w:val="001C598C"/>
    <w:rsid w:val="001C5B22"/>
    <w:rsid w:val="001C5BB1"/>
    <w:rsid w:val="001D0849"/>
    <w:rsid w:val="001D1C69"/>
    <w:rsid w:val="001D2272"/>
    <w:rsid w:val="001D254D"/>
    <w:rsid w:val="001D2AC8"/>
    <w:rsid w:val="001D2E15"/>
    <w:rsid w:val="001D2E75"/>
    <w:rsid w:val="001D30AA"/>
    <w:rsid w:val="001D47B2"/>
    <w:rsid w:val="001D5995"/>
    <w:rsid w:val="001D6A9B"/>
    <w:rsid w:val="001E047B"/>
    <w:rsid w:val="001E0D00"/>
    <w:rsid w:val="001E25BB"/>
    <w:rsid w:val="001E25D1"/>
    <w:rsid w:val="001E290E"/>
    <w:rsid w:val="001E2B2F"/>
    <w:rsid w:val="001E3159"/>
    <w:rsid w:val="001E4070"/>
    <w:rsid w:val="001E418B"/>
    <w:rsid w:val="001E4A89"/>
    <w:rsid w:val="001E4E61"/>
    <w:rsid w:val="001E4E9F"/>
    <w:rsid w:val="001E5311"/>
    <w:rsid w:val="001E7317"/>
    <w:rsid w:val="001E7944"/>
    <w:rsid w:val="001F0461"/>
    <w:rsid w:val="001F0892"/>
    <w:rsid w:val="001F0968"/>
    <w:rsid w:val="001F0C4C"/>
    <w:rsid w:val="001F144E"/>
    <w:rsid w:val="001F1838"/>
    <w:rsid w:val="001F2259"/>
    <w:rsid w:val="001F244C"/>
    <w:rsid w:val="001F2F8E"/>
    <w:rsid w:val="001F33C8"/>
    <w:rsid w:val="001F4298"/>
    <w:rsid w:val="001F47A1"/>
    <w:rsid w:val="001F4F71"/>
    <w:rsid w:val="001F6D3B"/>
    <w:rsid w:val="001F7094"/>
    <w:rsid w:val="001F75CF"/>
    <w:rsid w:val="001F7A55"/>
    <w:rsid w:val="0020080E"/>
    <w:rsid w:val="00200DB3"/>
    <w:rsid w:val="00201200"/>
    <w:rsid w:val="00201B11"/>
    <w:rsid w:val="00203645"/>
    <w:rsid w:val="00203DD8"/>
    <w:rsid w:val="002044C0"/>
    <w:rsid w:val="00205138"/>
    <w:rsid w:val="00205490"/>
    <w:rsid w:val="00205634"/>
    <w:rsid w:val="00206192"/>
    <w:rsid w:val="00207124"/>
    <w:rsid w:val="002072ED"/>
    <w:rsid w:val="00210429"/>
    <w:rsid w:val="002108F2"/>
    <w:rsid w:val="00211B2D"/>
    <w:rsid w:val="0021276C"/>
    <w:rsid w:val="00212A2E"/>
    <w:rsid w:val="00212BA3"/>
    <w:rsid w:val="002134E5"/>
    <w:rsid w:val="0021368A"/>
    <w:rsid w:val="0021461E"/>
    <w:rsid w:val="00215BC2"/>
    <w:rsid w:val="00215EA3"/>
    <w:rsid w:val="00216599"/>
    <w:rsid w:val="002173F5"/>
    <w:rsid w:val="002177FF"/>
    <w:rsid w:val="00217C10"/>
    <w:rsid w:val="00217C42"/>
    <w:rsid w:val="00217F29"/>
    <w:rsid w:val="0022046E"/>
    <w:rsid w:val="002204B7"/>
    <w:rsid w:val="00221AE2"/>
    <w:rsid w:val="00222520"/>
    <w:rsid w:val="00222AEB"/>
    <w:rsid w:val="002238AA"/>
    <w:rsid w:val="00224663"/>
    <w:rsid w:val="002252D3"/>
    <w:rsid w:val="002267DE"/>
    <w:rsid w:val="00226B8B"/>
    <w:rsid w:val="00227108"/>
    <w:rsid w:val="0022725A"/>
    <w:rsid w:val="0022753B"/>
    <w:rsid w:val="00230031"/>
    <w:rsid w:val="00231515"/>
    <w:rsid w:val="002315CD"/>
    <w:rsid w:val="00231869"/>
    <w:rsid w:val="002319E2"/>
    <w:rsid w:val="0023241F"/>
    <w:rsid w:val="00232998"/>
    <w:rsid w:val="00232C6A"/>
    <w:rsid w:val="00232EC7"/>
    <w:rsid w:val="00232F9F"/>
    <w:rsid w:val="002337A7"/>
    <w:rsid w:val="00234633"/>
    <w:rsid w:val="00234FE3"/>
    <w:rsid w:val="0023574B"/>
    <w:rsid w:val="00235AE1"/>
    <w:rsid w:val="00236421"/>
    <w:rsid w:val="002371D8"/>
    <w:rsid w:val="00237676"/>
    <w:rsid w:val="00237710"/>
    <w:rsid w:val="00237B04"/>
    <w:rsid w:val="00240B3E"/>
    <w:rsid w:val="00240F62"/>
    <w:rsid w:val="00241316"/>
    <w:rsid w:val="0024135C"/>
    <w:rsid w:val="002424C9"/>
    <w:rsid w:val="002425F7"/>
    <w:rsid w:val="00242AFE"/>
    <w:rsid w:val="0024356C"/>
    <w:rsid w:val="002443D8"/>
    <w:rsid w:val="002445AE"/>
    <w:rsid w:val="00244B30"/>
    <w:rsid w:val="00244B47"/>
    <w:rsid w:val="002465E1"/>
    <w:rsid w:val="00247082"/>
    <w:rsid w:val="0024756B"/>
    <w:rsid w:val="00250047"/>
    <w:rsid w:val="0025123A"/>
    <w:rsid w:val="002512B9"/>
    <w:rsid w:val="002519D8"/>
    <w:rsid w:val="00251EB4"/>
    <w:rsid w:val="00252020"/>
    <w:rsid w:val="00252758"/>
    <w:rsid w:val="00252C3F"/>
    <w:rsid w:val="00252C48"/>
    <w:rsid w:val="00252D80"/>
    <w:rsid w:val="00252DCD"/>
    <w:rsid w:val="00253B81"/>
    <w:rsid w:val="00253D29"/>
    <w:rsid w:val="00254B4F"/>
    <w:rsid w:val="0025564A"/>
    <w:rsid w:val="002566FA"/>
    <w:rsid w:val="0025680A"/>
    <w:rsid w:val="00256A83"/>
    <w:rsid w:val="00256EF6"/>
    <w:rsid w:val="00257964"/>
    <w:rsid w:val="002604C8"/>
    <w:rsid w:val="00260665"/>
    <w:rsid w:val="0026082F"/>
    <w:rsid w:val="0026087E"/>
    <w:rsid w:val="00260ABD"/>
    <w:rsid w:val="00260B4A"/>
    <w:rsid w:val="00262ACE"/>
    <w:rsid w:val="002630C9"/>
    <w:rsid w:val="002641C0"/>
    <w:rsid w:val="00264674"/>
    <w:rsid w:val="00265519"/>
    <w:rsid w:val="00267671"/>
    <w:rsid w:val="00270465"/>
    <w:rsid w:val="002704BF"/>
    <w:rsid w:val="00271156"/>
    <w:rsid w:val="00271699"/>
    <w:rsid w:val="00273A77"/>
    <w:rsid w:val="0027403D"/>
    <w:rsid w:val="00275846"/>
    <w:rsid w:val="00276113"/>
    <w:rsid w:val="0028125C"/>
    <w:rsid w:val="00281C85"/>
    <w:rsid w:val="00283308"/>
    <w:rsid w:val="002839F6"/>
    <w:rsid w:val="00283B0B"/>
    <w:rsid w:val="00284ACB"/>
    <w:rsid w:val="00285AEC"/>
    <w:rsid w:val="00285C54"/>
    <w:rsid w:val="00285D4B"/>
    <w:rsid w:val="00286680"/>
    <w:rsid w:val="00287062"/>
    <w:rsid w:val="002875ED"/>
    <w:rsid w:val="00287A4E"/>
    <w:rsid w:val="00287DF1"/>
    <w:rsid w:val="00290A76"/>
    <w:rsid w:val="00290DA9"/>
    <w:rsid w:val="00292254"/>
    <w:rsid w:val="00294B4C"/>
    <w:rsid w:val="00294DD0"/>
    <w:rsid w:val="00295059"/>
    <w:rsid w:val="00296868"/>
    <w:rsid w:val="00296E0B"/>
    <w:rsid w:val="0029750D"/>
    <w:rsid w:val="002977E3"/>
    <w:rsid w:val="002A0BCC"/>
    <w:rsid w:val="002A10DE"/>
    <w:rsid w:val="002A19C9"/>
    <w:rsid w:val="002A2C13"/>
    <w:rsid w:val="002A34BF"/>
    <w:rsid w:val="002A403D"/>
    <w:rsid w:val="002A42BD"/>
    <w:rsid w:val="002A4974"/>
    <w:rsid w:val="002A4B02"/>
    <w:rsid w:val="002A5977"/>
    <w:rsid w:val="002A6155"/>
    <w:rsid w:val="002A723C"/>
    <w:rsid w:val="002A7A4C"/>
    <w:rsid w:val="002A7B02"/>
    <w:rsid w:val="002B02F3"/>
    <w:rsid w:val="002B13B1"/>
    <w:rsid w:val="002B1765"/>
    <w:rsid w:val="002B2514"/>
    <w:rsid w:val="002B48FE"/>
    <w:rsid w:val="002B4A33"/>
    <w:rsid w:val="002B4D7D"/>
    <w:rsid w:val="002B4D7E"/>
    <w:rsid w:val="002B502B"/>
    <w:rsid w:val="002B6055"/>
    <w:rsid w:val="002C060E"/>
    <w:rsid w:val="002C09C6"/>
    <w:rsid w:val="002C09F7"/>
    <w:rsid w:val="002C2F4F"/>
    <w:rsid w:val="002C2F70"/>
    <w:rsid w:val="002C48A6"/>
    <w:rsid w:val="002C50A3"/>
    <w:rsid w:val="002C56DE"/>
    <w:rsid w:val="002C59D7"/>
    <w:rsid w:val="002C6213"/>
    <w:rsid w:val="002C7118"/>
    <w:rsid w:val="002C7460"/>
    <w:rsid w:val="002C78BC"/>
    <w:rsid w:val="002D0786"/>
    <w:rsid w:val="002D1288"/>
    <w:rsid w:val="002D1604"/>
    <w:rsid w:val="002D189F"/>
    <w:rsid w:val="002D1912"/>
    <w:rsid w:val="002D2049"/>
    <w:rsid w:val="002D3401"/>
    <w:rsid w:val="002D371F"/>
    <w:rsid w:val="002D4BB7"/>
    <w:rsid w:val="002D4C45"/>
    <w:rsid w:val="002D55B7"/>
    <w:rsid w:val="002D5746"/>
    <w:rsid w:val="002D6BD6"/>
    <w:rsid w:val="002D70CD"/>
    <w:rsid w:val="002D797A"/>
    <w:rsid w:val="002D7E15"/>
    <w:rsid w:val="002E001D"/>
    <w:rsid w:val="002E062E"/>
    <w:rsid w:val="002E1137"/>
    <w:rsid w:val="002E1249"/>
    <w:rsid w:val="002E2635"/>
    <w:rsid w:val="002E329F"/>
    <w:rsid w:val="002E3C0B"/>
    <w:rsid w:val="002E3C13"/>
    <w:rsid w:val="002E3EC5"/>
    <w:rsid w:val="002E3FAE"/>
    <w:rsid w:val="002E41D9"/>
    <w:rsid w:val="002E5D7A"/>
    <w:rsid w:val="002E5E5E"/>
    <w:rsid w:val="002E60ED"/>
    <w:rsid w:val="002E613C"/>
    <w:rsid w:val="002E6E9B"/>
    <w:rsid w:val="002E7668"/>
    <w:rsid w:val="002E7975"/>
    <w:rsid w:val="002F0824"/>
    <w:rsid w:val="002F2CDD"/>
    <w:rsid w:val="002F2E5A"/>
    <w:rsid w:val="002F31FD"/>
    <w:rsid w:val="002F4B3A"/>
    <w:rsid w:val="002F4B79"/>
    <w:rsid w:val="002F5FFF"/>
    <w:rsid w:val="002F6ABF"/>
    <w:rsid w:val="002F7905"/>
    <w:rsid w:val="00301937"/>
    <w:rsid w:val="00302B99"/>
    <w:rsid w:val="003058B2"/>
    <w:rsid w:val="00306BEF"/>
    <w:rsid w:val="003075E4"/>
    <w:rsid w:val="003105F1"/>
    <w:rsid w:val="00310AF3"/>
    <w:rsid w:val="00312D64"/>
    <w:rsid w:val="00313037"/>
    <w:rsid w:val="003134C5"/>
    <w:rsid w:val="003147C7"/>
    <w:rsid w:val="00314B1C"/>
    <w:rsid w:val="003156AF"/>
    <w:rsid w:val="00315B2C"/>
    <w:rsid w:val="00315DE0"/>
    <w:rsid w:val="00317170"/>
    <w:rsid w:val="00317964"/>
    <w:rsid w:val="00317E76"/>
    <w:rsid w:val="003200A5"/>
    <w:rsid w:val="0032082B"/>
    <w:rsid w:val="003216A7"/>
    <w:rsid w:val="00322A05"/>
    <w:rsid w:val="003233AF"/>
    <w:rsid w:val="00324ED6"/>
    <w:rsid w:val="00325B5B"/>
    <w:rsid w:val="00326202"/>
    <w:rsid w:val="003266F9"/>
    <w:rsid w:val="003267EA"/>
    <w:rsid w:val="00326A89"/>
    <w:rsid w:val="003273A4"/>
    <w:rsid w:val="00330E84"/>
    <w:rsid w:val="00331670"/>
    <w:rsid w:val="0033225B"/>
    <w:rsid w:val="003339CD"/>
    <w:rsid w:val="00333C38"/>
    <w:rsid w:val="00333C5C"/>
    <w:rsid w:val="00334420"/>
    <w:rsid w:val="0033604C"/>
    <w:rsid w:val="0033673F"/>
    <w:rsid w:val="003379BF"/>
    <w:rsid w:val="00337A4C"/>
    <w:rsid w:val="00340DB6"/>
    <w:rsid w:val="00342447"/>
    <w:rsid w:val="00342616"/>
    <w:rsid w:val="00342CC2"/>
    <w:rsid w:val="00343AD8"/>
    <w:rsid w:val="00343D42"/>
    <w:rsid w:val="00344802"/>
    <w:rsid w:val="003448BF"/>
    <w:rsid w:val="00345628"/>
    <w:rsid w:val="00346D77"/>
    <w:rsid w:val="00347500"/>
    <w:rsid w:val="00347D02"/>
    <w:rsid w:val="003501F8"/>
    <w:rsid w:val="003509BE"/>
    <w:rsid w:val="0035219B"/>
    <w:rsid w:val="00352EC9"/>
    <w:rsid w:val="00352F83"/>
    <w:rsid w:val="003538D2"/>
    <w:rsid w:val="003546E7"/>
    <w:rsid w:val="00354CCB"/>
    <w:rsid w:val="00355A7C"/>
    <w:rsid w:val="003560A1"/>
    <w:rsid w:val="0035621C"/>
    <w:rsid w:val="003573CE"/>
    <w:rsid w:val="0036003B"/>
    <w:rsid w:val="00360053"/>
    <w:rsid w:val="00360310"/>
    <w:rsid w:val="0036113A"/>
    <w:rsid w:val="00361E81"/>
    <w:rsid w:val="00361E9C"/>
    <w:rsid w:val="0036203E"/>
    <w:rsid w:val="003626EA"/>
    <w:rsid w:val="00362776"/>
    <w:rsid w:val="003631BD"/>
    <w:rsid w:val="00364278"/>
    <w:rsid w:val="0036562E"/>
    <w:rsid w:val="00365C06"/>
    <w:rsid w:val="00366074"/>
    <w:rsid w:val="00367E00"/>
    <w:rsid w:val="00370D3B"/>
    <w:rsid w:val="00370E70"/>
    <w:rsid w:val="00370FF6"/>
    <w:rsid w:val="00371B99"/>
    <w:rsid w:val="00373D0F"/>
    <w:rsid w:val="00375305"/>
    <w:rsid w:val="00375831"/>
    <w:rsid w:val="00375D6A"/>
    <w:rsid w:val="00377855"/>
    <w:rsid w:val="003802C5"/>
    <w:rsid w:val="003809D9"/>
    <w:rsid w:val="003809E4"/>
    <w:rsid w:val="0038133F"/>
    <w:rsid w:val="003815C6"/>
    <w:rsid w:val="0038165D"/>
    <w:rsid w:val="0038205E"/>
    <w:rsid w:val="00382076"/>
    <w:rsid w:val="003826A1"/>
    <w:rsid w:val="00383718"/>
    <w:rsid w:val="00383B87"/>
    <w:rsid w:val="00385960"/>
    <w:rsid w:val="00385B03"/>
    <w:rsid w:val="00385C74"/>
    <w:rsid w:val="00385FED"/>
    <w:rsid w:val="00387E21"/>
    <w:rsid w:val="00391534"/>
    <w:rsid w:val="00392B2D"/>
    <w:rsid w:val="00393BE3"/>
    <w:rsid w:val="00394036"/>
    <w:rsid w:val="00394316"/>
    <w:rsid w:val="003951D7"/>
    <w:rsid w:val="003964AA"/>
    <w:rsid w:val="00396846"/>
    <w:rsid w:val="0039685E"/>
    <w:rsid w:val="00396BFA"/>
    <w:rsid w:val="00396E6D"/>
    <w:rsid w:val="00396F64"/>
    <w:rsid w:val="0039717C"/>
    <w:rsid w:val="00397740"/>
    <w:rsid w:val="00397CCF"/>
    <w:rsid w:val="00397F92"/>
    <w:rsid w:val="00397FAF"/>
    <w:rsid w:val="00397FBA"/>
    <w:rsid w:val="00397FD0"/>
    <w:rsid w:val="003A0CB0"/>
    <w:rsid w:val="003A105F"/>
    <w:rsid w:val="003A169A"/>
    <w:rsid w:val="003A1702"/>
    <w:rsid w:val="003A216F"/>
    <w:rsid w:val="003A38AE"/>
    <w:rsid w:val="003A39A8"/>
    <w:rsid w:val="003A3DDB"/>
    <w:rsid w:val="003A4568"/>
    <w:rsid w:val="003A5BAE"/>
    <w:rsid w:val="003A5F80"/>
    <w:rsid w:val="003A6C50"/>
    <w:rsid w:val="003A6C70"/>
    <w:rsid w:val="003A7270"/>
    <w:rsid w:val="003B054D"/>
    <w:rsid w:val="003B0708"/>
    <w:rsid w:val="003B1B7C"/>
    <w:rsid w:val="003B341F"/>
    <w:rsid w:val="003B3576"/>
    <w:rsid w:val="003B3B0E"/>
    <w:rsid w:val="003B51C9"/>
    <w:rsid w:val="003B5C8F"/>
    <w:rsid w:val="003B5F2B"/>
    <w:rsid w:val="003B6A8F"/>
    <w:rsid w:val="003B6F52"/>
    <w:rsid w:val="003B7BED"/>
    <w:rsid w:val="003B7EE3"/>
    <w:rsid w:val="003C3AAC"/>
    <w:rsid w:val="003C4CC5"/>
    <w:rsid w:val="003C571F"/>
    <w:rsid w:val="003C7ADA"/>
    <w:rsid w:val="003D332A"/>
    <w:rsid w:val="003D4178"/>
    <w:rsid w:val="003D46D8"/>
    <w:rsid w:val="003D4D09"/>
    <w:rsid w:val="003E06EF"/>
    <w:rsid w:val="003E0824"/>
    <w:rsid w:val="003E08CD"/>
    <w:rsid w:val="003E1481"/>
    <w:rsid w:val="003E187C"/>
    <w:rsid w:val="003E2482"/>
    <w:rsid w:val="003E359F"/>
    <w:rsid w:val="003E3913"/>
    <w:rsid w:val="003E616A"/>
    <w:rsid w:val="003E69BA"/>
    <w:rsid w:val="003E6F4F"/>
    <w:rsid w:val="003E7818"/>
    <w:rsid w:val="003E7CC8"/>
    <w:rsid w:val="003F12F4"/>
    <w:rsid w:val="003F1494"/>
    <w:rsid w:val="003F1C82"/>
    <w:rsid w:val="003F2F50"/>
    <w:rsid w:val="003F37E7"/>
    <w:rsid w:val="003F39E3"/>
    <w:rsid w:val="003F4221"/>
    <w:rsid w:val="003F4447"/>
    <w:rsid w:val="003F486B"/>
    <w:rsid w:val="003F4BAD"/>
    <w:rsid w:val="003F53E3"/>
    <w:rsid w:val="003F5EB8"/>
    <w:rsid w:val="003F6388"/>
    <w:rsid w:val="003F7418"/>
    <w:rsid w:val="003F7420"/>
    <w:rsid w:val="003F750B"/>
    <w:rsid w:val="003F7739"/>
    <w:rsid w:val="003F7E77"/>
    <w:rsid w:val="003F7F01"/>
    <w:rsid w:val="003F7FF2"/>
    <w:rsid w:val="004006A6"/>
    <w:rsid w:val="00401A58"/>
    <w:rsid w:val="00402684"/>
    <w:rsid w:val="0040531D"/>
    <w:rsid w:val="00405F75"/>
    <w:rsid w:val="00406FB3"/>
    <w:rsid w:val="004074F4"/>
    <w:rsid w:val="0040752A"/>
    <w:rsid w:val="00407887"/>
    <w:rsid w:val="004078DF"/>
    <w:rsid w:val="004100E1"/>
    <w:rsid w:val="0041013D"/>
    <w:rsid w:val="00410289"/>
    <w:rsid w:val="00411A41"/>
    <w:rsid w:val="00411DA0"/>
    <w:rsid w:val="0041438B"/>
    <w:rsid w:val="004156C7"/>
    <w:rsid w:val="00415894"/>
    <w:rsid w:val="00415A9D"/>
    <w:rsid w:val="00416CCE"/>
    <w:rsid w:val="00416D04"/>
    <w:rsid w:val="00417B01"/>
    <w:rsid w:val="00421227"/>
    <w:rsid w:val="00421A14"/>
    <w:rsid w:val="00422862"/>
    <w:rsid w:val="00423446"/>
    <w:rsid w:val="0042395B"/>
    <w:rsid w:val="004241F5"/>
    <w:rsid w:val="0042444B"/>
    <w:rsid w:val="00424E52"/>
    <w:rsid w:val="0042532C"/>
    <w:rsid w:val="0042623B"/>
    <w:rsid w:val="00426B27"/>
    <w:rsid w:val="00430011"/>
    <w:rsid w:val="0043052F"/>
    <w:rsid w:val="00430D69"/>
    <w:rsid w:val="00431FA7"/>
    <w:rsid w:val="00432680"/>
    <w:rsid w:val="0043379C"/>
    <w:rsid w:val="00434484"/>
    <w:rsid w:val="00434B27"/>
    <w:rsid w:val="00434F88"/>
    <w:rsid w:val="004350FE"/>
    <w:rsid w:val="00435293"/>
    <w:rsid w:val="00435F5E"/>
    <w:rsid w:val="0043713A"/>
    <w:rsid w:val="004376E7"/>
    <w:rsid w:val="00440B35"/>
    <w:rsid w:val="004426B4"/>
    <w:rsid w:val="0044303A"/>
    <w:rsid w:val="0044447F"/>
    <w:rsid w:val="00446659"/>
    <w:rsid w:val="004468B6"/>
    <w:rsid w:val="004468E7"/>
    <w:rsid w:val="00446ACF"/>
    <w:rsid w:val="00446E63"/>
    <w:rsid w:val="00451329"/>
    <w:rsid w:val="004532DB"/>
    <w:rsid w:val="0045385F"/>
    <w:rsid w:val="0045496F"/>
    <w:rsid w:val="00454A4F"/>
    <w:rsid w:val="00455218"/>
    <w:rsid w:val="0045545B"/>
    <w:rsid w:val="0045686E"/>
    <w:rsid w:val="004573EC"/>
    <w:rsid w:val="004574EE"/>
    <w:rsid w:val="004575D2"/>
    <w:rsid w:val="00461559"/>
    <w:rsid w:val="00461A23"/>
    <w:rsid w:val="00461C32"/>
    <w:rsid w:val="004622CC"/>
    <w:rsid w:val="00462C52"/>
    <w:rsid w:val="0046354A"/>
    <w:rsid w:val="00463581"/>
    <w:rsid w:val="00463CB1"/>
    <w:rsid w:val="00464965"/>
    <w:rsid w:val="0047012D"/>
    <w:rsid w:val="0047026D"/>
    <w:rsid w:val="00470E13"/>
    <w:rsid w:val="00471156"/>
    <w:rsid w:val="0047143C"/>
    <w:rsid w:val="00471F27"/>
    <w:rsid w:val="0047247B"/>
    <w:rsid w:val="00472E97"/>
    <w:rsid w:val="004731F9"/>
    <w:rsid w:val="004733AD"/>
    <w:rsid w:val="00473C10"/>
    <w:rsid w:val="0047430E"/>
    <w:rsid w:val="00474817"/>
    <w:rsid w:val="0047525A"/>
    <w:rsid w:val="00475843"/>
    <w:rsid w:val="004759B4"/>
    <w:rsid w:val="00476B6C"/>
    <w:rsid w:val="00477211"/>
    <w:rsid w:val="004800B5"/>
    <w:rsid w:val="0048019A"/>
    <w:rsid w:val="00480FBE"/>
    <w:rsid w:val="00481FC5"/>
    <w:rsid w:val="00482AFC"/>
    <w:rsid w:val="00482C09"/>
    <w:rsid w:val="004839FF"/>
    <w:rsid w:val="00483D23"/>
    <w:rsid w:val="004841FD"/>
    <w:rsid w:val="00484397"/>
    <w:rsid w:val="00484B22"/>
    <w:rsid w:val="00484E78"/>
    <w:rsid w:val="00486469"/>
    <w:rsid w:val="00486784"/>
    <w:rsid w:val="00486876"/>
    <w:rsid w:val="00486D63"/>
    <w:rsid w:val="00486F7A"/>
    <w:rsid w:val="004872EE"/>
    <w:rsid w:val="00487761"/>
    <w:rsid w:val="0048780C"/>
    <w:rsid w:val="00487ACE"/>
    <w:rsid w:val="00490A0C"/>
    <w:rsid w:val="0049116A"/>
    <w:rsid w:val="004911EE"/>
    <w:rsid w:val="00492442"/>
    <w:rsid w:val="004926F7"/>
    <w:rsid w:val="00492D63"/>
    <w:rsid w:val="00493307"/>
    <w:rsid w:val="004944B0"/>
    <w:rsid w:val="004948D2"/>
    <w:rsid w:val="0049596B"/>
    <w:rsid w:val="00495B6B"/>
    <w:rsid w:val="00495DB3"/>
    <w:rsid w:val="00496A14"/>
    <w:rsid w:val="00497177"/>
    <w:rsid w:val="00497A63"/>
    <w:rsid w:val="004A1074"/>
    <w:rsid w:val="004A29C8"/>
    <w:rsid w:val="004A36CE"/>
    <w:rsid w:val="004A4884"/>
    <w:rsid w:val="004A562D"/>
    <w:rsid w:val="004A6899"/>
    <w:rsid w:val="004A71B1"/>
    <w:rsid w:val="004A7DE2"/>
    <w:rsid w:val="004B0358"/>
    <w:rsid w:val="004B0844"/>
    <w:rsid w:val="004B0D99"/>
    <w:rsid w:val="004B1B2C"/>
    <w:rsid w:val="004B261A"/>
    <w:rsid w:val="004B2E6A"/>
    <w:rsid w:val="004B3A0F"/>
    <w:rsid w:val="004B3EE5"/>
    <w:rsid w:val="004B48A9"/>
    <w:rsid w:val="004B4D48"/>
    <w:rsid w:val="004B4E53"/>
    <w:rsid w:val="004B5203"/>
    <w:rsid w:val="004B55D0"/>
    <w:rsid w:val="004B56F5"/>
    <w:rsid w:val="004B5C4A"/>
    <w:rsid w:val="004B63A8"/>
    <w:rsid w:val="004B69FF"/>
    <w:rsid w:val="004C1000"/>
    <w:rsid w:val="004C15EF"/>
    <w:rsid w:val="004C1A61"/>
    <w:rsid w:val="004C1FC8"/>
    <w:rsid w:val="004C2715"/>
    <w:rsid w:val="004C2B12"/>
    <w:rsid w:val="004C2C4B"/>
    <w:rsid w:val="004C2CFD"/>
    <w:rsid w:val="004C34DE"/>
    <w:rsid w:val="004C433A"/>
    <w:rsid w:val="004C4950"/>
    <w:rsid w:val="004C51BF"/>
    <w:rsid w:val="004C582E"/>
    <w:rsid w:val="004C6065"/>
    <w:rsid w:val="004C6523"/>
    <w:rsid w:val="004C6A77"/>
    <w:rsid w:val="004C6C30"/>
    <w:rsid w:val="004C7C4D"/>
    <w:rsid w:val="004D0377"/>
    <w:rsid w:val="004D0F24"/>
    <w:rsid w:val="004D11B7"/>
    <w:rsid w:val="004D11C1"/>
    <w:rsid w:val="004D1829"/>
    <w:rsid w:val="004D19D8"/>
    <w:rsid w:val="004D2CFF"/>
    <w:rsid w:val="004D35B9"/>
    <w:rsid w:val="004D4164"/>
    <w:rsid w:val="004D42C0"/>
    <w:rsid w:val="004D442D"/>
    <w:rsid w:val="004D520A"/>
    <w:rsid w:val="004D6F0C"/>
    <w:rsid w:val="004D7CF0"/>
    <w:rsid w:val="004E067C"/>
    <w:rsid w:val="004E072C"/>
    <w:rsid w:val="004E15E5"/>
    <w:rsid w:val="004E281C"/>
    <w:rsid w:val="004E32BC"/>
    <w:rsid w:val="004E348D"/>
    <w:rsid w:val="004E3EA5"/>
    <w:rsid w:val="004E42BC"/>
    <w:rsid w:val="004E5628"/>
    <w:rsid w:val="004E6989"/>
    <w:rsid w:val="004E75C2"/>
    <w:rsid w:val="004E76A0"/>
    <w:rsid w:val="004E78F6"/>
    <w:rsid w:val="004F0726"/>
    <w:rsid w:val="004F09FA"/>
    <w:rsid w:val="004F0A01"/>
    <w:rsid w:val="004F21BB"/>
    <w:rsid w:val="004F23F7"/>
    <w:rsid w:val="004F2474"/>
    <w:rsid w:val="004F2BE5"/>
    <w:rsid w:val="004F3FFF"/>
    <w:rsid w:val="004F4F48"/>
    <w:rsid w:val="004F5AD1"/>
    <w:rsid w:val="004F5D1C"/>
    <w:rsid w:val="004F61DF"/>
    <w:rsid w:val="004F6B1E"/>
    <w:rsid w:val="004F6CBF"/>
    <w:rsid w:val="004F7720"/>
    <w:rsid w:val="005025A0"/>
    <w:rsid w:val="005026F8"/>
    <w:rsid w:val="00502B64"/>
    <w:rsid w:val="005037D4"/>
    <w:rsid w:val="005040C8"/>
    <w:rsid w:val="005046CD"/>
    <w:rsid w:val="005066F9"/>
    <w:rsid w:val="00506BA1"/>
    <w:rsid w:val="00506CD1"/>
    <w:rsid w:val="00506D27"/>
    <w:rsid w:val="00507296"/>
    <w:rsid w:val="00510307"/>
    <w:rsid w:val="0051093D"/>
    <w:rsid w:val="005109A8"/>
    <w:rsid w:val="00511269"/>
    <w:rsid w:val="00512760"/>
    <w:rsid w:val="00512E31"/>
    <w:rsid w:val="005136BC"/>
    <w:rsid w:val="00514D39"/>
    <w:rsid w:val="00514F4B"/>
    <w:rsid w:val="0051540F"/>
    <w:rsid w:val="0051552D"/>
    <w:rsid w:val="0051560F"/>
    <w:rsid w:val="0052098C"/>
    <w:rsid w:val="005210EB"/>
    <w:rsid w:val="00521301"/>
    <w:rsid w:val="00521686"/>
    <w:rsid w:val="00521D1E"/>
    <w:rsid w:val="0052393E"/>
    <w:rsid w:val="0052396D"/>
    <w:rsid w:val="00523A8D"/>
    <w:rsid w:val="0052663A"/>
    <w:rsid w:val="005267B7"/>
    <w:rsid w:val="00530585"/>
    <w:rsid w:val="00530940"/>
    <w:rsid w:val="0053155A"/>
    <w:rsid w:val="00532307"/>
    <w:rsid w:val="00532F33"/>
    <w:rsid w:val="0053311B"/>
    <w:rsid w:val="0053354B"/>
    <w:rsid w:val="005352D7"/>
    <w:rsid w:val="00535956"/>
    <w:rsid w:val="0053697C"/>
    <w:rsid w:val="00537482"/>
    <w:rsid w:val="005378F7"/>
    <w:rsid w:val="00540090"/>
    <w:rsid w:val="00541156"/>
    <w:rsid w:val="0054127A"/>
    <w:rsid w:val="00541A65"/>
    <w:rsid w:val="00542050"/>
    <w:rsid w:val="00542423"/>
    <w:rsid w:val="00543561"/>
    <w:rsid w:val="005435EC"/>
    <w:rsid w:val="00546368"/>
    <w:rsid w:val="00546808"/>
    <w:rsid w:val="00547BAB"/>
    <w:rsid w:val="00550C07"/>
    <w:rsid w:val="0055252E"/>
    <w:rsid w:val="00553005"/>
    <w:rsid w:val="0055371C"/>
    <w:rsid w:val="00553B62"/>
    <w:rsid w:val="00553C8E"/>
    <w:rsid w:val="00554032"/>
    <w:rsid w:val="00554679"/>
    <w:rsid w:val="00556FF8"/>
    <w:rsid w:val="0055713D"/>
    <w:rsid w:val="00560711"/>
    <w:rsid w:val="0056126C"/>
    <w:rsid w:val="00561D94"/>
    <w:rsid w:val="005622BB"/>
    <w:rsid w:val="005631FE"/>
    <w:rsid w:val="00563638"/>
    <w:rsid w:val="0056380E"/>
    <w:rsid w:val="005650E1"/>
    <w:rsid w:val="005653E7"/>
    <w:rsid w:val="005654C1"/>
    <w:rsid w:val="00566281"/>
    <w:rsid w:val="005668F7"/>
    <w:rsid w:val="005673AF"/>
    <w:rsid w:val="0057089D"/>
    <w:rsid w:val="00570921"/>
    <w:rsid w:val="00571188"/>
    <w:rsid w:val="005715E9"/>
    <w:rsid w:val="00571628"/>
    <w:rsid w:val="00571ADF"/>
    <w:rsid w:val="00571D5F"/>
    <w:rsid w:val="00572012"/>
    <w:rsid w:val="00572D15"/>
    <w:rsid w:val="0057301F"/>
    <w:rsid w:val="005736F7"/>
    <w:rsid w:val="00574000"/>
    <w:rsid w:val="00575700"/>
    <w:rsid w:val="00576293"/>
    <w:rsid w:val="00576C94"/>
    <w:rsid w:val="005770A0"/>
    <w:rsid w:val="005772F1"/>
    <w:rsid w:val="005801EE"/>
    <w:rsid w:val="00582511"/>
    <w:rsid w:val="00582912"/>
    <w:rsid w:val="005859F7"/>
    <w:rsid w:val="00585C56"/>
    <w:rsid w:val="005867D7"/>
    <w:rsid w:val="00587BA7"/>
    <w:rsid w:val="00591F21"/>
    <w:rsid w:val="00592058"/>
    <w:rsid w:val="00592DB2"/>
    <w:rsid w:val="00592E64"/>
    <w:rsid w:val="00593259"/>
    <w:rsid w:val="00593483"/>
    <w:rsid w:val="005944AF"/>
    <w:rsid w:val="0059555D"/>
    <w:rsid w:val="00596572"/>
    <w:rsid w:val="00596FF0"/>
    <w:rsid w:val="005A2779"/>
    <w:rsid w:val="005A2A75"/>
    <w:rsid w:val="005A37DD"/>
    <w:rsid w:val="005A3C49"/>
    <w:rsid w:val="005A43E5"/>
    <w:rsid w:val="005A5015"/>
    <w:rsid w:val="005A585F"/>
    <w:rsid w:val="005A6908"/>
    <w:rsid w:val="005A6E9B"/>
    <w:rsid w:val="005A71A8"/>
    <w:rsid w:val="005A7678"/>
    <w:rsid w:val="005B0487"/>
    <w:rsid w:val="005B08D4"/>
    <w:rsid w:val="005B0FEF"/>
    <w:rsid w:val="005B1BC8"/>
    <w:rsid w:val="005B2B2D"/>
    <w:rsid w:val="005B2E0C"/>
    <w:rsid w:val="005B305B"/>
    <w:rsid w:val="005B32A9"/>
    <w:rsid w:val="005B4691"/>
    <w:rsid w:val="005B54BA"/>
    <w:rsid w:val="005B54F9"/>
    <w:rsid w:val="005B5A2C"/>
    <w:rsid w:val="005B653F"/>
    <w:rsid w:val="005B68D5"/>
    <w:rsid w:val="005B69EF"/>
    <w:rsid w:val="005C06FC"/>
    <w:rsid w:val="005C129D"/>
    <w:rsid w:val="005C20C8"/>
    <w:rsid w:val="005C2A16"/>
    <w:rsid w:val="005C3806"/>
    <w:rsid w:val="005C3A13"/>
    <w:rsid w:val="005C3DB0"/>
    <w:rsid w:val="005C44D4"/>
    <w:rsid w:val="005C4BD5"/>
    <w:rsid w:val="005C5CC1"/>
    <w:rsid w:val="005C5FB3"/>
    <w:rsid w:val="005C7044"/>
    <w:rsid w:val="005C769F"/>
    <w:rsid w:val="005C7B0C"/>
    <w:rsid w:val="005C7DE9"/>
    <w:rsid w:val="005D10C9"/>
    <w:rsid w:val="005D20E5"/>
    <w:rsid w:val="005D2523"/>
    <w:rsid w:val="005D3171"/>
    <w:rsid w:val="005D3831"/>
    <w:rsid w:val="005D385C"/>
    <w:rsid w:val="005D4294"/>
    <w:rsid w:val="005D44C5"/>
    <w:rsid w:val="005D44EB"/>
    <w:rsid w:val="005D50CB"/>
    <w:rsid w:val="005D661D"/>
    <w:rsid w:val="005E0476"/>
    <w:rsid w:val="005E0E0F"/>
    <w:rsid w:val="005E17ED"/>
    <w:rsid w:val="005E1831"/>
    <w:rsid w:val="005E1CE7"/>
    <w:rsid w:val="005E2872"/>
    <w:rsid w:val="005E2E24"/>
    <w:rsid w:val="005E3DCF"/>
    <w:rsid w:val="005E483E"/>
    <w:rsid w:val="005E4BD0"/>
    <w:rsid w:val="005E4EC4"/>
    <w:rsid w:val="005E5428"/>
    <w:rsid w:val="005E685E"/>
    <w:rsid w:val="005F023E"/>
    <w:rsid w:val="005F04BB"/>
    <w:rsid w:val="005F0793"/>
    <w:rsid w:val="005F135E"/>
    <w:rsid w:val="005F28DE"/>
    <w:rsid w:val="005F3C10"/>
    <w:rsid w:val="005F3FE3"/>
    <w:rsid w:val="005F605C"/>
    <w:rsid w:val="005F66D6"/>
    <w:rsid w:val="005F71F3"/>
    <w:rsid w:val="005F741D"/>
    <w:rsid w:val="005F7C3D"/>
    <w:rsid w:val="00600877"/>
    <w:rsid w:val="00600C4D"/>
    <w:rsid w:val="00603149"/>
    <w:rsid w:val="00603F4E"/>
    <w:rsid w:val="00604777"/>
    <w:rsid w:val="0060481B"/>
    <w:rsid w:val="00604D53"/>
    <w:rsid w:val="00605076"/>
    <w:rsid w:val="00606FB0"/>
    <w:rsid w:val="00607980"/>
    <w:rsid w:val="00607B12"/>
    <w:rsid w:val="00610330"/>
    <w:rsid w:val="0061075A"/>
    <w:rsid w:val="0061087C"/>
    <w:rsid w:val="00610BB3"/>
    <w:rsid w:val="00612421"/>
    <w:rsid w:val="00612AD5"/>
    <w:rsid w:val="00612BC7"/>
    <w:rsid w:val="00612D59"/>
    <w:rsid w:val="006149A1"/>
    <w:rsid w:val="00614FD4"/>
    <w:rsid w:val="006158C0"/>
    <w:rsid w:val="00616418"/>
    <w:rsid w:val="00616EBA"/>
    <w:rsid w:val="00617848"/>
    <w:rsid w:val="0062187B"/>
    <w:rsid w:val="006219FB"/>
    <w:rsid w:val="006222D6"/>
    <w:rsid w:val="00622978"/>
    <w:rsid w:val="00622FE9"/>
    <w:rsid w:val="006236BE"/>
    <w:rsid w:val="00623E81"/>
    <w:rsid w:val="00624783"/>
    <w:rsid w:val="00624D5B"/>
    <w:rsid w:val="00625236"/>
    <w:rsid w:val="006257A6"/>
    <w:rsid w:val="006258E1"/>
    <w:rsid w:val="0062592B"/>
    <w:rsid w:val="00626752"/>
    <w:rsid w:val="006275EC"/>
    <w:rsid w:val="006319BE"/>
    <w:rsid w:val="00631BD8"/>
    <w:rsid w:val="00631E57"/>
    <w:rsid w:val="006320F0"/>
    <w:rsid w:val="00632465"/>
    <w:rsid w:val="006337B5"/>
    <w:rsid w:val="00634F5C"/>
    <w:rsid w:val="00636D43"/>
    <w:rsid w:val="00636D58"/>
    <w:rsid w:val="0063743B"/>
    <w:rsid w:val="00637450"/>
    <w:rsid w:val="006418E4"/>
    <w:rsid w:val="00641E2F"/>
    <w:rsid w:val="006425B5"/>
    <w:rsid w:val="006427C4"/>
    <w:rsid w:val="006427D1"/>
    <w:rsid w:val="00642AB5"/>
    <w:rsid w:val="00643908"/>
    <w:rsid w:val="00644109"/>
    <w:rsid w:val="0064441F"/>
    <w:rsid w:val="006445E5"/>
    <w:rsid w:val="006454C0"/>
    <w:rsid w:val="006454EE"/>
    <w:rsid w:val="00646728"/>
    <w:rsid w:val="0064771A"/>
    <w:rsid w:val="0064783B"/>
    <w:rsid w:val="006479AD"/>
    <w:rsid w:val="00647F09"/>
    <w:rsid w:val="00650CE8"/>
    <w:rsid w:val="00650F4E"/>
    <w:rsid w:val="00651207"/>
    <w:rsid w:val="0065156F"/>
    <w:rsid w:val="00651D39"/>
    <w:rsid w:val="00651FDF"/>
    <w:rsid w:val="0065236A"/>
    <w:rsid w:val="00652688"/>
    <w:rsid w:val="006546F9"/>
    <w:rsid w:val="00654746"/>
    <w:rsid w:val="00654900"/>
    <w:rsid w:val="0065562E"/>
    <w:rsid w:val="00655A5F"/>
    <w:rsid w:val="00655A94"/>
    <w:rsid w:val="00655AD4"/>
    <w:rsid w:val="006561E9"/>
    <w:rsid w:val="00656725"/>
    <w:rsid w:val="00661C87"/>
    <w:rsid w:val="006640B2"/>
    <w:rsid w:val="00665676"/>
    <w:rsid w:val="006662E1"/>
    <w:rsid w:val="00667A4F"/>
    <w:rsid w:val="00670BBD"/>
    <w:rsid w:val="00670EC5"/>
    <w:rsid w:val="006717B9"/>
    <w:rsid w:val="00671CAA"/>
    <w:rsid w:val="0067202E"/>
    <w:rsid w:val="00672279"/>
    <w:rsid w:val="00672398"/>
    <w:rsid w:val="0067246B"/>
    <w:rsid w:val="00672CD4"/>
    <w:rsid w:val="006730E3"/>
    <w:rsid w:val="00677199"/>
    <w:rsid w:val="0067756A"/>
    <w:rsid w:val="00677947"/>
    <w:rsid w:val="00677B23"/>
    <w:rsid w:val="00677E74"/>
    <w:rsid w:val="006801AB"/>
    <w:rsid w:val="0068027B"/>
    <w:rsid w:val="00680DC0"/>
    <w:rsid w:val="00680EC6"/>
    <w:rsid w:val="00680FB6"/>
    <w:rsid w:val="006812AF"/>
    <w:rsid w:val="0068205F"/>
    <w:rsid w:val="00682161"/>
    <w:rsid w:val="006827AB"/>
    <w:rsid w:val="006827F4"/>
    <w:rsid w:val="00683470"/>
    <w:rsid w:val="0068358C"/>
    <w:rsid w:val="00684AD9"/>
    <w:rsid w:val="006859DA"/>
    <w:rsid w:val="00685B0E"/>
    <w:rsid w:val="00685B81"/>
    <w:rsid w:val="00685EB0"/>
    <w:rsid w:val="00686073"/>
    <w:rsid w:val="0068617F"/>
    <w:rsid w:val="00686442"/>
    <w:rsid w:val="0068689A"/>
    <w:rsid w:val="006878B3"/>
    <w:rsid w:val="00687B2F"/>
    <w:rsid w:val="00690B8A"/>
    <w:rsid w:val="00690F1B"/>
    <w:rsid w:val="0069156A"/>
    <w:rsid w:val="00692573"/>
    <w:rsid w:val="00692C6E"/>
    <w:rsid w:val="006932A6"/>
    <w:rsid w:val="00693438"/>
    <w:rsid w:val="00693882"/>
    <w:rsid w:val="006940A7"/>
    <w:rsid w:val="0069519E"/>
    <w:rsid w:val="00695615"/>
    <w:rsid w:val="00695CED"/>
    <w:rsid w:val="00695DF6"/>
    <w:rsid w:val="00696164"/>
    <w:rsid w:val="00696261"/>
    <w:rsid w:val="0069760C"/>
    <w:rsid w:val="006A0449"/>
    <w:rsid w:val="006A0E8A"/>
    <w:rsid w:val="006A1507"/>
    <w:rsid w:val="006A1D26"/>
    <w:rsid w:val="006A226C"/>
    <w:rsid w:val="006A259B"/>
    <w:rsid w:val="006A2691"/>
    <w:rsid w:val="006A44CB"/>
    <w:rsid w:val="006A4AEC"/>
    <w:rsid w:val="006A5B70"/>
    <w:rsid w:val="006A63D1"/>
    <w:rsid w:val="006A64D1"/>
    <w:rsid w:val="006A66FB"/>
    <w:rsid w:val="006A7617"/>
    <w:rsid w:val="006A7AFD"/>
    <w:rsid w:val="006A7F7B"/>
    <w:rsid w:val="006B3083"/>
    <w:rsid w:val="006B4ED1"/>
    <w:rsid w:val="006B7132"/>
    <w:rsid w:val="006B7850"/>
    <w:rsid w:val="006C130A"/>
    <w:rsid w:val="006C1801"/>
    <w:rsid w:val="006C29CB"/>
    <w:rsid w:val="006C2E8C"/>
    <w:rsid w:val="006C4DF4"/>
    <w:rsid w:val="006C593F"/>
    <w:rsid w:val="006C59B8"/>
    <w:rsid w:val="006C6FEB"/>
    <w:rsid w:val="006C7901"/>
    <w:rsid w:val="006D153A"/>
    <w:rsid w:val="006D1EBC"/>
    <w:rsid w:val="006D33B1"/>
    <w:rsid w:val="006D34BC"/>
    <w:rsid w:val="006D61C4"/>
    <w:rsid w:val="006D7688"/>
    <w:rsid w:val="006E06F2"/>
    <w:rsid w:val="006E2D82"/>
    <w:rsid w:val="006E3144"/>
    <w:rsid w:val="006E3402"/>
    <w:rsid w:val="006E34D5"/>
    <w:rsid w:val="006E3B34"/>
    <w:rsid w:val="006E4F29"/>
    <w:rsid w:val="006E52F7"/>
    <w:rsid w:val="006E5497"/>
    <w:rsid w:val="006E5826"/>
    <w:rsid w:val="006E6498"/>
    <w:rsid w:val="006E6BF6"/>
    <w:rsid w:val="006E77DA"/>
    <w:rsid w:val="006F0F71"/>
    <w:rsid w:val="006F1069"/>
    <w:rsid w:val="006F18E2"/>
    <w:rsid w:val="006F1D69"/>
    <w:rsid w:val="006F1DC2"/>
    <w:rsid w:val="006F217C"/>
    <w:rsid w:val="006F2A35"/>
    <w:rsid w:val="006F3365"/>
    <w:rsid w:val="006F35CD"/>
    <w:rsid w:val="006F3693"/>
    <w:rsid w:val="006F43D4"/>
    <w:rsid w:val="006F45DC"/>
    <w:rsid w:val="006F4889"/>
    <w:rsid w:val="006F4F98"/>
    <w:rsid w:val="006F66B3"/>
    <w:rsid w:val="006F6980"/>
    <w:rsid w:val="006F6DEF"/>
    <w:rsid w:val="006F733F"/>
    <w:rsid w:val="006F7B1A"/>
    <w:rsid w:val="007007CA"/>
    <w:rsid w:val="00700EA5"/>
    <w:rsid w:val="00701273"/>
    <w:rsid w:val="00702016"/>
    <w:rsid w:val="00702504"/>
    <w:rsid w:val="007031E4"/>
    <w:rsid w:val="00704EB2"/>
    <w:rsid w:val="00705620"/>
    <w:rsid w:val="00705CD6"/>
    <w:rsid w:val="00706AD6"/>
    <w:rsid w:val="007075D5"/>
    <w:rsid w:val="00710311"/>
    <w:rsid w:val="007104E8"/>
    <w:rsid w:val="00711BDE"/>
    <w:rsid w:val="00712641"/>
    <w:rsid w:val="007126B6"/>
    <w:rsid w:val="00712793"/>
    <w:rsid w:val="00712F71"/>
    <w:rsid w:val="00712FF7"/>
    <w:rsid w:val="007131FF"/>
    <w:rsid w:val="007136CE"/>
    <w:rsid w:val="00713ADC"/>
    <w:rsid w:val="00713BB8"/>
    <w:rsid w:val="007151A7"/>
    <w:rsid w:val="007157A7"/>
    <w:rsid w:val="0071650C"/>
    <w:rsid w:val="00716798"/>
    <w:rsid w:val="00717B52"/>
    <w:rsid w:val="007203E7"/>
    <w:rsid w:val="0072080B"/>
    <w:rsid w:val="007208C0"/>
    <w:rsid w:val="00722288"/>
    <w:rsid w:val="007223B6"/>
    <w:rsid w:val="007228B8"/>
    <w:rsid w:val="0072303D"/>
    <w:rsid w:val="00724751"/>
    <w:rsid w:val="007260C6"/>
    <w:rsid w:val="007264A1"/>
    <w:rsid w:val="00726BDF"/>
    <w:rsid w:val="00730891"/>
    <w:rsid w:val="00730CFB"/>
    <w:rsid w:val="00730EC6"/>
    <w:rsid w:val="0073161F"/>
    <w:rsid w:val="00732B77"/>
    <w:rsid w:val="007336A0"/>
    <w:rsid w:val="00733A29"/>
    <w:rsid w:val="007345A1"/>
    <w:rsid w:val="00734A9E"/>
    <w:rsid w:val="00735516"/>
    <w:rsid w:val="00735789"/>
    <w:rsid w:val="0073658E"/>
    <w:rsid w:val="00736A83"/>
    <w:rsid w:val="00737BC9"/>
    <w:rsid w:val="00737C19"/>
    <w:rsid w:val="007400C4"/>
    <w:rsid w:val="00740BCB"/>
    <w:rsid w:val="007413CC"/>
    <w:rsid w:val="007413FB"/>
    <w:rsid w:val="00742C88"/>
    <w:rsid w:val="0074385A"/>
    <w:rsid w:val="0074404B"/>
    <w:rsid w:val="0074463D"/>
    <w:rsid w:val="00744717"/>
    <w:rsid w:val="0074526A"/>
    <w:rsid w:val="00745484"/>
    <w:rsid w:val="00745753"/>
    <w:rsid w:val="00746C9F"/>
    <w:rsid w:val="00746D42"/>
    <w:rsid w:val="00746F74"/>
    <w:rsid w:val="007470B3"/>
    <w:rsid w:val="0074783E"/>
    <w:rsid w:val="00747E00"/>
    <w:rsid w:val="00747EAB"/>
    <w:rsid w:val="0075089A"/>
    <w:rsid w:val="00750C56"/>
    <w:rsid w:val="00751452"/>
    <w:rsid w:val="00751476"/>
    <w:rsid w:val="0075350D"/>
    <w:rsid w:val="00754269"/>
    <w:rsid w:val="00754E56"/>
    <w:rsid w:val="0075558F"/>
    <w:rsid w:val="00755787"/>
    <w:rsid w:val="007560FC"/>
    <w:rsid w:val="007561DA"/>
    <w:rsid w:val="007563C9"/>
    <w:rsid w:val="00757538"/>
    <w:rsid w:val="00757B05"/>
    <w:rsid w:val="00757D9E"/>
    <w:rsid w:val="0076053C"/>
    <w:rsid w:val="00760944"/>
    <w:rsid w:val="00760DD5"/>
    <w:rsid w:val="0076123C"/>
    <w:rsid w:val="00761724"/>
    <w:rsid w:val="00761B9C"/>
    <w:rsid w:val="00761BC5"/>
    <w:rsid w:val="0076329D"/>
    <w:rsid w:val="007632CE"/>
    <w:rsid w:val="00763C7A"/>
    <w:rsid w:val="00763CC3"/>
    <w:rsid w:val="00763E3F"/>
    <w:rsid w:val="00764C73"/>
    <w:rsid w:val="00764F0C"/>
    <w:rsid w:val="00765FD9"/>
    <w:rsid w:val="00766DB6"/>
    <w:rsid w:val="00767900"/>
    <w:rsid w:val="00770708"/>
    <w:rsid w:val="00770FE8"/>
    <w:rsid w:val="00774165"/>
    <w:rsid w:val="007743D2"/>
    <w:rsid w:val="007747C2"/>
    <w:rsid w:val="00774E93"/>
    <w:rsid w:val="00775FCF"/>
    <w:rsid w:val="00776212"/>
    <w:rsid w:val="00776DB3"/>
    <w:rsid w:val="00777AE5"/>
    <w:rsid w:val="00777E4D"/>
    <w:rsid w:val="00780036"/>
    <w:rsid w:val="00780ADC"/>
    <w:rsid w:val="00780E48"/>
    <w:rsid w:val="0078147B"/>
    <w:rsid w:val="00782097"/>
    <w:rsid w:val="00782EEF"/>
    <w:rsid w:val="00783D08"/>
    <w:rsid w:val="00784252"/>
    <w:rsid w:val="00784573"/>
    <w:rsid w:val="00784C20"/>
    <w:rsid w:val="00784DD3"/>
    <w:rsid w:val="00785845"/>
    <w:rsid w:val="00785F4C"/>
    <w:rsid w:val="00786447"/>
    <w:rsid w:val="00787467"/>
    <w:rsid w:val="00787D0E"/>
    <w:rsid w:val="00787D21"/>
    <w:rsid w:val="00790F9E"/>
    <w:rsid w:val="00791F9B"/>
    <w:rsid w:val="007923A1"/>
    <w:rsid w:val="007933A6"/>
    <w:rsid w:val="00795072"/>
    <w:rsid w:val="007966B1"/>
    <w:rsid w:val="00796798"/>
    <w:rsid w:val="007A0A5B"/>
    <w:rsid w:val="007A0F30"/>
    <w:rsid w:val="007A24D0"/>
    <w:rsid w:val="007A3631"/>
    <w:rsid w:val="007A3837"/>
    <w:rsid w:val="007A4330"/>
    <w:rsid w:val="007A4509"/>
    <w:rsid w:val="007A5942"/>
    <w:rsid w:val="007A6834"/>
    <w:rsid w:val="007A6E25"/>
    <w:rsid w:val="007A73C5"/>
    <w:rsid w:val="007A78B5"/>
    <w:rsid w:val="007B060F"/>
    <w:rsid w:val="007B1646"/>
    <w:rsid w:val="007B2F8E"/>
    <w:rsid w:val="007B3F25"/>
    <w:rsid w:val="007B521D"/>
    <w:rsid w:val="007B6C89"/>
    <w:rsid w:val="007B6E02"/>
    <w:rsid w:val="007B74F1"/>
    <w:rsid w:val="007C030E"/>
    <w:rsid w:val="007C03F3"/>
    <w:rsid w:val="007C27C9"/>
    <w:rsid w:val="007C5806"/>
    <w:rsid w:val="007C5EBF"/>
    <w:rsid w:val="007C6464"/>
    <w:rsid w:val="007C6FB3"/>
    <w:rsid w:val="007D1846"/>
    <w:rsid w:val="007D1B10"/>
    <w:rsid w:val="007D32C3"/>
    <w:rsid w:val="007D36C2"/>
    <w:rsid w:val="007D3C24"/>
    <w:rsid w:val="007D4D96"/>
    <w:rsid w:val="007D5C75"/>
    <w:rsid w:val="007D7CDC"/>
    <w:rsid w:val="007D7CF4"/>
    <w:rsid w:val="007E1062"/>
    <w:rsid w:val="007E1800"/>
    <w:rsid w:val="007E1F5F"/>
    <w:rsid w:val="007E2559"/>
    <w:rsid w:val="007E2EE4"/>
    <w:rsid w:val="007E3D12"/>
    <w:rsid w:val="007E54B6"/>
    <w:rsid w:val="007E5B6A"/>
    <w:rsid w:val="007E640C"/>
    <w:rsid w:val="007E67B3"/>
    <w:rsid w:val="007E7824"/>
    <w:rsid w:val="007E785C"/>
    <w:rsid w:val="007E7D9B"/>
    <w:rsid w:val="007F08B8"/>
    <w:rsid w:val="007F0AA2"/>
    <w:rsid w:val="007F0F05"/>
    <w:rsid w:val="007F16AD"/>
    <w:rsid w:val="007F17F2"/>
    <w:rsid w:val="007F279B"/>
    <w:rsid w:val="007F2F86"/>
    <w:rsid w:val="007F3314"/>
    <w:rsid w:val="007F3607"/>
    <w:rsid w:val="007F38B3"/>
    <w:rsid w:val="007F3B29"/>
    <w:rsid w:val="007F43C8"/>
    <w:rsid w:val="007F4D90"/>
    <w:rsid w:val="007F4DD4"/>
    <w:rsid w:val="007F517F"/>
    <w:rsid w:val="007F5D5C"/>
    <w:rsid w:val="007F6402"/>
    <w:rsid w:val="007F6AFC"/>
    <w:rsid w:val="007F7058"/>
    <w:rsid w:val="008002AB"/>
    <w:rsid w:val="00800B13"/>
    <w:rsid w:val="008018D1"/>
    <w:rsid w:val="00801BE1"/>
    <w:rsid w:val="00801DDF"/>
    <w:rsid w:val="00801E5C"/>
    <w:rsid w:val="00802227"/>
    <w:rsid w:val="0080233E"/>
    <w:rsid w:val="00803B52"/>
    <w:rsid w:val="00803CF9"/>
    <w:rsid w:val="008041E2"/>
    <w:rsid w:val="008062AC"/>
    <w:rsid w:val="008076E0"/>
    <w:rsid w:val="00807A96"/>
    <w:rsid w:val="00810431"/>
    <w:rsid w:val="0081068F"/>
    <w:rsid w:val="008107F0"/>
    <w:rsid w:val="00810D1F"/>
    <w:rsid w:val="00810D2B"/>
    <w:rsid w:val="00812291"/>
    <w:rsid w:val="008144CA"/>
    <w:rsid w:val="00814943"/>
    <w:rsid w:val="008154AB"/>
    <w:rsid w:val="00815536"/>
    <w:rsid w:val="00816667"/>
    <w:rsid w:val="0081738B"/>
    <w:rsid w:val="00817EFF"/>
    <w:rsid w:val="00817F94"/>
    <w:rsid w:val="00817FA5"/>
    <w:rsid w:val="008205D7"/>
    <w:rsid w:val="008217E1"/>
    <w:rsid w:val="00821FBC"/>
    <w:rsid w:val="008225D6"/>
    <w:rsid w:val="00822981"/>
    <w:rsid w:val="00823083"/>
    <w:rsid w:val="008243BD"/>
    <w:rsid w:val="00825C63"/>
    <w:rsid w:val="008269FD"/>
    <w:rsid w:val="00826B43"/>
    <w:rsid w:val="008305EB"/>
    <w:rsid w:val="0083141A"/>
    <w:rsid w:val="0083231A"/>
    <w:rsid w:val="0083243C"/>
    <w:rsid w:val="00832927"/>
    <w:rsid w:val="008332D9"/>
    <w:rsid w:val="0083369D"/>
    <w:rsid w:val="008349EC"/>
    <w:rsid w:val="0083514B"/>
    <w:rsid w:val="00837C4B"/>
    <w:rsid w:val="00842551"/>
    <w:rsid w:val="00842610"/>
    <w:rsid w:val="0084280D"/>
    <w:rsid w:val="00843366"/>
    <w:rsid w:val="00843CD0"/>
    <w:rsid w:val="0084424F"/>
    <w:rsid w:val="00844EB8"/>
    <w:rsid w:val="00845F48"/>
    <w:rsid w:val="00846213"/>
    <w:rsid w:val="00846240"/>
    <w:rsid w:val="008463B1"/>
    <w:rsid w:val="00846F40"/>
    <w:rsid w:val="00851291"/>
    <w:rsid w:val="0085213B"/>
    <w:rsid w:val="00852D9E"/>
    <w:rsid w:val="00853A4B"/>
    <w:rsid w:val="008558CA"/>
    <w:rsid w:val="00855CFA"/>
    <w:rsid w:val="00856537"/>
    <w:rsid w:val="00856950"/>
    <w:rsid w:val="00856ACE"/>
    <w:rsid w:val="00857DC5"/>
    <w:rsid w:val="00860299"/>
    <w:rsid w:val="00860C1E"/>
    <w:rsid w:val="008610E7"/>
    <w:rsid w:val="008622FC"/>
    <w:rsid w:val="008628B1"/>
    <w:rsid w:val="008628C0"/>
    <w:rsid w:val="0086397B"/>
    <w:rsid w:val="00863D65"/>
    <w:rsid w:val="008642A0"/>
    <w:rsid w:val="00864AA8"/>
    <w:rsid w:val="00865809"/>
    <w:rsid w:val="0086615A"/>
    <w:rsid w:val="008662C7"/>
    <w:rsid w:val="00867756"/>
    <w:rsid w:val="008707AC"/>
    <w:rsid w:val="00872A4C"/>
    <w:rsid w:val="00872B1C"/>
    <w:rsid w:val="008730F0"/>
    <w:rsid w:val="00873F37"/>
    <w:rsid w:val="00876750"/>
    <w:rsid w:val="008769FA"/>
    <w:rsid w:val="008773EB"/>
    <w:rsid w:val="0088000D"/>
    <w:rsid w:val="00881180"/>
    <w:rsid w:val="00881A82"/>
    <w:rsid w:val="00882BA8"/>
    <w:rsid w:val="0088301F"/>
    <w:rsid w:val="00883034"/>
    <w:rsid w:val="00884C60"/>
    <w:rsid w:val="00885D41"/>
    <w:rsid w:val="0088603F"/>
    <w:rsid w:val="008900FF"/>
    <w:rsid w:val="008902D0"/>
    <w:rsid w:val="0089051D"/>
    <w:rsid w:val="0089058E"/>
    <w:rsid w:val="008906E1"/>
    <w:rsid w:val="00890E38"/>
    <w:rsid w:val="0089142C"/>
    <w:rsid w:val="00891795"/>
    <w:rsid w:val="0089194D"/>
    <w:rsid w:val="0089262F"/>
    <w:rsid w:val="00893A89"/>
    <w:rsid w:val="008951DA"/>
    <w:rsid w:val="00896099"/>
    <w:rsid w:val="00896716"/>
    <w:rsid w:val="00896CEC"/>
    <w:rsid w:val="00897676"/>
    <w:rsid w:val="008A0723"/>
    <w:rsid w:val="008A0F57"/>
    <w:rsid w:val="008A14E1"/>
    <w:rsid w:val="008A166F"/>
    <w:rsid w:val="008A1732"/>
    <w:rsid w:val="008A1AB8"/>
    <w:rsid w:val="008A27B6"/>
    <w:rsid w:val="008A2BF4"/>
    <w:rsid w:val="008A313F"/>
    <w:rsid w:val="008A3A8D"/>
    <w:rsid w:val="008A417B"/>
    <w:rsid w:val="008A4D19"/>
    <w:rsid w:val="008A587A"/>
    <w:rsid w:val="008A587F"/>
    <w:rsid w:val="008A60C8"/>
    <w:rsid w:val="008A6539"/>
    <w:rsid w:val="008A6E92"/>
    <w:rsid w:val="008A71FA"/>
    <w:rsid w:val="008B024B"/>
    <w:rsid w:val="008B05DD"/>
    <w:rsid w:val="008B1E1A"/>
    <w:rsid w:val="008B237C"/>
    <w:rsid w:val="008B3266"/>
    <w:rsid w:val="008B39FC"/>
    <w:rsid w:val="008B3F1A"/>
    <w:rsid w:val="008B5D82"/>
    <w:rsid w:val="008B61C5"/>
    <w:rsid w:val="008B6F4D"/>
    <w:rsid w:val="008C00D2"/>
    <w:rsid w:val="008C0209"/>
    <w:rsid w:val="008C13DF"/>
    <w:rsid w:val="008C1886"/>
    <w:rsid w:val="008C1EEF"/>
    <w:rsid w:val="008C2B12"/>
    <w:rsid w:val="008C45DA"/>
    <w:rsid w:val="008C5296"/>
    <w:rsid w:val="008C52AC"/>
    <w:rsid w:val="008C57FC"/>
    <w:rsid w:val="008C6790"/>
    <w:rsid w:val="008C6F6F"/>
    <w:rsid w:val="008C709D"/>
    <w:rsid w:val="008C77EF"/>
    <w:rsid w:val="008D0436"/>
    <w:rsid w:val="008D083A"/>
    <w:rsid w:val="008D0E3B"/>
    <w:rsid w:val="008D10D1"/>
    <w:rsid w:val="008D13AC"/>
    <w:rsid w:val="008D1F65"/>
    <w:rsid w:val="008D2583"/>
    <w:rsid w:val="008D48F6"/>
    <w:rsid w:val="008D4CF6"/>
    <w:rsid w:val="008D5649"/>
    <w:rsid w:val="008D5BC3"/>
    <w:rsid w:val="008D6EFB"/>
    <w:rsid w:val="008E07D7"/>
    <w:rsid w:val="008E0A19"/>
    <w:rsid w:val="008E2FB1"/>
    <w:rsid w:val="008E3515"/>
    <w:rsid w:val="008E423D"/>
    <w:rsid w:val="008E4EB7"/>
    <w:rsid w:val="008E51C1"/>
    <w:rsid w:val="008E63F9"/>
    <w:rsid w:val="008E6925"/>
    <w:rsid w:val="008E72B1"/>
    <w:rsid w:val="008E7A63"/>
    <w:rsid w:val="008F13A6"/>
    <w:rsid w:val="008F145D"/>
    <w:rsid w:val="008F16C0"/>
    <w:rsid w:val="008F278D"/>
    <w:rsid w:val="008F2F80"/>
    <w:rsid w:val="008F380E"/>
    <w:rsid w:val="008F3CC2"/>
    <w:rsid w:val="008F4354"/>
    <w:rsid w:val="008F4615"/>
    <w:rsid w:val="008F4A8F"/>
    <w:rsid w:val="008F4C05"/>
    <w:rsid w:val="008F5E02"/>
    <w:rsid w:val="008F61CA"/>
    <w:rsid w:val="008F6716"/>
    <w:rsid w:val="008F6889"/>
    <w:rsid w:val="008F742D"/>
    <w:rsid w:val="008F7FBC"/>
    <w:rsid w:val="0090163F"/>
    <w:rsid w:val="00901E46"/>
    <w:rsid w:val="009027E7"/>
    <w:rsid w:val="00902955"/>
    <w:rsid w:val="00902D67"/>
    <w:rsid w:val="009036B3"/>
    <w:rsid w:val="0090379A"/>
    <w:rsid w:val="00905EA5"/>
    <w:rsid w:val="0090666B"/>
    <w:rsid w:val="00906A55"/>
    <w:rsid w:val="00907936"/>
    <w:rsid w:val="009108BE"/>
    <w:rsid w:val="00910D26"/>
    <w:rsid w:val="0091148B"/>
    <w:rsid w:val="0091299B"/>
    <w:rsid w:val="00912A53"/>
    <w:rsid w:val="009135B9"/>
    <w:rsid w:val="00913FF9"/>
    <w:rsid w:val="00914F9B"/>
    <w:rsid w:val="009151C2"/>
    <w:rsid w:val="009168E2"/>
    <w:rsid w:val="0091711B"/>
    <w:rsid w:val="0092068B"/>
    <w:rsid w:val="0092097D"/>
    <w:rsid w:val="00920F22"/>
    <w:rsid w:val="00922951"/>
    <w:rsid w:val="00923B3C"/>
    <w:rsid w:val="00924B2E"/>
    <w:rsid w:val="009250DA"/>
    <w:rsid w:val="00925F71"/>
    <w:rsid w:val="00927A0C"/>
    <w:rsid w:val="00927F83"/>
    <w:rsid w:val="00930A57"/>
    <w:rsid w:val="00931025"/>
    <w:rsid w:val="0093186C"/>
    <w:rsid w:val="00931F26"/>
    <w:rsid w:val="00932319"/>
    <w:rsid w:val="009329DB"/>
    <w:rsid w:val="00933767"/>
    <w:rsid w:val="009346A4"/>
    <w:rsid w:val="00934B8F"/>
    <w:rsid w:val="00934BCD"/>
    <w:rsid w:val="00935F01"/>
    <w:rsid w:val="009368CC"/>
    <w:rsid w:val="009377F4"/>
    <w:rsid w:val="0093794B"/>
    <w:rsid w:val="0093799E"/>
    <w:rsid w:val="00940234"/>
    <w:rsid w:val="00941425"/>
    <w:rsid w:val="00941C34"/>
    <w:rsid w:val="00942125"/>
    <w:rsid w:val="00943207"/>
    <w:rsid w:val="00943FC3"/>
    <w:rsid w:val="00944387"/>
    <w:rsid w:val="00945965"/>
    <w:rsid w:val="00946752"/>
    <w:rsid w:val="00947E21"/>
    <w:rsid w:val="0095053A"/>
    <w:rsid w:val="009505FB"/>
    <w:rsid w:val="009510BE"/>
    <w:rsid w:val="00951529"/>
    <w:rsid w:val="00951819"/>
    <w:rsid w:val="00951A22"/>
    <w:rsid w:val="00951BF7"/>
    <w:rsid w:val="009522F6"/>
    <w:rsid w:val="0095298A"/>
    <w:rsid w:val="00952E6D"/>
    <w:rsid w:val="0095331D"/>
    <w:rsid w:val="00953842"/>
    <w:rsid w:val="00953FEF"/>
    <w:rsid w:val="0095489E"/>
    <w:rsid w:val="00955EE1"/>
    <w:rsid w:val="0095638E"/>
    <w:rsid w:val="00956611"/>
    <w:rsid w:val="009567C8"/>
    <w:rsid w:val="00956D6D"/>
    <w:rsid w:val="009577CC"/>
    <w:rsid w:val="009577F6"/>
    <w:rsid w:val="00957CBB"/>
    <w:rsid w:val="009601F1"/>
    <w:rsid w:val="0096043D"/>
    <w:rsid w:val="0096073B"/>
    <w:rsid w:val="00963995"/>
    <w:rsid w:val="00963AF9"/>
    <w:rsid w:val="00963E67"/>
    <w:rsid w:val="00964388"/>
    <w:rsid w:val="00964521"/>
    <w:rsid w:val="009654CE"/>
    <w:rsid w:val="00966348"/>
    <w:rsid w:val="009669B3"/>
    <w:rsid w:val="009672BD"/>
    <w:rsid w:val="00967427"/>
    <w:rsid w:val="0096770B"/>
    <w:rsid w:val="0097024A"/>
    <w:rsid w:val="00970D22"/>
    <w:rsid w:val="0097214A"/>
    <w:rsid w:val="009724AE"/>
    <w:rsid w:val="00973B48"/>
    <w:rsid w:val="009745C7"/>
    <w:rsid w:val="00975355"/>
    <w:rsid w:val="009778FB"/>
    <w:rsid w:val="009801AD"/>
    <w:rsid w:val="0098059C"/>
    <w:rsid w:val="0098080F"/>
    <w:rsid w:val="00980DEB"/>
    <w:rsid w:val="0098266F"/>
    <w:rsid w:val="0098280A"/>
    <w:rsid w:val="009839DD"/>
    <w:rsid w:val="0098424E"/>
    <w:rsid w:val="009846B9"/>
    <w:rsid w:val="009850E9"/>
    <w:rsid w:val="009856D0"/>
    <w:rsid w:val="0098781A"/>
    <w:rsid w:val="00987E1E"/>
    <w:rsid w:val="00990C74"/>
    <w:rsid w:val="00991173"/>
    <w:rsid w:val="00991D35"/>
    <w:rsid w:val="00992CC7"/>
    <w:rsid w:val="00992ED5"/>
    <w:rsid w:val="00993724"/>
    <w:rsid w:val="00993B3C"/>
    <w:rsid w:val="00994ACA"/>
    <w:rsid w:val="009966D4"/>
    <w:rsid w:val="00997FB2"/>
    <w:rsid w:val="009A0A1B"/>
    <w:rsid w:val="009A1142"/>
    <w:rsid w:val="009A284B"/>
    <w:rsid w:val="009A28A9"/>
    <w:rsid w:val="009A42FE"/>
    <w:rsid w:val="009A6CA1"/>
    <w:rsid w:val="009B08DC"/>
    <w:rsid w:val="009B1B0E"/>
    <w:rsid w:val="009B23FF"/>
    <w:rsid w:val="009B2464"/>
    <w:rsid w:val="009B2A29"/>
    <w:rsid w:val="009B2A7D"/>
    <w:rsid w:val="009B2A8E"/>
    <w:rsid w:val="009B3438"/>
    <w:rsid w:val="009B3950"/>
    <w:rsid w:val="009B41D6"/>
    <w:rsid w:val="009B50D1"/>
    <w:rsid w:val="009B574C"/>
    <w:rsid w:val="009B5910"/>
    <w:rsid w:val="009B593D"/>
    <w:rsid w:val="009B5B34"/>
    <w:rsid w:val="009B5DB1"/>
    <w:rsid w:val="009B617C"/>
    <w:rsid w:val="009B6618"/>
    <w:rsid w:val="009B6BD4"/>
    <w:rsid w:val="009C1526"/>
    <w:rsid w:val="009C2574"/>
    <w:rsid w:val="009C2976"/>
    <w:rsid w:val="009C32C6"/>
    <w:rsid w:val="009C3745"/>
    <w:rsid w:val="009C3A00"/>
    <w:rsid w:val="009C485E"/>
    <w:rsid w:val="009C55E0"/>
    <w:rsid w:val="009C6153"/>
    <w:rsid w:val="009C6F87"/>
    <w:rsid w:val="009C7BDD"/>
    <w:rsid w:val="009D0008"/>
    <w:rsid w:val="009D0391"/>
    <w:rsid w:val="009D0465"/>
    <w:rsid w:val="009D050C"/>
    <w:rsid w:val="009D06B5"/>
    <w:rsid w:val="009D07D3"/>
    <w:rsid w:val="009D0B21"/>
    <w:rsid w:val="009D18C1"/>
    <w:rsid w:val="009D2497"/>
    <w:rsid w:val="009D3EAC"/>
    <w:rsid w:val="009D4781"/>
    <w:rsid w:val="009D4823"/>
    <w:rsid w:val="009D4C1A"/>
    <w:rsid w:val="009D5B61"/>
    <w:rsid w:val="009D608C"/>
    <w:rsid w:val="009E0898"/>
    <w:rsid w:val="009E26BD"/>
    <w:rsid w:val="009E32D4"/>
    <w:rsid w:val="009E394A"/>
    <w:rsid w:val="009E3F7A"/>
    <w:rsid w:val="009E455C"/>
    <w:rsid w:val="009E51A9"/>
    <w:rsid w:val="009E7418"/>
    <w:rsid w:val="009E7C60"/>
    <w:rsid w:val="009F060D"/>
    <w:rsid w:val="009F0621"/>
    <w:rsid w:val="009F0D96"/>
    <w:rsid w:val="009F18B3"/>
    <w:rsid w:val="009F1F8D"/>
    <w:rsid w:val="009F3E71"/>
    <w:rsid w:val="009F50FD"/>
    <w:rsid w:val="009F6992"/>
    <w:rsid w:val="009F6E5C"/>
    <w:rsid w:val="009F6E84"/>
    <w:rsid w:val="009F708D"/>
    <w:rsid w:val="00A00B85"/>
    <w:rsid w:val="00A01070"/>
    <w:rsid w:val="00A01B70"/>
    <w:rsid w:val="00A03AD4"/>
    <w:rsid w:val="00A03D40"/>
    <w:rsid w:val="00A03E51"/>
    <w:rsid w:val="00A04A35"/>
    <w:rsid w:val="00A06373"/>
    <w:rsid w:val="00A077D1"/>
    <w:rsid w:val="00A07FBA"/>
    <w:rsid w:val="00A10509"/>
    <w:rsid w:val="00A11F81"/>
    <w:rsid w:val="00A12259"/>
    <w:rsid w:val="00A126F4"/>
    <w:rsid w:val="00A13917"/>
    <w:rsid w:val="00A1589D"/>
    <w:rsid w:val="00A16623"/>
    <w:rsid w:val="00A16A34"/>
    <w:rsid w:val="00A21ACF"/>
    <w:rsid w:val="00A22D28"/>
    <w:rsid w:val="00A22F5D"/>
    <w:rsid w:val="00A234AE"/>
    <w:rsid w:val="00A236C6"/>
    <w:rsid w:val="00A248E7"/>
    <w:rsid w:val="00A248EC"/>
    <w:rsid w:val="00A2531B"/>
    <w:rsid w:val="00A258A6"/>
    <w:rsid w:val="00A265A1"/>
    <w:rsid w:val="00A266B9"/>
    <w:rsid w:val="00A268D6"/>
    <w:rsid w:val="00A305F1"/>
    <w:rsid w:val="00A30763"/>
    <w:rsid w:val="00A30BBE"/>
    <w:rsid w:val="00A30D38"/>
    <w:rsid w:val="00A30F4A"/>
    <w:rsid w:val="00A31724"/>
    <w:rsid w:val="00A31865"/>
    <w:rsid w:val="00A3237E"/>
    <w:rsid w:val="00A33478"/>
    <w:rsid w:val="00A34CB9"/>
    <w:rsid w:val="00A35310"/>
    <w:rsid w:val="00A3676F"/>
    <w:rsid w:val="00A368B0"/>
    <w:rsid w:val="00A37479"/>
    <w:rsid w:val="00A40210"/>
    <w:rsid w:val="00A4129F"/>
    <w:rsid w:val="00A41815"/>
    <w:rsid w:val="00A42813"/>
    <w:rsid w:val="00A436BA"/>
    <w:rsid w:val="00A4382A"/>
    <w:rsid w:val="00A439D7"/>
    <w:rsid w:val="00A44B3F"/>
    <w:rsid w:val="00A44C35"/>
    <w:rsid w:val="00A44F21"/>
    <w:rsid w:val="00A45724"/>
    <w:rsid w:val="00A461AB"/>
    <w:rsid w:val="00A46264"/>
    <w:rsid w:val="00A466D8"/>
    <w:rsid w:val="00A47149"/>
    <w:rsid w:val="00A47224"/>
    <w:rsid w:val="00A51235"/>
    <w:rsid w:val="00A51DCD"/>
    <w:rsid w:val="00A51E16"/>
    <w:rsid w:val="00A51ED0"/>
    <w:rsid w:val="00A52549"/>
    <w:rsid w:val="00A5274F"/>
    <w:rsid w:val="00A52B38"/>
    <w:rsid w:val="00A545B7"/>
    <w:rsid w:val="00A54834"/>
    <w:rsid w:val="00A54F8F"/>
    <w:rsid w:val="00A5503B"/>
    <w:rsid w:val="00A555CC"/>
    <w:rsid w:val="00A566A6"/>
    <w:rsid w:val="00A572B7"/>
    <w:rsid w:val="00A5774C"/>
    <w:rsid w:val="00A5785F"/>
    <w:rsid w:val="00A607BF"/>
    <w:rsid w:val="00A6108B"/>
    <w:rsid w:val="00A61D3A"/>
    <w:rsid w:val="00A6208D"/>
    <w:rsid w:val="00A626F7"/>
    <w:rsid w:val="00A62867"/>
    <w:rsid w:val="00A63CD5"/>
    <w:rsid w:val="00A644ED"/>
    <w:rsid w:val="00A65258"/>
    <w:rsid w:val="00A65E1B"/>
    <w:rsid w:val="00A70E0D"/>
    <w:rsid w:val="00A72741"/>
    <w:rsid w:val="00A7274C"/>
    <w:rsid w:val="00A74587"/>
    <w:rsid w:val="00A75CE5"/>
    <w:rsid w:val="00A77B19"/>
    <w:rsid w:val="00A80206"/>
    <w:rsid w:val="00A8023A"/>
    <w:rsid w:val="00A82742"/>
    <w:rsid w:val="00A83140"/>
    <w:rsid w:val="00A832A7"/>
    <w:rsid w:val="00A83316"/>
    <w:rsid w:val="00A83857"/>
    <w:rsid w:val="00A848B5"/>
    <w:rsid w:val="00A84CB6"/>
    <w:rsid w:val="00A85290"/>
    <w:rsid w:val="00A86999"/>
    <w:rsid w:val="00A873B3"/>
    <w:rsid w:val="00A87B4C"/>
    <w:rsid w:val="00A910B4"/>
    <w:rsid w:val="00A92296"/>
    <w:rsid w:val="00A925F2"/>
    <w:rsid w:val="00A92A6B"/>
    <w:rsid w:val="00A93E88"/>
    <w:rsid w:val="00A9414A"/>
    <w:rsid w:val="00A94DAB"/>
    <w:rsid w:val="00A964E3"/>
    <w:rsid w:val="00A96D5F"/>
    <w:rsid w:val="00A970FD"/>
    <w:rsid w:val="00AA026D"/>
    <w:rsid w:val="00AA0C59"/>
    <w:rsid w:val="00AA0E85"/>
    <w:rsid w:val="00AA1DB2"/>
    <w:rsid w:val="00AA2940"/>
    <w:rsid w:val="00AA303A"/>
    <w:rsid w:val="00AA3500"/>
    <w:rsid w:val="00AA38D0"/>
    <w:rsid w:val="00AA4D3B"/>
    <w:rsid w:val="00AA5A10"/>
    <w:rsid w:val="00AA5D08"/>
    <w:rsid w:val="00AA637D"/>
    <w:rsid w:val="00AA6922"/>
    <w:rsid w:val="00AA783D"/>
    <w:rsid w:val="00AB0C97"/>
    <w:rsid w:val="00AB0D11"/>
    <w:rsid w:val="00AB239E"/>
    <w:rsid w:val="00AB27C7"/>
    <w:rsid w:val="00AB42B9"/>
    <w:rsid w:val="00AB4534"/>
    <w:rsid w:val="00AB5AA2"/>
    <w:rsid w:val="00AB5C31"/>
    <w:rsid w:val="00AB615C"/>
    <w:rsid w:val="00AB622F"/>
    <w:rsid w:val="00AB640E"/>
    <w:rsid w:val="00AB6B8D"/>
    <w:rsid w:val="00AB73C9"/>
    <w:rsid w:val="00AC0006"/>
    <w:rsid w:val="00AC2002"/>
    <w:rsid w:val="00AC29C7"/>
    <w:rsid w:val="00AC38B1"/>
    <w:rsid w:val="00AC477F"/>
    <w:rsid w:val="00AC5389"/>
    <w:rsid w:val="00AC5DC7"/>
    <w:rsid w:val="00AC600F"/>
    <w:rsid w:val="00AC61C6"/>
    <w:rsid w:val="00AC6A1F"/>
    <w:rsid w:val="00AD01EF"/>
    <w:rsid w:val="00AD0B0E"/>
    <w:rsid w:val="00AD1095"/>
    <w:rsid w:val="00AD155A"/>
    <w:rsid w:val="00AD18BC"/>
    <w:rsid w:val="00AD1ECB"/>
    <w:rsid w:val="00AD22D4"/>
    <w:rsid w:val="00AD2817"/>
    <w:rsid w:val="00AD308E"/>
    <w:rsid w:val="00AD45CA"/>
    <w:rsid w:val="00AD575E"/>
    <w:rsid w:val="00AD5F18"/>
    <w:rsid w:val="00AD644A"/>
    <w:rsid w:val="00AD683E"/>
    <w:rsid w:val="00AD6D8A"/>
    <w:rsid w:val="00AD7EA9"/>
    <w:rsid w:val="00AE02AC"/>
    <w:rsid w:val="00AE0BD3"/>
    <w:rsid w:val="00AE13B3"/>
    <w:rsid w:val="00AE14B1"/>
    <w:rsid w:val="00AE25CD"/>
    <w:rsid w:val="00AE25EF"/>
    <w:rsid w:val="00AE2C4A"/>
    <w:rsid w:val="00AE2CE9"/>
    <w:rsid w:val="00AE2FC9"/>
    <w:rsid w:val="00AE300E"/>
    <w:rsid w:val="00AE37A7"/>
    <w:rsid w:val="00AE3C20"/>
    <w:rsid w:val="00AE3CF9"/>
    <w:rsid w:val="00AE5F2D"/>
    <w:rsid w:val="00AE745A"/>
    <w:rsid w:val="00AE7B51"/>
    <w:rsid w:val="00AE7F18"/>
    <w:rsid w:val="00AF0421"/>
    <w:rsid w:val="00AF3F6B"/>
    <w:rsid w:val="00AF588E"/>
    <w:rsid w:val="00AF5D57"/>
    <w:rsid w:val="00AF5DC2"/>
    <w:rsid w:val="00AF79F5"/>
    <w:rsid w:val="00B00EC7"/>
    <w:rsid w:val="00B02CC6"/>
    <w:rsid w:val="00B03701"/>
    <w:rsid w:val="00B038FC"/>
    <w:rsid w:val="00B03EC4"/>
    <w:rsid w:val="00B05622"/>
    <w:rsid w:val="00B05BF4"/>
    <w:rsid w:val="00B05F8E"/>
    <w:rsid w:val="00B06338"/>
    <w:rsid w:val="00B06666"/>
    <w:rsid w:val="00B06FC4"/>
    <w:rsid w:val="00B074E3"/>
    <w:rsid w:val="00B0771E"/>
    <w:rsid w:val="00B106DC"/>
    <w:rsid w:val="00B118C8"/>
    <w:rsid w:val="00B11901"/>
    <w:rsid w:val="00B11AD5"/>
    <w:rsid w:val="00B120C1"/>
    <w:rsid w:val="00B121AD"/>
    <w:rsid w:val="00B12DB7"/>
    <w:rsid w:val="00B13340"/>
    <w:rsid w:val="00B1401A"/>
    <w:rsid w:val="00B142B4"/>
    <w:rsid w:val="00B14778"/>
    <w:rsid w:val="00B14EC7"/>
    <w:rsid w:val="00B14FAC"/>
    <w:rsid w:val="00B15669"/>
    <w:rsid w:val="00B16DF0"/>
    <w:rsid w:val="00B17284"/>
    <w:rsid w:val="00B17CDF"/>
    <w:rsid w:val="00B17F10"/>
    <w:rsid w:val="00B20A23"/>
    <w:rsid w:val="00B20CE1"/>
    <w:rsid w:val="00B20FCE"/>
    <w:rsid w:val="00B21899"/>
    <w:rsid w:val="00B21A10"/>
    <w:rsid w:val="00B21AC1"/>
    <w:rsid w:val="00B21B42"/>
    <w:rsid w:val="00B23257"/>
    <w:rsid w:val="00B23E6C"/>
    <w:rsid w:val="00B240F9"/>
    <w:rsid w:val="00B24218"/>
    <w:rsid w:val="00B24402"/>
    <w:rsid w:val="00B26B14"/>
    <w:rsid w:val="00B26D28"/>
    <w:rsid w:val="00B273AB"/>
    <w:rsid w:val="00B275C0"/>
    <w:rsid w:val="00B3116D"/>
    <w:rsid w:val="00B31210"/>
    <w:rsid w:val="00B323CA"/>
    <w:rsid w:val="00B3598D"/>
    <w:rsid w:val="00B35BBC"/>
    <w:rsid w:val="00B361B8"/>
    <w:rsid w:val="00B361D3"/>
    <w:rsid w:val="00B36259"/>
    <w:rsid w:val="00B37BA3"/>
    <w:rsid w:val="00B37D63"/>
    <w:rsid w:val="00B37F63"/>
    <w:rsid w:val="00B418E2"/>
    <w:rsid w:val="00B419E8"/>
    <w:rsid w:val="00B41D1D"/>
    <w:rsid w:val="00B42AC6"/>
    <w:rsid w:val="00B43645"/>
    <w:rsid w:val="00B438D3"/>
    <w:rsid w:val="00B439D1"/>
    <w:rsid w:val="00B44205"/>
    <w:rsid w:val="00B448C8"/>
    <w:rsid w:val="00B45146"/>
    <w:rsid w:val="00B451E5"/>
    <w:rsid w:val="00B455D0"/>
    <w:rsid w:val="00B45FE4"/>
    <w:rsid w:val="00B4702A"/>
    <w:rsid w:val="00B47922"/>
    <w:rsid w:val="00B505FE"/>
    <w:rsid w:val="00B50A92"/>
    <w:rsid w:val="00B50CD2"/>
    <w:rsid w:val="00B51575"/>
    <w:rsid w:val="00B51846"/>
    <w:rsid w:val="00B519CB"/>
    <w:rsid w:val="00B5246C"/>
    <w:rsid w:val="00B52509"/>
    <w:rsid w:val="00B52909"/>
    <w:rsid w:val="00B53336"/>
    <w:rsid w:val="00B5425C"/>
    <w:rsid w:val="00B5467A"/>
    <w:rsid w:val="00B54F78"/>
    <w:rsid w:val="00B554D3"/>
    <w:rsid w:val="00B57643"/>
    <w:rsid w:val="00B57DA4"/>
    <w:rsid w:val="00B57F3F"/>
    <w:rsid w:val="00B6120E"/>
    <w:rsid w:val="00B6146D"/>
    <w:rsid w:val="00B6270F"/>
    <w:rsid w:val="00B62EF3"/>
    <w:rsid w:val="00B63B3F"/>
    <w:rsid w:val="00B63D6D"/>
    <w:rsid w:val="00B63F7C"/>
    <w:rsid w:val="00B641F6"/>
    <w:rsid w:val="00B644BF"/>
    <w:rsid w:val="00B6557B"/>
    <w:rsid w:val="00B65D8A"/>
    <w:rsid w:val="00B65EB4"/>
    <w:rsid w:val="00B6774A"/>
    <w:rsid w:val="00B67E68"/>
    <w:rsid w:val="00B70411"/>
    <w:rsid w:val="00B704D1"/>
    <w:rsid w:val="00B70A0D"/>
    <w:rsid w:val="00B7276E"/>
    <w:rsid w:val="00B72BF9"/>
    <w:rsid w:val="00B72C77"/>
    <w:rsid w:val="00B73D9E"/>
    <w:rsid w:val="00B746E2"/>
    <w:rsid w:val="00B747A7"/>
    <w:rsid w:val="00B74C4C"/>
    <w:rsid w:val="00B7504A"/>
    <w:rsid w:val="00B754F8"/>
    <w:rsid w:val="00B772D6"/>
    <w:rsid w:val="00B777E5"/>
    <w:rsid w:val="00B80EDE"/>
    <w:rsid w:val="00B810F1"/>
    <w:rsid w:val="00B82169"/>
    <w:rsid w:val="00B83C66"/>
    <w:rsid w:val="00B83F89"/>
    <w:rsid w:val="00B8464C"/>
    <w:rsid w:val="00B84B69"/>
    <w:rsid w:val="00B90336"/>
    <w:rsid w:val="00B90CDF"/>
    <w:rsid w:val="00B91270"/>
    <w:rsid w:val="00B91BBB"/>
    <w:rsid w:val="00B93053"/>
    <w:rsid w:val="00B9548A"/>
    <w:rsid w:val="00B95998"/>
    <w:rsid w:val="00B95D2D"/>
    <w:rsid w:val="00B95E3F"/>
    <w:rsid w:val="00B977FB"/>
    <w:rsid w:val="00B97C5C"/>
    <w:rsid w:val="00BA0270"/>
    <w:rsid w:val="00BA09D3"/>
    <w:rsid w:val="00BA1ADA"/>
    <w:rsid w:val="00BA1D2F"/>
    <w:rsid w:val="00BA210F"/>
    <w:rsid w:val="00BA23B8"/>
    <w:rsid w:val="00BA2B8F"/>
    <w:rsid w:val="00BA3A05"/>
    <w:rsid w:val="00BA3D7F"/>
    <w:rsid w:val="00BA511C"/>
    <w:rsid w:val="00BA5447"/>
    <w:rsid w:val="00BA6229"/>
    <w:rsid w:val="00BA627C"/>
    <w:rsid w:val="00BA63E4"/>
    <w:rsid w:val="00BA6673"/>
    <w:rsid w:val="00BA6EF2"/>
    <w:rsid w:val="00BA7001"/>
    <w:rsid w:val="00BA71C4"/>
    <w:rsid w:val="00BB0326"/>
    <w:rsid w:val="00BB2713"/>
    <w:rsid w:val="00BB2CDD"/>
    <w:rsid w:val="00BB345A"/>
    <w:rsid w:val="00BB379C"/>
    <w:rsid w:val="00BB475F"/>
    <w:rsid w:val="00BB4D9E"/>
    <w:rsid w:val="00BB5A45"/>
    <w:rsid w:val="00BB5F4B"/>
    <w:rsid w:val="00BB73DA"/>
    <w:rsid w:val="00BB7C63"/>
    <w:rsid w:val="00BB7CE4"/>
    <w:rsid w:val="00BC0478"/>
    <w:rsid w:val="00BC1222"/>
    <w:rsid w:val="00BC172E"/>
    <w:rsid w:val="00BC365A"/>
    <w:rsid w:val="00BC4225"/>
    <w:rsid w:val="00BC47C8"/>
    <w:rsid w:val="00BC53DD"/>
    <w:rsid w:val="00BC5718"/>
    <w:rsid w:val="00BC5746"/>
    <w:rsid w:val="00BC5FA7"/>
    <w:rsid w:val="00BC74A2"/>
    <w:rsid w:val="00BC7933"/>
    <w:rsid w:val="00BD0987"/>
    <w:rsid w:val="00BD3A7A"/>
    <w:rsid w:val="00BD3E8F"/>
    <w:rsid w:val="00BD3F25"/>
    <w:rsid w:val="00BD41EC"/>
    <w:rsid w:val="00BD44FD"/>
    <w:rsid w:val="00BD45FC"/>
    <w:rsid w:val="00BD4AFF"/>
    <w:rsid w:val="00BD50B6"/>
    <w:rsid w:val="00BD64F9"/>
    <w:rsid w:val="00BD652B"/>
    <w:rsid w:val="00BD7226"/>
    <w:rsid w:val="00BD7A23"/>
    <w:rsid w:val="00BE04D5"/>
    <w:rsid w:val="00BE0959"/>
    <w:rsid w:val="00BE15C5"/>
    <w:rsid w:val="00BE1FB3"/>
    <w:rsid w:val="00BE260D"/>
    <w:rsid w:val="00BE2A53"/>
    <w:rsid w:val="00BE314F"/>
    <w:rsid w:val="00BE3176"/>
    <w:rsid w:val="00BE3610"/>
    <w:rsid w:val="00BE50AF"/>
    <w:rsid w:val="00BE5585"/>
    <w:rsid w:val="00BE5715"/>
    <w:rsid w:val="00BE6CC9"/>
    <w:rsid w:val="00BF1060"/>
    <w:rsid w:val="00BF1BE0"/>
    <w:rsid w:val="00BF28D7"/>
    <w:rsid w:val="00BF28DC"/>
    <w:rsid w:val="00BF29EF"/>
    <w:rsid w:val="00BF36EE"/>
    <w:rsid w:val="00BF4405"/>
    <w:rsid w:val="00BF5AC4"/>
    <w:rsid w:val="00BF5F7B"/>
    <w:rsid w:val="00BF64D2"/>
    <w:rsid w:val="00BF7020"/>
    <w:rsid w:val="00BF7900"/>
    <w:rsid w:val="00BF7A99"/>
    <w:rsid w:val="00BF7E57"/>
    <w:rsid w:val="00C0057F"/>
    <w:rsid w:val="00C00B16"/>
    <w:rsid w:val="00C00ED6"/>
    <w:rsid w:val="00C010FE"/>
    <w:rsid w:val="00C011FF"/>
    <w:rsid w:val="00C01262"/>
    <w:rsid w:val="00C01415"/>
    <w:rsid w:val="00C0185C"/>
    <w:rsid w:val="00C01BD5"/>
    <w:rsid w:val="00C02B38"/>
    <w:rsid w:val="00C03032"/>
    <w:rsid w:val="00C03FFF"/>
    <w:rsid w:val="00C04658"/>
    <w:rsid w:val="00C04EE6"/>
    <w:rsid w:val="00C050AB"/>
    <w:rsid w:val="00C062F8"/>
    <w:rsid w:val="00C07A90"/>
    <w:rsid w:val="00C07DED"/>
    <w:rsid w:val="00C100E8"/>
    <w:rsid w:val="00C109D1"/>
    <w:rsid w:val="00C11A2D"/>
    <w:rsid w:val="00C11FD4"/>
    <w:rsid w:val="00C12838"/>
    <w:rsid w:val="00C14E15"/>
    <w:rsid w:val="00C160E4"/>
    <w:rsid w:val="00C17307"/>
    <w:rsid w:val="00C178BA"/>
    <w:rsid w:val="00C23B73"/>
    <w:rsid w:val="00C2417F"/>
    <w:rsid w:val="00C2500F"/>
    <w:rsid w:val="00C263B8"/>
    <w:rsid w:val="00C26A19"/>
    <w:rsid w:val="00C30AEF"/>
    <w:rsid w:val="00C32991"/>
    <w:rsid w:val="00C32A03"/>
    <w:rsid w:val="00C32E6B"/>
    <w:rsid w:val="00C348F9"/>
    <w:rsid w:val="00C34A77"/>
    <w:rsid w:val="00C358E2"/>
    <w:rsid w:val="00C3593F"/>
    <w:rsid w:val="00C373EF"/>
    <w:rsid w:val="00C40191"/>
    <w:rsid w:val="00C401C6"/>
    <w:rsid w:val="00C413F4"/>
    <w:rsid w:val="00C41ADC"/>
    <w:rsid w:val="00C41BFA"/>
    <w:rsid w:val="00C41C7C"/>
    <w:rsid w:val="00C4284B"/>
    <w:rsid w:val="00C433CA"/>
    <w:rsid w:val="00C435F1"/>
    <w:rsid w:val="00C43A98"/>
    <w:rsid w:val="00C443C5"/>
    <w:rsid w:val="00C4492A"/>
    <w:rsid w:val="00C44CCB"/>
    <w:rsid w:val="00C45092"/>
    <w:rsid w:val="00C452A5"/>
    <w:rsid w:val="00C454CB"/>
    <w:rsid w:val="00C46692"/>
    <w:rsid w:val="00C4701B"/>
    <w:rsid w:val="00C474A7"/>
    <w:rsid w:val="00C479C0"/>
    <w:rsid w:val="00C50173"/>
    <w:rsid w:val="00C516D2"/>
    <w:rsid w:val="00C518ED"/>
    <w:rsid w:val="00C522C9"/>
    <w:rsid w:val="00C525D7"/>
    <w:rsid w:val="00C52A59"/>
    <w:rsid w:val="00C54C37"/>
    <w:rsid w:val="00C55097"/>
    <w:rsid w:val="00C55564"/>
    <w:rsid w:val="00C55ADF"/>
    <w:rsid w:val="00C56970"/>
    <w:rsid w:val="00C56FCD"/>
    <w:rsid w:val="00C57122"/>
    <w:rsid w:val="00C5748B"/>
    <w:rsid w:val="00C57C12"/>
    <w:rsid w:val="00C602DA"/>
    <w:rsid w:val="00C60509"/>
    <w:rsid w:val="00C60850"/>
    <w:rsid w:val="00C60896"/>
    <w:rsid w:val="00C6119B"/>
    <w:rsid w:val="00C62134"/>
    <w:rsid w:val="00C62FA6"/>
    <w:rsid w:val="00C63630"/>
    <w:rsid w:val="00C63827"/>
    <w:rsid w:val="00C64288"/>
    <w:rsid w:val="00C64E7A"/>
    <w:rsid w:val="00C65172"/>
    <w:rsid w:val="00C656C5"/>
    <w:rsid w:val="00C70019"/>
    <w:rsid w:val="00C70762"/>
    <w:rsid w:val="00C70FB7"/>
    <w:rsid w:val="00C71BE5"/>
    <w:rsid w:val="00C71F2F"/>
    <w:rsid w:val="00C7208F"/>
    <w:rsid w:val="00C74790"/>
    <w:rsid w:val="00C74D1B"/>
    <w:rsid w:val="00C75389"/>
    <w:rsid w:val="00C757F6"/>
    <w:rsid w:val="00C76366"/>
    <w:rsid w:val="00C77C84"/>
    <w:rsid w:val="00C8093D"/>
    <w:rsid w:val="00C80E8E"/>
    <w:rsid w:val="00C8162B"/>
    <w:rsid w:val="00C81F38"/>
    <w:rsid w:val="00C8232B"/>
    <w:rsid w:val="00C8279A"/>
    <w:rsid w:val="00C82CD9"/>
    <w:rsid w:val="00C8369B"/>
    <w:rsid w:val="00C83922"/>
    <w:rsid w:val="00C84357"/>
    <w:rsid w:val="00C843DE"/>
    <w:rsid w:val="00C8456D"/>
    <w:rsid w:val="00C84B71"/>
    <w:rsid w:val="00C85162"/>
    <w:rsid w:val="00C8564C"/>
    <w:rsid w:val="00C85DA2"/>
    <w:rsid w:val="00C861BD"/>
    <w:rsid w:val="00C865EF"/>
    <w:rsid w:val="00C869B8"/>
    <w:rsid w:val="00C876CF"/>
    <w:rsid w:val="00C91195"/>
    <w:rsid w:val="00C914C0"/>
    <w:rsid w:val="00C91B4C"/>
    <w:rsid w:val="00C91D05"/>
    <w:rsid w:val="00C9206C"/>
    <w:rsid w:val="00C920EA"/>
    <w:rsid w:val="00C925EF"/>
    <w:rsid w:val="00C95D2B"/>
    <w:rsid w:val="00C95FF3"/>
    <w:rsid w:val="00C96BE1"/>
    <w:rsid w:val="00C97C51"/>
    <w:rsid w:val="00CA0006"/>
    <w:rsid w:val="00CA0E01"/>
    <w:rsid w:val="00CA1B10"/>
    <w:rsid w:val="00CA1F55"/>
    <w:rsid w:val="00CA2090"/>
    <w:rsid w:val="00CA21C9"/>
    <w:rsid w:val="00CA30BD"/>
    <w:rsid w:val="00CA3B36"/>
    <w:rsid w:val="00CA3C2E"/>
    <w:rsid w:val="00CA5176"/>
    <w:rsid w:val="00CA6339"/>
    <w:rsid w:val="00CA6D1A"/>
    <w:rsid w:val="00CA72A8"/>
    <w:rsid w:val="00CA7537"/>
    <w:rsid w:val="00CA7BD0"/>
    <w:rsid w:val="00CB06F1"/>
    <w:rsid w:val="00CB0A4C"/>
    <w:rsid w:val="00CB10E3"/>
    <w:rsid w:val="00CB115A"/>
    <w:rsid w:val="00CB21EE"/>
    <w:rsid w:val="00CB379C"/>
    <w:rsid w:val="00CB4088"/>
    <w:rsid w:val="00CB54B7"/>
    <w:rsid w:val="00CB63FF"/>
    <w:rsid w:val="00CB644C"/>
    <w:rsid w:val="00CB6667"/>
    <w:rsid w:val="00CB7ABE"/>
    <w:rsid w:val="00CC00C5"/>
    <w:rsid w:val="00CC1757"/>
    <w:rsid w:val="00CC1BF1"/>
    <w:rsid w:val="00CC2E94"/>
    <w:rsid w:val="00CC31D2"/>
    <w:rsid w:val="00CC3267"/>
    <w:rsid w:val="00CC5920"/>
    <w:rsid w:val="00CC6481"/>
    <w:rsid w:val="00CC6D1C"/>
    <w:rsid w:val="00CC74CE"/>
    <w:rsid w:val="00CC7550"/>
    <w:rsid w:val="00CD0F44"/>
    <w:rsid w:val="00CD1A11"/>
    <w:rsid w:val="00CD203F"/>
    <w:rsid w:val="00CD36E8"/>
    <w:rsid w:val="00CD464D"/>
    <w:rsid w:val="00CD4756"/>
    <w:rsid w:val="00CD4B64"/>
    <w:rsid w:val="00CD53E0"/>
    <w:rsid w:val="00CD6BA6"/>
    <w:rsid w:val="00CD6ECD"/>
    <w:rsid w:val="00CE0D98"/>
    <w:rsid w:val="00CE294D"/>
    <w:rsid w:val="00CE3A3C"/>
    <w:rsid w:val="00CE404F"/>
    <w:rsid w:val="00CE54DA"/>
    <w:rsid w:val="00CE5E36"/>
    <w:rsid w:val="00CE6D1A"/>
    <w:rsid w:val="00CF0034"/>
    <w:rsid w:val="00CF0280"/>
    <w:rsid w:val="00CF1E2E"/>
    <w:rsid w:val="00CF2937"/>
    <w:rsid w:val="00CF3A09"/>
    <w:rsid w:val="00CF400C"/>
    <w:rsid w:val="00CF42DD"/>
    <w:rsid w:val="00CF5A2C"/>
    <w:rsid w:val="00CF7C3B"/>
    <w:rsid w:val="00D0057C"/>
    <w:rsid w:val="00D005A3"/>
    <w:rsid w:val="00D010D8"/>
    <w:rsid w:val="00D0159A"/>
    <w:rsid w:val="00D016C0"/>
    <w:rsid w:val="00D01786"/>
    <w:rsid w:val="00D01FCF"/>
    <w:rsid w:val="00D02284"/>
    <w:rsid w:val="00D03D75"/>
    <w:rsid w:val="00D047B1"/>
    <w:rsid w:val="00D04B84"/>
    <w:rsid w:val="00D04C1A"/>
    <w:rsid w:val="00D04D37"/>
    <w:rsid w:val="00D06201"/>
    <w:rsid w:val="00D0623E"/>
    <w:rsid w:val="00D07183"/>
    <w:rsid w:val="00D10560"/>
    <w:rsid w:val="00D10C2A"/>
    <w:rsid w:val="00D117D9"/>
    <w:rsid w:val="00D11B50"/>
    <w:rsid w:val="00D137E6"/>
    <w:rsid w:val="00D14880"/>
    <w:rsid w:val="00D14F34"/>
    <w:rsid w:val="00D15268"/>
    <w:rsid w:val="00D15DA7"/>
    <w:rsid w:val="00D160B9"/>
    <w:rsid w:val="00D165A6"/>
    <w:rsid w:val="00D16F4D"/>
    <w:rsid w:val="00D17CED"/>
    <w:rsid w:val="00D20E5D"/>
    <w:rsid w:val="00D20EAD"/>
    <w:rsid w:val="00D2162C"/>
    <w:rsid w:val="00D22F05"/>
    <w:rsid w:val="00D23347"/>
    <w:rsid w:val="00D2418F"/>
    <w:rsid w:val="00D2448E"/>
    <w:rsid w:val="00D2677E"/>
    <w:rsid w:val="00D26FA6"/>
    <w:rsid w:val="00D27983"/>
    <w:rsid w:val="00D304E8"/>
    <w:rsid w:val="00D31247"/>
    <w:rsid w:val="00D3175E"/>
    <w:rsid w:val="00D320C7"/>
    <w:rsid w:val="00D333EC"/>
    <w:rsid w:val="00D33C98"/>
    <w:rsid w:val="00D33F86"/>
    <w:rsid w:val="00D34364"/>
    <w:rsid w:val="00D35382"/>
    <w:rsid w:val="00D36112"/>
    <w:rsid w:val="00D362D4"/>
    <w:rsid w:val="00D36ACD"/>
    <w:rsid w:val="00D3757F"/>
    <w:rsid w:val="00D376B7"/>
    <w:rsid w:val="00D40136"/>
    <w:rsid w:val="00D41E64"/>
    <w:rsid w:val="00D42A5B"/>
    <w:rsid w:val="00D42B81"/>
    <w:rsid w:val="00D42C16"/>
    <w:rsid w:val="00D440AE"/>
    <w:rsid w:val="00D4507A"/>
    <w:rsid w:val="00D451A2"/>
    <w:rsid w:val="00D4574D"/>
    <w:rsid w:val="00D459D6"/>
    <w:rsid w:val="00D46E8B"/>
    <w:rsid w:val="00D5049F"/>
    <w:rsid w:val="00D505B4"/>
    <w:rsid w:val="00D52230"/>
    <w:rsid w:val="00D529B1"/>
    <w:rsid w:val="00D52F32"/>
    <w:rsid w:val="00D531FF"/>
    <w:rsid w:val="00D534A3"/>
    <w:rsid w:val="00D535D3"/>
    <w:rsid w:val="00D53CCD"/>
    <w:rsid w:val="00D54242"/>
    <w:rsid w:val="00D54476"/>
    <w:rsid w:val="00D54C4E"/>
    <w:rsid w:val="00D55D73"/>
    <w:rsid w:val="00D55F24"/>
    <w:rsid w:val="00D600BF"/>
    <w:rsid w:val="00D601EE"/>
    <w:rsid w:val="00D602AE"/>
    <w:rsid w:val="00D6080C"/>
    <w:rsid w:val="00D6099C"/>
    <w:rsid w:val="00D62FC9"/>
    <w:rsid w:val="00D63807"/>
    <w:rsid w:val="00D644FD"/>
    <w:rsid w:val="00D6484A"/>
    <w:rsid w:val="00D64F7C"/>
    <w:rsid w:val="00D657AB"/>
    <w:rsid w:val="00D65901"/>
    <w:rsid w:val="00D666FD"/>
    <w:rsid w:val="00D6716F"/>
    <w:rsid w:val="00D7202A"/>
    <w:rsid w:val="00D72781"/>
    <w:rsid w:val="00D735DA"/>
    <w:rsid w:val="00D74E79"/>
    <w:rsid w:val="00D7529A"/>
    <w:rsid w:val="00D7589A"/>
    <w:rsid w:val="00D765DA"/>
    <w:rsid w:val="00D80E45"/>
    <w:rsid w:val="00D82745"/>
    <w:rsid w:val="00D838D9"/>
    <w:rsid w:val="00D83A37"/>
    <w:rsid w:val="00D83C8E"/>
    <w:rsid w:val="00D83F14"/>
    <w:rsid w:val="00D848D0"/>
    <w:rsid w:val="00D85801"/>
    <w:rsid w:val="00D864E7"/>
    <w:rsid w:val="00D87336"/>
    <w:rsid w:val="00D9021C"/>
    <w:rsid w:val="00D90F9B"/>
    <w:rsid w:val="00D92A69"/>
    <w:rsid w:val="00D92D84"/>
    <w:rsid w:val="00D93116"/>
    <w:rsid w:val="00D93F2D"/>
    <w:rsid w:val="00D944A8"/>
    <w:rsid w:val="00D94B54"/>
    <w:rsid w:val="00D94DA2"/>
    <w:rsid w:val="00D95512"/>
    <w:rsid w:val="00D960D9"/>
    <w:rsid w:val="00D964DC"/>
    <w:rsid w:val="00DA0071"/>
    <w:rsid w:val="00DA1514"/>
    <w:rsid w:val="00DA2B2C"/>
    <w:rsid w:val="00DA2C56"/>
    <w:rsid w:val="00DA3773"/>
    <w:rsid w:val="00DA454C"/>
    <w:rsid w:val="00DA5A11"/>
    <w:rsid w:val="00DA7EB8"/>
    <w:rsid w:val="00DB02CF"/>
    <w:rsid w:val="00DB0DEC"/>
    <w:rsid w:val="00DB0E8A"/>
    <w:rsid w:val="00DB1AFB"/>
    <w:rsid w:val="00DB2238"/>
    <w:rsid w:val="00DB22EC"/>
    <w:rsid w:val="00DB32A3"/>
    <w:rsid w:val="00DB3326"/>
    <w:rsid w:val="00DB33B5"/>
    <w:rsid w:val="00DB3DFB"/>
    <w:rsid w:val="00DB49BE"/>
    <w:rsid w:val="00DB704C"/>
    <w:rsid w:val="00DB71FB"/>
    <w:rsid w:val="00DB77FD"/>
    <w:rsid w:val="00DB7A94"/>
    <w:rsid w:val="00DB7D77"/>
    <w:rsid w:val="00DB7FD8"/>
    <w:rsid w:val="00DC0B25"/>
    <w:rsid w:val="00DC1A3E"/>
    <w:rsid w:val="00DC286E"/>
    <w:rsid w:val="00DC29E6"/>
    <w:rsid w:val="00DC2E89"/>
    <w:rsid w:val="00DC3516"/>
    <w:rsid w:val="00DC3A77"/>
    <w:rsid w:val="00DC3BA3"/>
    <w:rsid w:val="00DC4F06"/>
    <w:rsid w:val="00DC50E8"/>
    <w:rsid w:val="00DC643C"/>
    <w:rsid w:val="00DC67FE"/>
    <w:rsid w:val="00DC77B6"/>
    <w:rsid w:val="00DC7E34"/>
    <w:rsid w:val="00DC7F45"/>
    <w:rsid w:val="00DD1B34"/>
    <w:rsid w:val="00DD24FE"/>
    <w:rsid w:val="00DD3133"/>
    <w:rsid w:val="00DD40A6"/>
    <w:rsid w:val="00DD4612"/>
    <w:rsid w:val="00DD4D1F"/>
    <w:rsid w:val="00DD52F6"/>
    <w:rsid w:val="00DD580F"/>
    <w:rsid w:val="00DD5F88"/>
    <w:rsid w:val="00DD6621"/>
    <w:rsid w:val="00DD6DC8"/>
    <w:rsid w:val="00DD7E1C"/>
    <w:rsid w:val="00DE019B"/>
    <w:rsid w:val="00DE2021"/>
    <w:rsid w:val="00DE25C2"/>
    <w:rsid w:val="00DE326E"/>
    <w:rsid w:val="00DE33BA"/>
    <w:rsid w:val="00DE5297"/>
    <w:rsid w:val="00DE6C33"/>
    <w:rsid w:val="00DF19CB"/>
    <w:rsid w:val="00DF3DB8"/>
    <w:rsid w:val="00DF68FE"/>
    <w:rsid w:val="00DF789F"/>
    <w:rsid w:val="00E00A8F"/>
    <w:rsid w:val="00E02645"/>
    <w:rsid w:val="00E02784"/>
    <w:rsid w:val="00E03380"/>
    <w:rsid w:val="00E043C6"/>
    <w:rsid w:val="00E0453A"/>
    <w:rsid w:val="00E05C73"/>
    <w:rsid w:val="00E063A3"/>
    <w:rsid w:val="00E10637"/>
    <w:rsid w:val="00E10CC0"/>
    <w:rsid w:val="00E11308"/>
    <w:rsid w:val="00E1275C"/>
    <w:rsid w:val="00E1295B"/>
    <w:rsid w:val="00E1296C"/>
    <w:rsid w:val="00E130B6"/>
    <w:rsid w:val="00E144FC"/>
    <w:rsid w:val="00E14644"/>
    <w:rsid w:val="00E15539"/>
    <w:rsid w:val="00E156C6"/>
    <w:rsid w:val="00E1586A"/>
    <w:rsid w:val="00E16253"/>
    <w:rsid w:val="00E175BA"/>
    <w:rsid w:val="00E1770B"/>
    <w:rsid w:val="00E20734"/>
    <w:rsid w:val="00E20E6C"/>
    <w:rsid w:val="00E210D1"/>
    <w:rsid w:val="00E21767"/>
    <w:rsid w:val="00E21DB3"/>
    <w:rsid w:val="00E228A5"/>
    <w:rsid w:val="00E231FF"/>
    <w:rsid w:val="00E23394"/>
    <w:rsid w:val="00E23808"/>
    <w:rsid w:val="00E2542A"/>
    <w:rsid w:val="00E25CC2"/>
    <w:rsid w:val="00E2622D"/>
    <w:rsid w:val="00E26382"/>
    <w:rsid w:val="00E27867"/>
    <w:rsid w:val="00E27E26"/>
    <w:rsid w:val="00E27EAF"/>
    <w:rsid w:val="00E303DA"/>
    <w:rsid w:val="00E30847"/>
    <w:rsid w:val="00E322C6"/>
    <w:rsid w:val="00E3298A"/>
    <w:rsid w:val="00E32C29"/>
    <w:rsid w:val="00E336E3"/>
    <w:rsid w:val="00E34603"/>
    <w:rsid w:val="00E36094"/>
    <w:rsid w:val="00E3728B"/>
    <w:rsid w:val="00E372EB"/>
    <w:rsid w:val="00E37E0A"/>
    <w:rsid w:val="00E37EC8"/>
    <w:rsid w:val="00E40AD4"/>
    <w:rsid w:val="00E40B79"/>
    <w:rsid w:val="00E42015"/>
    <w:rsid w:val="00E427B1"/>
    <w:rsid w:val="00E427C2"/>
    <w:rsid w:val="00E434B7"/>
    <w:rsid w:val="00E4364B"/>
    <w:rsid w:val="00E43CEE"/>
    <w:rsid w:val="00E441E3"/>
    <w:rsid w:val="00E4440B"/>
    <w:rsid w:val="00E44D43"/>
    <w:rsid w:val="00E44F74"/>
    <w:rsid w:val="00E44FF3"/>
    <w:rsid w:val="00E4543A"/>
    <w:rsid w:val="00E46062"/>
    <w:rsid w:val="00E46EDA"/>
    <w:rsid w:val="00E46F12"/>
    <w:rsid w:val="00E470F5"/>
    <w:rsid w:val="00E47499"/>
    <w:rsid w:val="00E476F4"/>
    <w:rsid w:val="00E47B35"/>
    <w:rsid w:val="00E50461"/>
    <w:rsid w:val="00E50AC6"/>
    <w:rsid w:val="00E51F8C"/>
    <w:rsid w:val="00E52047"/>
    <w:rsid w:val="00E52D59"/>
    <w:rsid w:val="00E54581"/>
    <w:rsid w:val="00E545A8"/>
    <w:rsid w:val="00E54700"/>
    <w:rsid w:val="00E5490F"/>
    <w:rsid w:val="00E557B8"/>
    <w:rsid w:val="00E56103"/>
    <w:rsid w:val="00E57961"/>
    <w:rsid w:val="00E6082F"/>
    <w:rsid w:val="00E6169E"/>
    <w:rsid w:val="00E6218B"/>
    <w:rsid w:val="00E624B6"/>
    <w:rsid w:val="00E62925"/>
    <w:rsid w:val="00E62BCD"/>
    <w:rsid w:val="00E63414"/>
    <w:rsid w:val="00E65724"/>
    <w:rsid w:val="00E659E9"/>
    <w:rsid w:val="00E6747A"/>
    <w:rsid w:val="00E7088F"/>
    <w:rsid w:val="00E70965"/>
    <w:rsid w:val="00E71C90"/>
    <w:rsid w:val="00E7201F"/>
    <w:rsid w:val="00E7350B"/>
    <w:rsid w:val="00E73ECB"/>
    <w:rsid w:val="00E741EE"/>
    <w:rsid w:val="00E755D6"/>
    <w:rsid w:val="00E76645"/>
    <w:rsid w:val="00E80494"/>
    <w:rsid w:val="00E8091E"/>
    <w:rsid w:val="00E81061"/>
    <w:rsid w:val="00E81705"/>
    <w:rsid w:val="00E8195A"/>
    <w:rsid w:val="00E85B3E"/>
    <w:rsid w:val="00E85F0A"/>
    <w:rsid w:val="00E85FF9"/>
    <w:rsid w:val="00E8676B"/>
    <w:rsid w:val="00E86CB1"/>
    <w:rsid w:val="00E872E0"/>
    <w:rsid w:val="00E90B9D"/>
    <w:rsid w:val="00E92C54"/>
    <w:rsid w:val="00E9316D"/>
    <w:rsid w:val="00E933A2"/>
    <w:rsid w:val="00E94982"/>
    <w:rsid w:val="00E9626B"/>
    <w:rsid w:val="00E97267"/>
    <w:rsid w:val="00E97582"/>
    <w:rsid w:val="00E97DBA"/>
    <w:rsid w:val="00E97F02"/>
    <w:rsid w:val="00EA03B6"/>
    <w:rsid w:val="00EA0A3B"/>
    <w:rsid w:val="00EA0EDB"/>
    <w:rsid w:val="00EA112F"/>
    <w:rsid w:val="00EA1FFD"/>
    <w:rsid w:val="00EA2080"/>
    <w:rsid w:val="00EA2C47"/>
    <w:rsid w:val="00EA34BB"/>
    <w:rsid w:val="00EA3F2C"/>
    <w:rsid w:val="00EA44D8"/>
    <w:rsid w:val="00EA4ED3"/>
    <w:rsid w:val="00EA61E5"/>
    <w:rsid w:val="00EA6A6E"/>
    <w:rsid w:val="00EA6E37"/>
    <w:rsid w:val="00EA712D"/>
    <w:rsid w:val="00EA77E2"/>
    <w:rsid w:val="00EA7C69"/>
    <w:rsid w:val="00EB193B"/>
    <w:rsid w:val="00EB2706"/>
    <w:rsid w:val="00EB2C4A"/>
    <w:rsid w:val="00EB328F"/>
    <w:rsid w:val="00EB3526"/>
    <w:rsid w:val="00EB415F"/>
    <w:rsid w:val="00EB4227"/>
    <w:rsid w:val="00EB42C6"/>
    <w:rsid w:val="00EB5166"/>
    <w:rsid w:val="00EB5C0A"/>
    <w:rsid w:val="00EB6FBE"/>
    <w:rsid w:val="00EC09E6"/>
    <w:rsid w:val="00EC1065"/>
    <w:rsid w:val="00EC1A76"/>
    <w:rsid w:val="00EC1F0F"/>
    <w:rsid w:val="00EC256E"/>
    <w:rsid w:val="00EC2817"/>
    <w:rsid w:val="00EC28ED"/>
    <w:rsid w:val="00EC293E"/>
    <w:rsid w:val="00EC31DB"/>
    <w:rsid w:val="00EC384F"/>
    <w:rsid w:val="00EC3C57"/>
    <w:rsid w:val="00EC3E85"/>
    <w:rsid w:val="00EC4A6E"/>
    <w:rsid w:val="00EC59CB"/>
    <w:rsid w:val="00EC5E92"/>
    <w:rsid w:val="00EC6736"/>
    <w:rsid w:val="00EC69AE"/>
    <w:rsid w:val="00EC7552"/>
    <w:rsid w:val="00EC75FE"/>
    <w:rsid w:val="00EC779C"/>
    <w:rsid w:val="00ED17B4"/>
    <w:rsid w:val="00ED1E91"/>
    <w:rsid w:val="00ED20D4"/>
    <w:rsid w:val="00ED3261"/>
    <w:rsid w:val="00ED34F3"/>
    <w:rsid w:val="00ED40B7"/>
    <w:rsid w:val="00ED47AE"/>
    <w:rsid w:val="00ED49E9"/>
    <w:rsid w:val="00ED4A65"/>
    <w:rsid w:val="00ED54B3"/>
    <w:rsid w:val="00ED5577"/>
    <w:rsid w:val="00ED5982"/>
    <w:rsid w:val="00ED7257"/>
    <w:rsid w:val="00ED74C0"/>
    <w:rsid w:val="00ED7AA7"/>
    <w:rsid w:val="00EE0A98"/>
    <w:rsid w:val="00EE137E"/>
    <w:rsid w:val="00EE1D87"/>
    <w:rsid w:val="00EE2849"/>
    <w:rsid w:val="00EE29AA"/>
    <w:rsid w:val="00EE29C7"/>
    <w:rsid w:val="00EE37B0"/>
    <w:rsid w:val="00EE4EE0"/>
    <w:rsid w:val="00EE545B"/>
    <w:rsid w:val="00EE7C37"/>
    <w:rsid w:val="00EF0118"/>
    <w:rsid w:val="00EF1A7A"/>
    <w:rsid w:val="00EF3892"/>
    <w:rsid w:val="00EF3FCF"/>
    <w:rsid w:val="00EF4C18"/>
    <w:rsid w:val="00EF4D5F"/>
    <w:rsid w:val="00EF559A"/>
    <w:rsid w:val="00EF5864"/>
    <w:rsid w:val="00EF6BC1"/>
    <w:rsid w:val="00EF6CE5"/>
    <w:rsid w:val="00EF6EF7"/>
    <w:rsid w:val="00F00C29"/>
    <w:rsid w:val="00F0102F"/>
    <w:rsid w:val="00F03570"/>
    <w:rsid w:val="00F053C0"/>
    <w:rsid w:val="00F06E62"/>
    <w:rsid w:val="00F07424"/>
    <w:rsid w:val="00F07997"/>
    <w:rsid w:val="00F10E85"/>
    <w:rsid w:val="00F124D7"/>
    <w:rsid w:val="00F12844"/>
    <w:rsid w:val="00F13130"/>
    <w:rsid w:val="00F13CC5"/>
    <w:rsid w:val="00F13EFD"/>
    <w:rsid w:val="00F150BA"/>
    <w:rsid w:val="00F15196"/>
    <w:rsid w:val="00F15EE6"/>
    <w:rsid w:val="00F15F88"/>
    <w:rsid w:val="00F160D8"/>
    <w:rsid w:val="00F2015D"/>
    <w:rsid w:val="00F203C7"/>
    <w:rsid w:val="00F220B4"/>
    <w:rsid w:val="00F22506"/>
    <w:rsid w:val="00F2299E"/>
    <w:rsid w:val="00F22B3C"/>
    <w:rsid w:val="00F22E4F"/>
    <w:rsid w:val="00F2311B"/>
    <w:rsid w:val="00F23197"/>
    <w:rsid w:val="00F231DF"/>
    <w:rsid w:val="00F23960"/>
    <w:rsid w:val="00F23F14"/>
    <w:rsid w:val="00F2403A"/>
    <w:rsid w:val="00F2498D"/>
    <w:rsid w:val="00F255A8"/>
    <w:rsid w:val="00F257A7"/>
    <w:rsid w:val="00F2583D"/>
    <w:rsid w:val="00F25893"/>
    <w:rsid w:val="00F26179"/>
    <w:rsid w:val="00F26747"/>
    <w:rsid w:val="00F27607"/>
    <w:rsid w:val="00F27DC9"/>
    <w:rsid w:val="00F30237"/>
    <w:rsid w:val="00F30D4F"/>
    <w:rsid w:val="00F30EA5"/>
    <w:rsid w:val="00F3146B"/>
    <w:rsid w:val="00F31FE7"/>
    <w:rsid w:val="00F3364D"/>
    <w:rsid w:val="00F33B75"/>
    <w:rsid w:val="00F33DE4"/>
    <w:rsid w:val="00F34F4B"/>
    <w:rsid w:val="00F35FBC"/>
    <w:rsid w:val="00F3698F"/>
    <w:rsid w:val="00F4105A"/>
    <w:rsid w:val="00F41DA4"/>
    <w:rsid w:val="00F4297A"/>
    <w:rsid w:val="00F43F4F"/>
    <w:rsid w:val="00F44F96"/>
    <w:rsid w:val="00F46233"/>
    <w:rsid w:val="00F462B2"/>
    <w:rsid w:val="00F46613"/>
    <w:rsid w:val="00F46712"/>
    <w:rsid w:val="00F47DBC"/>
    <w:rsid w:val="00F50FB5"/>
    <w:rsid w:val="00F51321"/>
    <w:rsid w:val="00F5298F"/>
    <w:rsid w:val="00F54722"/>
    <w:rsid w:val="00F54898"/>
    <w:rsid w:val="00F5490D"/>
    <w:rsid w:val="00F54FAE"/>
    <w:rsid w:val="00F56784"/>
    <w:rsid w:val="00F5697E"/>
    <w:rsid w:val="00F56C6A"/>
    <w:rsid w:val="00F57049"/>
    <w:rsid w:val="00F579B9"/>
    <w:rsid w:val="00F60AAC"/>
    <w:rsid w:val="00F61382"/>
    <w:rsid w:val="00F61398"/>
    <w:rsid w:val="00F619AE"/>
    <w:rsid w:val="00F64CA4"/>
    <w:rsid w:val="00F65760"/>
    <w:rsid w:val="00F66F6D"/>
    <w:rsid w:val="00F6728B"/>
    <w:rsid w:val="00F6730D"/>
    <w:rsid w:val="00F67814"/>
    <w:rsid w:val="00F7290C"/>
    <w:rsid w:val="00F72DD5"/>
    <w:rsid w:val="00F7379C"/>
    <w:rsid w:val="00F75228"/>
    <w:rsid w:val="00F75FE4"/>
    <w:rsid w:val="00F77213"/>
    <w:rsid w:val="00F80037"/>
    <w:rsid w:val="00F8057B"/>
    <w:rsid w:val="00F80F47"/>
    <w:rsid w:val="00F82067"/>
    <w:rsid w:val="00F82F53"/>
    <w:rsid w:val="00F83E8F"/>
    <w:rsid w:val="00F848FD"/>
    <w:rsid w:val="00F84CA9"/>
    <w:rsid w:val="00F86161"/>
    <w:rsid w:val="00F86214"/>
    <w:rsid w:val="00F86298"/>
    <w:rsid w:val="00F87011"/>
    <w:rsid w:val="00F87AEE"/>
    <w:rsid w:val="00F87F3B"/>
    <w:rsid w:val="00F90320"/>
    <w:rsid w:val="00F908D8"/>
    <w:rsid w:val="00F910C2"/>
    <w:rsid w:val="00F9175B"/>
    <w:rsid w:val="00F91788"/>
    <w:rsid w:val="00F9298C"/>
    <w:rsid w:val="00F92AE7"/>
    <w:rsid w:val="00F9356C"/>
    <w:rsid w:val="00F9480D"/>
    <w:rsid w:val="00F948F5"/>
    <w:rsid w:val="00F94A14"/>
    <w:rsid w:val="00F94C38"/>
    <w:rsid w:val="00F94D83"/>
    <w:rsid w:val="00F95515"/>
    <w:rsid w:val="00F9564E"/>
    <w:rsid w:val="00F95BF9"/>
    <w:rsid w:val="00F9669E"/>
    <w:rsid w:val="00F971B0"/>
    <w:rsid w:val="00F971D6"/>
    <w:rsid w:val="00F97D8E"/>
    <w:rsid w:val="00FA0AAF"/>
    <w:rsid w:val="00FA1153"/>
    <w:rsid w:val="00FA1219"/>
    <w:rsid w:val="00FA23F1"/>
    <w:rsid w:val="00FA28E4"/>
    <w:rsid w:val="00FA3B06"/>
    <w:rsid w:val="00FA4092"/>
    <w:rsid w:val="00FA45FC"/>
    <w:rsid w:val="00FA46DF"/>
    <w:rsid w:val="00FA52D5"/>
    <w:rsid w:val="00FA5AB5"/>
    <w:rsid w:val="00FA66E6"/>
    <w:rsid w:val="00FA6FCF"/>
    <w:rsid w:val="00FA74EC"/>
    <w:rsid w:val="00FB136E"/>
    <w:rsid w:val="00FB1905"/>
    <w:rsid w:val="00FB1CF1"/>
    <w:rsid w:val="00FB25E0"/>
    <w:rsid w:val="00FB2CF0"/>
    <w:rsid w:val="00FB30F9"/>
    <w:rsid w:val="00FB4661"/>
    <w:rsid w:val="00FB4B92"/>
    <w:rsid w:val="00FB517A"/>
    <w:rsid w:val="00FB588D"/>
    <w:rsid w:val="00FB6081"/>
    <w:rsid w:val="00FB799E"/>
    <w:rsid w:val="00FC0642"/>
    <w:rsid w:val="00FC1353"/>
    <w:rsid w:val="00FC1699"/>
    <w:rsid w:val="00FC1886"/>
    <w:rsid w:val="00FC1C5A"/>
    <w:rsid w:val="00FC1DC9"/>
    <w:rsid w:val="00FC25C1"/>
    <w:rsid w:val="00FC2902"/>
    <w:rsid w:val="00FC2FAF"/>
    <w:rsid w:val="00FC3762"/>
    <w:rsid w:val="00FC39C2"/>
    <w:rsid w:val="00FC3C1C"/>
    <w:rsid w:val="00FC44D3"/>
    <w:rsid w:val="00FC467C"/>
    <w:rsid w:val="00FC48B3"/>
    <w:rsid w:val="00FC519C"/>
    <w:rsid w:val="00FC54E2"/>
    <w:rsid w:val="00FC56AD"/>
    <w:rsid w:val="00FC6365"/>
    <w:rsid w:val="00FC746E"/>
    <w:rsid w:val="00FC7A31"/>
    <w:rsid w:val="00FD081D"/>
    <w:rsid w:val="00FD1F78"/>
    <w:rsid w:val="00FD2AE7"/>
    <w:rsid w:val="00FD2FB4"/>
    <w:rsid w:val="00FD340D"/>
    <w:rsid w:val="00FD3E74"/>
    <w:rsid w:val="00FD5D36"/>
    <w:rsid w:val="00FD6007"/>
    <w:rsid w:val="00FD61CE"/>
    <w:rsid w:val="00FD66E8"/>
    <w:rsid w:val="00FD6E6B"/>
    <w:rsid w:val="00FD706A"/>
    <w:rsid w:val="00FD73A0"/>
    <w:rsid w:val="00FD7D91"/>
    <w:rsid w:val="00FD7E95"/>
    <w:rsid w:val="00FE0009"/>
    <w:rsid w:val="00FE075A"/>
    <w:rsid w:val="00FE142E"/>
    <w:rsid w:val="00FE14B1"/>
    <w:rsid w:val="00FE1725"/>
    <w:rsid w:val="00FE1A20"/>
    <w:rsid w:val="00FE29BC"/>
    <w:rsid w:val="00FE2EFC"/>
    <w:rsid w:val="00FE2FB9"/>
    <w:rsid w:val="00FE36A8"/>
    <w:rsid w:val="00FE467A"/>
    <w:rsid w:val="00FE4B78"/>
    <w:rsid w:val="00FE4F18"/>
    <w:rsid w:val="00FE5D59"/>
    <w:rsid w:val="00FE652A"/>
    <w:rsid w:val="00FE722C"/>
    <w:rsid w:val="00FF02BE"/>
    <w:rsid w:val="00FF034B"/>
    <w:rsid w:val="00FF0469"/>
    <w:rsid w:val="00FF067E"/>
    <w:rsid w:val="00FF1296"/>
    <w:rsid w:val="00FF1E22"/>
    <w:rsid w:val="00FF261B"/>
    <w:rsid w:val="00FF29E0"/>
    <w:rsid w:val="00FF30F8"/>
    <w:rsid w:val="00FF39AA"/>
    <w:rsid w:val="00FF43CF"/>
    <w:rsid w:val="00FF4916"/>
    <w:rsid w:val="00FF5569"/>
    <w:rsid w:val="00FF558E"/>
    <w:rsid w:val="00FF5E45"/>
    <w:rsid w:val="00FF60B9"/>
    <w:rsid w:val="00FF7809"/>
    <w:rsid w:val="00FF7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0177B"/>
  <w15:chartTrackingRefBased/>
  <w15:docId w15:val="{B2D9DD80-189F-4BE1-8958-188742AC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F6D"/>
    <w:pPr>
      <w:tabs>
        <w:tab w:val="left" w:pos="6237"/>
      </w:tabs>
      <w:spacing w:after="0" w:line="360" w:lineRule="auto"/>
    </w:pPr>
    <w:rPr>
      <w:rFonts w:ascii="Verdana" w:hAnsi="Verdana"/>
      <w:sz w:val="20"/>
    </w:rPr>
  </w:style>
  <w:style w:type="paragraph" w:styleId="Heading1">
    <w:name w:val="heading 1"/>
    <w:basedOn w:val="Normal"/>
    <w:next w:val="BodyText"/>
    <w:link w:val="Heading1Char"/>
    <w:uiPriority w:val="9"/>
    <w:qFormat/>
    <w:rsid w:val="0003716A"/>
    <w:pPr>
      <w:keepNext/>
      <w:keepLines/>
      <w:pageBreakBefore/>
      <w:numPr>
        <w:numId w:val="10"/>
      </w:numPr>
      <w:spacing w:after="120"/>
      <w:contextualSpacing/>
      <w:outlineLvl w:val="0"/>
    </w:pPr>
    <w:rPr>
      <w:rFonts w:eastAsiaTheme="majorEastAsia" w:cstheme="majorBidi"/>
      <w:b/>
      <w:caps/>
      <w:sz w:val="28"/>
      <w:szCs w:val="28"/>
      <w:lang w:val="et-EE"/>
    </w:rPr>
  </w:style>
  <w:style w:type="paragraph" w:styleId="Heading2">
    <w:name w:val="heading 2"/>
    <w:basedOn w:val="Heading1"/>
    <w:next w:val="BodyText"/>
    <w:link w:val="Heading2Char"/>
    <w:autoRedefine/>
    <w:uiPriority w:val="9"/>
    <w:unhideWhenUsed/>
    <w:qFormat/>
    <w:rsid w:val="00D94DA2"/>
    <w:pPr>
      <w:pageBreakBefore w:val="0"/>
      <w:numPr>
        <w:ilvl w:val="1"/>
      </w:numPr>
      <w:tabs>
        <w:tab w:val="clear" w:pos="6237"/>
        <w:tab w:val="left" w:pos="851"/>
      </w:tabs>
      <w:outlineLvl w:val="1"/>
    </w:pPr>
    <w:rPr>
      <w:rFonts w:eastAsia="Calibri"/>
      <w:caps w:val="0"/>
      <w:lang w:val="en-GB"/>
    </w:rPr>
  </w:style>
  <w:style w:type="paragraph" w:styleId="Heading3">
    <w:name w:val="heading 3"/>
    <w:basedOn w:val="Heading2"/>
    <w:next w:val="BodyText"/>
    <w:link w:val="Heading3Char"/>
    <w:uiPriority w:val="9"/>
    <w:unhideWhenUsed/>
    <w:qFormat/>
    <w:rsid w:val="0003716A"/>
    <w:pPr>
      <w:numPr>
        <w:ilvl w:val="2"/>
      </w:numPr>
      <w:tabs>
        <w:tab w:val="clear" w:pos="851"/>
      </w:tabs>
      <w:outlineLvl w:val="2"/>
    </w:pPr>
    <w:rPr>
      <w:sz w:val="24"/>
    </w:rPr>
  </w:style>
  <w:style w:type="paragraph" w:styleId="Heading4">
    <w:name w:val="heading 4"/>
    <w:basedOn w:val="Normal"/>
    <w:next w:val="BodyText"/>
    <w:link w:val="Heading4Char"/>
    <w:uiPriority w:val="1"/>
    <w:qFormat/>
    <w:rsid w:val="008C52AC"/>
    <w:pPr>
      <w:keepNext/>
      <w:keepLines/>
      <w:widowControl w:val="0"/>
      <w:numPr>
        <w:ilvl w:val="3"/>
        <w:numId w:val="10"/>
      </w:numPr>
      <w:autoSpaceDE w:val="0"/>
      <w:autoSpaceDN w:val="0"/>
      <w:outlineLvl w:val="3"/>
    </w:pPr>
    <w:rPr>
      <w:rFonts w:eastAsia="Verdana" w:cs="Verdana"/>
      <w:b/>
      <w:bCs/>
      <w:szCs w:val="20"/>
      <w:lang w:bidi="en-US"/>
    </w:rPr>
  </w:style>
  <w:style w:type="paragraph" w:styleId="Heading5">
    <w:name w:val="heading 5"/>
    <w:basedOn w:val="Normal"/>
    <w:next w:val="Normal"/>
    <w:link w:val="Heading5Char"/>
    <w:uiPriority w:val="9"/>
    <w:unhideWhenUsed/>
    <w:rsid w:val="00A964E3"/>
    <w:pPr>
      <w:keepNext/>
      <w:keepLines/>
      <w:numPr>
        <w:ilvl w:val="4"/>
        <w:numId w:val="10"/>
      </w:numPr>
      <w:outlineLvl w:val="4"/>
    </w:pPr>
    <w:rPr>
      <w:rFonts w:eastAsiaTheme="majorEastAsia" w:cstheme="majorBidi"/>
    </w:rPr>
  </w:style>
  <w:style w:type="paragraph" w:styleId="Heading6">
    <w:name w:val="heading 6"/>
    <w:basedOn w:val="Normal"/>
    <w:next w:val="Normal"/>
    <w:link w:val="Heading6Char"/>
    <w:uiPriority w:val="9"/>
    <w:semiHidden/>
    <w:unhideWhenUsed/>
    <w:rsid w:val="00FA1153"/>
    <w:pPr>
      <w:keepNext/>
      <w:keepLines/>
      <w:numPr>
        <w:ilvl w:val="5"/>
        <w:numId w:val="10"/>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rsid w:val="00FA1153"/>
    <w:pPr>
      <w:keepNext/>
      <w:keepLines/>
      <w:numPr>
        <w:ilvl w:val="6"/>
        <w:numId w:val="10"/>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rsid w:val="0003716A"/>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rsid w:val="0003716A"/>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lTechTitle">
    <w:name w:val="TalTechTitle"/>
    <w:basedOn w:val="Normal"/>
    <w:link w:val="TalTechTitleChar"/>
    <w:qFormat/>
    <w:rsid w:val="00923B3C"/>
    <w:pPr>
      <w:spacing w:after="120"/>
      <w:jc w:val="center"/>
    </w:pPr>
    <w:rPr>
      <w:rFonts w:ascii="Times New Roman" w:hAnsi="Times New Roman"/>
      <w:sz w:val="32"/>
      <w:lang w:val="ru-RU"/>
    </w:rPr>
  </w:style>
  <w:style w:type="character" w:customStyle="1" w:styleId="TalTechTitleChar">
    <w:name w:val="TalTechTitle Char"/>
    <w:basedOn w:val="DefaultParagraphFont"/>
    <w:link w:val="TalTechTitle"/>
    <w:rsid w:val="00923B3C"/>
    <w:rPr>
      <w:rFonts w:ascii="Times New Roman" w:hAnsi="Times New Roman"/>
      <w:sz w:val="32"/>
      <w:lang w:val="ru-RU"/>
    </w:rPr>
  </w:style>
  <w:style w:type="paragraph" w:styleId="Header">
    <w:name w:val="header"/>
    <w:basedOn w:val="Normal"/>
    <w:link w:val="HeaderChar"/>
    <w:uiPriority w:val="99"/>
    <w:unhideWhenUsed/>
    <w:rsid w:val="006275EC"/>
    <w:pPr>
      <w:tabs>
        <w:tab w:val="center" w:pos="4680"/>
        <w:tab w:val="right" w:pos="9360"/>
      </w:tabs>
      <w:spacing w:line="240" w:lineRule="auto"/>
    </w:pPr>
  </w:style>
  <w:style w:type="character" w:customStyle="1" w:styleId="HeaderChar">
    <w:name w:val="Header Char"/>
    <w:basedOn w:val="DefaultParagraphFont"/>
    <w:link w:val="Header"/>
    <w:uiPriority w:val="99"/>
    <w:rsid w:val="006275EC"/>
  </w:style>
  <w:style w:type="paragraph" w:styleId="Footer">
    <w:name w:val="footer"/>
    <w:basedOn w:val="Normal"/>
    <w:link w:val="FooterChar"/>
    <w:uiPriority w:val="99"/>
    <w:unhideWhenUsed/>
    <w:rsid w:val="007F5D5C"/>
    <w:pPr>
      <w:tabs>
        <w:tab w:val="center" w:pos="4680"/>
        <w:tab w:val="right" w:pos="9360"/>
      </w:tabs>
      <w:spacing w:line="240" w:lineRule="auto"/>
    </w:pPr>
    <w:rPr>
      <w:sz w:val="24"/>
    </w:rPr>
  </w:style>
  <w:style w:type="character" w:customStyle="1" w:styleId="FooterChar">
    <w:name w:val="Footer Char"/>
    <w:basedOn w:val="DefaultParagraphFont"/>
    <w:link w:val="Footer"/>
    <w:uiPriority w:val="99"/>
    <w:rsid w:val="007F5D5C"/>
    <w:rPr>
      <w:rFonts w:ascii="Verdana" w:hAnsi="Verdana"/>
      <w:sz w:val="24"/>
    </w:rPr>
  </w:style>
  <w:style w:type="character" w:styleId="PlaceholderText">
    <w:name w:val="Placeholder Text"/>
    <w:basedOn w:val="DefaultParagraphFont"/>
    <w:uiPriority w:val="99"/>
    <w:semiHidden/>
    <w:rsid w:val="00BC172E"/>
    <w:rPr>
      <w:color w:val="808080"/>
    </w:rPr>
  </w:style>
  <w:style w:type="character" w:customStyle="1" w:styleId="Heading4Char">
    <w:name w:val="Heading 4 Char"/>
    <w:basedOn w:val="DefaultParagraphFont"/>
    <w:link w:val="Heading4"/>
    <w:uiPriority w:val="1"/>
    <w:rsid w:val="008C52AC"/>
    <w:rPr>
      <w:rFonts w:ascii="Verdana" w:eastAsia="Verdana" w:hAnsi="Verdana" w:cs="Verdana"/>
      <w:b/>
      <w:bCs/>
      <w:sz w:val="20"/>
      <w:szCs w:val="20"/>
      <w:lang w:bidi="en-US"/>
    </w:rPr>
  </w:style>
  <w:style w:type="paragraph" w:styleId="BodyText">
    <w:name w:val="Body Text"/>
    <w:basedOn w:val="Normal"/>
    <w:link w:val="BodyTextChar"/>
    <w:uiPriority w:val="1"/>
    <w:qFormat/>
    <w:rsid w:val="00CB4088"/>
    <w:pPr>
      <w:widowControl w:val="0"/>
      <w:autoSpaceDE w:val="0"/>
      <w:autoSpaceDN w:val="0"/>
      <w:spacing w:after="120"/>
      <w:jc w:val="both"/>
    </w:pPr>
    <w:rPr>
      <w:rFonts w:eastAsia="Verdana" w:cs="Verdana"/>
      <w:szCs w:val="20"/>
      <w:lang w:bidi="en-US"/>
    </w:rPr>
  </w:style>
  <w:style w:type="character" w:customStyle="1" w:styleId="BodyTextChar">
    <w:name w:val="Body Text Char"/>
    <w:basedOn w:val="DefaultParagraphFont"/>
    <w:link w:val="BodyText"/>
    <w:uiPriority w:val="1"/>
    <w:rsid w:val="00CB4088"/>
    <w:rPr>
      <w:rFonts w:ascii="Verdana" w:eastAsia="Verdana" w:hAnsi="Verdana" w:cs="Verdana"/>
      <w:sz w:val="20"/>
      <w:szCs w:val="20"/>
      <w:lang w:bidi="en-US"/>
    </w:rPr>
  </w:style>
  <w:style w:type="paragraph" w:styleId="FootnoteText">
    <w:name w:val="footnote text"/>
    <w:basedOn w:val="Normal"/>
    <w:link w:val="FootnoteTextChar"/>
    <w:uiPriority w:val="99"/>
    <w:semiHidden/>
    <w:unhideWhenUsed/>
    <w:rsid w:val="0090379A"/>
    <w:pPr>
      <w:spacing w:line="240" w:lineRule="auto"/>
    </w:pPr>
    <w:rPr>
      <w:szCs w:val="20"/>
    </w:rPr>
  </w:style>
  <w:style w:type="character" w:customStyle="1" w:styleId="FootnoteTextChar">
    <w:name w:val="Footnote Text Char"/>
    <w:basedOn w:val="DefaultParagraphFont"/>
    <w:link w:val="FootnoteText"/>
    <w:uiPriority w:val="99"/>
    <w:semiHidden/>
    <w:rsid w:val="0090379A"/>
    <w:rPr>
      <w:rFonts w:ascii="Verdana" w:hAnsi="Verdana"/>
      <w:sz w:val="20"/>
      <w:szCs w:val="20"/>
    </w:rPr>
  </w:style>
  <w:style w:type="paragraph" w:customStyle="1" w:styleId="Lisatekst">
    <w:name w:val="Lisatekst"/>
    <w:basedOn w:val="BodyText"/>
    <w:rsid w:val="00D666FD"/>
    <w:pPr>
      <w:widowControl/>
      <w:numPr>
        <w:numId w:val="1"/>
      </w:numPr>
      <w:tabs>
        <w:tab w:val="num" w:pos="360"/>
        <w:tab w:val="left" w:pos="6521"/>
      </w:tabs>
      <w:autoSpaceDE/>
      <w:autoSpaceDN/>
      <w:spacing w:before="120"/>
    </w:pPr>
    <w:rPr>
      <w:rFonts w:ascii="Times New Roman" w:eastAsia="Times New Roman" w:hAnsi="Times New Roman" w:cs="Times New Roman"/>
      <w:sz w:val="24"/>
      <w:lang w:val="et-EE" w:bidi="ar-SA"/>
    </w:rPr>
  </w:style>
  <w:style w:type="paragraph" w:styleId="Caption">
    <w:name w:val="caption"/>
    <w:next w:val="BodyText"/>
    <w:autoRedefine/>
    <w:uiPriority w:val="35"/>
    <w:unhideWhenUsed/>
    <w:qFormat/>
    <w:rsid w:val="00930A57"/>
    <w:pPr>
      <w:spacing w:before="240" w:after="240" w:line="240" w:lineRule="auto"/>
      <w:contextualSpacing/>
    </w:pPr>
    <w:rPr>
      <w:rFonts w:ascii="Verdana" w:hAnsi="Verdana"/>
      <w:iCs/>
      <w:sz w:val="18"/>
      <w:szCs w:val="18"/>
      <w:lang w:val="et-EE"/>
    </w:rPr>
  </w:style>
  <w:style w:type="paragraph" w:customStyle="1" w:styleId="Programcode">
    <w:name w:val="Program_code"/>
    <w:basedOn w:val="Normal"/>
    <w:qFormat/>
    <w:rsid w:val="00212BA3"/>
    <w:pPr>
      <w:spacing w:before="40" w:after="40" w:line="240" w:lineRule="auto"/>
    </w:pPr>
    <w:rPr>
      <w:rFonts w:ascii="Consolas" w:hAnsi="Consolas"/>
      <w:sz w:val="22"/>
      <w:szCs w:val="20"/>
    </w:rPr>
  </w:style>
  <w:style w:type="character" w:styleId="FootnoteReference">
    <w:name w:val="footnote reference"/>
    <w:basedOn w:val="DefaultParagraphFont"/>
    <w:uiPriority w:val="99"/>
    <w:semiHidden/>
    <w:unhideWhenUsed/>
    <w:rsid w:val="0090379A"/>
    <w:rPr>
      <w:vertAlign w:val="superscript"/>
    </w:rPr>
  </w:style>
  <w:style w:type="character" w:customStyle="1" w:styleId="Heading1Char">
    <w:name w:val="Heading 1 Char"/>
    <w:basedOn w:val="DefaultParagraphFont"/>
    <w:link w:val="Heading1"/>
    <w:uiPriority w:val="9"/>
    <w:rsid w:val="0003716A"/>
    <w:rPr>
      <w:rFonts w:ascii="Verdana" w:eastAsiaTheme="majorEastAsia" w:hAnsi="Verdana" w:cstheme="majorBidi"/>
      <w:b/>
      <w:caps/>
      <w:sz w:val="28"/>
      <w:szCs w:val="28"/>
      <w:lang w:val="et-EE"/>
    </w:rPr>
  </w:style>
  <w:style w:type="character" w:customStyle="1" w:styleId="Heading2Char">
    <w:name w:val="Heading 2 Char"/>
    <w:basedOn w:val="DefaultParagraphFont"/>
    <w:link w:val="Heading2"/>
    <w:uiPriority w:val="9"/>
    <w:rsid w:val="00D94DA2"/>
    <w:rPr>
      <w:rFonts w:ascii="Verdana" w:eastAsia="Calibri" w:hAnsi="Verdana" w:cstheme="majorBidi"/>
      <w:b/>
      <w:sz w:val="28"/>
      <w:szCs w:val="28"/>
      <w:lang w:val="en-GB"/>
    </w:rPr>
  </w:style>
  <w:style w:type="character" w:customStyle="1" w:styleId="Heading3Char">
    <w:name w:val="Heading 3 Char"/>
    <w:basedOn w:val="DefaultParagraphFont"/>
    <w:link w:val="Heading3"/>
    <w:uiPriority w:val="9"/>
    <w:rsid w:val="0003716A"/>
    <w:rPr>
      <w:rFonts w:ascii="Verdana" w:eastAsia="Calibri" w:hAnsi="Verdana" w:cstheme="majorBidi"/>
      <w:b/>
      <w:sz w:val="24"/>
      <w:szCs w:val="28"/>
      <w:lang w:val="en-GB"/>
    </w:rPr>
  </w:style>
  <w:style w:type="paragraph" w:styleId="TOCHeading">
    <w:name w:val="TOC Heading"/>
    <w:basedOn w:val="Headingout"/>
    <w:next w:val="BodyText"/>
    <w:uiPriority w:val="39"/>
    <w:unhideWhenUsed/>
    <w:qFormat/>
    <w:rsid w:val="00A964E3"/>
    <w:pPr>
      <w:spacing w:before="240" w:line="259" w:lineRule="auto"/>
    </w:pPr>
    <w:rPr>
      <w:b w:val="0"/>
      <w:sz w:val="20"/>
      <w:szCs w:val="32"/>
    </w:rPr>
  </w:style>
  <w:style w:type="paragraph" w:styleId="TOC1">
    <w:name w:val="toc 1"/>
    <w:basedOn w:val="Normal"/>
    <w:next w:val="Normal"/>
    <w:autoRedefine/>
    <w:uiPriority w:val="39"/>
    <w:unhideWhenUsed/>
    <w:rsid w:val="00115873"/>
    <w:pPr>
      <w:tabs>
        <w:tab w:val="clear" w:pos="6237"/>
      </w:tabs>
      <w:spacing w:after="120" w:line="276" w:lineRule="auto"/>
    </w:pPr>
    <w:rPr>
      <w:caps/>
    </w:rPr>
  </w:style>
  <w:style w:type="paragraph" w:styleId="TOC2">
    <w:name w:val="toc 2"/>
    <w:basedOn w:val="Normal"/>
    <w:next w:val="Normal"/>
    <w:autoRedefine/>
    <w:uiPriority w:val="39"/>
    <w:unhideWhenUsed/>
    <w:rsid w:val="00492442"/>
    <w:pPr>
      <w:tabs>
        <w:tab w:val="clear" w:pos="6237"/>
      </w:tabs>
      <w:spacing w:after="120" w:line="276" w:lineRule="auto"/>
      <w:ind w:firstLine="170"/>
    </w:pPr>
    <w:rPr>
      <w:rFonts w:eastAsiaTheme="minorEastAsia"/>
      <w:noProof/>
      <w:lang w:val="et-EE" w:eastAsia="et-EE"/>
    </w:rPr>
  </w:style>
  <w:style w:type="paragraph" w:styleId="TOC3">
    <w:name w:val="toc 3"/>
    <w:basedOn w:val="Normal"/>
    <w:next w:val="Normal"/>
    <w:autoRedefine/>
    <w:uiPriority w:val="39"/>
    <w:unhideWhenUsed/>
    <w:rsid w:val="009839DD"/>
    <w:pPr>
      <w:tabs>
        <w:tab w:val="clear" w:pos="6237"/>
        <w:tab w:val="left" w:pos="1134"/>
        <w:tab w:val="right" w:leader="dot" w:pos="8778"/>
      </w:tabs>
      <w:spacing w:after="120" w:line="276" w:lineRule="auto"/>
      <w:ind w:firstLine="340"/>
    </w:pPr>
  </w:style>
  <w:style w:type="character" w:styleId="Hyperlink">
    <w:name w:val="Hyperlink"/>
    <w:basedOn w:val="BodyTextChar"/>
    <w:uiPriority w:val="99"/>
    <w:unhideWhenUsed/>
    <w:rsid w:val="00AD683E"/>
    <w:rPr>
      <w:rFonts w:ascii="Verdana" w:eastAsia="Verdana" w:hAnsi="Verdana" w:cs="Verdana"/>
      <w:color w:val="auto"/>
      <w:sz w:val="20"/>
      <w:szCs w:val="20"/>
      <w:u w:val="single"/>
      <w:lang w:bidi="en-US"/>
    </w:rPr>
  </w:style>
  <w:style w:type="paragraph" w:styleId="EndnoteText">
    <w:name w:val="endnote text"/>
    <w:basedOn w:val="Normal"/>
    <w:link w:val="EndnoteTextChar"/>
    <w:uiPriority w:val="99"/>
    <w:semiHidden/>
    <w:unhideWhenUsed/>
    <w:rsid w:val="002F5FFF"/>
    <w:pPr>
      <w:spacing w:line="240" w:lineRule="auto"/>
    </w:pPr>
    <w:rPr>
      <w:szCs w:val="20"/>
    </w:rPr>
  </w:style>
  <w:style w:type="character" w:customStyle="1" w:styleId="EndnoteTextChar">
    <w:name w:val="Endnote Text Char"/>
    <w:basedOn w:val="DefaultParagraphFont"/>
    <w:link w:val="EndnoteText"/>
    <w:uiPriority w:val="99"/>
    <w:semiHidden/>
    <w:rsid w:val="002F5FFF"/>
    <w:rPr>
      <w:sz w:val="20"/>
      <w:szCs w:val="20"/>
    </w:rPr>
  </w:style>
  <w:style w:type="character" w:styleId="EndnoteReference">
    <w:name w:val="endnote reference"/>
    <w:basedOn w:val="DefaultParagraphFont"/>
    <w:uiPriority w:val="99"/>
    <w:semiHidden/>
    <w:unhideWhenUsed/>
    <w:rsid w:val="002F5FFF"/>
    <w:rPr>
      <w:vertAlign w:val="superscript"/>
    </w:rPr>
  </w:style>
  <w:style w:type="paragraph" w:customStyle="1" w:styleId="Headingunnumbered">
    <w:name w:val="Heading_unnumbered"/>
    <w:basedOn w:val="Normal"/>
    <w:qFormat/>
    <w:rsid w:val="006A0E8A"/>
    <w:pPr>
      <w:keepNext/>
      <w:pageBreakBefore/>
      <w:spacing w:after="120"/>
    </w:pPr>
    <w:rPr>
      <w:rFonts w:eastAsiaTheme="majorEastAsia" w:cstheme="majorBidi"/>
      <w:b/>
      <w:caps/>
      <w:sz w:val="28"/>
      <w:szCs w:val="28"/>
      <w:lang w:val="et-EE"/>
    </w:rPr>
  </w:style>
  <w:style w:type="paragraph" w:styleId="BalloonText">
    <w:name w:val="Balloon Text"/>
    <w:basedOn w:val="Normal"/>
    <w:link w:val="BalloonTextChar"/>
    <w:uiPriority w:val="99"/>
    <w:semiHidden/>
    <w:unhideWhenUsed/>
    <w:rsid w:val="00AE25EF"/>
    <w:pPr>
      <w:spacing w:line="240" w:lineRule="auto"/>
    </w:pPr>
    <w:rPr>
      <w:rFonts w:ascii="Segoe UI" w:hAnsi="Segoe UI" w:cs="Segoe UI"/>
      <w:sz w:val="18"/>
      <w:szCs w:val="18"/>
    </w:rPr>
  </w:style>
  <w:style w:type="paragraph" w:customStyle="1" w:styleId="Headingcentered">
    <w:name w:val="Heading_centered"/>
    <w:basedOn w:val="Normal"/>
    <w:qFormat/>
    <w:rsid w:val="004573EC"/>
    <w:pPr>
      <w:spacing w:after="120"/>
      <w:jc w:val="center"/>
    </w:pPr>
    <w:rPr>
      <w:b/>
      <w:sz w:val="28"/>
      <w:lang w:val="et-EE"/>
    </w:rPr>
  </w:style>
  <w:style w:type="paragraph" w:customStyle="1" w:styleId="ListBullet">
    <w:name w:val="List_Bullet"/>
    <w:basedOn w:val="Normal"/>
    <w:qFormat/>
    <w:rsid w:val="00E144FC"/>
    <w:pPr>
      <w:numPr>
        <w:numId w:val="6"/>
      </w:numPr>
      <w:spacing w:after="120"/>
      <w:contextualSpacing/>
      <w:jc w:val="both"/>
    </w:pPr>
    <w:rPr>
      <w:rFonts w:eastAsia="Times New Roman" w:cs="Times New Roman"/>
      <w:szCs w:val="20"/>
      <w:lang w:val="et-EE"/>
    </w:rPr>
  </w:style>
  <w:style w:type="paragraph" w:customStyle="1" w:styleId="ListNumbered">
    <w:name w:val="List_Numbered"/>
    <w:basedOn w:val="Normal"/>
    <w:qFormat/>
    <w:rsid w:val="00E144FC"/>
    <w:pPr>
      <w:numPr>
        <w:numId w:val="7"/>
      </w:numPr>
      <w:spacing w:after="120"/>
      <w:contextualSpacing/>
      <w:jc w:val="both"/>
    </w:pPr>
    <w:rPr>
      <w:rFonts w:eastAsia="Times New Roman" w:cs="Times New Roman"/>
      <w:szCs w:val="20"/>
      <w:lang w:val="et-EE"/>
    </w:rPr>
  </w:style>
  <w:style w:type="paragraph" w:customStyle="1" w:styleId="Headingtitleeng">
    <w:name w:val="Heading_title_eng"/>
    <w:basedOn w:val="Normal"/>
    <w:qFormat/>
    <w:rsid w:val="00201200"/>
    <w:pPr>
      <w:spacing w:after="120" w:line="240" w:lineRule="auto"/>
      <w:jc w:val="center"/>
    </w:pPr>
    <w:rPr>
      <w:rFonts w:eastAsia="Calibri" w:cs="Times New Roman"/>
      <w:b/>
      <w:sz w:val="24"/>
      <w:szCs w:val="24"/>
    </w:rPr>
  </w:style>
  <w:style w:type="paragraph" w:customStyle="1" w:styleId="Centered">
    <w:name w:val="Centered"/>
    <w:aliases w:val="12"/>
    <w:basedOn w:val="Normal"/>
    <w:next w:val="BodyText"/>
    <w:qFormat/>
    <w:rsid w:val="005435EC"/>
    <w:pPr>
      <w:spacing w:line="240" w:lineRule="auto"/>
      <w:jc w:val="center"/>
    </w:pPr>
    <w:rPr>
      <w:rFonts w:eastAsia="Calibri" w:cs="Times New Roman"/>
      <w:caps/>
      <w:sz w:val="24"/>
      <w:lang w:val="et-EE"/>
    </w:rPr>
  </w:style>
  <w:style w:type="character" w:customStyle="1" w:styleId="BalloonTextChar">
    <w:name w:val="Balloon Text Char"/>
    <w:basedOn w:val="DefaultParagraphFont"/>
    <w:link w:val="BalloonText"/>
    <w:uiPriority w:val="99"/>
    <w:semiHidden/>
    <w:rsid w:val="00AE25EF"/>
    <w:rPr>
      <w:rFonts w:ascii="Segoe UI" w:hAnsi="Segoe UI" w:cs="Segoe UI"/>
      <w:sz w:val="18"/>
      <w:szCs w:val="18"/>
    </w:rPr>
  </w:style>
  <w:style w:type="paragraph" w:customStyle="1" w:styleId="Headingtitle">
    <w:name w:val="Heading_title"/>
    <w:basedOn w:val="Normal"/>
    <w:qFormat/>
    <w:rsid w:val="003C7ADA"/>
    <w:pPr>
      <w:spacing w:before="2400" w:after="120" w:line="240" w:lineRule="auto"/>
      <w:contextualSpacing/>
      <w:jc w:val="center"/>
    </w:pPr>
    <w:rPr>
      <w:b/>
      <w:bCs/>
      <w:sz w:val="28"/>
      <w:lang w:val="et-EE"/>
    </w:rPr>
  </w:style>
  <w:style w:type="paragraph" w:customStyle="1" w:styleId="Tabletext">
    <w:name w:val="Table_text"/>
    <w:qFormat/>
    <w:rsid w:val="00486F7A"/>
    <w:pPr>
      <w:spacing w:before="60" w:after="0" w:line="276" w:lineRule="auto"/>
      <w:contextualSpacing/>
    </w:pPr>
    <w:rPr>
      <w:rFonts w:ascii="Verdana" w:eastAsia="Verdana" w:hAnsi="Verdana" w:cs="Verdana"/>
      <w:noProof/>
      <w:color w:val="000000" w:themeColor="text1"/>
      <w:sz w:val="18"/>
      <w:szCs w:val="18"/>
      <w:lang w:val="et-EE" w:eastAsia="et-EE" w:bidi="en-US"/>
    </w:rPr>
  </w:style>
  <w:style w:type="character" w:customStyle="1" w:styleId="Heading5Char">
    <w:name w:val="Heading 5 Char"/>
    <w:basedOn w:val="DefaultParagraphFont"/>
    <w:link w:val="Heading5"/>
    <w:uiPriority w:val="9"/>
    <w:rsid w:val="00A964E3"/>
    <w:rPr>
      <w:rFonts w:ascii="Verdana" w:eastAsiaTheme="majorEastAsia" w:hAnsi="Verdana" w:cstheme="majorBidi"/>
      <w:sz w:val="20"/>
    </w:rPr>
  </w:style>
  <w:style w:type="character" w:customStyle="1" w:styleId="Heading6Char">
    <w:name w:val="Heading 6 Char"/>
    <w:basedOn w:val="DefaultParagraphFont"/>
    <w:link w:val="Heading6"/>
    <w:uiPriority w:val="9"/>
    <w:semiHidden/>
    <w:rsid w:val="00FA1153"/>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FA1153"/>
    <w:rPr>
      <w:rFonts w:asciiTheme="majorHAnsi" w:eastAsiaTheme="majorEastAsia" w:hAnsiTheme="majorHAnsi" w:cstheme="majorBidi"/>
      <w:i/>
      <w:iCs/>
      <w:color w:val="1F4D78" w:themeColor="accent1" w:themeShade="7F"/>
      <w:sz w:val="20"/>
    </w:rPr>
  </w:style>
  <w:style w:type="paragraph" w:customStyle="1" w:styleId="Headingout">
    <w:name w:val="Heading_out"/>
    <w:basedOn w:val="Headingunnumbered"/>
    <w:qFormat/>
    <w:rsid w:val="00FA1153"/>
  </w:style>
  <w:style w:type="character" w:styleId="PageNumber">
    <w:name w:val="page number"/>
    <w:basedOn w:val="BodyTextChar"/>
    <w:unhideWhenUsed/>
    <w:rsid w:val="00474817"/>
    <w:rPr>
      <w:rFonts w:ascii="Verdana" w:eastAsia="Verdana" w:hAnsi="Verdana" w:cs="Verdana"/>
      <w:sz w:val="20"/>
      <w:szCs w:val="20"/>
      <w:lang w:bidi="en-US"/>
    </w:rPr>
  </w:style>
  <w:style w:type="paragraph" w:styleId="List">
    <w:name w:val="List"/>
    <w:basedOn w:val="Normal"/>
    <w:uiPriority w:val="99"/>
    <w:semiHidden/>
    <w:unhideWhenUsed/>
    <w:rsid w:val="00474817"/>
    <w:pPr>
      <w:ind w:left="284" w:hanging="284"/>
      <w:contextualSpacing/>
      <w:jc w:val="both"/>
    </w:pPr>
  </w:style>
  <w:style w:type="paragraph" w:customStyle="1" w:styleId="Headingappendices">
    <w:name w:val="Heading_appendices"/>
    <w:basedOn w:val="Normal"/>
    <w:next w:val="BodyText"/>
    <w:qFormat/>
    <w:rsid w:val="00C413F4"/>
    <w:pPr>
      <w:pageBreakBefore/>
      <w:numPr>
        <w:numId w:val="5"/>
      </w:numPr>
      <w:tabs>
        <w:tab w:val="clear" w:pos="6237"/>
        <w:tab w:val="left" w:pos="1304"/>
      </w:tabs>
      <w:spacing w:after="120" w:line="240" w:lineRule="auto"/>
      <w:jc w:val="right"/>
    </w:pPr>
    <w:rPr>
      <w:rFonts w:eastAsia="Calibri"/>
      <w:b/>
      <w:caps/>
      <w:sz w:val="28"/>
      <w:lang w:val="et-EE"/>
    </w:rPr>
  </w:style>
  <w:style w:type="paragraph" w:customStyle="1" w:styleId="Studentname">
    <w:name w:val="Student_name"/>
    <w:basedOn w:val="Normal"/>
    <w:qFormat/>
    <w:rsid w:val="00423446"/>
    <w:pPr>
      <w:spacing w:before="2400" w:after="120" w:line="240" w:lineRule="auto"/>
      <w:ind w:left="3969"/>
    </w:pPr>
    <w:rPr>
      <w:rFonts w:eastAsia="Calibri" w:cs="Times New Roman"/>
      <w:sz w:val="24"/>
      <w:lang w:val="et-EE"/>
    </w:rPr>
  </w:style>
  <w:style w:type="paragraph" w:customStyle="1" w:styleId="Footerpages">
    <w:name w:val="Footer_pages"/>
    <w:basedOn w:val="Footer"/>
    <w:next w:val="NoSpacing"/>
    <w:qFormat/>
    <w:rsid w:val="007F5D5C"/>
    <w:pPr>
      <w:jc w:val="center"/>
    </w:pPr>
    <w:rPr>
      <w:sz w:val="20"/>
    </w:rPr>
  </w:style>
  <w:style w:type="paragraph" w:customStyle="1" w:styleId="Figure">
    <w:name w:val="Figure"/>
    <w:link w:val="FigureChar"/>
    <w:qFormat/>
    <w:rsid w:val="00031492"/>
    <w:pPr>
      <w:jc w:val="center"/>
    </w:pPr>
    <w:rPr>
      <w:rFonts w:ascii="Verdana" w:eastAsia="Verdana" w:hAnsi="Verdana" w:cs="Verdana"/>
      <w:noProof/>
      <w:sz w:val="20"/>
      <w:szCs w:val="20"/>
      <w:lang w:val="et-EE" w:eastAsia="et-EE" w:bidi="en-US"/>
    </w:rPr>
  </w:style>
  <w:style w:type="paragraph" w:customStyle="1" w:styleId="Listid">
    <w:name w:val="Listid"/>
    <w:basedOn w:val="BodyText"/>
    <w:qFormat/>
    <w:rsid w:val="004872EE"/>
    <w:pPr>
      <w:widowControl/>
      <w:numPr>
        <w:numId w:val="17"/>
      </w:numPr>
      <w:tabs>
        <w:tab w:val="clear" w:pos="6237"/>
      </w:tabs>
      <w:autoSpaceDE/>
      <w:autoSpaceDN/>
    </w:pPr>
    <w:rPr>
      <w:lang w:val="et-EE"/>
    </w:rPr>
  </w:style>
  <w:style w:type="character" w:styleId="CommentReference">
    <w:name w:val="annotation reference"/>
    <w:basedOn w:val="DefaultParagraphFont"/>
    <w:uiPriority w:val="99"/>
    <w:semiHidden/>
    <w:unhideWhenUsed/>
    <w:rsid w:val="001A39AA"/>
    <w:rPr>
      <w:sz w:val="16"/>
      <w:szCs w:val="16"/>
    </w:rPr>
  </w:style>
  <w:style w:type="paragraph" w:styleId="CommentText">
    <w:name w:val="annotation text"/>
    <w:basedOn w:val="Normal"/>
    <w:link w:val="CommentTextChar"/>
    <w:uiPriority w:val="99"/>
    <w:unhideWhenUsed/>
    <w:rsid w:val="001A39AA"/>
    <w:pPr>
      <w:spacing w:line="240" w:lineRule="auto"/>
    </w:pPr>
    <w:rPr>
      <w:szCs w:val="20"/>
    </w:rPr>
  </w:style>
  <w:style w:type="character" w:customStyle="1" w:styleId="CommentTextChar">
    <w:name w:val="Comment Text Char"/>
    <w:basedOn w:val="DefaultParagraphFont"/>
    <w:link w:val="CommentText"/>
    <w:uiPriority w:val="99"/>
    <w:rsid w:val="001A39AA"/>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1A39AA"/>
    <w:rPr>
      <w:b/>
      <w:bCs/>
    </w:rPr>
  </w:style>
  <w:style w:type="character" w:customStyle="1" w:styleId="CommentSubjectChar">
    <w:name w:val="Comment Subject Char"/>
    <w:basedOn w:val="CommentTextChar"/>
    <w:link w:val="CommentSubject"/>
    <w:uiPriority w:val="99"/>
    <w:semiHidden/>
    <w:rsid w:val="001A39AA"/>
    <w:rPr>
      <w:rFonts w:ascii="Verdana" w:hAnsi="Verdana"/>
      <w:b/>
      <w:bCs/>
      <w:sz w:val="20"/>
      <w:szCs w:val="20"/>
    </w:rPr>
  </w:style>
  <w:style w:type="character" w:customStyle="1" w:styleId="FigureChar">
    <w:name w:val="Figure Char"/>
    <w:basedOn w:val="DefaultParagraphFont"/>
    <w:link w:val="Figure"/>
    <w:rsid w:val="00031492"/>
    <w:rPr>
      <w:rFonts w:ascii="Verdana" w:eastAsia="Verdana" w:hAnsi="Verdana" w:cs="Verdana"/>
      <w:noProof/>
      <w:sz w:val="20"/>
      <w:szCs w:val="20"/>
      <w:lang w:val="et-EE" w:eastAsia="et-EE" w:bidi="en-US"/>
    </w:rPr>
  </w:style>
  <w:style w:type="table" w:styleId="TableGrid">
    <w:name w:val="Table Grid"/>
    <w:basedOn w:val="TableNormal"/>
    <w:uiPriority w:val="39"/>
    <w:rsid w:val="002D2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head">
    <w:name w:val="Tabel_head"/>
    <w:basedOn w:val="Tabletext"/>
    <w:qFormat/>
    <w:rsid w:val="00E6169E"/>
    <w:pPr>
      <w:spacing w:before="0"/>
    </w:pPr>
    <w:rPr>
      <w:b/>
    </w:rPr>
  </w:style>
  <w:style w:type="table" w:customStyle="1" w:styleId="TableGrid1">
    <w:name w:val="Table Grid1"/>
    <w:basedOn w:val="TableNormal"/>
    <w:next w:val="TableGrid"/>
    <w:uiPriority w:val="39"/>
    <w:rsid w:val="0013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
    <w:name w:val="контроль"/>
    <w:basedOn w:val="DefaultParagraphFont"/>
    <w:uiPriority w:val="1"/>
    <w:rsid w:val="00397FAF"/>
    <w:rPr>
      <w:color w:val="9CC2E5" w:themeColor="accent1" w:themeTint="99"/>
      <w:lang w:val="et-EE"/>
    </w:rPr>
  </w:style>
  <w:style w:type="paragraph" w:customStyle="1" w:styleId="References">
    <w:name w:val="References"/>
    <w:basedOn w:val="BodyText"/>
    <w:next w:val="Normal"/>
    <w:qFormat/>
    <w:rsid w:val="004911EE"/>
    <w:pPr>
      <w:numPr>
        <w:numId w:val="9"/>
      </w:numPr>
    </w:pPr>
    <w:rPr>
      <w:lang w:val="et-EE"/>
    </w:rPr>
  </w:style>
  <w:style w:type="character" w:styleId="FollowedHyperlink">
    <w:name w:val="FollowedHyperlink"/>
    <w:basedOn w:val="DefaultParagraphFont"/>
    <w:uiPriority w:val="99"/>
    <w:semiHidden/>
    <w:unhideWhenUsed/>
    <w:rsid w:val="00BE3176"/>
    <w:rPr>
      <w:color w:val="954F72" w:themeColor="followedHyperlink"/>
      <w:u w:val="single"/>
    </w:rPr>
  </w:style>
  <w:style w:type="paragraph" w:customStyle="1" w:styleId="Headinglisa">
    <w:name w:val="Heading_lisa"/>
    <w:basedOn w:val="Heading1"/>
    <w:next w:val="BodyText"/>
    <w:qFormat/>
    <w:rsid w:val="006827AB"/>
    <w:pPr>
      <w:keepLines w:val="0"/>
      <w:pageBreakBefore w:val="0"/>
      <w:numPr>
        <w:numId w:val="3"/>
      </w:numPr>
      <w:tabs>
        <w:tab w:val="clear" w:pos="6237"/>
        <w:tab w:val="left" w:pos="1418"/>
      </w:tabs>
      <w:jc w:val="right"/>
    </w:pPr>
    <w:rPr>
      <w:rFonts w:eastAsia="Verdana" w:cs="Times New Roman"/>
      <w:bCs/>
      <w:sz w:val="24"/>
    </w:rPr>
  </w:style>
  <w:style w:type="table" w:styleId="PlainTable2">
    <w:name w:val="Plain Table 2"/>
    <w:basedOn w:val="TableNormal"/>
    <w:uiPriority w:val="42"/>
    <w:rsid w:val="00E10637"/>
    <w:pPr>
      <w:spacing w:after="0" w:line="240" w:lineRule="auto"/>
    </w:pPr>
    <w:rPr>
      <w:rFonts w:ascii="Times New Roman" w:eastAsia="Times New Roman" w:hAnsi="Times New Roman" w:cs="Times New Roman"/>
      <w:sz w:val="24"/>
      <w:szCs w:val="24"/>
      <w:lang w:val="en-GB" w:eastAsia="et-E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C413F4"/>
    <w:pPr>
      <w:numPr>
        <w:numId w:val="4"/>
      </w:numPr>
    </w:pPr>
  </w:style>
  <w:style w:type="paragraph" w:styleId="NoSpacing">
    <w:name w:val="No Spacing"/>
    <w:uiPriority w:val="1"/>
    <w:qFormat/>
    <w:rsid w:val="002E329F"/>
    <w:pPr>
      <w:tabs>
        <w:tab w:val="left" w:pos="6237"/>
      </w:tabs>
      <w:spacing w:after="0" w:line="240" w:lineRule="auto"/>
    </w:pPr>
    <w:rPr>
      <w:rFonts w:ascii="Verdana" w:hAnsi="Verdana"/>
      <w:sz w:val="20"/>
    </w:rPr>
  </w:style>
  <w:style w:type="character" w:customStyle="1" w:styleId="Equation">
    <w:name w:val="Equation"/>
    <w:uiPriority w:val="1"/>
    <w:qFormat/>
    <w:rsid w:val="00A466D8"/>
    <w:rPr>
      <w:rFonts w:ascii="Cambria Math" w:hAnsi="Cambria Math"/>
      <w:i/>
      <w:sz w:val="24"/>
    </w:rPr>
  </w:style>
  <w:style w:type="character" w:customStyle="1" w:styleId="Heading8Char">
    <w:name w:val="Heading 8 Char"/>
    <w:basedOn w:val="DefaultParagraphFont"/>
    <w:link w:val="Heading8"/>
    <w:uiPriority w:val="9"/>
    <w:semiHidden/>
    <w:rsid w:val="00037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716A"/>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9D4823"/>
    <w:rPr>
      <w:color w:val="605E5C"/>
      <w:shd w:val="clear" w:color="auto" w:fill="E1DFDD"/>
    </w:rPr>
  </w:style>
  <w:style w:type="table" w:customStyle="1" w:styleId="TableGrid2">
    <w:name w:val="Table Grid2"/>
    <w:basedOn w:val="TableNormal"/>
    <w:next w:val="TableGrid"/>
    <w:uiPriority w:val="39"/>
    <w:rsid w:val="00AA2940"/>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45E5"/>
    <w:rPr>
      <w:i/>
      <w:iCs/>
    </w:rPr>
  </w:style>
  <w:style w:type="paragraph" w:styleId="ListParagraph">
    <w:name w:val="List Paragraph"/>
    <w:basedOn w:val="Normal"/>
    <w:uiPriority w:val="34"/>
    <w:qFormat/>
    <w:rsid w:val="00654746"/>
    <w:pPr>
      <w:ind w:left="720"/>
      <w:contextualSpacing/>
    </w:pPr>
  </w:style>
  <w:style w:type="character" w:customStyle="1" w:styleId="normaltextrun">
    <w:name w:val="normaltextrun"/>
    <w:basedOn w:val="DefaultParagraphFont"/>
    <w:rsid w:val="000E3193"/>
  </w:style>
  <w:style w:type="paragraph" w:styleId="NormalWeb">
    <w:name w:val="Normal (Web)"/>
    <w:basedOn w:val="Normal"/>
    <w:uiPriority w:val="99"/>
    <w:unhideWhenUsed/>
    <w:rsid w:val="00012C3B"/>
    <w:rPr>
      <w:rFonts w:ascii="Times New Roman" w:hAnsi="Times New Roman" w:cs="Times New Roman"/>
      <w:sz w:val="24"/>
      <w:szCs w:val="24"/>
    </w:rPr>
  </w:style>
  <w:style w:type="character" w:styleId="Strong">
    <w:name w:val="Strong"/>
    <w:basedOn w:val="DefaultParagraphFont"/>
    <w:uiPriority w:val="22"/>
    <w:qFormat/>
    <w:rsid w:val="00012C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8393">
      <w:bodyDiv w:val="1"/>
      <w:marLeft w:val="0"/>
      <w:marRight w:val="0"/>
      <w:marTop w:val="0"/>
      <w:marBottom w:val="0"/>
      <w:divBdr>
        <w:top w:val="none" w:sz="0" w:space="0" w:color="auto"/>
        <w:left w:val="none" w:sz="0" w:space="0" w:color="auto"/>
        <w:bottom w:val="none" w:sz="0" w:space="0" w:color="auto"/>
        <w:right w:val="none" w:sz="0" w:space="0" w:color="auto"/>
      </w:divBdr>
    </w:div>
    <w:div w:id="44062619">
      <w:bodyDiv w:val="1"/>
      <w:marLeft w:val="0"/>
      <w:marRight w:val="0"/>
      <w:marTop w:val="0"/>
      <w:marBottom w:val="0"/>
      <w:divBdr>
        <w:top w:val="none" w:sz="0" w:space="0" w:color="auto"/>
        <w:left w:val="none" w:sz="0" w:space="0" w:color="auto"/>
        <w:bottom w:val="none" w:sz="0" w:space="0" w:color="auto"/>
        <w:right w:val="none" w:sz="0" w:space="0" w:color="auto"/>
      </w:divBdr>
    </w:div>
    <w:div w:id="50081217">
      <w:bodyDiv w:val="1"/>
      <w:marLeft w:val="0"/>
      <w:marRight w:val="0"/>
      <w:marTop w:val="0"/>
      <w:marBottom w:val="0"/>
      <w:divBdr>
        <w:top w:val="none" w:sz="0" w:space="0" w:color="auto"/>
        <w:left w:val="none" w:sz="0" w:space="0" w:color="auto"/>
        <w:bottom w:val="none" w:sz="0" w:space="0" w:color="auto"/>
        <w:right w:val="none" w:sz="0" w:space="0" w:color="auto"/>
      </w:divBdr>
    </w:div>
    <w:div w:id="59334158">
      <w:bodyDiv w:val="1"/>
      <w:marLeft w:val="0"/>
      <w:marRight w:val="0"/>
      <w:marTop w:val="0"/>
      <w:marBottom w:val="0"/>
      <w:divBdr>
        <w:top w:val="none" w:sz="0" w:space="0" w:color="auto"/>
        <w:left w:val="none" w:sz="0" w:space="0" w:color="auto"/>
        <w:bottom w:val="none" w:sz="0" w:space="0" w:color="auto"/>
        <w:right w:val="none" w:sz="0" w:space="0" w:color="auto"/>
      </w:divBdr>
    </w:div>
    <w:div w:id="60643605">
      <w:bodyDiv w:val="1"/>
      <w:marLeft w:val="0"/>
      <w:marRight w:val="0"/>
      <w:marTop w:val="0"/>
      <w:marBottom w:val="0"/>
      <w:divBdr>
        <w:top w:val="none" w:sz="0" w:space="0" w:color="auto"/>
        <w:left w:val="none" w:sz="0" w:space="0" w:color="auto"/>
        <w:bottom w:val="none" w:sz="0" w:space="0" w:color="auto"/>
        <w:right w:val="none" w:sz="0" w:space="0" w:color="auto"/>
      </w:divBdr>
    </w:div>
    <w:div w:id="64575172">
      <w:bodyDiv w:val="1"/>
      <w:marLeft w:val="0"/>
      <w:marRight w:val="0"/>
      <w:marTop w:val="0"/>
      <w:marBottom w:val="0"/>
      <w:divBdr>
        <w:top w:val="none" w:sz="0" w:space="0" w:color="auto"/>
        <w:left w:val="none" w:sz="0" w:space="0" w:color="auto"/>
        <w:bottom w:val="none" w:sz="0" w:space="0" w:color="auto"/>
        <w:right w:val="none" w:sz="0" w:space="0" w:color="auto"/>
      </w:divBdr>
    </w:div>
    <w:div w:id="66996502">
      <w:bodyDiv w:val="1"/>
      <w:marLeft w:val="0"/>
      <w:marRight w:val="0"/>
      <w:marTop w:val="0"/>
      <w:marBottom w:val="0"/>
      <w:divBdr>
        <w:top w:val="none" w:sz="0" w:space="0" w:color="auto"/>
        <w:left w:val="none" w:sz="0" w:space="0" w:color="auto"/>
        <w:bottom w:val="none" w:sz="0" w:space="0" w:color="auto"/>
        <w:right w:val="none" w:sz="0" w:space="0" w:color="auto"/>
      </w:divBdr>
    </w:div>
    <w:div w:id="67310972">
      <w:bodyDiv w:val="1"/>
      <w:marLeft w:val="0"/>
      <w:marRight w:val="0"/>
      <w:marTop w:val="0"/>
      <w:marBottom w:val="0"/>
      <w:divBdr>
        <w:top w:val="none" w:sz="0" w:space="0" w:color="auto"/>
        <w:left w:val="none" w:sz="0" w:space="0" w:color="auto"/>
        <w:bottom w:val="none" w:sz="0" w:space="0" w:color="auto"/>
        <w:right w:val="none" w:sz="0" w:space="0" w:color="auto"/>
      </w:divBdr>
    </w:div>
    <w:div w:id="90200399">
      <w:bodyDiv w:val="1"/>
      <w:marLeft w:val="0"/>
      <w:marRight w:val="0"/>
      <w:marTop w:val="0"/>
      <w:marBottom w:val="0"/>
      <w:divBdr>
        <w:top w:val="none" w:sz="0" w:space="0" w:color="auto"/>
        <w:left w:val="none" w:sz="0" w:space="0" w:color="auto"/>
        <w:bottom w:val="none" w:sz="0" w:space="0" w:color="auto"/>
        <w:right w:val="none" w:sz="0" w:space="0" w:color="auto"/>
      </w:divBdr>
    </w:div>
    <w:div w:id="91166347">
      <w:bodyDiv w:val="1"/>
      <w:marLeft w:val="0"/>
      <w:marRight w:val="0"/>
      <w:marTop w:val="0"/>
      <w:marBottom w:val="0"/>
      <w:divBdr>
        <w:top w:val="none" w:sz="0" w:space="0" w:color="auto"/>
        <w:left w:val="none" w:sz="0" w:space="0" w:color="auto"/>
        <w:bottom w:val="none" w:sz="0" w:space="0" w:color="auto"/>
        <w:right w:val="none" w:sz="0" w:space="0" w:color="auto"/>
      </w:divBdr>
    </w:div>
    <w:div w:id="95171907">
      <w:bodyDiv w:val="1"/>
      <w:marLeft w:val="0"/>
      <w:marRight w:val="0"/>
      <w:marTop w:val="0"/>
      <w:marBottom w:val="0"/>
      <w:divBdr>
        <w:top w:val="none" w:sz="0" w:space="0" w:color="auto"/>
        <w:left w:val="none" w:sz="0" w:space="0" w:color="auto"/>
        <w:bottom w:val="none" w:sz="0" w:space="0" w:color="auto"/>
        <w:right w:val="none" w:sz="0" w:space="0" w:color="auto"/>
      </w:divBdr>
    </w:div>
    <w:div w:id="100954016">
      <w:bodyDiv w:val="1"/>
      <w:marLeft w:val="0"/>
      <w:marRight w:val="0"/>
      <w:marTop w:val="0"/>
      <w:marBottom w:val="0"/>
      <w:divBdr>
        <w:top w:val="none" w:sz="0" w:space="0" w:color="auto"/>
        <w:left w:val="none" w:sz="0" w:space="0" w:color="auto"/>
        <w:bottom w:val="none" w:sz="0" w:space="0" w:color="auto"/>
        <w:right w:val="none" w:sz="0" w:space="0" w:color="auto"/>
      </w:divBdr>
    </w:div>
    <w:div w:id="161698149">
      <w:bodyDiv w:val="1"/>
      <w:marLeft w:val="0"/>
      <w:marRight w:val="0"/>
      <w:marTop w:val="0"/>
      <w:marBottom w:val="0"/>
      <w:divBdr>
        <w:top w:val="none" w:sz="0" w:space="0" w:color="auto"/>
        <w:left w:val="none" w:sz="0" w:space="0" w:color="auto"/>
        <w:bottom w:val="none" w:sz="0" w:space="0" w:color="auto"/>
        <w:right w:val="none" w:sz="0" w:space="0" w:color="auto"/>
      </w:divBdr>
    </w:div>
    <w:div w:id="169878251">
      <w:bodyDiv w:val="1"/>
      <w:marLeft w:val="0"/>
      <w:marRight w:val="0"/>
      <w:marTop w:val="0"/>
      <w:marBottom w:val="0"/>
      <w:divBdr>
        <w:top w:val="none" w:sz="0" w:space="0" w:color="auto"/>
        <w:left w:val="none" w:sz="0" w:space="0" w:color="auto"/>
        <w:bottom w:val="none" w:sz="0" w:space="0" w:color="auto"/>
        <w:right w:val="none" w:sz="0" w:space="0" w:color="auto"/>
      </w:divBdr>
    </w:div>
    <w:div w:id="192613646">
      <w:bodyDiv w:val="1"/>
      <w:marLeft w:val="0"/>
      <w:marRight w:val="0"/>
      <w:marTop w:val="0"/>
      <w:marBottom w:val="0"/>
      <w:divBdr>
        <w:top w:val="none" w:sz="0" w:space="0" w:color="auto"/>
        <w:left w:val="none" w:sz="0" w:space="0" w:color="auto"/>
        <w:bottom w:val="none" w:sz="0" w:space="0" w:color="auto"/>
        <w:right w:val="none" w:sz="0" w:space="0" w:color="auto"/>
      </w:divBdr>
    </w:div>
    <w:div w:id="197620482">
      <w:bodyDiv w:val="1"/>
      <w:marLeft w:val="0"/>
      <w:marRight w:val="0"/>
      <w:marTop w:val="0"/>
      <w:marBottom w:val="0"/>
      <w:divBdr>
        <w:top w:val="none" w:sz="0" w:space="0" w:color="auto"/>
        <w:left w:val="none" w:sz="0" w:space="0" w:color="auto"/>
        <w:bottom w:val="none" w:sz="0" w:space="0" w:color="auto"/>
        <w:right w:val="none" w:sz="0" w:space="0" w:color="auto"/>
      </w:divBdr>
    </w:div>
    <w:div w:id="207837612">
      <w:bodyDiv w:val="1"/>
      <w:marLeft w:val="0"/>
      <w:marRight w:val="0"/>
      <w:marTop w:val="0"/>
      <w:marBottom w:val="0"/>
      <w:divBdr>
        <w:top w:val="none" w:sz="0" w:space="0" w:color="auto"/>
        <w:left w:val="none" w:sz="0" w:space="0" w:color="auto"/>
        <w:bottom w:val="none" w:sz="0" w:space="0" w:color="auto"/>
        <w:right w:val="none" w:sz="0" w:space="0" w:color="auto"/>
      </w:divBdr>
    </w:div>
    <w:div w:id="211116047">
      <w:bodyDiv w:val="1"/>
      <w:marLeft w:val="0"/>
      <w:marRight w:val="0"/>
      <w:marTop w:val="0"/>
      <w:marBottom w:val="0"/>
      <w:divBdr>
        <w:top w:val="none" w:sz="0" w:space="0" w:color="auto"/>
        <w:left w:val="none" w:sz="0" w:space="0" w:color="auto"/>
        <w:bottom w:val="none" w:sz="0" w:space="0" w:color="auto"/>
        <w:right w:val="none" w:sz="0" w:space="0" w:color="auto"/>
      </w:divBdr>
    </w:div>
    <w:div w:id="211624854">
      <w:bodyDiv w:val="1"/>
      <w:marLeft w:val="0"/>
      <w:marRight w:val="0"/>
      <w:marTop w:val="0"/>
      <w:marBottom w:val="0"/>
      <w:divBdr>
        <w:top w:val="none" w:sz="0" w:space="0" w:color="auto"/>
        <w:left w:val="none" w:sz="0" w:space="0" w:color="auto"/>
        <w:bottom w:val="none" w:sz="0" w:space="0" w:color="auto"/>
        <w:right w:val="none" w:sz="0" w:space="0" w:color="auto"/>
      </w:divBdr>
    </w:div>
    <w:div w:id="217013303">
      <w:bodyDiv w:val="1"/>
      <w:marLeft w:val="0"/>
      <w:marRight w:val="0"/>
      <w:marTop w:val="0"/>
      <w:marBottom w:val="0"/>
      <w:divBdr>
        <w:top w:val="none" w:sz="0" w:space="0" w:color="auto"/>
        <w:left w:val="none" w:sz="0" w:space="0" w:color="auto"/>
        <w:bottom w:val="none" w:sz="0" w:space="0" w:color="auto"/>
        <w:right w:val="none" w:sz="0" w:space="0" w:color="auto"/>
      </w:divBdr>
    </w:div>
    <w:div w:id="238516718">
      <w:bodyDiv w:val="1"/>
      <w:marLeft w:val="0"/>
      <w:marRight w:val="0"/>
      <w:marTop w:val="0"/>
      <w:marBottom w:val="0"/>
      <w:divBdr>
        <w:top w:val="none" w:sz="0" w:space="0" w:color="auto"/>
        <w:left w:val="none" w:sz="0" w:space="0" w:color="auto"/>
        <w:bottom w:val="none" w:sz="0" w:space="0" w:color="auto"/>
        <w:right w:val="none" w:sz="0" w:space="0" w:color="auto"/>
      </w:divBdr>
    </w:div>
    <w:div w:id="244387842">
      <w:bodyDiv w:val="1"/>
      <w:marLeft w:val="0"/>
      <w:marRight w:val="0"/>
      <w:marTop w:val="0"/>
      <w:marBottom w:val="0"/>
      <w:divBdr>
        <w:top w:val="none" w:sz="0" w:space="0" w:color="auto"/>
        <w:left w:val="none" w:sz="0" w:space="0" w:color="auto"/>
        <w:bottom w:val="none" w:sz="0" w:space="0" w:color="auto"/>
        <w:right w:val="none" w:sz="0" w:space="0" w:color="auto"/>
      </w:divBdr>
    </w:div>
    <w:div w:id="251088737">
      <w:bodyDiv w:val="1"/>
      <w:marLeft w:val="0"/>
      <w:marRight w:val="0"/>
      <w:marTop w:val="0"/>
      <w:marBottom w:val="0"/>
      <w:divBdr>
        <w:top w:val="none" w:sz="0" w:space="0" w:color="auto"/>
        <w:left w:val="none" w:sz="0" w:space="0" w:color="auto"/>
        <w:bottom w:val="none" w:sz="0" w:space="0" w:color="auto"/>
        <w:right w:val="none" w:sz="0" w:space="0" w:color="auto"/>
      </w:divBdr>
    </w:div>
    <w:div w:id="253823555">
      <w:bodyDiv w:val="1"/>
      <w:marLeft w:val="0"/>
      <w:marRight w:val="0"/>
      <w:marTop w:val="0"/>
      <w:marBottom w:val="0"/>
      <w:divBdr>
        <w:top w:val="none" w:sz="0" w:space="0" w:color="auto"/>
        <w:left w:val="none" w:sz="0" w:space="0" w:color="auto"/>
        <w:bottom w:val="none" w:sz="0" w:space="0" w:color="auto"/>
        <w:right w:val="none" w:sz="0" w:space="0" w:color="auto"/>
      </w:divBdr>
    </w:div>
    <w:div w:id="260726902">
      <w:bodyDiv w:val="1"/>
      <w:marLeft w:val="0"/>
      <w:marRight w:val="0"/>
      <w:marTop w:val="0"/>
      <w:marBottom w:val="0"/>
      <w:divBdr>
        <w:top w:val="none" w:sz="0" w:space="0" w:color="auto"/>
        <w:left w:val="none" w:sz="0" w:space="0" w:color="auto"/>
        <w:bottom w:val="none" w:sz="0" w:space="0" w:color="auto"/>
        <w:right w:val="none" w:sz="0" w:space="0" w:color="auto"/>
      </w:divBdr>
    </w:div>
    <w:div w:id="265119399">
      <w:bodyDiv w:val="1"/>
      <w:marLeft w:val="0"/>
      <w:marRight w:val="0"/>
      <w:marTop w:val="0"/>
      <w:marBottom w:val="0"/>
      <w:divBdr>
        <w:top w:val="none" w:sz="0" w:space="0" w:color="auto"/>
        <w:left w:val="none" w:sz="0" w:space="0" w:color="auto"/>
        <w:bottom w:val="none" w:sz="0" w:space="0" w:color="auto"/>
        <w:right w:val="none" w:sz="0" w:space="0" w:color="auto"/>
      </w:divBdr>
    </w:div>
    <w:div w:id="287703392">
      <w:bodyDiv w:val="1"/>
      <w:marLeft w:val="0"/>
      <w:marRight w:val="0"/>
      <w:marTop w:val="0"/>
      <w:marBottom w:val="0"/>
      <w:divBdr>
        <w:top w:val="none" w:sz="0" w:space="0" w:color="auto"/>
        <w:left w:val="none" w:sz="0" w:space="0" w:color="auto"/>
        <w:bottom w:val="none" w:sz="0" w:space="0" w:color="auto"/>
        <w:right w:val="none" w:sz="0" w:space="0" w:color="auto"/>
      </w:divBdr>
    </w:div>
    <w:div w:id="301693911">
      <w:bodyDiv w:val="1"/>
      <w:marLeft w:val="0"/>
      <w:marRight w:val="0"/>
      <w:marTop w:val="0"/>
      <w:marBottom w:val="0"/>
      <w:divBdr>
        <w:top w:val="none" w:sz="0" w:space="0" w:color="auto"/>
        <w:left w:val="none" w:sz="0" w:space="0" w:color="auto"/>
        <w:bottom w:val="none" w:sz="0" w:space="0" w:color="auto"/>
        <w:right w:val="none" w:sz="0" w:space="0" w:color="auto"/>
      </w:divBdr>
    </w:div>
    <w:div w:id="306667415">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15840394">
      <w:bodyDiv w:val="1"/>
      <w:marLeft w:val="0"/>
      <w:marRight w:val="0"/>
      <w:marTop w:val="0"/>
      <w:marBottom w:val="0"/>
      <w:divBdr>
        <w:top w:val="none" w:sz="0" w:space="0" w:color="auto"/>
        <w:left w:val="none" w:sz="0" w:space="0" w:color="auto"/>
        <w:bottom w:val="none" w:sz="0" w:space="0" w:color="auto"/>
        <w:right w:val="none" w:sz="0" w:space="0" w:color="auto"/>
      </w:divBdr>
    </w:div>
    <w:div w:id="317999688">
      <w:bodyDiv w:val="1"/>
      <w:marLeft w:val="0"/>
      <w:marRight w:val="0"/>
      <w:marTop w:val="0"/>
      <w:marBottom w:val="0"/>
      <w:divBdr>
        <w:top w:val="none" w:sz="0" w:space="0" w:color="auto"/>
        <w:left w:val="none" w:sz="0" w:space="0" w:color="auto"/>
        <w:bottom w:val="none" w:sz="0" w:space="0" w:color="auto"/>
        <w:right w:val="none" w:sz="0" w:space="0" w:color="auto"/>
      </w:divBdr>
    </w:div>
    <w:div w:id="320232200">
      <w:bodyDiv w:val="1"/>
      <w:marLeft w:val="0"/>
      <w:marRight w:val="0"/>
      <w:marTop w:val="0"/>
      <w:marBottom w:val="0"/>
      <w:divBdr>
        <w:top w:val="none" w:sz="0" w:space="0" w:color="auto"/>
        <w:left w:val="none" w:sz="0" w:space="0" w:color="auto"/>
        <w:bottom w:val="none" w:sz="0" w:space="0" w:color="auto"/>
        <w:right w:val="none" w:sz="0" w:space="0" w:color="auto"/>
      </w:divBdr>
    </w:div>
    <w:div w:id="324018088">
      <w:bodyDiv w:val="1"/>
      <w:marLeft w:val="0"/>
      <w:marRight w:val="0"/>
      <w:marTop w:val="0"/>
      <w:marBottom w:val="0"/>
      <w:divBdr>
        <w:top w:val="none" w:sz="0" w:space="0" w:color="auto"/>
        <w:left w:val="none" w:sz="0" w:space="0" w:color="auto"/>
        <w:bottom w:val="none" w:sz="0" w:space="0" w:color="auto"/>
        <w:right w:val="none" w:sz="0" w:space="0" w:color="auto"/>
      </w:divBdr>
    </w:div>
    <w:div w:id="325061485">
      <w:bodyDiv w:val="1"/>
      <w:marLeft w:val="0"/>
      <w:marRight w:val="0"/>
      <w:marTop w:val="0"/>
      <w:marBottom w:val="0"/>
      <w:divBdr>
        <w:top w:val="none" w:sz="0" w:space="0" w:color="auto"/>
        <w:left w:val="none" w:sz="0" w:space="0" w:color="auto"/>
        <w:bottom w:val="none" w:sz="0" w:space="0" w:color="auto"/>
        <w:right w:val="none" w:sz="0" w:space="0" w:color="auto"/>
      </w:divBdr>
    </w:div>
    <w:div w:id="337002809">
      <w:bodyDiv w:val="1"/>
      <w:marLeft w:val="0"/>
      <w:marRight w:val="0"/>
      <w:marTop w:val="0"/>
      <w:marBottom w:val="0"/>
      <w:divBdr>
        <w:top w:val="none" w:sz="0" w:space="0" w:color="auto"/>
        <w:left w:val="none" w:sz="0" w:space="0" w:color="auto"/>
        <w:bottom w:val="none" w:sz="0" w:space="0" w:color="auto"/>
        <w:right w:val="none" w:sz="0" w:space="0" w:color="auto"/>
      </w:divBdr>
    </w:div>
    <w:div w:id="337850081">
      <w:bodyDiv w:val="1"/>
      <w:marLeft w:val="0"/>
      <w:marRight w:val="0"/>
      <w:marTop w:val="0"/>
      <w:marBottom w:val="0"/>
      <w:divBdr>
        <w:top w:val="none" w:sz="0" w:space="0" w:color="auto"/>
        <w:left w:val="none" w:sz="0" w:space="0" w:color="auto"/>
        <w:bottom w:val="none" w:sz="0" w:space="0" w:color="auto"/>
        <w:right w:val="none" w:sz="0" w:space="0" w:color="auto"/>
      </w:divBdr>
    </w:div>
    <w:div w:id="338198277">
      <w:bodyDiv w:val="1"/>
      <w:marLeft w:val="0"/>
      <w:marRight w:val="0"/>
      <w:marTop w:val="0"/>
      <w:marBottom w:val="0"/>
      <w:divBdr>
        <w:top w:val="none" w:sz="0" w:space="0" w:color="auto"/>
        <w:left w:val="none" w:sz="0" w:space="0" w:color="auto"/>
        <w:bottom w:val="none" w:sz="0" w:space="0" w:color="auto"/>
        <w:right w:val="none" w:sz="0" w:space="0" w:color="auto"/>
      </w:divBdr>
    </w:div>
    <w:div w:id="344331186">
      <w:bodyDiv w:val="1"/>
      <w:marLeft w:val="0"/>
      <w:marRight w:val="0"/>
      <w:marTop w:val="0"/>
      <w:marBottom w:val="0"/>
      <w:divBdr>
        <w:top w:val="none" w:sz="0" w:space="0" w:color="auto"/>
        <w:left w:val="none" w:sz="0" w:space="0" w:color="auto"/>
        <w:bottom w:val="none" w:sz="0" w:space="0" w:color="auto"/>
        <w:right w:val="none" w:sz="0" w:space="0" w:color="auto"/>
      </w:divBdr>
    </w:div>
    <w:div w:id="346640248">
      <w:bodyDiv w:val="1"/>
      <w:marLeft w:val="0"/>
      <w:marRight w:val="0"/>
      <w:marTop w:val="0"/>
      <w:marBottom w:val="0"/>
      <w:divBdr>
        <w:top w:val="none" w:sz="0" w:space="0" w:color="auto"/>
        <w:left w:val="none" w:sz="0" w:space="0" w:color="auto"/>
        <w:bottom w:val="none" w:sz="0" w:space="0" w:color="auto"/>
        <w:right w:val="none" w:sz="0" w:space="0" w:color="auto"/>
      </w:divBdr>
    </w:div>
    <w:div w:id="357128437">
      <w:bodyDiv w:val="1"/>
      <w:marLeft w:val="0"/>
      <w:marRight w:val="0"/>
      <w:marTop w:val="0"/>
      <w:marBottom w:val="0"/>
      <w:divBdr>
        <w:top w:val="none" w:sz="0" w:space="0" w:color="auto"/>
        <w:left w:val="none" w:sz="0" w:space="0" w:color="auto"/>
        <w:bottom w:val="none" w:sz="0" w:space="0" w:color="auto"/>
        <w:right w:val="none" w:sz="0" w:space="0" w:color="auto"/>
      </w:divBdr>
    </w:div>
    <w:div w:id="366687115">
      <w:bodyDiv w:val="1"/>
      <w:marLeft w:val="0"/>
      <w:marRight w:val="0"/>
      <w:marTop w:val="0"/>
      <w:marBottom w:val="0"/>
      <w:divBdr>
        <w:top w:val="none" w:sz="0" w:space="0" w:color="auto"/>
        <w:left w:val="none" w:sz="0" w:space="0" w:color="auto"/>
        <w:bottom w:val="none" w:sz="0" w:space="0" w:color="auto"/>
        <w:right w:val="none" w:sz="0" w:space="0" w:color="auto"/>
      </w:divBdr>
    </w:div>
    <w:div w:id="367723424">
      <w:bodyDiv w:val="1"/>
      <w:marLeft w:val="0"/>
      <w:marRight w:val="0"/>
      <w:marTop w:val="0"/>
      <w:marBottom w:val="0"/>
      <w:divBdr>
        <w:top w:val="none" w:sz="0" w:space="0" w:color="auto"/>
        <w:left w:val="none" w:sz="0" w:space="0" w:color="auto"/>
        <w:bottom w:val="none" w:sz="0" w:space="0" w:color="auto"/>
        <w:right w:val="none" w:sz="0" w:space="0" w:color="auto"/>
      </w:divBdr>
    </w:div>
    <w:div w:id="379939759">
      <w:bodyDiv w:val="1"/>
      <w:marLeft w:val="0"/>
      <w:marRight w:val="0"/>
      <w:marTop w:val="0"/>
      <w:marBottom w:val="0"/>
      <w:divBdr>
        <w:top w:val="none" w:sz="0" w:space="0" w:color="auto"/>
        <w:left w:val="none" w:sz="0" w:space="0" w:color="auto"/>
        <w:bottom w:val="none" w:sz="0" w:space="0" w:color="auto"/>
        <w:right w:val="none" w:sz="0" w:space="0" w:color="auto"/>
      </w:divBdr>
    </w:div>
    <w:div w:id="394396495">
      <w:bodyDiv w:val="1"/>
      <w:marLeft w:val="0"/>
      <w:marRight w:val="0"/>
      <w:marTop w:val="0"/>
      <w:marBottom w:val="0"/>
      <w:divBdr>
        <w:top w:val="none" w:sz="0" w:space="0" w:color="auto"/>
        <w:left w:val="none" w:sz="0" w:space="0" w:color="auto"/>
        <w:bottom w:val="none" w:sz="0" w:space="0" w:color="auto"/>
        <w:right w:val="none" w:sz="0" w:space="0" w:color="auto"/>
      </w:divBdr>
    </w:div>
    <w:div w:id="399014364">
      <w:bodyDiv w:val="1"/>
      <w:marLeft w:val="0"/>
      <w:marRight w:val="0"/>
      <w:marTop w:val="0"/>
      <w:marBottom w:val="0"/>
      <w:divBdr>
        <w:top w:val="none" w:sz="0" w:space="0" w:color="auto"/>
        <w:left w:val="none" w:sz="0" w:space="0" w:color="auto"/>
        <w:bottom w:val="none" w:sz="0" w:space="0" w:color="auto"/>
        <w:right w:val="none" w:sz="0" w:space="0" w:color="auto"/>
      </w:divBdr>
    </w:div>
    <w:div w:id="434710541">
      <w:bodyDiv w:val="1"/>
      <w:marLeft w:val="0"/>
      <w:marRight w:val="0"/>
      <w:marTop w:val="0"/>
      <w:marBottom w:val="0"/>
      <w:divBdr>
        <w:top w:val="none" w:sz="0" w:space="0" w:color="auto"/>
        <w:left w:val="none" w:sz="0" w:space="0" w:color="auto"/>
        <w:bottom w:val="none" w:sz="0" w:space="0" w:color="auto"/>
        <w:right w:val="none" w:sz="0" w:space="0" w:color="auto"/>
      </w:divBdr>
    </w:div>
    <w:div w:id="437718506">
      <w:bodyDiv w:val="1"/>
      <w:marLeft w:val="0"/>
      <w:marRight w:val="0"/>
      <w:marTop w:val="0"/>
      <w:marBottom w:val="0"/>
      <w:divBdr>
        <w:top w:val="none" w:sz="0" w:space="0" w:color="auto"/>
        <w:left w:val="none" w:sz="0" w:space="0" w:color="auto"/>
        <w:bottom w:val="none" w:sz="0" w:space="0" w:color="auto"/>
        <w:right w:val="none" w:sz="0" w:space="0" w:color="auto"/>
      </w:divBdr>
    </w:div>
    <w:div w:id="453444470">
      <w:bodyDiv w:val="1"/>
      <w:marLeft w:val="0"/>
      <w:marRight w:val="0"/>
      <w:marTop w:val="0"/>
      <w:marBottom w:val="0"/>
      <w:divBdr>
        <w:top w:val="none" w:sz="0" w:space="0" w:color="auto"/>
        <w:left w:val="none" w:sz="0" w:space="0" w:color="auto"/>
        <w:bottom w:val="none" w:sz="0" w:space="0" w:color="auto"/>
        <w:right w:val="none" w:sz="0" w:space="0" w:color="auto"/>
      </w:divBdr>
    </w:div>
    <w:div w:id="474219435">
      <w:bodyDiv w:val="1"/>
      <w:marLeft w:val="0"/>
      <w:marRight w:val="0"/>
      <w:marTop w:val="0"/>
      <w:marBottom w:val="0"/>
      <w:divBdr>
        <w:top w:val="none" w:sz="0" w:space="0" w:color="auto"/>
        <w:left w:val="none" w:sz="0" w:space="0" w:color="auto"/>
        <w:bottom w:val="none" w:sz="0" w:space="0" w:color="auto"/>
        <w:right w:val="none" w:sz="0" w:space="0" w:color="auto"/>
      </w:divBdr>
    </w:div>
    <w:div w:id="493301701">
      <w:bodyDiv w:val="1"/>
      <w:marLeft w:val="0"/>
      <w:marRight w:val="0"/>
      <w:marTop w:val="0"/>
      <w:marBottom w:val="0"/>
      <w:divBdr>
        <w:top w:val="none" w:sz="0" w:space="0" w:color="auto"/>
        <w:left w:val="none" w:sz="0" w:space="0" w:color="auto"/>
        <w:bottom w:val="none" w:sz="0" w:space="0" w:color="auto"/>
        <w:right w:val="none" w:sz="0" w:space="0" w:color="auto"/>
      </w:divBdr>
    </w:div>
    <w:div w:id="497111060">
      <w:bodyDiv w:val="1"/>
      <w:marLeft w:val="0"/>
      <w:marRight w:val="0"/>
      <w:marTop w:val="0"/>
      <w:marBottom w:val="0"/>
      <w:divBdr>
        <w:top w:val="none" w:sz="0" w:space="0" w:color="auto"/>
        <w:left w:val="none" w:sz="0" w:space="0" w:color="auto"/>
        <w:bottom w:val="none" w:sz="0" w:space="0" w:color="auto"/>
        <w:right w:val="none" w:sz="0" w:space="0" w:color="auto"/>
      </w:divBdr>
    </w:div>
    <w:div w:id="505944533">
      <w:bodyDiv w:val="1"/>
      <w:marLeft w:val="0"/>
      <w:marRight w:val="0"/>
      <w:marTop w:val="0"/>
      <w:marBottom w:val="0"/>
      <w:divBdr>
        <w:top w:val="none" w:sz="0" w:space="0" w:color="auto"/>
        <w:left w:val="none" w:sz="0" w:space="0" w:color="auto"/>
        <w:bottom w:val="none" w:sz="0" w:space="0" w:color="auto"/>
        <w:right w:val="none" w:sz="0" w:space="0" w:color="auto"/>
      </w:divBdr>
    </w:div>
    <w:div w:id="506334332">
      <w:bodyDiv w:val="1"/>
      <w:marLeft w:val="0"/>
      <w:marRight w:val="0"/>
      <w:marTop w:val="0"/>
      <w:marBottom w:val="0"/>
      <w:divBdr>
        <w:top w:val="none" w:sz="0" w:space="0" w:color="auto"/>
        <w:left w:val="none" w:sz="0" w:space="0" w:color="auto"/>
        <w:bottom w:val="none" w:sz="0" w:space="0" w:color="auto"/>
        <w:right w:val="none" w:sz="0" w:space="0" w:color="auto"/>
      </w:divBdr>
    </w:div>
    <w:div w:id="511190464">
      <w:bodyDiv w:val="1"/>
      <w:marLeft w:val="0"/>
      <w:marRight w:val="0"/>
      <w:marTop w:val="0"/>
      <w:marBottom w:val="0"/>
      <w:divBdr>
        <w:top w:val="none" w:sz="0" w:space="0" w:color="auto"/>
        <w:left w:val="none" w:sz="0" w:space="0" w:color="auto"/>
        <w:bottom w:val="none" w:sz="0" w:space="0" w:color="auto"/>
        <w:right w:val="none" w:sz="0" w:space="0" w:color="auto"/>
      </w:divBdr>
    </w:div>
    <w:div w:id="535192586">
      <w:bodyDiv w:val="1"/>
      <w:marLeft w:val="0"/>
      <w:marRight w:val="0"/>
      <w:marTop w:val="0"/>
      <w:marBottom w:val="0"/>
      <w:divBdr>
        <w:top w:val="none" w:sz="0" w:space="0" w:color="auto"/>
        <w:left w:val="none" w:sz="0" w:space="0" w:color="auto"/>
        <w:bottom w:val="none" w:sz="0" w:space="0" w:color="auto"/>
        <w:right w:val="none" w:sz="0" w:space="0" w:color="auto"/>
      </w:divBdr>
    </w:div>
    <w:div w:id="593980873">
      <w:bodyDiv w:val="1"/>
      <w:marLeft w:val="0"/>
      <w:marRight w:val="0"/>
      <w:marTop w:val="0"/>
      <w:marBottom w:val="0"/>
      <w:divBdr>
        <w:top w:val="none" w:sz="0" w:space="0" w:color="auto"/>
        <w:left w:val="none" w:sz="0" w:space="0" w:color="auto"/>
        <w:bottom w:val="none" w:sz="0" w:space="0" w:color="auto"/>
        <w:right w:val="none" w:sz="0" w:space="0" w:color="auto"/>
      </w:divBdr>
    </w:div>
    <w:div w:id="596640621">
      <w:bodyDiv w:val="1"/>
      <w:marLeft w:val="0"/>
      <w:marRight w:val="0"/>
      <w:marTop w:val="0"/>
      <w:marBottom w:val="0"/>
      <w:divBdr>
        <w:top w:val="none" w:sz="0" w:space="0" w:color="auto"/>
        <w:left w:val="none" w:sz="0" w:space="0" w:color="auto"/>
        <w:bottom w:val="none" w:sz="0" w:space="0" w:color="auto"/>
        <w:right w:val="none" w:sz="0" w:space="0" w:color="auto"/>
      </w:divBdr>
    </w:div>
    <w:div w:id="601379037">
      <w:bodyDiv w:val="1"/>
      <w:marLeft w:val="0"/>
      <w:marRight w:val="0"/>
      <w:marTop w:val="0"/>
      <w:marBottom w:val="0"/>
      <w:divBdr>
        <w:top w:val="none" w:sz="0" w:space="0" w:color="auto"/>
        <w:left w:val="none" w:sz="0" w:space="0" w:color="auto"/>
        <w:bottom w:val="none" w:sz="0" w:space="0" w:color="auto"/>
        <w:right w:val="none" w:sz="0" w:space="0" w:color="auto"/>
      </w:divBdr>
    </w:div>
    <w:div w:id="602301371">
      <w:bodyDiv w:val="1"/>
      <w:marLeft w:val="0"/>
      <w:marRight w:val="0"/>
      <w:marTop w:val="0"/>
      <w:marBottom w:val="0"/>
      <w:divBdr>
        <w:top w:val="none" w:sz="0" w:space="0" w:color="auto"/>
        <w:left w:val="none" w:sz="0" w:space="0" w:color="auto"/>
        <w:bottom w:val="none" w:sz="0" w:space="0" w:color="auto"/>
        <w:right w:val="none" w:sz="0" w:space="0" w:color="auto"/>
      </w:divBdr>
    </w:div>
    <w:div w:id="610548385">
      <w:bodyDiv w:val="1"/>
      <w:marLeft w:val="0"/>
      <w:marRight w:val="0"/>
      <w:marTop w:val="0"/>
      <w:marBottom w:val="0"/>
      <w:divBdr>
        <w:top w:val="none" w:sz="0" w:space="0" w:color="auto"/>
        <w:left w:val="none" w:sz="0" w:space="0" w:color="auto"/>
        <w:bottom w:val="none" w:sz="0" w:space="0" w:color="auto"/>
        <w:right w:val="none" w:sz="0" w:space="0" w:color="auto"/>
      </w:divBdr>
    </w:div>
    <w:div w:id="627512986">
      <w:bodyDiv w:val="1"/>
      <w:marLeft w:val="0"/>
      <w:marRight w:val="0"/>
      <w:marTop w:val="0"/>
      <w:marBottom w:val="0"/>
      <w:divBdr>
        <w:top w:val="none" w:sz="0" w:space="0" w:color="auto"/>
        <w:left w:val="none" w:sz="0" w:space="0" w:color="auto"/>
        <w:bottom w:val="none" w:sz="0" w:space="0" w:color="auto"/>
        <w:right w:val="none" w:sz="0" w:space="0" w:color="auto"/>
      </w:divBdr>
    </w:div>
    <w:div w:id="629946034">
      <w:bodyDiv w:val="1"/>
      <w:marLeft w:val="0"/>
      <w:marRight w:val="0"/>
      <w:marTop w:val="0"/>
      <w:marBottom w:val="0"/>
      <w:divBdr>
        <w:top w:val="none" w:sz="0" w:space="0" w:color="auto"/>
        <w:left w:val="none" w:sz="0" w:space="0" w:color="auto"/>
        <w:bottom w:val="none" w:sz="0" w:space="0" w:color="auto"/>
        <w:right w:val="none" w:sz="0" w:space="0" w:color="auto"/>
      </w:divBdr>
    </w:div>
    <w:div w:id="651449880">
      <w:bodyDiv w:val="1"/>
      <w:marLeft w:val="0"/>
      <w:marRight w:val="0"/>
      <w:marTop w:val="0"/>
      <w:marBottom w:val="0"/>
      <w:divBdr>
        <w:top w:val="none" w:sz="0" w:space="0" w:color="auto"/>
        <w:left w:val="none" w:sz="0" w:space="0" w:color="auto"/>
        <w:bottom w:val="none" w:sz="0" w:space="0" w:color="auto"/>
        <w:right w:val="none" w:sz="0" w:space="0" w:color="auto"/>
      </w:divBdr>
    </w:div>
    <w:div w:id="656570650">
      <w:bodyDiv w:val="1"/>
      <w:marLeft w:val="0"/>
      <w:marRight w:val="0"/>
      <w:marTop w:val="0"/>
      <w:marBottom w:val="0"/>
      <w:divBdr>
        <w:top w:val="none" w:sz="0" w:space="0" w:color="auto"/>
        <w:left w:val="none" w:sz="0" w:space="0" w:color="auto"/>
        <w:bottom w:val="none" w:sz="0" w:space="0" w:color="auto"/>
        <w:right w:val="none" w:sz="0" w:space="0" w:color="auto"/>
      </w:divBdr>
    </w:div>
    <w:div w:id="669068740">
      <w:bodyDiv w:val="1"/>
      <w:marLeft w:val="0"/>
      <w:marRight w:val="0"/>
      <w:marTop w:val="0"/>
      <w:marBottom w:val="0"/>
      <w:divBdr>
        <w:top w:val="none" w:sz="0" w:space="0" w:color="auto"/>
        <w:left w:val="none" w:sz="0" w:space="0" w:color="auto"/>
        <w:bottom w:val="none" w:sz="0" w:space="0" w:color="auto"/>
        <w:right w:val="none" w:sz="0" w:space="0" w:color="auto"/>
      </w:divBdr>
    </w:div>
    <w:div w:id="670304425">
      <w:bodyDiv w:val="1"/>
      <w:marLeft w:val="0"/>
      <w:marRight w:val="0"/>
      <w:marTop w:val="0"/>
      <w:marBottom w:val="0"/>
      <w:divBdr>
        <w:top w:val="none" w:sz="0" w:space="0" w:color="auto"/>
        <w:left w:val="none" w:sz="0" w:space="0" w:color="auto"/>
        <w:bottom w:val="none" w:sz="0" w:space="0" w:color="auto"/>
        <w:right w:val="none" w:sz="0" w:space="0" w:color="auto"/>
      </w:divBdr>
    </w:div>
    <w:div w:id="702826557">
      <w:bodyDiv w:val="1"/>
      <w:marLeft w:val="0"/>
      <w:marRight w:val="0"/>
      <w:marTop w:val="0"/>
      <w:marBottom w:val="0"/>
      <w:divBdr>
        <w:top w:val="none" w:sz="0" w:space="0" w:color="auto"/>
        <w:left w:val="none" w:sz="0" w:space="0" w:color="auto"/>
        <w:bottom w:val="none" w:sz="0" w:space="0" w:color="auto"/>
        <w:right w:val="none" w:sz="0" w:space="0" w:color="auto"/>
      </w:divBdr>
    </w:div>
    <w:div w:id="704720433">
      <w:bodyDiv w:val="1"/>
      <w:marLeft w:val="0"/>
      <w:marRight w:val="0"/>
      <w:marTop w:val="0"/>
      <w:marBottom w:val="0"/>
      <w:divBdr>
        <w:top w:val="none" w:sz="0" w:space="0" w:color="auto"/>
        <w:left w:val="none" w:sz="0" w:space="0" w:color="auto"/>
        <w:bottom w:val="none" w:sz="0" w:space="0" w:color="auto"/>
        <w:right w:val="none" w:sz="0" w:space="0" w:color="auto"/>
      </w:divBdr>
    </w:div>
    <w:div w:id="710376285">
      <w:bodyDiv w:val="1"/>
      <w:marLeft w:val="0"/>
      <w:marRight w:val="0"/>
      <w:marTop w:val="0"/>
      <w:marBottom w:val="0"/>
      <w:divBdr>
        <w:top w:val="none" w:sz="0" w:space="0" w:color="auto"/>
        <w:left w:val="none" w:sz="0" w:space="0" w:color="auto"/>
        <w:bottom w:val="none" w:sz="0" w:space="0" w:color="auto"/>
        <w:right w:val="none" w:sz="0" w:space="0" w:color="auto"/>
      </w:divBdr>
    </w:div>
    <w:div w:id="718432880">
      <w:bodyDiv w:val="1"/>
      <w:marLeft w:val="0"/>
      <w:marRight w:val="0"/>
      <w:marTop w:val="0"/>
      <w:marBottom w:val="0"/>
      <w:divBdr>
        <w:top w:val="none" w:sz="0" w:space="0" w:color="auto"/>
        <w:left w:val="none" w:sz="0" w:space="0" w:color="auto"/>
        <w:bottom w:val="none" w:sz="0" w:space="0" w:color="auto"/>
        <w:right w:val="none" w:sz="0" w:space="0" w:color="auto"/>
      </w:divBdr>
    </w:div>
    <w:div w:id="720321708">
      <w:bodyDiv w:val="1"/>
      <w:marLeft w:val="0"/>
      <w:marRight w:val="0"/>
      <w:marTop w:val="0"/>
      <w:marBottom w:val="0"/>
      <w:divBdr>
        <w:top w:val="none" w:sz="0" w:space="0" w:color="auto"/>
        <w:left w:val="none" w:sz="0" w:space="0" w:color="auto"/>
        <w:bottom w:val="none" w:sz="0" w:space="0" w:color="auto"/>
        <w:right w:val="none" w:sz="0" w:space="0" w:color="auto"/>
      </w:divBdr>
    </w:div>
    <w:div w:id="721826782">
      <w:bodyDiv w:val="1"/>
      <w:marLeft w:val="0"/>
      <w:marRight w:val="0"/>
      <w:marTop w:val="0"/>
      <w:marBottom w:val="0"/>
      <w:divBdr>
        <w:top w:val="none" w:sz="0" w:space="0" w:color="auto"/>
        <w:left w:val="none" w:sz="0" w:space="0" w:color="auto"/>
        <w:bottom w:val="none" w:sz="0" w:space="0" w:color="auto"/>
        <w:right w:val="none" w:sz="0" w:space="0" w:color="auto"/>
      </w:divBdr>
    </w:div>
    <w:div w:id="733045389">
      <w:bodyDiv w:val="1"/>
      <w:marLeft w:val="0"/>
      <w:marRight w:val="0"/>
      <w:marTop w:val="0"/>
      <w:marBottom w:val="0"/>
      <w:divBdr>
        <w:top w:val="none" w:sz="0" w:space="0" w:color="auto"/>
        <w:left w:val="none" w:sz="0" w:space="0" w:color="auto"/>
        <w:bottom w:val="none" w:sz="0" w:space="0" w:color="auto"/>
        <w:right w:val="none" w:sz="0" w:space="0" w:color="auto"/>
      </w:divBdr>
    </w:div>
    <w:div w:id="738015243">
      <w:bodyDiv w:val="1"/>
      <w:marLeft w:val="0"/>
      <w:marRight w:val="0"/>
      <w:marTop w:val="0"/>
      <w:marBottom w:val="0"/>
      <w:divBdr>
        <w:top w:val="none" w:sz="0" w:space="0" w:color="auto"/>
        <w:left w:val="none" w:sz="0" w:space="0" w:color="auto"/>
        <w:bottom w:val="none" w:sz="0" w:space="0" w:color="auto"/>
        <w:right w:val="none" w:sz="0" w:space="0" w:color="auto"/>
      </w:divBdr>
      <w:divsChild>
        <w:div w:id="181019452">
          <w:marLeft w:val="0"/>
          <w:marRight w:val="0"/>
          <w:marTop w:val="0"/>
          <w:marBottom w:val="0"/>
          <w:divBdr>
            <w:top w:val="none" w:sz="0" w:space="0" w:color="auto"/>
            <w:left w:val="none" w:sz="0" w:space="0" w:color="auto"/>
            <w:bottom w:val="none" w:sz="0" w:space="0" w:color="auto"/>
            <w:right w:val="none" w:sz="0" w:space="0" w:color="auto"/>
          </w:divBdr>
        </w:div>
        <w:div w:id="1437601169">
          <w:marLeft w:val="0"/>
          <w:marRight w:val="0"/>
          <w:marTop w:val="0"/>
          <w:marBottom w:val="0"/>
          <w:divBdr>
            <w:top w:val="none" w:sz="0" w:space="0" w:color="auto"/>
            <w:left w:val="none" w:sz="0" w:space="0" w:color="auto"/>
            <w:bottom w:val="none" w:sz="0" w:space="0" w:color="auto"/>
            <w:right w:val="none" w:sz="0" w:space="0" w:color="auto"/>
          </w:divBdr>
        </w:div>
        <w:div w:id="1924294668">
          <w:marLeft w:val="0"/>
          <w:marRight w:val="0"/>
          <w:marTop w:val="0"/>
          <w:marBottom w:val="0"/>
          <w:divBdr>
            <w:top w:val="none" w:sz="0" w:space="0" w:color="auto"/>
            <w:left w:val="none" w:sz="0" w:space="0" w:color="auto"/>
            <w:bottom w:val="none" w:sz="0" w:space="0" w:color="auto"/>
            <w:right w:val="none" w:sz="0" w:space="0" w:color="auto"/>
          </w:divBdr>
        </w:div>
      </w:divsChild>
    </w:div>
    <w:div w:id="755512609">
      <w:bodyDiv w:val="1"/>
      <w:marLeft w:val="0"/>
      <w:marRight w:val="0"/>
      <w:marTop w:val="0"/>
      <w:marBottom w:val="0"/>
      <w:divBdr>
        <w:top w:val="none" w:sz="0" w:space="0" w:color="auto"/>
        <w:left w:val="none" w:sz="0" w:space="0" w:color="auto"/>
        <w:bottom w:val="none" w:sz="0" w:space="0" w:color="auto"/>
        <w:right w:val="none" w:sz="0" w:space="0" w:color="auto"/>
      </w:divBdr>
    </w:div>
    <w:div w:id="759838335">
      <w:bodyDiv w:val="1"/>
      <w:marLeft w:val="0"/>
      <w:marRight w:val="0"/>
      <w:marTop w:val="0"/>
      <w:marBottom w:val="0"/>
      <w:divBdr>
        <w:top w:val="none" w:sz="0" w:space="0" w:color="auto"/>
        <w:left w:val="none" w:sz="0" w:space="0" w:color="auto"/>
        <w:bottom w:val="none" w:sz="0" w:space="0" w:color="auto"/>
        <w:right w:val="none" w:sz="0" w:space="0" w:color="auto"/>
      </w:divBdr>
    </w:div>
    <w:div w:id="763771025">
      <w:bodyDiv w:val="1"/>
      <w:marLeft w:val="0"/>
      <w:marRight w:val="0"/>
      <w:marTop w:val="0"/>
      <w:marBottom w:val="0"/>
      <w:divBdr>
        <w:top w:val="none" w:sz="0" w:space="0" w:color="auto"/>
        <w:left w:val="none" w:sz="0" w:space="0" w:color="auto"/>
        <w:bottom w:val="none" w:sz="0" w:space="0" w:color="auto"/>
        <w:right w:val="none" w:sz="0" w:space="0" w:color="auto"/>
      </w:divBdr>
    </w:div>
    <w:div w:id="764031480">
      <w:bodyDiv w:val="1"/>
      <w:marLeft w:val="0"/>
      <w:marRight w:val="0"/>
      <w:marTop w:val="0"/>
      <w:marBottom w:val="0"/>
      <w:divBdr>
        <w:top w:val="none" w:sz="0" w:space="0" w:color="auto"/>
        <w:left w:val="none" w:sz="0" w:space="0" w:color="auto"/>
        <w:bottom w:val="none" w:sz="0" w:space="0" w:color="auto"/>
        <w:right w:val="none" w:sz="0" w:space="0" w:color="auto"/>
      </w:divBdr>
    </w:div>
    <w:div w:id="765733388">
      <w:bodyDiv w:val="1"/>
      <w:marLeft w:val="0"/>
      <w:marRight w:val="0"/>
      <w:marTop w:val="0"/>
      <w:marBottom w:val="0"/>
      <w:divBdr>
        <w:top w:val="none" w:sz="0" w:space="0" w:color="auto"/>
        <w:left w:val="none" w:sz="0" w:space="0" w:color="auto"/>
        <w:bottom w:val="none" w:sz="0" w:space="0" w:color="auto"/>
        <w:right w:val="none" w:sz="0" w:space="0" w:color="auto"/>
      </w:divBdr>
    </w:div>
    <w:div w:id="775827800">
      <w:bodyDiv w:val="1"/>
      <w:marLeft w:val="0"/>
      <w:marRight w:val="0"/>
      <w:marTop w:val="0"/>
      <w:marBottom w:val="0"/>
      <w:divBdr>
        <w:top w:val="none" w:sz="0" w:space="0" w:color="auto"/>
        <w:left w:val="none" w:sz="0" w:space="0" w:color="auto"/>
        <w:bottom w:val="none" w:sz="0" w:space="0" w:color="auto"/>
        <w:right w:val="none" w:sz="0" w:space="0" w:color="auto"/>
      </w:divBdr>
    </w:div>
    <w:div w:id="778069322">
      <w:bodyDiv w:val="1"/>
      <w:marLeft w:val="0"/>
      <w:marRight w:val="0"/>
      <w:marTop w:val="0"/>
      <w:marBottom w:val="0"/>
      <w:divBdr>
        <w:top w:val="none" w:sz="0" w:space="0" w:color="auto"/>
        <w:left w:val="none" w:sz="0" w:space="0" w:color="auto"/>
        <w:bottom w:val="none" w:sz="0" w:space="0" w:color="auto"/>
        <w:right w:val="none" w:sz="0" w:space="0" w:color="auto"/>
      </w:divBdr>
    </w:div>
    <w:div w:id="785153860">
      <w:bodyDiv w:val="1"/>
      <w:marLeft w:val="0"/>
      <w:marRight w:val="0"/>
      <w:marTop w:val="0"/>
      <w:marBottom w:val="0"/>
      <w:divBdr>
        <w:top w:val="none" w:sz="0" w:space="0" w:color="auto"/>
        <w:left w:val="none" w:sz="0" w:space="0" w:color="auto"/>
        <w:bottom w:val="none" w:sz="0" w:space="0" w:color="auto"/>
        <w:right w:val="none" w:sz="0" w:space="0" w:color="auto"/>
      </w:divBdr>
    </w:div>
    <w:div w:id="808202875">
      <w:bodyDiv w:val="1"/>
      <w:marLeft w:val="0"/>
      <w:marRight w:val="0"/>
      <w:marTop w:val="0"/>
      <w:marBottom w:val="0"/>
      <w:divBdr>
        <w:top w:val="none" w:sz="0" w:space="0" w:color="auto"/>
        <w:left w:val="none" w:sz="0" w:space="0" w:color="auto"/>
        <w:bottom w:val="none" w:sz="0" w:space="0" w:color="auto"/>
        <w:right w:val="none" w:sz="0" w:space="0" w:color="auto"/>
      </w:divBdr>
    </w:div>
    <w:div w:id="809905321">
      <w:bodyDiv w:val="1"/>
      <w:marLeft w:val="0"/>
      <w:marRight w:val="0"/>
      <w:marTop w:val="0"/>
      <w:marBottom w:val="0"/>
      <w:divBdr>
        <w:top w:val="none" w:sz="0" w:space="0" w:color="auto"/>
        <w:left w:val="none" w:sz="0" w:space="0" w:color="auto"/>
        <w:bottom w:val="none" w:sz="0" w:space="0" w:color="auto"/>
        <w:right w:val="none" w:sz="0" w:space="0" w:color="auto"/>
      </w:divBdr>
    </w:div>
    <w:div w:id="817306123">
      <w:bodyDiv w:val="1"/>
      <w:marLeft w:val="0"/>
      <w:marRight w:val="0"/>
      <w:marTop w:val="0"/>
      <w:marBottom w:val="0"/>
      <w:divBdr>
        <w:top w:val="none" w:sz="0" w:space="0" w:color="auto"/>
        <w:left w:val="none" w:sz="0" w:space="0" w:color="auto"/>
        <w:bottom w:val="none" w:sz="0" w:space="0" w:color="auto"/>
        <w:right w:val="none" w:sz="0" w:space="0" w:color="auto"/>
      </w:divBdr>
    </w:div>
    <w:div w:id="834346249">
      <w:bodyDiv w:val="1"/>
      <w:marLeft w:val="0"/>
      <w:marRight w:val="0"/>
      <w:marTop w:val="0"/>
      <w:marBottom w:val="0"/>
      <w:divBdr>
        <w:top w:val="none" w:sz="0" w:space="0" w:color="auto"/>
        <w:left w:val="none" w:sz="0" w:space="0" w:color="auto"/>
        <w:bottom w:val="none" w:sz="0" w:space="0" w:color="auto"/>
        <w:right w:val="none" w:sz="0" w:space="0" w:color="auto"/>
      </w:divBdr>
    </w:div>
    <w:div w:id="842280721">
      <w:bodyDiv w:val="1"/>
      <w:marLeft w:val="0"/>
      <w:marRight w:val="0"/>
      <w:marTop w:val="0"/>
      <w:marBottom w:val="0"/>
      <w:divBdr>
        <w:top w:val="none" w:sz="0" w:space="0" w:color="auto"/>
        <w:left w:val="none" w:sz="0" w:space="0" w:color="auto"/>
        <w:bottom w:val="none" w:sz="0" w:space="0" w:color="auto"/>
        <w:right w:val="none" w:sz="0" w:space="0" w:color="auto"/>
      </w:divBdr>
    </w:div>
    <w:div w:id="843788293">
      <w:bodyDiv w:val="1"/>
      <w:marLeft w:val="0"/>
      <w:marRight w:val="0"/>
      <w:marTop w:val="0"/>
      <w:marBottom w:val="0"/>
      <w:divBdr>
        <w:top w:val="none" w:sz="0" w:space="0" w:color="auto"/>
        <w:left w:val="none" w:sz="0" w:space="0" w:color="auto"/>
        <w:bottom w:val="none" w:sz="0" w:space="0" w:color="auto"/>
        <w:right w:val="none" w:sz="0" w:space="0" w:color="auto"/>
      </w:divBdr>
    </w:div>
    <w:div w:id="849562439">
      <w:bodyDiv w:val="1"/>
      <w:marLeft w:val="0"/>
      <w:marRight w:val="0"/>
      <w:marTop w:val="0"/>
      <w:marBottom w:val="0"/>
      <w:divBdr>
        <w:top w:val="none" w:sz="0" w:space="0" w:color="auto"/>
        <w:left w:val="none" w:sz="0" w:space="0" w:color="auto"/>
        <w:bottom w:val="none" w:sz="0" w:space="0" w:color="auto"/>
        <w:right w:val="none" w:sz="0" w:space="0" w:color="auto"/>
      </w:divBdr>
    </w:div>
    <w:div w:id="854080206">
      <w:bodyDiv w:val="1"/>
      <w:marLeft w:val="0"/>
      <w:marRight w:val="0"/>
      <w:marTop w:val="0"/>
      <w:marBottom w:val="0"/>
      <w:divBdr>
        <w:top w:val="none" w:sz="0" w:space="0" w:color="auto"/>
        <w:left w:val="none" w:sz="0" w:space="0" w:color="auto"/>
        <w:bottom w:val="none" w:sz="0" w:space="0" w:color="auto"/>
        <w:right w:val="none" w:sz="0" w:space="0" w:color="auto"/>
      </w:divBdr>
    </w:div>
    <w:div w:id="854686584">
      <w:bodyDiv w:val="1"/>
      <w:marLeft w:val="0"/>
      <w:marRight w:val="0"/>
      <w:marTop w:val="0"/>
      <w:marBottom w:val="0"/>
      <w:divBdr>
        <w:top w:val="none" w:sz="0" w:space="0" w:color="auto"/>
        <w:left w:val="none" w:sz="0" w:space="0" w:color="auto"/>
        <w:bottom w:val="none" w:sz="0" w:space="0" w:color="auto"/>
        <w:right w:val="none" w:sz="0" w:space="0" w:color="auto"/>
      </w:divBdr>
    </w:div>
    <w:div w:id="891618972">
      <w:bodyDiv w:val="1"/>
      <w:marLeft w:val="0"/>
      <w:marRight w:val="0"/>
      <w:marTop w:val="0"/>
      <w:marBottom w:val="0"/>
      <w:divBdr>
        <w:top w:val="none" w:sz="0" w:space="0" w:color="auto"/>
        <w:left w:val="none" w:sz="0" w:space="0" w:color="auto"/>
        <w:bottom w:val="none" w:sz="0" w:space="0" w:color="auto"/>
        <w:right w:val="none" w:sz="0" w:space="0" w:color="auto"/>
      </w:divBdr>
    </w:div>
    <w:div w:id="905578247">
      <w:bodyDiv w:val="1"/>
      <w:marLeft w:val="0"/>
      <w:marRight w:val="0"/>
      <w:marTop w:val="0"/>
      <w:marBottom w:val="0"/>
      <w:divBdr>
        <w:top w:val="none" w:sz="0" w:space="0" w:color="auto"/>
        <w:left w:val="none" w:sz="0" w:space="0" w:color="auto"/>
        <w:bottom w:val="none" w:sz="0" w:space="0" w:color="auto"/>
        <w:right w:val="none" w:sz="0" w:space="0" w:color="auto"/>
      </w:divBdr>
    </w:div>
    <w:div w:id="925185001">
      <w:bodyDiv w:val="1"/>
      <w:marLeft w:val="0"/>
      <w:marRight w:val="0"/>
      <w:marTop w:val="0"/>
      <w:marBottom w:val="0"/>
      <w:divBdr>
        <w:top w:val="none" w:sz="0" w:space="0" w:color="auto"/>
        <w:left w:val="none" w:sz="0" w:space="0" w:color="auto"/>
        <w:bottom w:val="none" w:sz="0" w:space="0" w:color="auto"/>
        <w:right w:val="none" w:sz="0" w:space="0" w:color="auto"/>
      </w:divBdr>
    </w:div>
    <w:div w:id="980767843">
      <w:bodyDiv w:val="1"/>
      <w:marLeft w:val="0"/>
      <w:marRight w:val="0"/>
      <w:marTop w:val="0"/>
      <w:marBottom w:val="0"/>
      <w:divBdr>
        <w:top w:val="none" w:sz="0" w:space="0" w:color="auto"/>
        <w:left w:val="none" w:sz="0" w:space="0" w:color="auto"/>
        <w:bottom w:val="none" w:sz="0" w:space="0" w:color="auto"/>
        <w:right w:val="none" w:sz="0" w:space="0" w:color="auto"/>
      </w:divBdr>
    </w:div>
    <w:div w:id="1013606264">
      <w:bodyDiv w:val="1"/>
      <w:marLeft w:val="0"/>
      <w:marRight w:val="0"/>
      <w:marTop w:val="0"/>
      <w:marBottom w:val="0"/>
      <w:divBdr>
        <w:top w:val="none" w:sz="0" w:space="0" w:color="auto"/>
        <w:left w:val="none" w:sz="0" w:space="0" w:color="auto"/>
        <w:bottom w:val="none" w:sz="0" w:space="0" w:color="auto"/>
        <w:right w:val="none" w:sz="0" w:space="0" w:color="auto"/>
      </w:divBdr>
    </w:div>
    <w:div w:id="1025059779">
      <w:bodyDiv w:val="1"/>
      <w:marLeft w:val="0"/>
      <w:marRight w:val="0"/>
      <w:marTop w:val="0"/>
      <w:marBottom w:val="0"/>
      <w:divBdr>
        <w:top w:val="none" w:sz="0" w:space="0" w:color="auto"/>
        <w:left w:val="none" w:sz="0" w:space="0" w:color="auto"/>
        <w:bottom w:val="none" w:sz="0" w:space="0" w:color="auto"/>
        <w:right w:val="none" w:sz="0" w:space="0" w:color="auto"/>
      </w:divBdr>
    </w:div>
    <w:div w:id="1051728536">
      <w:bodyDiv w:val="1"/>
      <w:marLeft w:val="0"/>
      <w:marRight w:val="0"/>
      <w:marTop w:val="0"/>
      <w:marBottom w:val="0"/>
      <w:divBdr>
        <w:top w:val="none" w:sz="0" w:space="0" w:color="auto"/>
        <w:left w:val="none" w:sz="0" w:space="0" w:color="auto"/>
        <w:bottom w:val="none" w:sz="0" w:space="0" w:color="auto"/>
        <w:right w:val="none" w:sz="0" w:space="0" w:color="auto"/>
      </w:divBdr>
    </w:div>
    <w:div w:id="1057899164">
      <w:bodyDiv w:val="1"/>
      <w:marLeft w:val="0"/>
      <w:marRight w:val="0"/>
      <w:marTop w:val="0"/>
      <w:marBottom w:val="0"/>
      <w:divBdr>
        <w:top w:val="none" w:sz="0" w:space="0" w:color="auto"/>
        <w:left w:val="none" w:sz="0" w:space="0" w:color="auto"/>
        <w:bottom w:val="none" w:sz="0" w:space="0" w:color="auto"/>
        <w:right w:val="none" w:sz="0" w:space="0" w:color="auto"/>
      </w:divBdr>
    </w:div>
    <w:div w:id="1068461015">
      <w:bodyDiv w:val="1"/>
      <w:marLeft w:val="0"/>
      <w:marRight w:val="0"/>
      <w:marTop w:val="0"/>
      <w:marBottom w:val="0"/>
      <w:divBdr>
        <w:top w:val="none" w:sz="0" w:space="0" w:color="auto"/>
        <w:left w:val="none" w:sz="0" w:space="0" w:color="auto"/>
        <w:bottom w:val="none" w:sz="0" w:space="0" w:color="auto"/>
        <w:right w:val="none" w:sz="0" w:space="0" w:color="auto"/>
      </w:divBdr>
    </w:div>
    <w:div w:id="1083261276">
      <w:bodyDiv w:val="1"/>
      <w:marLeft w:val="0"/>
      <w:marRight w:val="0"/>
      <w:marTop w:val="0"/>
      <w:marBottom w:val="0"/>
      <w:divBdr>
        <w:top w:val="none" w:sz="0" w:space="0" w:color="auto"/>
        <w:left w:val="none" w:sz="0" w:space="0" w:color="auto"/>
        <w:bottom w:val="none" w:sz="0" w:space="0" w:color="auto"/>
        <w:right w:val="none" w:sz="0" w:space="0" w:color="auto"/>
      </w:divBdr>
    </w:div>
    <w:div w:id="1086926343">
      <w:bodyDiv w:val="1"/>
      <w:marLeft w:val="0"/>
      <w:marRight w:val="0"/>
      <w:marTop w:val="0"/>
      <w:marBottom w:val="0"/>
      <w:divBdr>
        <w:top w:val="none" w:sz="0" w:space="0" w:color="auto"/>
        <w:left w:val="none" w:sz="0" w:space="0" w:color="auto"/>
        <w:bottom w:val="none" w:sz="0" w:space="0" w:color="auto"/>
        <w:right w:val="none" w:sz="0" w:space="0" w:color="auto"/>
      </w:divBdr>
    </w:div>
    <w:div w:id="1088506398">
      <w:bodyDiv w:val="1"/>
      <w:marLeft w:val="0"/>
      <w:marRight w:val="0"/>
      <w:marTop w:val="0"/>
      <w:marBottom w:val="0"/>
      <w:divBdr>
        <w:top w:val="none" w:sz="0" w:space="0" w:color="auto"/>
        <w:left w:val="none" w:sz="0" w:space="0" w:color="auto"/>
        <w:bottom w:val="none" w:sz="0" w:space="0" w:color="auto"/>
        <w:right w:val="none" w:sz="0" w:space="0" w:color="auto"/>
      </w:divBdr>
    </w:div>
    <w:div w:id="1091272583">
      <w:bodyDiv w:val="1"/>
      <w:marLeft w:val="0"/>
      <w:marRight w:val="0"/>
      <w:marTop w:val="0"/>
      <w:marBottom w:val="0"/>
      <w:divBdr>
        <w:top w:val="none" w:sz="0" w:space="0" w:color="auto"/>
        <w:left w:val="none" w:sz="0" w:space="0" w:color="auto"/>
        <w:bottom w:val="none" w:sz="0" w:space="0" w:color="auto"/>
        <w:right w:val="none" w:sz="0" w:space="0" w:color="auto"/>
      </w:divBdr>
    </w:div>
    <w:div w:id="1114204934">
      <w:bodyDiv w:val="1"/>
      <w:marLeft w:val="0"/>
      <w:marRight w:val="0"/>
      <w:marTop w:val="0"/>
      <w:marBottom w:val="0"/>
      <w:divBdr>
        <w:top w:val="none" w:sz="0" w:space="0" w:color="auto"/>
        <w:left w:val="none" w:sz="0" w:space="0" w:color="auto"/>
        <w:bottom w:val="none" w:sz="0" w:space="0" w:color="auto"/>
        <w:right w:val="none" w:sz="0" w:space="0" w:color="auto"/>
      </w:divBdr>
    </w:div>
    <w:div w:id="1120876403">
      <w:bodyDiv w:val="1"/>
      <w:marLeft w:val="0"/>
      <w:marRight w:val="0"/>
      <w:marTop w:val="0"/>
      <w:marBottom w:val="0"/>
      <w:divBdr>
        <w:top w:val="none" w:sz="0" w:space="0" w:color="auto"/>
        <w:left w:val="none" w:sz="0" w:space="0" w:color="auto"/>
        <w:bottom w:val="none" w:sz="0" w:space="0" w:color="auto"/>
        <w:right w:val="none" w:sz="0" w:space="0" w:color="auto"/>
      </w:divBdr>
    </w:div>
    <w:div w:id="1123963350">
      <w:bodyDiv w:val="1"/>
      <w:marLeft w:val="0"/>
      <w:marRight w:val="0"/>
      <w:marTop w:val="0"/>
      <w:marBottom w:val="0"/>
      <w:divBdr>
        <w:top w:val="none" w:sz="0" w:space="0" w:color="auto"/>
        <w:left w:val="none" w:sz="0" w:space="0" w:color="auto"/>
        <w:bottom w:val="none" w:sz="0" w:space="0" w:color="auto"/>
        <w:right w:val="none" w:sz="0" w:space="0" w:color="auto"/>
      </w:divBdr>
    </w:div>
    <w:div w:id="1152481818">
      <w:bodyDiv w:val="1"/>
      <w:marLeft w:val="0"/>
      <w:marRight w:val="0"/>
      <w:marTop w:val="0"/>
      <w:marBottom w:val="0"/>
      <w:divBdr>
        <w:top w:val="none" w:sz="0" w:space="0" w:color="auto"/>
        <w:left w:val="none" w:sz="0" w:space="0" w:color="auto"/>
        <w:bottom w:val="none" w:sz="0" w:space="0" w:color="auto"/>
        <w:right w:val="none" w:sz="0" w:space="0" w:color="auto"/>
      </w:divBdr>
    </w:div>
    <w:div w:id="1162282899">
      <w:bodyDiv w:val="1"/>
      <w:marLeft w:val="0"/>
      <w:marRight w:val="0"/>
      <w:marTop w:val="0"/>
      <w:marBottom w:val="0"/>
      <w:divBdr>
        <w:top w:val="none" w:sz="0" w:space="0" w:color="auto"/>
        <w:left w:val="none" w:sz="0" w:space="0" w:color="auto"/>
        <w:bottom w:val="none" w:sz="0" w:space="0" w:color="auto"/>
        <w:right w:val="none" w:sz="0" w:space="0" w:color="auto"/>
      </w:divBdr>
    </w:div>
    <w:div w:id="1178545542">
      <w:bodyDiv w:val="1"/>
      <w:marLeft w:val="0"/>
      <w:marRight w:val="0"/>
      <w:marTop w:val="0"/>
      <w:marBottom w:val="0"/>
      <w:divBdr>
        <w:top w:val="none" w:sz="0" w:space="0" w:color="auto"/>
        <w:left w:val="none" w:sz="0" w:space="0" w:color="auto"/>
        <w:bottom w:val="none" w:sz="0" w:space="0" w:color="auto"/>
        <w:right w:val="none" w:sz="0" w:space="0" w:color="auto"/>
      </w:divBdr>
    </w:div>
    <w:div w:id="1189224865">
      <w:bodyDiv w:val="1"/>
      <w:marLeft w:val="0"/>
      <w:marRight w:val="0"/>
      <w:marTop w:val="0"/>
      <w:marBottom w:val="0"/>
      <w:divBdr>
        <w:top w:val="none" w:sz="0" w:space="0" w:color="auto"/>
        <w:left w:val="none" w:sz="0" w:space="0" w:color="auto"/>
        <w:bottom w:val="none" w:sz="0" w:space="0" w:color="auto"/>
        <w:right w:val="none" w:sz="0" w:space="0" w:color="auto"/>
      </w:divBdr>
    </w:div>
    <w:div w:id="1191988008">
      <w:bodyDiv w:val="1"/>
      <w:marLeft w:val="0"/>
      <w:marRight w:val="0"/>
      <w:marTop w:val="0"/>
      <w:marBottom w:val="0"/>
      <w:divBdr>
        <w:top w:val="none" w:sz="0" w:space="0" w:color="auto"/>
        <w:left w:val="none" w:sz="0" w:space="0" w:color="auto"/>
        <w:bottom w:val="none" w:sz="0" w:space="0" w:color="auto"/>
        <w:right w:val="none" w:sz="0" w:space="0" w:color="auto"/>
      </w:divBdr>
    </w:div>
    <w:div w:id="1211457296">
      <w:bodyDiv w:val="1"/>
      <w:marLeft w:val="0"/>
      <w:marRight w:val="0"/>
      <w:marTop w:val="0"/>
      <w:marBottom w:val="0"/>
      <w:divBdr>
        <w:top w:val="none" w:sz="0" w:space="0" w:color="auto"/>
        <w:left w:val="none" w:sz="0" w:space="0" w:color="auto"/>
        <w:bottom w:val="none" w:sz="0" w:space="0" w:color="auto"/>
        <w:right w:val="none" w:sz="0" w:space="0" w:color="auto"/>
      </w:divBdr>
    </w:div>
    <w:div w:id="1216314863">
      <w:bodyDiv w:val="1"/>
      <w:marLeft w:val="0"/>
      <w:marRight w:val="0"/>
      <w:marTop w:val="0"/>
      <w:marBottom w:val="0"/>
      <w:divBdr>
        <w:top w:val="none" w:sz="0" w:space="0" w:color="auto"/>
        <w:left w:val="none" w:sz="0" w:space="0" w:color="auto"/>
        <w:bottom w:val="none" w:sz="0" w:space="0" w:color="auto"/>
        <w:right w:val="none" w:sz="0" w:space="0" w:color="auto"/>
      </w:divBdr>
    </w:div>
    <w:div w:id="1224484474">
      <w:bodyDiv w:val="1"/>
      <w:marLeft w:val="0"/>
      <w:marRight w:val="0"/>
      <w:marTop w:val="0"/>
      <w:marBottom w:val="0"/>
      <w:divBdr>
        <w:top w:val="none" w:sz="0" w:space="0" w:color="auto"/>
        <w:left w:val="none" w:sz="0" w:space="0" w:color="auto"/>
        <w:bottom w:val="none" w:sz="0" w:space="0" w:color="auto"/>
        <w:right w:val="none" w:sz="0" w:space="0" w:color="auto"/>
      </w:divBdr>
    </w:div>
    <w:div w:id="1228299204">
      <w:bodyDiv w:val="1"/>
      <w:marLeft w:val="0"/>
      <w:marRight w:val="0"/>
      <w:marTop w:val="0"/>
      <w:marBottom w:val="0"/>
      <w:divBdr>
        <w:top w:val="none" w:sz="0" w:space="0" w:color="auto"/>
        <w:left w:val="none" w:sz="0" w:space="0" w:color="auto"/>
        <w:bottom w:val="none" w:sz="0" w:space="0" w:color="auto"/>
        <w:right w:val="none" w:sz="0" w:space="0" w:color="auto"/>
      </w:divBdr>
    </w:div>
    <w:div w:id="1234779380">
      <w:bodyDiv w:val="1"/>
      <w:marLeft w:val="0"/>
      <w:marRight w:val="0"/>
      <w:marTop w:val="0"/>
      <w:marBottom w:val="0"/>
      <w:divBdr>
        <w:top w:val="none" w:sz="0" w:space="0" w:color="auto"/>
        <w:left w:val="none" w:sz="0" w:space="0" w:color="auto"/>
        <w:bottom w:val="none" w:sz="0" w:space="0" w:color="auto"/>
        <w:right w:val="none" w:sz="0" w:space="0" w:color="auto"/>
      </w:divBdr>
    </w:div>
    <w:div w:id="1253976985">
      <w:bodyDiv w:val="1"/>
      <w:marLeft w:val="0"/>
      <w:marRight w:val="0"/>
      <w:marTop w:val="0"/>
      <w:marBottom w:val="0"/>
      <w:divBdr>
        <w:top w:val="none" w:sz="0" w:space="0" w:color="auto"/>
        <w:left w:val="none" w:sz="0" w:space="0" w:color="auto"/>
        <w:bottom w:val="none" w:sz="0" w:space="0" w:color="auto"/>
        <w:right w:val="none" w:sz="0" w:space="0" w:color="auto"/>
      </w:divBdr>
    </w:div>
    <w:div w:id="1277181855">
      <w:bodyDiv w:val="1"/>
      <w:marLeft w:val="0"/>
      <w:marRight w:val="0"/>
      <w:marTop w:val="0"/>
      <w:marBottom w:val="0"/>
      <w:divBdr>
        <w:top w:val="none" w:sz="0" w:space="0" w:color="auto"/>
        <w:left w:val="none" w:sz="0" w:space="0" w:color="auto"/>
        <w:bottom w:val="none" w:sz="0" w:space="0" w:color="auto"/>
        <w:right w:val="none" w:sz="0" w:space="0" w:color="auto"/>
      </w:divBdr>
    </w:div>
    <w:div w:id="1280649072">
      <w:bodyDiv w:val="1"/>
      <w:marLeft w:val="0"/>
      <w:marRight w:val="0"/>
      <w:marTop w:val="0"/>
      <w:marBottom w:val="0"/>
      <w:divBdr>
        <w:top w:val="none" w:sz="0" w:space="0" w:color="auto"/>
        <w:left w:val="none" w:sz="0" w:space="0" w:color="auto"/>
        <w:bottom w:val="none" w:sz="0" w:space="0" w:color="auto"/>
        <w:right w:val="none" w:sz="0" w:space="0" w:color="auto"/>
      </w:divBdr>
    </w:div>
    <w:div w:id="1292906728">
      <w:bodyDiv w:val="1"/>
      <w:marLeft w:val="0"/>
      <w:marRight w:val="0"/>
      <w:marTop w:val="0"/>
      <w:marBottom w:val="0"/>
      <w:divBdr>
        <w:top w:val="none" w:sz="0" w:space="0" w:color="auto"/>
        <w:left w:val="none" w:sz="0" w:space="0" w:color="auto"/>
        <w:bottom w:val="none" w:sz="0" w:space="0" w:color="auto"/>
        <w:right w:val="none" w:sz="0" w:space="0" w:color="auto"/>
      </w:divBdr>
    </w:div>
    <w:div w:id="1298989397">
      <w:bodyDiv w:val="1"/>
      <w:marLeft w:val="0"/>
      <w:marRight w:val="0"/>
      <w:marTop w:val="0"/>
      <w:marBottom w:val="0"/>
      <w:divBdr>
        <w:top w:val="none" w:sz="0" w:space="0" w:color="auto"/>
        <w:left w:val="none" w:sz="0" w:space="0" w:color="auto"/>
        <w:bottom w:val="none" w:sz="0" w:space="0" w:color="auto"/>
        <w:right w:val="none" w:sz="0" w:space="0" w:color="auto"/>
      </w:divBdr>
    </w:div>
    <w:div w:id="1299071210">
      <w:bodyDiv w:val="1"/>
      <w:marLeft w:val="0"/>
      <w:marRight w:val="0"/>
      <w:marTop w:val="0"/>
      <w:marBottom w:val="0"/>
      <w:divBdr>
        <w:top w:val="none" w:sz="0" w:space="0" w:color="auto"/>
        <w:left w:val="none" w:sz="0" w:space="0" w:color="auto"/>
        <w:bottom w:val="none" w:sz="0" w:space="0" w:color="auto"/>
        <w:right w:val="none" w:sz="0" w:space="0" w:color="auto"/>
      </w:divBdr>
    </w:div>
    <w:div w:id="1309282115">
      <w:bodyDiv w:val="1"/>
      <w:marLeft w:val="0"/>
      <w:marRight w:val="0"/>
      <w:marTop w:val="0"/>
      <w:marBottom w:val="0"/>
      <w:divBdr>
        <w:top w:val="none" w:sz="0" w:space="0" w:color="auto"/>
        <w:left w:val="none" w:sz="0" w:space="0" w:color="auto"/>
        <w:bottom w:val="none" w:sz="0" w:space="0" w:color="auto"/>
        <w:right w:val="none" w:sz="0" w:space="0" w:color="auto"/>
      </w:divBdr>
    </w:div>
    <w:div w:id="1309750355">
      <w:bodyDiv w:val="1"/>
      <w:marLeft w:val="0"/>
      <w:marRight w:val="0"/>
      <w:marTop w:val="0"/>
      <w:marBottom w:val="0"/>
      <w:divBdr>
        <w:top w:val="none" w:sz="0" w:space="0" w:color="auto"/>
        <w:left w:val="none" w:sz="0" w:space="0" w:color="auto"/>
        <w:bottom w:val="none" w:sz="0" w:space="0" w:color="auto"/>
        <w:right w:val="none" w:sz="0" w:space="0" w:color="auto"/>
      </w:divBdr>
    </w:div>
    <w:div w:id="1330983810">
      <w:bodyDiv w:val="1"/>
      <w:marLeft w:val="0"/>
      <w:marRight w:val="0"/>
      <w:marTop w:val="0"/>
      <w:marBottom w:val="0"/>
      <w:divBdr>
        <w:top w:val="none" w:sz="0" w:space="0" w:color="auto"/>
        <w:left w:val="none" w:sz="0" w:space="0" w:color="auto"/>
        <w:bottom w:val="none" w:sz="0" w:space="0" w:color="auto"/>
        <w:right w:val="none" w:sz="0" w:space="0" w:color="auto"/>
      </w:divBdr>
    </w:div>
    <w:div w:id="1347099334">
      <w:bodyDiv w:val="1"/>
      <w:marLeft w:val="0"/>
      <w:marRight w:val="0"/>
      <w:marTop w:val="0"/>
      <w:marBottom w:val="0"/>
      <w:divBdr>
        <w:top w:val="none" w:sz="0" w:space="0" w:color="auto"/>
        <w:left w:val="none" w:sz="0" w:space="0" w:color="auto"/>
        <w:bottom w:val="none" w:sz="0" w:space="0" w:color="auto"/>
        <w:right w:val="none" w:sz="0" w:space="0" w:color="auto"/>
      </w:divBdr>
    </w:div>
    <w:div w:id="1349722866">
      <w:bodyDiv w:val="1"/>
      <w:marLeft w:val="0"/>
      <w:marRight w:val="0"/>
      <w:marTop w:val="0"/>
      <w:marBottom w:val="0"/>
      <w:divBdr>
        <w:top w:val="none" w:sz="0" w:space="0" w:color="auto"/>
        <w:left w:val="none" w:sz="0" w:space="0" w:color="auto"/>
        <w:bottom w:val="none" w:sz="0" w:space="0" w:color="auto"/>
        <w:right w:val="none" w:sz="0" w:space="0" w:color="auto"/>
      </w:divBdr>
    </w:div>
    <w:div w:id="1375351704">
      <w:bodyDiv w:val="1"/>
      <w:marLeft w:val="0"/>
      <w:marRight w:val="0"/>
      <w:marTop w:val="0"/>
      <w:marBottom w:val="0"/>
      <w:divBdr>
        <w:top w:val="none" w:sz="0" w:space="0" w:color="auto"/>
        <w:left w:val="none" w:sz="0" w:space="0" w:color="auto"/>
        <w:bottom w:val="none" w:sz="0" w:space="0" w:color="auto"/>
        <w:right w:val="none" w:sz="0" w:space="0" w:color="auto"/>
      </w:divBdr>
    </w:div>
    <w:div w:id="1389838350">
      <w:bodyDiv w:val="1"/>
      <w:marLeft w:val="0"/>
      <w:marRight w:val="0"/>
      <w:marTop w:val="0"/>
      <w:marBottom w:val="0"/>
      <w:divBdr>
        <w:top w:val="none" w:sz="0" w:space="0" w:color="auto"/>
        <w:left w:val="none" w:sz="0" w:space="0" w:color="auto"/>
        <w:bottom w:val="none" w:sz="0" w:space="0" w:color="auto"/>
        <w:right w:val="none" w:sz="0" w:space="0" w:color="auto"/>
      </w:divBdr>
    </w:div>
    <w:div w:id="1400710080">
      <w:bodyDiv w:val="1"/>
      <w:marLeft w:val="0"/>
      <w:marRight w:val="0"/>
      <w:marTop w:val="0"/>
      <w:marBottom w:val="0"/>
      <w:divBdr>
        <w:top w:val="none" w:sz="0" w:space="0" w:color="auto"/>
        <w:left w:val="none" w:sz="0" w:space="0" w:color="auto"/>
        <w:bottom w:val="none" w:sz="0" w:space="0" w:color="auto"/>
        <w:right w:val="none" w:sz="0" w:space="0" w:color="auto"/>
      </w:divBdr>
    </w:div>
    <w:div w:id="1456948231">
      <w:bodyDiv w:val="1"/>
      <w:marLeft w:val="0"/>
      <w:marRight w:val="0"/>
      <w:marTop w:val="0"/>
      <w:marBottom w:val="0"/>
      <w:divBdr>
        <w:top w:val="none" w:sz="0" w:space="0" w:color="auto"/>
        <w:left w:val="none" w:sz="0" w:space="0" w:color="auto"/>
        <w:bottom w:val="none" w:sz="0" w:space="0" w:color="auto"/>
        <w:right w:val="none" w:sz="0" w:space="0" w:color="auto"/>
      </w:divBdr>
    </w:div>
    <w:div w:id="1457945784">
      <w:bodyDiv w:val="1"/>
      <w:marLeft w:val="0"/>
      <w:marRight w:val="0"/>
      <w:marTop w:val="0"/>
      <w:marBottom w:val="0"/>
      <w:divBdr>
        <w:top w:val="none" w:sz="0" w:space="0" w:color="auto"/>
        <w:left w:val="none" w:sz="0" w:space="0" w:color="auto"/>
        <w:bottom w:val="none" w:sz="0" w:space="0" w:color="auto"/>
        <w:right w:val="none" w:sz="0" w:space="0" w:color="auto"/>
      </w:divBdr>
    </w:div>
    <w:div w:id="1471360370">
      <w:bodyDiv w:val="1"/>
      <w:marLeft w:val="0"/>
      <w:marRight w:val="0"/>
      <w:marTop w:val="0"/>
      <w:marBottom w:val="0"/>
      <w:divBdr>
        <w:top w:val="none" w:sz="0" w:space="0" w:color="auto"/>
        <w:left w:val="none" w:sz="0" w:space="0" w:color="auto"/>
        <w:bottom w:val="none" w:sz="0" w:space="0" w:color="auto"/>
        <w:right w:val="none" w:sz="0" w:space="0" w:color="auto"/>
      </w:divBdr>
    </w:div>
    <w:div w:id="1479422178">
      <w:bodyDiv w:val="1"/>
      <w:marLeft w:val="0"/>
      <w:marRight w:val="0"/>
      <w:marTop w:val="0"/>
      <w:marBottom w:val="0"/>
      <w:divBdr>
        <w:top w:val="none" w:sz="0" w:space="0" w:color="auto"/>
        <w:left w:val="none" w:sz="0" w:space="0" w:color="auto"/>
        <w:bottom w:val="none" w:sz="0" w:space="0" w:color="auto"/>
        <w:right w:val="none" w:sz="0" w:space="0" w:color="auto"/>
      </w:divBdr>
    </w:div>
    <w:div w:id="1486892421">
      <w:bodyDiv w:val="1"/>
      <w:marLeft w:val="0"/>
      <w:marRight w:val="0"/>
      <w:marTop w:val="0"/>
      <w:marBottom w:val="0"/>
      <w:divBdr>
        <w:top w:val="none" w:sz="0" w:space="0" w:color="auto"/>
        <w:left w:val="none" w:sz="0" w:space="0" w:color="auto"/>
        <w:bottom w:val="none" w:sz="0" w:space="0" w:color="auto"/>
        <w:right w:val="none" w:sz="0" w:space="0" w:color="auto"/>
      </w:divBdr>
    </w:div>
    <w:div w:id="1488285547">
      <w:bodyDiv w:val="1"/>
      <w:marLeft w:val="0"/>
      <w:marRight w:val="0"/>
      <w:marTop w:val="0"/>
      <w:marBottom w:val="0"/>
      <w:divBdr>
        <w:top w:val="none" w:sz="0" w:space="0" w:color="auto"/>
        <w:left w:val="none" w:sz="0" w:space="0" w:color="auto"/>
        <w:bottom w:val="none" w:sz="0" w:space="0" w:color="auto"/>
        <w:right w:val="none" w:sz="0" w:space="0" w:color="auto"/>
      </w:divBdr>
    </w:div>
    <w:div w:id="1498108097">
      <w:bodyDiv w:val="1"/>
      <w:marLeft w:val="0"/>
      <w:marRight w:val="0"/>
      <w:marTop w:val="0"/>
      <w:marBottom w:val="0"/>
      <w:divBdr>
        <w:top w:val="none" w:sz="0" w:space="0" w:color="auto"/>
        <w:left w:val="none" w:sz="0" w:space="0" w:color="auto"/>
        <w:bottom w:val="none" w:sz="0" w:space="0" w:color="auto"/>
        <w:right w:val="none" w:sz="0" w:space="0" w:color="auto"/>
      </w:divBdr>
    </w:div>
    <w:div w:id="1498955063">
      <w:bodyDiv w:val="1"/>
      <w:marLeft w:val="0"/>
      <w:marRight w:val="0"/>
      <w:marTop w:val="0"/>
      <w:marBottom w:val="0"/>
      <w:divBdr>
        <w:top w:val="none" w:sz="0" w:space="0" w:color="auto"/>
        <w:left w:val="none" w:sz="0" w:space="0" w:color="auto"/>
        <w:bottom w:val="none" w:sz="0" w:space="0" w:color="auto"/>
        <w:right w:val="none" w:sz="0" w:space="0" w:color="auto"/>
      </w:divBdr>
    </w:div>
    <w:div w:id="1546412104">
      <w:bodyDiv w:val="1"/>
      <w:marLeft w:val="0"/>
      <w:marRight w:val="0"/>
      <w:marTop w:val="0"/>
      <w:marBottom w:val="0"/>
      <w:divBdr>
        <w:top w:val="none" w:sz="0" w:space="0" w:color="auto"/>
        <w:left w:val="none" w:sz="0" w:space="0" w:color="auto"/>
        <w:bottom w:val="none" w:sz="0" w:space="0" w:color="auto"/>
        <w:right w:val="none" w:sz="0" w:space="0" w:color="auto"/>
      </w:divBdr>
    </w:div>
    <w:div w:id="1549221662">
      <w:bodyDiv w:val="1"/>
      <w:marLeft w:val="0"/>
      <w:marRight w:val="0"/>
      <w:marTop w:val="0"/>
      <w:marBottom w:val="0"/>
      <w:divBdr>
        <w:top w:val="none" w:sz="0" w:space="0" w:color="auto"/>
        <w:left w:val="none" w:sz="0" w:space="0" w:color="auto"/>
        <w:bottom w:val="none" w:sz="0" w:space="0" w:color="auto"/>
        <w:right w:val="none" w:sz="0" w:space="0" w:color="auto"/>
      </w:divBdr>
    </w:div>
    <w:div w:id="1562715385">
      <w:bodyDiv w:val="1"/>
      <w:marLeft w:val="0"/>
      <w:marRight w:val="0"/>
      <w:marTop w:val="0"/>
      <w:marBottom w:val="0"/>
      <w:divBdr>
        <w:top w:val="none" w:sz="0" w:space="0" w:color="auto"/>
        <w:left w:val="none" w:sz="0" w:space="0" w:color="auto"/>
        <w:bottom w:val="none" w:sz="0" w:space="0" w:color="auto"/>
        <w:right w:val="none" w:sz="0" w:space="0" w:color="auto"/>
      </w:divBdr>
    </w:div>
    <w:div w:id="1576889542">
      <w:bodyDiv w:val="1"/>
      <w:marLeft w:val="0"/>
      <w:marRight w:val="0"/>
      <w:marTop w:val="0"/>
      <w:marBottom w:val="0"/>
      <w:divBdr>
        <w:top w:val="none" w:sz="0" w:space="0" w:color="auto"/>
        <w:left w:val="none" w:sz="0" w:space="0" w:color="auto"/>
        <w:bottom w:val="none" w:sz="0" w:space="0" w:color="auto"/>
        <w:right w:val="none" w:sz="0" w:space="0" w:color="auto"/>
      </w:divBdr>
    </w:div>
    <w:div w:id="1582136960">
      <w:bodyDiv w:val="1"/>
      <w:marLeft w:val="0"/>
      <w:marRight w:val="0"/>
      <w:marTop w:val="0"/>
      <w:marBottom w:val="0"/>
      <w:divBdr>
        <w:top w:val="none" w:sz="0" w:space="0" w:color="auto"/>
        <w:left w:val="none" w:sz="0" w:space="0" w:color="auto"/>
        <w:bottom w:val="none" w:sz="0" w:space="0" w:color="auto"/>
        <w:right w:val="none" w:sz="0" w:space="0" w:color="auto"/>
      </w:divBdr>
    </w:div>
    <w:div w:id="1588612696">
      <w:bodyDiv w:val="1"/>
      <w:marLeft w:val="0"/>
      <w:marRight w:val="0"/>
      <w:marTop w:val="0"/>
      <w:marBottom w:val="0"/>
      <w:divBdr>
        <w:top w:val="none" w:sz="0" w:space="0" w:color="auto"/>
        <w:left w:val="none" w:sz="0" w:space="0" w:color="auto"/>
        <w:bottom w:val="none" w:sz="0" w:space="0" w:color="auto"/>
        <w:right w:val="none" w:sz="0" w:space="0" w:color="auto"/>
      </w:divBdr>
    </w:div>
    <w:div w:id="1619527802">
      <w:bodyDiv w:val="1"/>
      <w:marLeft w:val="0"/>
      <w:marRight w:val="0"/>
      <w:marTop w:val="0"/>
      <w:marBottom w:val="0"/>
      <w:divBdr>
        <w:top w:val="none" w:sz="0" w:space="0" w:color="auto"/>
        <w:left w:val="none" w:sz="0" w:space="0" w:color="auto"/>
        <w:bottom w:val="none" w:sz="0" w:space="0" w:color="auto"/>
        <w:right w:val="none" w:sz="0" w:space="0" w:color="auto"/>
      </w:divBdr>
    </w:div>
    <w:div w:id="1631786173">
      <w:bodyDiv w:val="1"/>
      <w:marLeft w:val="0"/>
      <w:marRight w:val="0"/>
      <w:marTop w:val="0"/>
      <w:marBottom w:val="0"/>
      <w:divBdr>
        <w:top w:val="none" w:sz="0" w:space="0" w:color="auto"/>
        <w:left w:val="none" w:sz="0" w:space="0" w:color="auto"/>
        <w:bottom w:val="none" w:sz="0" w:space="0" w:color="auto"/>
        <w:right w:val="none" w:sz="0" w:space="0" w:color="auto"/>
      </w:divBdr>
    </w:div>
    <w:div w:id="1649551268">
      <w:bodyDiv w:val="1"/>
      <w:marLeft w:val="0"/>
      <w:marRight w:val="0"/>
      <w:marTop w:val="0"/>
      <w:marBottom w:val="0"/>
      <w:divBdr>
        <w:top w:val="none" w:sz="0" w:space="0" w:color="auto"/>
        <w:left w:val="none" w:sz="0" w:space="0" w:color="auto"/>
        <w:bottom w:val="none" w:sz="0" w:space="0" w:color="auto"/>
        <w:right w:val="none" w:sz="0" w:space="0" w:color="auto"/>
      </w:divBdr>
    </w:div>
    <w:div w:id="1652246778">
      <w:bodyDiv w:val="1"/>
      <w:marLeft w:val="0"/>
      <w:marRight w:val="0"/>
      <w:marTop w:val="0"/>
      <w:marBottom w:val="0"/>
      <w:divBdr>
        <w:top w:val="none" w:sz="0" w:space="0" w:color="auto"/>
        <w:left w:val="none" w:sz="0" w:space="0" w:color="auto"/>
        <w:bottom w:val="none" w:sz="0" w:space="0" w:color="auto"/>
        <w:right w:val="none" w:sz="0" w:space="0" w:color="auto"/>
      </w:divBdr>
    </w:div>
    <w:div w:id="1654338038">
      <w:bodyDiv w:val="1"/>
      <w:marLeft w:val="0"/>
      <w:marRight w:val="0"/>
      <w:marTop w:val="0"/>
      <w:marBottom w:val="0"/>
      <w:divBdr>
        <w:top w:val="none" w:sz="0" w:space="0" w:color="auto"/>
        <w:left w:val="none" w:sz="0" w:space="0" w:color="auto"/>
        <w:bottom w:val="none" w:sz="0" w:space="0" w:color="auto"/>
        <w:right w:val="none" w:sz="0" w:space="0" w:color="auto"/>
      </w:divBdr>
    </w:div>
    <w:div w:id="1677270945">
      <w:bodyDiv w:val="1"/>
      <w:marLeft w:val="0"/>
      <w:marRight w:val="0"/>
      <w:marTop w:val="0"/>
      <w:marBottom w:val="0"/>
      <w:divBdr>
        <w:top w:val="none" w:sz="0" w:space="0" w:color="auto"/>
        <w:left w:val="none" w:sz="0" w:space="0" w:color="auto"/>
        <w:bottom w:val="none" w:sz="0" w:space="0" w:color="auto"/>
        <w:right w:val="none" w:sz="0" w:space="0" w:color="auto"/>
      </w:divBdr>
    </w:div>
    <w:div w:id="1682925949">
      <w:bodyDiv w:val="1"/>
      <w:marLeft w:val="0"/>
      <w:marRight w:val="0"/>
      <w:marTop w:val="0"/>
      <w:marBottom w:val="0"/>
      <w:divBdr>
        <w:top w:val="none" w:sz="0" w:space="0" w:color="auto"/>
        <w:left w:val="none" w:sz="0" w:space="0" w:color="auto"/>
        <w:bottom w:val="none" w:sz="0" w:space="0" w:color="auto"/>
        <w:right w:val="none" w:sz="0" w:space="0" w:color="auto"/>
      </w:divBdr>
    </w:div>
    <w:div w:id="1706245721">
      <w:bodyDiv w:val="1"/>
      <w:marLeft w:val="0"/>
      <w:marRight w:val="0"/>
      <w:marTop w:val="0"/>
      <w:marBottom w:val="0"/>
      <w:divBdr>
        <w:top w:val="none" w:sz="0" w:space="0" w:color="auto"/>
        <w:left w:val="none" w:sz="0" w:space="0" w:color="auto"/>
        <w:bottom w:val="none" w:sz="0" w:space="0" w:color="auto"/>
        <w:right w:val="none" w:sz="0" w:space="0" w:color="auto"/>
      </w:divBdr>
    </w:div>
    <w:div w:id="1713849070">
      <w:bodyDiv w:val="1"/>
      <w:marLeft w:val="0"/>
      <w:marRight w:val="0"/>
      <w:marTop w:val="0"/>
      <w:marBottom w:val="0"/>
      <w:divBdr>
        <w:top w:val="none" w:sz="0" w:space="0" w:color="auto"/>
        <w:left w:val="none" w:sz="0" w:space="0" w:color="auto"/>
        <w:bottom w:val="none" w:sz="0" w:space="0" w:color="auto"/>
        <w:right w:val="none" w:sz="0" w:space="0" w:color="auto"/>
      </w:divBdr>
    </w:div>
    <w:div w:id="1717772817">
      <w:bodyDiv w:val="1"/>
      <w:marLeft w:val="0"/>
      <w:marRight w:val="0"/>
      <w:marTop w:val="0"/>
      <w:marBottom w:val="0"/>
      <w:divBdr>
        <w:top w:val="none" w:sz="0" w:space="0" w:color="auto"/>
        <w:left w:val="none" w:sz="0" w:space="0" w:color="auto"/>
        <w:bottom w:val="none" w:sz="0" w:space="0" w:color="auto"/>
        <w:right w:val="none" w:sz="0" w:space="0" w:color="auto"/>
      </w:divBdr>
    </w:div>
    <w:div w:id="1733429549">
      <w:bodyDiv w:val="1"/>
      <w:marLeft w:val="0"/>
      <w:marRight w:val="0"/>
      <w:marTop w:val="0"/>
      <w:marBottom w:val="0"/>
      <w:divBdr>
        <w:top w:val="none" w:sz="0" w:space="0" w:color="auto"/>
        <w:left w:val="none" w:sz="0" w:space="0" w:color="auto"/>
        <w:bottom w:val="none" w:sz="0" w:space="0" w:color="auto"/>
        <w:right w:val="none" w:sz="0" w:space="0" w:color="auto"/>
      </w:divBdr>
    </w:div>
    <w:div w:id="1760784422">
      <w:bodyDiv w:val="1"/>
      <w:marLeft w:val="0"/>
      <w:marRight w:val="0"/>
      <w:marTop w:val="0"/>
      <w:marBottom w:val="0"/>
      <w:divBdr>
        <w:top w:val="none" w:sz="0" w:space="0" w:color="auto"/>
        <w:left w:val="none" w:sz="0" w:space="0" w:color="auto"/>
        <w:bottom w:val="none" w:sz="0" w:space="0" w:color="auto"/>
        <w:right w:val="none" w:sz="0" w:space="0" w:color="auto"/>
      </w:divBdr>
    </w:div>
    <w:div w:id="1766726953">
      <w:bodyDiv w:val="1"/>
      <w:marLeft w:val="0"/>
      <w:marRight w:val="0"/>
      <w:marTop w:val="0"/>
      <w:marBottom w:val="0"/>
      <w:divBdr>
        <w:top w:val="none" w:sz="0" w:space="0" w:color="auto"/>
        <w:left w:val="none" w:sz="0" w:space="0" w:color="auto"/>
        <w:bottom w:val="none" w:sz="0" w:space="0" w:color="auto"/>
        <w:right w:val="none" w:sz="0" w:space="0" w:color="auto"/>
      </w:divBdr>
    </w:div>
    <w:div w:id="1773545084">
      <w:bodyDiv w:val="1"/>
      <w:marLeft w:val="0"/>
      <w:marRight w:val="0"/>
      <w:marTop w:val="0"/>
      <w:marBottom w:val="0"/>
      <w:divBdr>
        <w:top w:val="none" w:sz="0" w:space="0" w:color="auto"/>
        <w:left w:val="none" w:sz="0" w:space="0" w:color="auto"/>
        <w:bottom w:val="none" w:sz="0" w:space="0" w:color="auto"/>
        <w:right w:val="none" w:sz="0" w:space="0" w:color="auto"/>
      </w:divBdr>
    </w:div>
    <w:div w:id="1778089353">
      <w:bodyDiv w:val="1"/>
      <w:marLeft w:val="0"/>
      <w:marRight w:val="0"/>
      <w:marTop w:val="0"/>
      <w:marBottom w:val="0"/>
      <w:divBdr>
        <w:top w:val="none" w:sz="0" w:space="0" w:color="auto"/>
        <w:left w:val="none" w:sz="0" w:space="0" w:color="auto"/>
        <w:bottom w:val="none" w:sz="0" w:space="0" w:color="auto"/>
        <w:right w:val="none" w:sz="0" w:space="0" w:color="auto"/>
      </w:divBdr>
    </w:div>
    <w:div w:id="1788960351">
      <w:bodyDiv w:val="1"/>
      <w:marLeft w:val="0"/>
      <w:marRight w:val="0"/>
      <w:marTop w:val="0"/>
      <w:marBottom w:val="0"/>
      <w:divBdr>
        <w:top w:val="none" w:sz="0" w:space="0" w:color="auto"/>
        <w:left w:val="none" w:sz="0" w:space="0" w:color="auto"/>
        <w:bottom w:val="none" w:sz="0" w:space="0" w:color="auto"/>
        <w:right w:val="none" w:sz="0" w:space="0" w:color="auto"/>
      </w:divBdr>
    </w:div>
    <w:div w:id="1792479734">
      <w:bodyDiv w:val="1"/>
      <w:marLeft w:val="0"/>
      <w:marRight w:val="0"/>
      <w:marTop w:val="0"/>
      <w:marBottom w:val="0"/>
      <w:divBdr>
        <w:top w:val="none" w:sz="0" w:space="0" w:color="auto"/>
        <w:left w:val="none" w:sz="0" w:space="0" w:color="auto"/>
        <w:bottom w:val="none" w:sz="0" w:space="0" w:color="auto"/>
        <w:right w:val="none" w:sz="0" w:space="0" w:color="auto"/>
      </w:divBdr>
    </w:div>
    <w:div w:id="1794517839">
      <w:bodyDiv w:val="1"/>
      <w:marLeft w:val="0"/>
      <w:marRight w:val="0"/>
      <w:marTop w:val="0"/>
      <w:marBottom w:val="0"/>
      <w:divBdr>
        <w:top w:val="none" w:sz="0" w:space="0" w:color="auto"/>
        <w:left w:val="none" w:sz="0" w:space="0" w:color="auto"/>
        <w:bottom w:val="none" w:sz="0" w:space="0" w:color="auto"/>
        <w:right w:val="none" w:sz="0" w:space="0" w:color="auto"/>
      </w:divBdr>
    </w:div>
    <w:div w:id="1803959961">
      <w:bodyDiv w:val="1"/>
      <w:marLeft w:val="0"/>
      <w:marRight w:val="0"/>
      <w:marTop w:val="0"/>
      <w:marBottom w:val="0"/>
      <w:divBdr>
        <w:top w:val="none" w:sz="0" w:space="0" w:color="auto"/>
        <w:left w:val="none" w:sz="0" w:space="0" w:color="auto"/>
        <w:bottom w:val="none" w:sz="0" w:space="0" w:color="auto"/>
        <w:right w:val="none" w:sz="0" w:space="0" w:color="auto"/>
      </w:divBdr>
    </w:div>
    <w:div w:id="1817844034">
      <w:bodyDiv w:val="1"/>
      <w:marLeft w:val="0"/>
      <w:marRight w:val="0"/>
      <w:marTop w:val="0"/>
      <w:marBottom w:val="0"/>
      <w:divBdr>
        <w:top w:val="none" w:sz="0" w:space="0" w:color="auto"/>
        <w:left w:val="none" w:sz="0" w:space="0" w:color="auto"/>
        <w:bottom w:val="none" w:sz="0" w:space="0" w:color="auto"/>
        <w:right w:val="none" w:sz="0" w:space="0" w:color="auto"/>
      </w:divBdr>
    </w:div>
    <w:div w:id="1826774142">
      <w:bodyDiv w:val="1"/>
      <w:marLeft w:val="0"/>
      <w:marRight w:val="0"/>
      <w:marTop w:val="0"/>
      <w:marBottom w:val="0"/>
      <w:divBdr>
        <w:top w:val="none" w:sz="0" w:space="0" w:color="auto"/>
        <w:left w:val="none" w:sz="0" w:space="0" w:color="auto"/>
        <w:bottom w:val="none" w:sz="0" w:space="0" w:color="auto"/>
        <w:right w:val="none" w:sz="0" w:space="0" w:color="auto"/>
      </w:divBdr>
      <w:divsChild>
        <w:div w:id="478425069">
          <w:marLeft w:val="0"/>
          <w:marRight w:val="0"/>
          <w:marTop w:val="0"/>
          <w:marBottom w:val="0"/>
          <w:divBdr>
            <w:top w:val="none" w:sz="0" w:space="0" w:color="auto"/>
            <w:left w:val="none" w:sz="0" w:space="0" w:color="auto"/>
            <w:bottom w:val="none" w:sz="0" w:space="0" w:color="auto"/>
            <w:right w:val="none" w:sz="0" w:space="0" w:color="auto"/>
          </w:divBdr>
        </w:div>
        <w:div w:id="566457307">
          <w:marLeft w:val="0"/>
          <w:marRight w:val="0"/>
          <w:marTop w:val="0"/>
          <w:marBottom w:val="0"/>
          <w:divBdr>
            <w:top w:val="none" w:sz="0" w:space="0" w:color="auto"/>
            <w:left w:val="none" w:sz="0" w:space="0" w:color="auto"/>
            <w:bottom w:val="none" w:sz="0" w:space="0" w:color="auto"/>
            <w:right w:val="none" w:sz="0" w:space="0" w:color="auto"/>
          </w:divBdr>
        </w:div>
        <w:div w:id="1165129772">
          <w:marLeft w:val="0"/>
          <w:marRight w:val="0"/>
          <w:marTop w:val="0"/>
          <w:marBottom w:val="0"/>
          <w:divBdr>
            <w:top w:val="none" w:sz="0" w:space="0" w:color="auto"/>
            <w:left w:val="none" w:sz="0" w:space="0" w:color="auto"/>
            <w:bottom w:val="none" w:sz="0" w:space="0" w:color="auto"/>
            <w:right w:val="none" w:sz="0" w:space="0" w:color="auto"/>
          </w:divBdr>
        </w:div>
      </w:divsChild>
    </w:div>
    <w:div w:id="1839072767">
      <w:bodyDiv w:val="1"/>
      <w:marLeft w:val="0"/>
      <w:marRight w:val="0"/>
      <w:marTop w:val="0"/>
      <w:marBottom w:val="0"/>
      <w:divBdr>
        <w:top w:val="none" w:sz="0" w:space="0" w:color="auto"/>
        <w:left w:val="none" w:sz="0" w:space="0" w:color="auto"/>
        <w:bottom w:val="none" w:sz="0" w:space="0" w:color="auto"/>
        <w:right w:val="none" w:sz="0" w:space="0" w:color="auto"/>
      </w:divBdr>
    </w:div>
    <w:div w:id="1846289490">
      <w:bodyDiv w:val="1"/>
      <w:marLeft w:val="0"/>
      <w:marRight w:val="0"/>
      <w:marTop w:val="0"/>
      <w:marBottom w:val="0"/>
      <w:divBdr>
        <w:top w:val="none" w:sz="0" w:space="0" w:color="auto"/>
        <w:left w:val="none" w:sz="0" w:space="0" w:color="auto"/>
        <w:bottom w:val="none" w:sz="0" w:space="0" w:color="auto"/>
        <w:right w:val="none" w:sz="0" w:space="0" w:color="auto"/>
      </w:divBdr>
    </w:div>
    <w:div w:id="1846432678">
      <w:bodyDiv w:val="1"/>
      <w:marLeft w:val="0"/>
      <w:marRight w:val="0"/>
      <w:marTop w:val="0"/>
      <w:marBottom w:val="0"/>
      <w:divBdr>
        <w:top w:val="none" w:sz="0" w:space="0" w:color="auto"/>
        <w:left w:val="none" w:sz="0" w:space="0" w:color="auto"/>
        <w:bottom w:val="none" w:sz="0" w:space="0" w:color="auto"/>
        <w:right w:val="none" w:sz="0" w:space="0" w:color="auto"/>
      </w:divBdr>
    </w:div>
    <w:div w:id="1858304945">
      <w:bodyDiv w:val="1"/>
      <w:marLeft w:val="0"/>
      <w:marRight w:val="0"/>
      <w:marTop w:val="0"/>
      <w:marBottom w:val="0"/>
      <w:divBdr>
        <w:top w:val="none" w:sz="0" w:space="0" w:color="auto"/>
        <w:left w:val="none" w:sz="0" w:space="0" w:color="auto"/>
        <w:bottom w:val="none" w:sz="0" w:space="0" w:color="auto"/>
        <w:right w:val="none" w:sz="0" w:space="0" w:color="auto"/>
      </w:divBdr>
    </w:div>
    <w:div w:id="1862738835">
      <w:bodyDiv w:val="1"/>
      <w:marLeft w:val="0"/>
      <w:marRight w:val="0"/>
      <w:marTop w:val="0"/>
      <w:marBottom w:val="0"/>
      <w:divBdr>
        <w:top w:val="none" w:sz="0" w:space="0" w:color="auto"/>
        <w:left w:val="none" w:sz="0" w:space="0" w:color="auto"/>
        <w:bottom w:val="none" w:sz="0" w:space="0" w:color="auto"/>
        <w:right w:val="none" w:sz="0" w:space="0" w:color="auto"/>
      </w:divBdr>
    </w:div>
    <w:div w:id="1877692796">
      <w:bodyDiv w:val="1"/>
      <w:marLeft w:val="0"/>
      <w:marRight w:val="0"/>
      <w:marTop w:val="0"/>
      <w:marBottom w:val="0"/>
      <w:divBdr>
        <w:top w:val="none" w:sz="0" w:space="0" w:color="auto"/>
        <w:left w:val="none" w:sz="0" w:space="0" w:color="auto"/>
        <w:bottom w:val="none" w:sz="0" w:space="0" w:color="auto"/>
        <w:right w:val="none" w:sz="0" w:space="0" w:color="auto"/>
      </w:divBdr>
    </w:div>
    <w:div w:id="1884323334">
      <w:bodyDiv w:val="1"/>
      <w:marLeft w:val="0"/>
      <w:marRight w:val="0"/>
      <w:marTop w:val="0"/>
      <w:marBottom w:val="0"/>
      <w:divBdr>
        <w:top w:val="none" w:sz="0" w:space="0" w:color="auto"/>
        <w:left w:val="none" w:sz="0" w:space="0" w:color="auto"/>
        <w:bottom w:val="none" w:sz="0" w:space="0" w:color="auto"/>
        <w:right w:val="none" w:sz="0" w:space="0" w:color="auto"/>
      </w:divBdr>
    </w:div>
    <w:div w:id="1890065485">
      <w:bodyDiv w:val="1"/>
      <w:marLeft w:val="0"/>
      <w:marRight w:val="0"/>
      <w:marTop w:val="0"/>
      <w:marBottom w:val="0"/>
      <w:divBdr>
        <w:top w:val="none" w:sz="0" w:space="0" w:color="auto"/>
        <w:left w:val="none" w:sz="0" w:space="0" w:color="auto"/>
        <w:bottom w:val="none" w:sz="0" w:space="0" w:color="auto"/>
        <w:right w:val="none" w:sz="0" w:space="0" w:color="auto"/>
      </w:divBdr>
    </w:div>
    <w:div w:id="1901555307">
      <w:bodyDiv w:val="1"/>
      <w:marLeft w:val="0"/>
      <w:marRight w:val="0"/>
      <w:marTop w:val="0"/>
      <w:marBottom w:val="0"/>
      <w:divBdr>
        <w:top w:val="none" w:sz="0" w:space="0" w:color="auto"/>
        <w:left w:val="none" w:sz="0" w:space="0" w:color="auto"/>
        <w:bottom w:val="none" w:sz="0" w:space="0" w:color="auto"/>
        <w:right w:val="none" w:sz="0" w:space="0" w:color="auto"/>
      </w:divBdr>
    </w:div>
    <w:div w:id="1906407227">
      <w:bodyDiv w:val="1"/>
      <w:marLeft w:val="0"/>
      <w:marRight w:val="0"/>
      <w:marTop w:val="0"/>
      <w:marBottom w:val="0"/>
      <w:divBdr>
        <w:top w:val="none" w:sz="0" w:space="0" w:color="auto"/>
        <w:left w:val="none" w:sz="0" w:space="0" w:color="auto"/>
        <w:bottom w:val="none" w:sz="0" w:space="0" w:color="auto"/>
        <w:right w:val="none" w:sz="0" w:space="0" w:color="auto"/>
      </w:divBdr>
    </w:div>
    <w:div w:id="1921787734">
      <w:bodyDiv w:val="1"/>
      <w:marLeft w:val="0"/>
      <w:marRight w:val="0"/>
      <w:marTop w:val="0"/>
      <w:marBottom w:val="0"/>
      <w:divBdr>
        <w:top w:val="none" w:sz="0" w:space="0" w:color="auto"/>
        <w:left w:val="none" w:sz="0" w:space="0" w:color="auto"/>
        <w:bottom w:val="none" w:sz="0" w:space="0" w:color="auto"/>
        <w:right w:val="none" w:sz="0" w:space="0" w:color="auto"/>
      </w:divBdr>
    </w:div>
    <w:div w:id="1924678396">
      <w:bodyDiv w:val="1"/>
      <w:marLeft w:val="0"/>
      <w:marRight w:val="0"/>
      <w:marTop w:val="0"/>
      <w:marBottom w:val="0"/>
      <w:divBdr>
        <w:top w:val="none" w:sz="0" w:space="0" w:color="auto"/>
        <w:left w:val="none" w:sz="0" w:space="0" w:color="auto"/>
        <w:bottom w:val="none" w:sz="0" w:space="0" w:color="auto"/>
        <w:right w:val="none" w:sz="0" w:space="0" w:color="auto"/>
      </w:divBdr>
    </w:div>
    <w:div w:id="1952392994">
      <w:bodyDiv w:val="1"/>
      <w:marLeft w:val="0"/>
      <w:marRight w:val="0"/>
      <w:marTop w:val="0"/>
      <w:marBottom w:val="0"/>
      <w:divBdr>
        <w:top w:val="none" w:sz="0" w:space="0" w:color="auto"/>
        <w:left w:val="none" w:sz="0" w:space="0" w:color="auto"/>
        <w:bottom w:val="none" w:sz="0" w:space="0" w:color="auto"/>
        <w:right w:val="none" w:sz="0" w:space="0" w:color="auto"/>
      </w:divBdr>
    </w:div>
    <w:div w:id="1952784777">
      <w:bodyDiv w:val="1"/>
      <w:marLeft w:val="0"/>
      <w:marRight w:val="0"/>
      <w:marTop w:val="0"/>
      <w:marBottom w:val="0"/>
      <w:divBdr>
        <w:top w:val="none" w:sz="0" w:space="0" w:color="auto"/>
        <w:left w:val="none" w:sz="0" w:space="0" w:color="auto"/>
        <w:bottom w:val="none" w:sz="0" w:space="0" w:color="auto"/>
        <w:right w:val="none" w:sz="0" w:space="0" w:color="auto"/>
      </w:divBdr>
    </w:div>
    <w:div w:id="1972009495">
      <w:bodyDiv w:val="1"/>
      <w:marLeft w:val="0"/>
      <w:marRight w:val="0"/>
      <w:marTop w:val="0"/>
      <w:marBottom w:val="0"/>
      <w:divBdr>
        <w:top w:val="none" w:sz="0" w:space="0" w:color="auto"/>
        <w:left w:val="none" w:sz="0" w:space="0" w:color="auto"/>
        <w:bottom w:val="none" w:sz="0" w:space="0" w:color="auto"/>
        <w:right w:val="none" w:sz="0" w:space="0" w:color="auto"/>
      </w:divBdr>
    </w:div>
    <w:div w:id="1976057627">
      <w:bodyDiv w:val="1"/>
      <w:marLeft w:val="0"/>
      <w:marRight w:val="0"/>
      <w:marTop w:val="0"/>
      <w:marBottom w:val="0"/>
      <w:divBdr>
        <w:top w:val="none" w:sz="0" w:space="0" w:color="auto"/>
        <w:left w:val="none" w:sz="0" w:space="0" w:color="auto"/>
        <w:bottom w:val="none" w:sz="0" w:space="0" w:color="auto"/>
        <w:right w:val="none" w:sz="0" w:space="0" w:color="auto"/>
      </w:divBdr>
    </w:div>
    <w:div w:id="2011787212">
      <w:bodyDiv w:val="1"/>
      <w:marLeft w:val="0"/>
      <w:marRight w:val="0"/>
      <w:marTop w:val="0"/>
      <w:marBottom w:val="0"/>
      <w:divBdr>
        <w:top w:val="none" w:sz="0" w:space="0" w:color="auto"/>
        <w:left w:val="none" w:sz="0" w:space="0" w:color="auto"/>
        <w:bottom w:val="none" w:sz="0" w:space="0" w:color="auto"/>
        <w:right w:val="none" w:sz="0" w:space="0" w:color="auto"/>
      </w:divBdr>
    </w:div>
    <w:div w:id="2027637024">
      <w:bodyDiv w:val="1"/>
      <w:marLeft w:val="0"/>
      <w:marRight w:val="0"/>
      <w:marTop w:val="0"/>
      <w:marBottom w:val="0"/>
      <w:divBdr>
        <w:top w:val="none" w:sz="0" w:space="0" w:color="auto"/>
        <w:left w:val="none" w:sz="0" w:space="0" w:color="auto"/>
        <w:bottom w:val="none" w:sz="0" w:space="0" w:color="auto"/>
        <w:right w:val="none" w:sz="0" w:space="0" w:color="auto"/>
      </w:divBdr>
    </w:div>
    <w:div w:id="2040279168">
      <w:bodyDiv w:val="1"/>
      <w:marLeft w:val="0"/>
      <w:marRight w:val="0"/>
      <w:marTop w:val="0"/>
      <w:marBottom w:val="0"/>
      <w:divBdr>
        <w:top w:val="none" w:sz="0" w:space="0" w:color="auto"/>
        <w:left w:val="none" w:sz="0" w:space="0" w:color="auto"/>
        <w:bottom w:val="none" w:sz="0" w:space="0" w:color="auto"/>
        <w:right w:val="none" w:sz="0" w:space="0" w:color="auto"/>
      </w:divBdr>
    </w:div>
    <w:div w:id="2045130683">
      <w:bodyDiv w:val="1"/>
      <w:marLeft w:val="0"/>
      <w:marRight w:val="0"/>
      <w:marTop w:val="0"/>
      <w:marBottom w:val="0"/>
      <w:divBdr>
        <w:top w:val="none" w:sz="0" w:space="0" w:color="auto"/>
        <w:left w:val="none" w:sz="0" w:space="0" w:color="auto"/>
        <w:bottom w:val="none" w:sz="0" w:space="0" w:color="auto"/>
        <w:right w:val="none" w:sz="0" w:space="0" w:color="auto"/>
      </w:divBdr>
    </w:div>
    <w:div w:id="2053647017">
      <w:bodyDiv w:val="1"/>
      <w:marLeft w:val="0"/>
      <w:marRight w:val="0"/>
      <w:marTop w:val="0"/>
      <w:marBottom w:val="0"/>
      <w:divBdr>
        <w:top w:val="none" w:sz="0" w:space="0" w:color="auto"/>
        <w:left w:val="none" w:sz="0" w:space="0" w:color="auto"/>
        <w:bottom w:val="none" w:sz="0" w:space="0" w:color="auto"/>
        <w:right w:val="none" w:sz="0" w:space="0" w:color="auto"/>
      </w:divBdr>
    </w:div>
    <w:div w:id="2063358592">
      <w:bodyDiv w:val="1"/>
      <w:marLeft w:val="0"/>
      <w:marRight w:val="0"/>
      <w:marTop w:val="0"/>
      <w:marBottom w:val="0"/>
      <w:divBdr>
        <w:top w:val="none" w:sz="0" w:space="0" w:color="auto"/>
        <w:left w:val="none" w:sz="0" w:space="0" w:color="auto"/>
        <w:bottom w:val="none" w:sz="0" w:space="0" w:color="auto"/>
        <w:right w:val="none" w:sz="0" w:space="0" w:color="auto"/>
      </w:divBdr>
    </w:div>
    <w:div w:id="2064331659">
      <w:bodyDiv w:val="1"/>
      <w:marLeft w:val="0"/>
      <w:marRight w:val="0"/>
      <w:marTop w:val="0"/>
      <w:marBottom w:val="0"/>
      <w:divBdr>
        <w:top w:val="none" w:sz="0" w:space="0" w:color="auto"/>
        <w:left w:val="none" w:sz="0" w:space="0" w:color="auto"/>
        <w:bottom w:val="none" w:sz="0" w:space="0" w:color="auto"/>
        <w:right w:val="none" w:sz="0" w:space="0" w:color="auto"/>
      </w:divBdr>
    </w:div>
    <w:div w:id="2064982873">
      <w:bodyDiv w:val="1"/>
      <w:marLeft w:val="0"/>
      <w:marRight w:val="0"/>
      <w:marTop w:val="0"/>
      <w:marBottom w:val="0"/>
      <w:divBdr>
        <w:top w:val="none" w:sz="0" w:space="0" w:color="auto"/>
        <w:left w:val="none" w:sz="0" w:space="0" w:color="auto"/>
        <w:bottom w:val="none" w:sz="0" w:space="0" w:color="auto"/>
        <w:right w:val="none" w:sz="0" w:space="0" w:color="auto"/>
      </w:divBdr>
    </w:div>
    <w:div w:id="2073649428">
      <w:bodyDiv w:val="1"/>
      <w:marLeft w:val="0"/>
      <w:marRight w:val="0"/>
      <w:marTop w:val="0"/>
      <w:marBottom w:val="0"/>
      <w:divBdr>
        <w:top w:val="none" w:sz="0" w:space="0" w:color="auto"/>
        <w:left w:val="none" w:sz="0" w:space="0" w:color="auto"/>
        <w:bottom w:val="none" w:sz="0" w:space="0" w:color="auto"/>
        <w:right w:val="none" w:sz="0" w:space="0" w:color="auto"/>
      </w:divBdr>
    </w:div>
    <w:div w:id="2088067357">
      <w:bodyDiv w:val="1"/>
      <w:marLeft w:val="0"/>
      <w:marRight w:val="0"/>
      <w:marTop w:val="0"/>
      <w:marBottom w:val="0"/>
      <w:divBdr>
        <w:top w:val="none" w:sz="0" w:space="0" w:color="auto"/>
        <w:left w:val="none" w:sz="0" w:space="0" w:color="auto"/>
        <w:bottom w:val="none" w:sz="0" w:space="0" w:color="auto"/>
        <w:right w:val="none" w:sz="0" w:space="0" w:color="auto"/>
      </w:divBdr>
    </w:div>
    <w:div w:id="2094157101">
      <w:bodyDiv w:val="1"/>
      <w:marLeft w:val="0"/>
      <w:marRight w:val="0"/>
      <w:marTop w:val="0"/>
      <w:marBottom w:val="0"/>
      <w:divBdr>
        <w:top w:val="none" w:sz="0" w:space="0" w:color="auto"/>
        <w:left w:val="none" w:sz="0" w:space="0" w:color="auto"/>
        <w:bottom w:val="none" w:sz="0" w:space="0" w:color="auto"/>
        <w:right w:val="none" w:sz="0" w:space="0" w:color="auto"/>
      </w:divBdr>
    </w:div>
    <w:div w:id="2103379723">
      <w:bodyDiv w:val="1"/>
      <w:marLeft w:val="0"/>
      <w:marRight w:val="0"/>
      <w:marTop w:val="0"/>
      <w:marBottom w:val="0"/>
      <w:divBdr>
        <w:top w:val="none" w:sz="0" w:space="0" w:color="auto"/>
        <w:left w:val="none" w:sz="0" w:space="0" w:color="auto"/>
        <w:bottom w:val="none" w:sz="0" w:space="0" w:color="auto"/>
        <w:right w:val="none" w:sz="0" w:space="0" w:color="auto"/>
      </w:divBdr>
    </w:div>
    <w:div w:id="2108041235">
      <w:bodyDiv w:val="1"/>
      <w:marLeft w:val="0"/>
      <w:marRight w:val="0"/>
      <w:marTop w:val="0"/>
      <w:marBottom w:val="0"/>
      <w:divBdr>
        <w:top w:val="none" w:sz="0" w:space="0" w:color="auto"/>
        <w:left w:val="none" w:sz="0" w:space="0" w:color="auto"/>
        <w:bottom w:val="none" w:sz="0" w:space="0" w:color="auto"/>
        <w:right w:val="none" w:sz="0" w:space="0" w:color="auto"/>
      </w:divBdr>
    </w:div>
    <w:div w:id="2117096375">
      <w:bodyDiv w:val="1"/>
      <w:marLeft w:val="0"/>
      <w:marRight w:val="0"/>
      <w:marTop w:val="0"/>
      <w:marBottom w:val="0"/>
      <w:divBdr>
        <w:top w:val="none" w:sz="0" w:space="0" w:color="auto"/>
        <w:left w:val="none" w:sz="0" w:space="0" w:color="auto"/>
        <w:bottom w:val="none" w:sz="0" w:space="0" w:color="auto"/>
        <w:right w:val="none" w:sz="0" w:space="0" w:color="auto"/>
      </w:divBdr>
    </w:div>
    <w:div w:id="2121877127">
      <w:bodyDiv w:val="1"/>
      <w:marLeft w:val="0"/>
      <w:marRight w:val="0"/>
      <w:marTop w:val="0"/>
      <w:marBottom w:val="0"/>
      <w:divBdr>
        <w:top w:val="none" w:sz="0" w:space="0" w:color="auto"/>
        <w:left w:val="none" w:sz="0" w:space="0" w:color="auto"/>
        <w:bottom w:val="none" w:sz="0" w:space="0" w:color="auto"/>
        <w:right w:val="none" w:sz="0" w:space="0" w:color="auto"/>
      </w:divBdr>
    </w:div>
    <w:div w:id="2129079810">
      <w:bodyDiv w:val="1"/>
      <w:marLeft w:val="0"/>
      <w:marRight w:val="0"/>
      <w:marTop w:val="0"/>
      <w:marBottom w:val="0"/>
      <w:divBdr>
        <w:top w:val="none" w:sz="0" w:space="0" w:color="auto"/>
        <w:left w:val="none" w:sz="0" w:space="0" w:color="auto"/>
        <w:bottom w:val="none" w:sz="0" w:space="0" w:color="auto"/>
        <w:right w:val="none" w:sz="0" w:space="0" w:color="auto"/>
      </w:divBdr>
    </w:div>
    <w:div w:id="2134589533">
      <w:bodyDiv w:val="1"/>
      <w:marLeft w:val="0"/>
      <w:marRight w:val="0"/>
      <w:marTop w:val="0"/>
      <w:marBottom w:val="0"/>
      <w:divBdr>
        <w:top w:val="none" w:sz="0" w:space="0" w:color="auto"/>
        <w:left w:val="none" w:sz="0" w:space="0" w:color="auto"/>
        <w:bottom w:val="none" w:sz="0" w:space="0" w:color="auto"/>
        <w:right w:val="none" w:sz="0" w:space="0" w:color="auto"/>
      </w:divBdr>
    </w:div>
    <w:div w:id="2147384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s://doi.org/10.1007/s42438-021-00263-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1109/ISITIA63062.2024.10668040"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39121128003264B8A080B9AE63BAFE5" ma:contentTypeVersion="8" ma:contentTypeDescription="Create a new document." ma:contentTypeScope="" ma:versionID="f0e4ce22ad6c99f06436252d1b6ffc49">
  <xsd:schema xmlns:xsd="http://www.w3.org/2001/XMLSchema" xmlns:xs="http://www.w3.org/2001/XMLSchema" xmlns:p="http://schemas.microsoft.com/office/2006/metadata/properties" xmlns:ns2="47357ab7-33f4-40a6-9824-a57a0b31203f" targetNamespace="http://schemas.microsoft.com/office/2006/metadata/properties" ma:root="true" ma:fieldsID="4604646dc8e30b8ea802f474195fefc2" ns2:_="">
    <xsd:import namespace="47357ab7-33f4-40a6-9824-a57a0b3120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7ab7-33f4-40a6-9824-a57a0b3120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E4B8C6-B1C9-4185-9639-FEFD39A1755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5D03931-F062-4262-AB08-608FD6DEBE13}">
  <ds:schemaRefs>
    <ds:schemaRef ds:uri="http://schemas.microsoft.com/sharepoint/v3/contenttype/forms"/>
  </ds:schemaRefs>
</ds:datastoreItem>
</file>

<file path=customXml/itemProps3.xml><?xml version="1.0" encoding="utf-8"?>
<ds:datastoreItem xmlns:ds="http://schemas.openxmlformats.org/officeDocument/2006/customXml" ds:itemID="{89F32633-F3F7-4819-B408-33E4F4698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7ab7-33f4-40a6-9824-a57a0b3120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489EEC-0EA0-4128-BBF7-50A2FAD8E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7040</Words>
  <Characters>40131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dc:creator>
  <cp:keywords/>
  <dc:description/>
  <cp:lastModifiedBy>Anton Buketov</cp:lastModifiedBy>
  <cp:revision>306</cp:revision>
  <cp:lastPrinted>2019-11-28T09:26:00Z</cp:lastPrinted>
  <dcterms:created xsi:type="dcterms:W3CDTF">2024-12-25T15:04:00Z</dcterms:created>
  <dcterms:modified xsi:type="dcterms:W3CDTF">2025-02-11T16:40:00Z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0x010100639121128003264B8A080B9AE63BAFE5</vt:lpwstr>
  </property>
</Properties>
</file>