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2B" w:rsidRDefault="00E019F1">
      <w:pPr>
        <w:pStyle w:val="1"/>
        <w:jc w:val="center"/>
      </w:pPr>
      <w:r>
        <w:rPr>
          <w:rFonts w:hint="eastAsia"/>
        </w:rPr>
        <w:t>数组</w:t>
      </w:r>
    </w:p>
    <w:p w:rsidR="0052792B" w:rsidRDefault="00E019F1">
      <w:pPr>
        <w:pStyle w:val="3"/>
        <w:rPr>
          <w:rFonts w:ascii="宋体" w:hAnsi="宋体" w:cs="宋体"/>
          <w:color w:val="000000"/>
          <w:sz w:val="27"/>
          <w:szCs w:val="27"/>
        </w:rPr>
      </w:pPr>
      <w:r>
        <w:rPr>
          <w:rFonts w:ascii="宋体" w:hAnsi="宋体"/>
          <w:color w:val="000000"/>
        </w:rPr>
        <w:t>3.1</w:t>
      </w:r>
      <w:r>
        <w:rPr>
          <w:rFonts w:hint="eastAsia"/>
          <w:color w:val="000000"/>
        </w:rPr>
        <w:t>数组的基本概念</w:t>
      </w:r>
    </w:p>
    <w:p w:rsidR="0052792B" w:rsidRDefault="00E019F1">
      <w:pPr>
        <w:rPr>
          <w:b/>
          <w:bCs/>
          <w:color w:val="FF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数组：</w:t>
      </w:r>
      <w:r>
        <w:rPr>
          <w:rFonts w:hint="eastAsia"/>
          <w:b/>
          <w:bCs/>
          <w:color w:val="FF0000"/>
          <w:sz w:val="18"/>
          <w:szCs w:val="18"/>
        </w:rPr>
        <w:t>就是一组相关变量的集合</w:t>
      </w:r>
    </w:p>
    <w:p w:rsidR="0052792B" w:rsidRDefault="00E019F1">
      <w:pPr>
        <w:pStyle w:val="msonormal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 w:hint="eastAsia"/>
          <w:color w:val="000000"/>
          <w:sz w:val="18"/>
          <w:szCs w:val="18"/>
        </w:rPr>
        <w:t>数组的定义格式如下（</w:t>
      </w:r>
      <w:r>
        <w:rPr>
          <w:rFonts w:cs="Times New Roman" w:hint="eastAsia"/>
          <w:b/>
          <w:color w:val="FF0000"/>
          <w:sz w:val="18"/>
          <w:szCs w:val="18"/>
        </w:rPr>
        <w:t>动态数组定义格式</w:t>
      </w:r>
      <w:r>
        <w:rPr>
          <w:rFonts w:cs="Times New Roman" w:hint="eastAsia"/>
          <w:color w:val="000000"/>
          <w:sz w:val="18"/>
          <w:szCs w:val="18"/>
        </w:rPr>
        <w:t>）：</w:t>
      </w:r>
    </w:p>
    <w:p w:rsidR="0052792B" w:rsidRDefault="00E019F1">
      <w:pPr>
        <w:pStyle w:val="msonormal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 w:hint="eastAsia"/>
          <w:b/>
          <w:bCs/>
          <w:color w:val="FF0000"/>
          <w:sz w:val="18"/>
          <w:szCs w:val="18"/>
        </w:rPr>
        <w:t>格式</w:t>
      </w:r>
      <w:proofErr w:type="gramStart"/>
      <w:r>
        <w:rPr>
          <w:rFonts w:cs="Times New Roman" w:hint="eastAsia"/>
          <w:b/>
          <w:bCs/>
          <w:color w:val="FF0000"/>
          <w:sz w:val="18"/>
          <w:szCs w:val="18"/>
        </w:rPr>
        <w:t>一</w:t>
      </w:r>
      <w:proofErr w:type="gramEnd"/>
      <w:r>
        <w:rPr>
          <w:rFonts w:cs="Times New Roman" w:hint="eastAsia"/>
          <w:b/>
          <w:bCs/>
          <w:color w:val="FF0000"/>
          <w:sz w:val="18"/>
          <w:szCs w:val="18"/>
        </w:rPr>
        <w:t>：声明并开辟（实例化）数组</w:t>
      </w:r>
    </w:p>
    <w:tbl>
      <w:tblPr>
        <w:tblW w:w="954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429"/>
      </w:tblGrid>
      <w:tr w:rsidR="0052792B"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92B" w:rsidRDefault="00E019F1">
            <w:pPr>
              <w:pStyle w:val="msonormal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数组名称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[] = new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长度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] ;</w:t>
            </w:r>
          </w:p>
        </w:tc>
        <w:tc>
          <w:tcPr>
            <w:tcW w:w="5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92B" w:rsidRDefault="00E019F1">
            <w:pPr>
              <w:pStyle w:val="msonormal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数据类型：简单数据类型和组合数据类型</w:t>
            </w:r>
          </w:p>
        </w:tc>
      </w:tr>
      <w:tr w:rsidR="0052792B"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92B" w:rsidRDefault="00E019F1">
            <w:pPr>
              <w:pStyle w:val="msonormal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[]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数组名称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= new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长度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] ;</w:t>
            </w:r>
          </w:p>
        </w:tc>
        <w:tc>
          <w:tcPr>
            <w:tcW w:w="5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2792B" w:rsidRDefault="00E019F1">
            <w:pPr>
              <w:pStyle w:val="msonormal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new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运算符进行内存分配</w:t>
            </w:r>
          </w:p>
        </w:tc>
      </w:tr>
    </w:tbl>
    <w:p w:rsidR="0052792B" w:rsidRDefault="00E019F1">
      <w:pPr>
        <w:pStyle w:val="msonormal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 w:hint="eastAsia"/>
          <w:b/>
          <w:bCs/>
          <w:color w:val="FF0000"/>
          <w:sz w:val="18"/>
          <w:szCs w:val="18"/>
        </w:rPr>
        <w:t>格式二：</w:t>
      </w:r>
      <w:r>
        <w:rPr>
          <w:rFonts w:cs="Times New Roman" w:hint="eastAsia"/>
          <w:color w:val="FF0000"/>
          <w:sz w:val="18"/>
          <w:szCs w:val="18"/>
        </w:rPr>
        <w:t>分步完成</w:t>
      </w:r>
    </w:p>
    <w:tbl>
      <w:tblPr>
        <w:tblW w:w="954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3870"/>
      </w:tblGrid>
      <w:tr w:rsidR="0052792B">
        <w:trPr>
          <w:trHeight w:val="158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92B" w:rsidRDefault="00E019F1">
            <w:pPr>
              <w:pStyle w:val="msonormal3"/>
              <w:spacing w:before="0" w:beforeAutospacing="0" w:after="0" w:afterAutospacing="0" w:line="158" w:lineRule="atLeast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color w:val="FF0000"/>
                <w:sz w:val="18"/>
                <w:szCs w:val="18"/>
              </w:rPr>
              <w:t>声明数组：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92B" w:rsidRDefault="00E019F1">
            <w:pPr>
              <w:pStyle w:val="msonormal3"/>
              <w:spacing w:before="0" w:beforeAutospacing="0" w:after="0" w:afterAutospacing="0" w:line="158" w:lineRule="atLeast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数组名称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[] = null ;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52792B" w:rsidRDefault="00E019F1">
            <w:pPr>
              <w:pStyle w:val="msonormal3"/>
              <w:spacing w:before="0" w:beforeAutospacing="0" w:after="0" w:afterAutospacing="0" w:line="158" w:lineRule="atLeast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为数组分配内存空间时，必须指明数组的长度</w:t>
            </w:r>
          </w:p>
        </w:tc>
      </w:tr>
    </w:tbl>
    <w:p w:rsidR="0052792B" w:rsidRDefault="00E019F1">
      <w:pPr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3796030" cy="2261235"/>
            <wp:effectExtent l="0" t="0" r="13970" b="5715"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64" cy="226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92B" w:rsidRDefault="00E019F1">
      <w:pPr>
        <w:pStyle w:val="3"/>
        <w:rPr>
          <w:color w:val="000000"/>
        </w:rPr>
      </w:pPr>
      <w:r>
        <w:rPr>
          <w:rFonts w:ascii="宋体" w:hAnsi="宋体"/>
          <w:color w:val="000000"/>
        </w:rPr>
        <w:t>3.2</w:t>
      </w:r>
      <w:r>
        <w:rPr>
          <w:rFonts w:hint="eastAsia"/>
          <w:color w:val="000000"/>
        </w:rPr>
        <w:t>数组的静态初始化</w:t>
      </w:r>
    </w:p>
    <w:p w:rsidR="0052792B" w:rsidRDefault="00E019F1">
      <w:pPr>
        <w:pStyle w:val="msonormal2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cs="Times New Roman" w:hint="eastAsia"/>
          <w:b/>
          <w:bCs/>
          <w:color w:val="FF0000"/>
          <w:sz w:val="18"/>
          <w:szCs w:val="18"/>
        </w:rPr>
        <w:t>格式二：</w:t>
      </w:r>
      <w:r>
        <w:rPr>
          <w:rFonts w:cs="Times New Roman" w:hint="eastAsia"/>
          <w:color w:val="FF0000"/>
          <w:sz w:val="18"/>
          <w:szCs w:val="18"/>
        </w:rPr>
        <w:t>完整格式（</w:t>
      </w:r>
      <w:r>
        <w:rPr>
          <w:rFonts w:cs="Times New Roman" w:hint="eastAsia"/>
          <w:b/>
          <w:bCs/>
          <w:color w:val="FF0000"/>
          <w:sz w:val="18"/>
          <w:szCs w:val="18"/>
        </w:rPr>
        <w:t>推荐使用</w:t>
      </w:r>
      <w:r>
        <w:rPr>
          <w:rFonts w:cs="Times New Roman" w:hint="eastAsia"/>
          <w:color w:val="FF0000"/>
          <w:sz w:val="18"/>
          <w:szCs w:val="18"/>
        </w:rPr>
        <w:t>）</w:t>
      </w:r>
    </w:p>
    <w:tbl>
      <w:tblPr>
        <w:tblW w:w="954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52792B"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92B" w:rsidRDefault="00E019F1">
            <w:pPr>
              <w:pStyle w:val="msonormal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数组名称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[] = new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[] {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,...} ;</w:t>
            </w:r>
          </w:p>
        </w:tc>
      </w:tr>
      <w:tr w:rsidR="0052792B"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92B" w:rsidRDefault="00E019F1">
            <w:pPr>
              <w:pStyle w:val="msonormal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[]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数组名称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= new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数据类型</w:t>
            </w:r>
            <w:r>
              <w:rPr>
                <w:rStyle w:val="apple-converted-space"/>
                <w:rFonts w:ascii="Times New Roman" w:hAnsi="Times New Roman" w:cs="Times New Roman"/>
                <w:color w:val="FF0000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[] {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</w:t>
            </w:r>
            <w:r>
              <w:rPr>
                <w:rFonts w:cs="Times New Roman" w:hint="eastAsia"/>
                <w:color w:val="FF0000"/>
                <w:sz w:val="18"/>
                <w:szCs w:val="18"/>
              </w:rPr>
              <w:t>值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,...} ;</w:t>
            </w:r>
          </w:p>
        </w:tc>
      </w:tr>
    </w:tbl>
    <w:p w:rsidR="0052792B" w:rsidRDefault="0052792B"/>
    <w:p w:rsidR="0052792B" w:rsidRDefault="00E019F1">
      <w:r>
        <w:rPr>
          <w:rFonts w:hint="eastAsia"/>
        </w:rPr>
        <w:t>数组最大值和最小值代码</w:t>
      </w:r>
    </w:p>
    <w:p w:rsidR="00E019F1" w:rsidRDefault="00E019F1">
      <w:pPr>
        <w:widowControl/>
        <w:jc w:val="left"/>
      </w:pPr>
      <w:r>
        <w:br w:type="page"/>
      </w:r>
    </w:p>
    <w:p w:rsidR="0052792B" w:rsidRDefault="005279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9F1" w:rsidTr="00E019F1">
        <w:tc>
          <w:tcPr>
            <w:tcW w:w="8522" w:type="dxa"/>
          </w:tcPr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package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proofErr w:type="spellStart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hbmu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public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class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GDP {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public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static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void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main(</w:t>
            </w:r>
            <w:proofErr w:type="gramStart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String[</w:t>
            </w:r>
            <w:proofErr w:type="gram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] </w:t>
            </w:r>
            <w:proofErr w:type="spellStart"/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args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) {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 xml:space="preserve">   </w:t>
            </w:r>
            <w:proofErr w:type="spellStart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int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data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[] = </w:t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new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proofErr w:type="spellStart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int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[] {1,3,2,6,10,0,5,8</w:t>
            </w:r>
            <w:proofErr w:type="gramStart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} ;</w:t>
            </w:r>
            <w:proofErr w:type="gramEnd"/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 xml:space="preserve">   </w:t>
            </w:r>
            <w:proofErr w:type="spellStart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System.</w:t>
            </w:r>
            <w:r w:rsidRPr="00E019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40"/>
              </w:rPr>
              <w:t>out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.println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(</w:t>
            </w:r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"data[</w:t>
            </w:r>
            <w:proofErr w:type="gramStart"/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0]=</w:t>
            </w:r>
            <w:proofErr w:type="gramEnd"/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"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+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data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[0]);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 xml:space="preserve">   </w:t>
            </w:r>
            <w:proofErr w:type="spellStart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System.</w:t>
            </w:r>
            <w:r w:rsidRPr="00E019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40"/>
              </w:rPr>
              <w:t>out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.println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(</w:t>
            </w:r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"</w:t>
            </w:r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数组的最大值为：</w:t>
            </w:r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"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+</w:t>
            </w:r>
            <w:proofErr w:type="spellStart"/>
            <w:r w:rsidRPr="00E019F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40"/>
              </w:rPr>
              <w:t>maxArr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(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data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));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 xml:space="preserve">   </w:t>
            </w:r>
            <w:proofErr w:type="spellStart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System.</w:t>
            </w:r>
            <w:r w:rsidRPr="00E019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40"/>
              </w:rPr>
              <w:t>out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.println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(</w:t>
            </w:r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"data[</w:t>
            </w:r>
            <w:proofErr w:type="gramStart"/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0]=</w:t>
            </w:r>
            <w:proofErr w:type="gramEnd"/>
            <w:r w:rsidRPr="00E019F1">
              <w:rPr>
                <w:rFonts w:ascii="Consolas" w:hAnsi="Consolas" w:cs="Consolas"/>
                <w:color w:val="2A00FF"/>
                <w:kern w:val="0"/>
                <w:sz w:val="24"/>
                <w:szCs w:val="40"/>
              </w:rPr>
              <w:t>"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+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data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[0]);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>}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>//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>方法：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>输入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>数组，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>输出最大值</w:t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 xml:space="preserve"> </w:t>
            </w:r>
            <w:proofErr w:type="spellStart"/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  <w:u w:val="single"/>
              </w:rPr>
              <w:t>int</w:t>
            </w:r>
            <w:proofErr w:type="spellEnd"/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>//</w:t>
            </w:r>
            <w:proofErr w:type="spellStart"/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  <w:u w:val="single"/>
              </w:rPr>
              <w:t>int</w:t>
            </w:r>
            <w:proofErr w:type="spellEnd"/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 xml:space="preserve"> </w:t>
            </w:r>
            <w:proofErr w:type="gramStart"/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>a[</w:t>
            </w:r>
            <w:proofErr w:type="gramEnd"/>
            <w:r w:rsidRPr="00E019F1">
              <w:rPr>
                <w:rFonts w:ascii="Consolas" w:hAnsi="Consolas" w:cs="Consolas"/>
                <w:color w:val="3F7F5F"/>
                <w:kern w:val="0"/>
                <w:sz w:val="24"/>
                <w:szCs w:val="40"/>
              </w:rPr>
              <w:t xml:space="preserve">]=data 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public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proofErr w:type="gramStart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static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 </w:t>
            </w:r>
            <w:proofErr w:type="spellStart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int</w:t>
            </w:r>
            <w:proofErr w:type="spellEnd"/>
            <w:proofErr w:type="gram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proofErr w:type="spellStart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maxArr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(</w:t>
            </w:r>
            <w:proofErr w:type="spellStart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int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[]) {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proofErr w:type="spellStart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int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max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=</w:t>
            </w:r>
            <w:proofErr w:type="gramStart"/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[</w:t>
            </w:r>
            <w:proofErr w:type="gram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0];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proofErr w:type="gramStart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for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(</w:t>
            </w:r>
            <w:proofErr w:type="spellStart"/>
            <w:proofErr w:type="gramEnd"/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int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proofErr w:type="spellStart"/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i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=1;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i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&lt;</w:t>
            </w:r>
            <w:proofErr w:type="spellStart"/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.</w:t>
            </w:r>
            <w:r w:rsidRPr="00E019F1">
              <w:rPr>
                <w:rFonts w:ascii="Consolas" w:hAnsi="Consolas" w:cs="Consolas"/>
                <w:color w:val="0000C0"/>
                <w:kern w:val="0"/>
                <w:sz w:val="24"/>
                <w:szCs w:val="40"/>
              </w:rPr>
              <w:t>length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;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i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++) {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if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(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max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&lt;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[</w:t>
            </w:r>
            <w:proofErr w:type="spellStart"/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i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]) {</w:t>
            </w:r>
            <w:bookmarkStart w:id="0" w:name="_GoBack"/>
            <w:bookmarkEnd w:id="0"/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max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=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[</w:t>
            </w:r>
            <w:proofErr w:type="spellStart"/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i</w:t>
            </w:r>
            <w:proofErr w:type="spell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];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>}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>}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proofErr w:type="gramStart"/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a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[</w:t>
            </w:r>
            <w:proofErr w:type="gramEnd"/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0]=100;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</w:r>
            <w:r w:rsidRPr="00E019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40"/>
              </w:rPr>
              <w:t>return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 xml:space="preserve"> </w:t>
            </w:r>
            <w:r w:rsidRPr="00E019F1">
              <w:rPr>
                <w:rFonts w:ascii="Consolas" w:hAnsi="Consolas" w:cs="Consolas"/>
                <w:color w:val="6A3E3E"/>
                <w:kern w:val="0"/>
                <w:sz w:val="24"/>
                <w:szCs w:val="40"/>
              </w:rPr>
              <w:t>max</w:t>
            </w: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;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ab/>
              <w:t>}</w:t>
            </w: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</w:p>
          <w:p w:rsidR="00E019F1" w:rsidRPr="00E019F1" w:rsidRDefault="00E019F1" w:rsidP="00E019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40"/>
              </w:rPr>
            </w:pPr>
            <w:r w:rsidRPr="00E019F1">
              <w:rPr>
                <w:rFonts w:ascii="Consolas" w:hAnsi="Consolas" w:cs="Consolas"/>
                <w:color w:val="000000"/>
                <w:kern w:val="0"/>
                <w:sz w:val="24"/>
                <w:szCs w:val="40"/>
              </w:rPr>
              <w:t>}</w:t>
            </w:r>
          </w:p>
          <w:p w:rsidR="00E019F1" w:rsidRPr="00E019F1" w:rsidRDefault="00E019F1">
            <w:pPr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</w:p>
        </w:tc>
      </w:tr>
    </w:tbl>
    <w:p w:rsidR="0052792B" w:rsidRPr="00E019F1" w:rsidRDefault="0052792B">
      <w:pPr>
        <w:rPr>
          <w:rFonts w:ascii="Times New Roman" w:hAnsi="Times New Roman" w:cs="Times New Roman"/>
          <w:color w:val="000000"/>
          <w:sz w:val="18"/>
          <w:szCs w:val="18"/>
        </w:rPr>
      </w:pPr>
    </w:p>
    <w:sectPr w:rsidR="0052792B" w:rsidRPr="00E0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2B"/>
    <w:rsid w:val="0052792B"/>
    <w:rsid w:val="00E019F1"/>
    <w:rsid w:val="3CE16387"/>
    <w:rsid w:val="4BD1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D7FB68-AAAB-469B-9B98-19C6E77D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3">
    <w:name w:val="msonormal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msonormal2">
    <w:name w:val="msonormal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3">
    <w:name w:val="Table Grid"/>
    <w:basedOn w:val="a1"/>
    <w:unhideWhenUsed/>
    <w:rsid w:val="00E01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2022-02-23T02:26:00Z</dcterms:created>
  <dcterms:modified xsi:type="dcterms:W3CDTF">2022-03-11T09:19:00Z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97C0E1485F264EDB99A53E67BCAFA624</vt:lpwstr>
  </property>
</Properties>
</file>