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3E2" w:rsidRPr="00F33243" w:rsidRDefault="00ED23E2" w:rsidP="00ED23E2">
      <w:pPr>
        <w:rPr>
          <w:rFonts w:ascii="Times" w:hAnsi="Times" w:cs="Times"/>
          <w:sz w:val="21"/>
          <w:szCs w:val="21"/>
        </w:rPr>
      </w:pPr>
      <w:r w:rsidRPr="00F33243">
        <w:rPr>
          <w:rFonts w:ascii="Times" w:hAnsi="Times" w:cs="Times" w:hint="eastAsia"/>
          <w:sz w:val="21"/>
          <w:szCs w:val="21"/>
        </w:rPr>
        <w:t>マシュー・マコノヒー氏（俳優・映画プロデューサー）、映画産業への顕著な貢献によりパイパー・エドシック社とアメリカン・シネマテークから表彰</w:t>
      </w:r>
    </w:p>
    <w:p w:rsidR="00ED23E2" w:rsidRDefault="00ED23E2" w:rsidP="00ED23E2">
      <w:pPr>
        <w:rPr>
          <w:rFonts w:ascii="Times" w:hAnsi="Times" w:cs="Times" w:hint="eastAsia"/>
          <w:sz w:val="21"/>
          <w:szCs w:val="21"/>
        </w:rPr>
      </w:pPr>
    </w:p>
    <w:p w:rsidR="00B50278" w:rsidRPr="00F33243" w:rsidRDefault="00B50278" w:rsidP="00ED23E2">
      <w:pPr>
        <w:rPr>
          <w:rFonts w:ascii="Times" w:hAnsi="Times" w:cs="Times"/>
          <w:sz w:val="21"/>
          <w:szCs w:val="21"/>
        </w:rPr>
      </w:pPr>
    </w:p>
    <w:p w:rsidR="00ED23E2" w:rsidRPr="00F33243" w:rsidRDefault="00ED23E2" w:rsidP="00ED23E2">
      <w:pPr>
        <w:rPr>
          <w:rFonts w:ascii="Times" w:hAnsi="Times" w:cs="Times"/>
          <w:color w:val="323333"/>
          <w:sz w:val="21"/>
          <w:szCs w:val="21"/>
        </w:rPr>
      </w:pPr>
      <w:r w:rsidRPr="00F33243">
        <w:rPr>
          <w:rFonts w:ascii="Times" w:hAnsi="Times" w:cs="Times" w:hint="eastAsia"/>
          <w:color w:val="323333"/>
          <w:sz w:val="21"/>
          <w:szCs w:val="21"/>
        </w:rPr>
        <w:t>第２８回アメリカン・シネマテーク・アワードは俳優・映画</w:t>
      </w:r>
      <w:r w:rsidR="000C4081">
        <w:rPr>
          <w:rFonts w:ascii="Times" w:hAnsi="Times" w:cs="Times" w:hint="eastAsia"/>
          <w:color w:val="323333"/>
          <w:sz w:val="21"/>
          <w:szCs w:val="21"/>
        </w:rPr>
        <w:t>プロデューサーのマシュー・マコノヒー氏に贈られ、</w:t>
      </w:r>
      <w:r w:rsidR="00216ED4">
        <w:rPr>
          <w:rFonts w:ascii="Times" w:hAnsi="Times" w:cs="Times" w:hint="eastAsia"/>
          <w:color w:val="323333"/>
          <w:sz w:val="21"/>
          <w:szCs w:val="21"/>
        </w:rPr>
        <w:t>シャンペンハウス</w:t>
      </w:r>
      <w:r w:rsidRPr="00F33243">
        <w:rPr>
          <w:rFonts w:ascii="Times" w:hAnsi="Times" w:cs="Times" w:hint="eastAsia"/>
          <w:color w:val="323333"/>
          <w:sz w:val="21"/>
          <w:szCs w:val="21"/>
        </w:rPr>
        <w:t>のパイパー・エドシック社により彼の経歴と業績に賛辞が寄せられた。</w:t>
      </w:r>
    </w:p>
    <w:p w:rsidR="00ED23E2" w:rsidRPr="00F33243" w:rsidRDefault="00ED23E2" w:rsidP="00ED23E2">
      <w:pPr>
        <w:rPr>
          <w:rFonts w:ascii="Times" w:hAnsi="Times" w:cs="Times"/>
          <w:color w:val="323333"/>
          <w:sz w:val="21"/>
          <w:szCs w:val="21"/>
        </w:rPr>
      </w:pPr>
      <w:r w:rsidRPr="00F33243">
        <w:rPr>
          <w:rFonts w:ascii="Times" w:hAnsi="Times" w:cs="Times" w:hint="eastAsia"/>
          <w:color w:val="323333"/>
          <w:sz w:val="21"/>
          <w:szCs w:val="21"/>
        </w:rPr>
        <w:t>マシュー・マコノヒー氏は仕事仲間と映画界</w:t>
      </w:r>
      <w:r w:rsidR="00644DF5">
        <w:rPr>
          <w:rFonts w:ascii="Times" w:hAnsi="Times" w:cs="Times" w:hint="eastAsia"/>
          <w:color w:val="323333"/>
          <w:sz w:val="21"/>
          <w:szCs w:val="21"/>
        </w:rPr>
        <w:t>の大スター達が見守る中、映画監督クリストファー・ノーラン氏から</w:t>
      </w:r>
      <w:r w:rsidRPr="00F33243">
        <w:rPr>
          <w:rFonts w:ascii="Times" w:hAnsi="Times" w:cs="Times" w:hint="eastAsia"/>
          <w:color w:val="323333"/>
          <w:sz w:val="21"/>
          <w:szCs w:val="21"/>
        </w:rPr>
        <w:t>賞を手渡された。</w:t>
      </w:r>
    </w:p>
    <w:p w:rsidR="00ED23E2" w:rsidRPr="00F33243" w:rsidRDefault="00ED23E2" w:rsidP="00ED23E2">
      <w:pPr>
        <w:rPr>
          <w:rFonts w:ascii="Times" w:hAnsi="Times" w:cs="Times"/>
          <w:color w:val="323333"/>
          <w:sz w:val="21"/>
          <w:szCs w:val="21"/>
        </w:rPr>
      </w:pPr>
      <w:r w:rsidRPr="00F33243">
        <w:rPr>
          <w:rFonts w:ascii="Times" w:hAnsi="Times" w:cs="Times" w:hint="eastAsia"/>
          <w:color w:val="323333"/>
          <w:sz w:val="21"/>
          <w:szCs w:val="21"/>
        </w:rPr>
        <w:t>この賞は、映画文化の発展を目的とする独立系非営利団体アメリカン・シネマテークが毎年「娯楽産業に献身し映像芸術に顕著な貢献をした非凡なアーティスト」を讃えるものである。</w:t>
      </w:r>
    </w:p>
    <w:p w:rsidR="00ED23E2" w:rsidRPr="00F33243" w:rsidRDefault="00ED23E2" w:rsidP="00ED23E2">
      <w:pPr>
        <w:rPr>
          <w:rFonts w:ascii="Times" w:hAnsi="Times" w:cs="Times"/>
          <w:sz w:val="21"/>
          <w:szCs w:val="21"/>
        </w:rPr>
      </w:pPr>
    </w:p>
    <w:p w:rsidR="0043014D" w:rsidRDefault="00ED23E2" w:rsidP="00ED23E2">
      <w:pPr>
        <w:rPr>
          <w:rFonts w:ascii="Times" w:hAnsi="Times" w:cs="Times" w:hint="eastAsia"/>
          <w:color w:val="323333"/>
          <w:sz w:val="21"/>
          <w:szCs w:val="21"/>
        </w:rPr>
      </w:pPr>
      <w:r w:rsidRPr="00F33243">
        <w:rPr>
          <w:rFonts w:ascii="Times" w:hAnsi="Times" w:cs="Times" w:hint="eastAsia"/>
          <w:color w:val="323333"/>
          <w:sz w:val="21"/>
          <w:szCs w:val="21"/>
        </w:rPr>
        <w:t>マコノヒー氏はアカデミー主演男優賞を受けた出演映画「バッド・チューニング」「ダラス・バイヤーズクラブ」や、テレビドラマ「二人の刑事」などの役により、キャリアを通して俳優としての力量を世に知らしめるとともに</w:t>
      </w:r>
      <w:r w:rsidR="0043014D">
        <w:rPr>
          <w:rFonts w:ascii="Times" w:hAnsi="Times" w:cs="Times" w:hint="eastAsia"/>
          <w:color w:val="323333"/>
          <w:sz w:val="21"/>
          <w:szCs w:val="21"/>
        </w:rPr>
        <w:t>常に</w:t>
      </w:r>
      <w:r w:rsidR="00EE4E7A">
        <w:rPr>
          <w:rFonts w:ascii="Times" w:hAnsi="Times" w:cs="Times" w:hint="eastAsia"/>
          <w:color w:val="323333"/>
          <w:sz w:val="21"/>
          <w:szCs w:val="21"/>
        </w:rPr>
        <w:t>自身の</w:t>
      </w:r>
      <w:r w:rsidR="00A650EA">
        <w:rPr>
          <w:rFonts w:ascii="Times" w:hAnsi="Times" w:cs="Times" w:hint="eastAsia"/>
          <w:color w:val="323333"/>
          <w:sz w:val="21"/>
          <w:szCs w:val="21"/>
        </w:rPr>
        <w:t>表現</w:t>
      </w:r>
      <w:r w:rsidR="0043014D">
        <w:rPr>
          <w:rFonts w:ascii="Times" w:hAnsi="Times" w:cs="Times" w:hint="eastAsia"/>
          <w:color w:val="323333"/>
          <w:sz w:val="21"/>
          <w:szCs w:val="21"/>
        </w:rPr>
        <w:t>の幅を広げてきた。</w:t>
      </w:r>
    </w:p>
    <w:p w:rsidR="009C5F84" w:rsidRDefault="009C5F84" w:rsidP="00ED23E2">
      <w:pPr>
        <w:rPr>
          <w:rFonts w:ascii="Times" w:hAnsi="Times" w:cs="Times" w:hint="eastAsia"/>
          <w:color w:val="323333"/>
          <w:sz w:val="21"/>
          <w:szCs w:val="21"/>
        </w:rPr>
      </w:pPr>
    </w:p>
    <w:p w:rsidR="00ED23E2" w:rsidRPr="00F33243" w:rsidRDefault="00ED23E2" w:rsidP="00ED23E2">
      <w:pPr>
        <w:rPr>
          <w:rFonts w:ascii="Times" w:hAnsi="Times" w:cs="Times"/>
          <w:color w:val="323333"/>
          <w:sz w:val="21"/>
          <w:szCs w:val="21"/>
        </w:rPr>
      </w:pPr>
      <w:r w:rsidRPr="00F33243">
        <w:rPr>
          <w:rFonts w:ascii="Times" w:hAnsi="Times" w:cs="Times" w:hint="eastAsia"/>
          <w:color w:val="323333"/>
          <w:sz w:val="21"/>
          <w:szCs w:val="21"/>
        </w:rPr>
        <w:t>フランスを拠点とするパイパー・エドシック社の広報ダニエル・カバレイロ氏は次のようにコメントを述べた。「マシュー・マコノヒー氏のような、第七芸術（映画）に多大な影響を与えた素晴らしいアーティストを讃えることをパイパー・エドシック社はとても光栄に思います。権威あるアメリカン・シネマテークのパートナーとして二年目を迎えることができただけでなく、カンヌ映画祭の由緒ある公式サプライヤーとして、また最近では</w:t>
      </w:r>
      <w:r w:rsidRPr="00F33243">
        <w:rPr>
          <w:rFonts w:ascii="Times" w:hAnsi="Times" w:cs="Times"/>
          <w:color w:val="323333"/>
          <w:sz w:val="21"/>
          <w:szCs w:val="21"/>
        </w:rPr>
        <w:t>AACTA</w:t>
      </w:r>
      <w:r w:rsidRPr="00F33243">
        <w:rPr>
          <w:rFonts w:ascii="Times" w:hAnsi="Times" w:cs="Times" w:hint="eastAsia"/>
          <w:color w:val="323333"/>
          <w:sz w:val="21"/>
          <w:szCs w:val="21"/>
        </w:rPr>
        <w:t>（</w:t>
      </w:r>
      <w:r w:rsidRPr="00F33243">
        <w:rPr>
          <w:rFonts w:ascii="Times" w:hAnsi="Times" w:cs="Times" w:hint="eastAsia"/>
          <w:color w:val="000000"/>
          <w:sz w:val="21"/>
          <w:szCs w:val="21"/>
        </w:rPr>
        <w:t>オーストラリア映画テレビ芸術アカデミー賞</w:t>
      </w:r>
      <w:r w:rsidRPr="00F33243">
        <w:rPr>
          <w:rFonts w:ascii="Times" w:hAnsi="Times" w:cs="Times" w:hint="eastAsia"/>
          <w:color w:val="323333"/>
          <w:sz w:val="21"/>
          <w:szCs w:val="21"/>
        </w:rPr>
        <w:t>）のサプライヤーとして、全世界の映画芸術への貢献者を讃える活動をお手伝いし続けられることをとても幸せに思います。」</w:t>
      </w:r>
      <w:r w:rsidRPr="00F33243">
        <w:rPr>
          <w:rFonts w:ascii="Times" w:hAnsi="Times" w:cs="Times"/>
          <w:color w:val="323333"/>
          <w:sz w:val="21"/>
          <w:szCs w:val="21"/>
        </w:rPr>
        <w:t> </w:t>
      </w:r>
    </w:p>
    <w:p w:rsidR="00ED23E2" w:rsidRPr="00F33243" w:rsidRDefault="00ED23E2" w:rsidP="00ED23E2">
      <w:pPr>
        <w:rPr>
          <w:rFonts w:ascii="Times" w:hAnsi="Times" w:cs="Times"/>
          <w:color w:val="323333"/>
          <w:sz w:val="21"/>
          <w:szCs w:val="21"/>
        </w:rPr>
      </w:pPr>
    </w:p>
    <w:p w:rsidR="00ED23E2" w:rsidRPr="00F33243" w:rsidRDefault="00ED23E2" w:rsidP="00ED23E2">
      <w:pPr>
        <w:rPr>
          <w:rFonts w:ascii="Times" w:hAnsi="Times" w:cs="Times"/>
          <w:color w:val="323333"/>
          <w:sz w:val="21"/>
          <w:szCs w:val="21"/>
        </w:rPr>
      </w:pPr>
      <w:r w:rsidRPr="00F33243">
        <w:rPr>
          <w:rFonts w:ascii="Times" w:hAnsi="Times" w:cs="Times" w:hint="eastAsia"/>
          <w:color w:val="323333"/>
          <w:sz w:val="21"/>
          <w:szCs w:val="21"/>
        </w:rPr>
        <w:t>最古のシャンペンハウスの一つで</w:t>
      </w:r>
      <w:r w:rsidRPr="00F33243">
        <w:rPr>
          <w:rFonts w:ascii="Times" w:hAnsi="Times" w:cs="Times"/>
          <w:color w:val="323333"/>
          <w:sz w:val="21"/>
          <w:szCs w:val="21"/>
        </w:rPr>
        <w:t>1785</w:t>
      </w:r>
      <w:r w:rsidRPr="00F33243">
        <w:rPr>
          <w:rFonts w:ascii="Times" w:hAnsi="Times" w:cs="Times" w:hint="eastAsia"/>
          <w:color w:val="323333"/>
          <w:sz w:val="21"/>
          <w:szCs w:val="21"/>
        </w:rPr>
        <w:t>年創業のパイパー・エドシック社は、これまで数々の</w:t>
      </w:r>
      <w:r w:rsidR="005C0AA1">
        <w:rPr>
          <w:rFonts w:ascii="Times" w:hAnsi="Times" w:cs="Times" w:hint="eastAsia"/>
          <w:color w:val="323333"/>
          <w:sz w:val="21"/>
          <w:szCs w:val="21"/>
        </w:rPr>
        <w:t>映画</w:t>
      </w:r>
      <w:bookmarkStart w:id="0" w:name="_GoBack"/>
      <w:bookmarkEnd w:id="0"/>
      <w:r w:rsidRPr="00F33243">
        <w:rPr>
          <w:rFonts w:ascii="Times" w:hAnsi="Times" w:cs="Times" w:hint="eastAsia"/>
          <w:color w:val="323333"/>
          <w:sz w:val="21"/>
          <w:szCs w:val="21"/>
        </w:rPr>
        <w:t>式典のシャンパーニュとして様々な歴史的瞬間に立ち会い、</w:t>
      </w:r>
      <w:r w:rsidR="00C80EF7">
        <w:rPr>
          <w:rFonts w:ascii="Times" w:hAnsi="Times" w:cs="Times" w:hint="eastAsia"/>
          <w:color w:val="323333"/>
          <w:sz w:val="21"/>
          <w:szCs w:val="21"/>
        </w:rPr>
        <w:t>忘れることの出来ない</w:t>
      </w:r>
      <w:r w:rsidRPr="00F33243">
        <w:rPr>
          <w:rFonts w:ascii="Times" w:hAnsi="Times" w:cs="Times" w:hint="eastAsia"/>
          <w:color w:val="323333"/>
          <w:sz w:val="21"/>
          <w:szCs w:val="21"/>
        </w:rPr>
        <w:t>感動を人々に届けてきた。</w:t>
      </w:r>
      <w:r w:rsidRPr="00F33243">
        <w:rPr>
          <w:rFonts w:ascii="Times" w:hAnsi="Times" w:cs="Times"/>
          <w:color w:val="323333"/>
          <w:sz w:val="21"/>
          <w:szCs w:val="21"/>
        </w:rPr>
        <w:t xml:space="preserve">“Grande </w:t>
      </w:r>
      <w:proofErr w:type="spellStart"/>
      <w:r w:rsidRPr="00F33243">
        <w:rPr>
          <w:rFonts w:ascii="Times" w:hAnsi="Times" w:cs="Times"/>
          <w:color w:val="323333"/>
          <w:sz w:val="21"/>
          <w:szCs w:val="21"/>
        </w:rPr>
        <w:t>Soit</w:t>
      </w:r>
      <w:proofErr w:type="spellEnd"/>
      <w:r w:rsidRPr="00F33243">
        <w:rPr>
          <w:rFonts w:ascii="Times" w:hAnsi="Times" w:cs="Times"/>
          <w:color w:val="323333"/>
          <w:sz w:val="21"/>
          <w:szCs w:val="21"/>
        </w:rPr>
        <w:t xml:space="preserve"> La Vie”</w:t>
      </w:r>
      <w:r w:rsidR="00C35416">
        <w:rPr>
          <w:rFonts w:ascii="Times" w:hAnsi="Times" w:cs="Times" w:hint="eastAsia"/>
          <w:color w:val="323333"/>
          <w:sz w:val="21"/>
          <w:szCs w:val="21"/>
        </w:rPr>
        <w:t>（素晴らしい人生を）の言葉を体現するかのごとく</w:t>
      </w:r>
      <w:r w:rsidRPr="00F33243">
        <w:rPr>
          <w:rFonts w:ascii="Times" w:hAnsi="Times" w:cs="Times" w:hint="eastAsia"/>
          <w:color w:val="323333"/>
          <w:sz w:val="21"/>
          <w:szCs w:val="21"/>
        </w:rPr>
        <w:t>、人生と映画だけがもたらし得る一生ものの感動をパイパー・エドシック社は演出し続けている。</w:t>
      </w:r>
    </w:p>
    <w:p w:rsidR="00ED23E2" w:rsidRPr="00F33243" w:rsidRDefault="00ED23E2" w:rsidP="00ED23E2">
      <w:pPr>
        <w:jc w:val="both"/>
        <w:rPr>
          <w:rFonts w:ascii="Times" w:hAnsi="Times" w:cs="Times"/>
          <w:sz w:val="21"/>
          <w:szCs w:val="21"/>
        </w:rPr>
      </w:pPr>
    </w:p>
    <w:p w:rsidR="00ED23E2" w:rsidRPr="00F33243" w:rsidRDefault="00ED23E2" w:rsidP="00ED23E2">
      <w:pPr>
        <w:jc w:val="both"/>
        <w:rPr>
          <w:rFonts w:ascii="Times" w:hAnsi="Times" w:cs="Times"/>
          <w:sz w:val="21"/>
          <w:szCs w:val="21"/>
        </w:rPr>
      </w:pPr>
      <w:r w:rsidRPr="00F33243">
        <w:rPr>
          <w:rFonts w:ascii="Times" w:hAnsi="Times" w:cs="Times" w:hint="eastAsia"/>
          <w:sz w:val="21"/>
          <w:szCs w:val="21"/>
        </w:rPr>
        <w:t>ワインボトルの真紅のラベルは、情熱的、独創的、かつ実績に裏付けられたパイパー・エドシックの</w:t>
      </w:r>
      <w:r w:rsidR="00967F69">
        <w:rPr>
          <w:rFonts w:ascii="Times" w:hAnsi="Times" w:cs="Times" w:hint="eastAsia"/>
          <w:sz w:val="21"/>
          <w:szCs w:val="21"/>
        </w:rPr>
        <w:t>上品さを象徴している。パイパー・エドシック社は映画館のカーペット</w:t>
      </w:r>
      <w:r w:rsidRPr="00F33243">
        <w:rPr>
          <w:rFonts w:ascii="Times" w:hAnsi="Times" w:cs="Times" w:hint="eastAsia"/>
          <w:sz w:val="21"/>
          <w:szCs w:val="21"/>
        </w:rPr>
        <w:t>にも自社のイメージカラーである赤に大胆に反映させ、過去何十年にもわたり自社と映画産業とのイメージを定着させてきた。カンヌ国際映画祭の公式サプライヤ</w:t>
      </w:r>
      <w:r w:rsidRPr="00F33243">
        <w:rPr>
          <w:rFonts w:ascii="Times" w:hAnsi="Times" w:cs="Times"/>
          <w:sz w:val="21"/>
          <w:szCs w:val="21"/>
        </w:rPr>
        <w:t>(1993</w:t>
      </w:r>
      <w:r w:rsidRPr="00F33243">
        <w:rPr>
          <w:rFonts w:ascii="Times" w:hAnsi="Times" w:cs="Times" w:hint="eastAsia"/>
          <w:sz w:val="21"/>
          <w:szCs w:val="21"/>
        </w:rPr>
        <w:t>年～</w:t>
      </w:r>
      <w:r w:rsidRPr="00F33243">
        <w:rPr>
          <w:rFonts w:ascii="Times" w:hAnsi="Times" w:cs="Times"/>
          <w:sz w:val="21"/>
          <w:szCs w:val="21"/>
        </w:rPr>
        <w:t>)</w:t>
      </w:r>
      <w:r w:rsidRPr="00F33243">
        <w:rPr>
          <w:rFonts w:ascii="Times" w:hAnsi="Times" w:cs="Times" w:hint="eastAsia"/>
          <w:sz w:val="21"/>
          <w:szCs w:val="21"/>
        </w:rPr>
        <w:t>をはじめ、パイパー・エドシックはベニス、東京、ボストン、ロンドン、サン・セバスティアンなど世界各都市の映画祭やシネマテーク・フランセーズなどの映画施設の活動支援をしてきており、また</w:t>
      </w:r>
      <w:r w:rsidRPr="00F33243">
        <w:rPr>
          <w:rFonts w:ascii="Times" w:hAnsi="Times" w:cs="Times"/>
          <w:sz w:val="21"/>
          <w:szCs w:val="21"/>
        </w:rPr>
        <w:t>2013</w:t>
      </w:r>
      <w:r w:rsidRPr="00F33243">
        <w:rPr>
          <w:rFonts w:ascii="Times" w:hAnsi="Times" w:cs="Times" w:hint="eastAsia"/>
          <w:sz w:val="21"/>
          <w:szCs w:val="21"/>
        </w:rPr>
        <w:t>年からはアメリカン・シネマテークの名誉パートナーに名を連ねている。</w:t>
      </w:r>
    </w:p>
    <w:p w:rsidR="00ED23E2" w:rsidRPr="00F33243" w:rsidRDefault="00ED23E2" w:rsidP="00ED23E2">
      <w:pPr>
        <w:jc w:val="both"/>
        <w:rPr>
          <w:rFonts w:ascii="Times" w:hAnsi="Times" w:cs="Times"/>
          <w:sz w:val="21"/>
          <w:szCs w:val="21"/>
        </w:rPr>
      </w:pPr>
    </w:p>
    <w:p w:rsidR="00B638C4" w:rsidRPr="00D40A82" w:rsidRDefault="00ED23E2" w:rsidP="00D40A82">
      <w:pPr>
        <w:jc w:val="both"/>
        <w:rPr>
          <w:rFonts w:ascii="Times" w:hAnsi="Times" w:cs="Times"/>
          <w:sz w:val="21"/>
          <w:szCs w:val="21"/>
        </w:rPr>
      </w:pPr>
      <w:r w:rsidRPr="00F33243">
        <w:rPr>
          <w:rFonts w:ascii="Times" w:hAnsi="Times" w:cs="Times" w:hint="eastAsia"/>
          <w:sz w:val="21"/>
          <w:szCs w:val="21"/>
        </w:rPr>
        <w:lastRenderedPageBreak/>
        <w:t>アメリカン・シネマテークはフィルメックス・ロサンゼルス・映画祭から</w:t>
      </w:r>
      <w:r w:rsidRPr="00F33243">
        <w:rPr>
          <w:rFonts w:ascii="Times" w:hAnsi="Times" w:cs="Times"/>
          <w:sz w:val="21"/>
          <w:szCs w:val="21"/>
        </w:rPr>
        <w:t>1981</w:t>
      </w:r>
      <w:r w:rsidRPr="00F33243">
        <w:rPr>
          <w:rFonts w:ascii="Times" w:hAnsi="Times" w:cs="Times" w:hint="eastAsia"/>
          <w:sz w:val="21"/>
          <w:szCs w:val="21"/>
        </w:rPr>
        <w:t>年に派生した組織で、現在は例年の映画祭を主催しているほか、過去から現在まで</w:t>
      </w:r>
      <w:r w:rsidR="007702AF">
        <w:rPr>
          <w:rFonts w:ascii="Times" w:hAnsi="Times" w:cs="Times" w:hint="eastAsia"/>
          <w:sz w:val="21"/>
          <w:szCs w:val="21"/>
        </w:rPr>
        <w:t>の古典から前衛芸術にわたる世界中の映画・動画・テレビ作品の公開上映を</w:t>
      </w:r>
      <w:r w:rsidRPr="00F33243">
        <w:rPr>
          <w:rFonts w:ascii="Times" w:hAnsi="Times" w:cs="Times" w:hint="eastAsia"/>
          <w:sz w:val="21"/>
          <w:szCs w:val="21"/>
        </w:rPr>
        <w:t>続けている。アメリカン・シネマテークは、映画文化全般に関わるセレモニーや展示会を主催するだけでなく、世界中から映画作家、俳優、脚本家、編集家、カメラマンなど映画界の著名人を招き</w:t>
      </w:r>
      <w:r w:rsidR="00121C8C">
        <w:rPr>
          <w:rFonts w:ascii="Times" w:hAnsi="Times" w:cs="Times" w:hint="eastAsia"/>
          <w:sz w:val="21"/>
          <w:szCs w:val="21"/>
        </w:rPr>
        <w:t>映画愛好家や学生のための</w:t>
      </w:r>
      <w:r w:rsidR="00E770DF">
        <w:rPr>
          <w:rFonts w:ascii="Times" w:hAnsi="Times" w:cs="Times" w:hint="eastAsia"/>
          <w:sz w:val="21"/>
          <w:szCs w:val="21"/>
        </w:rPr>
        <w:t>講演会を開催する活動も</w:t>
      </w:r>
      <w:r w:rsidRPr="00F33243">
        <w:rPr>
          <w:rFonts w:ascii="Times" w:hAnsi="Times" w:cs="Times" w:hint="eastAsia"/>
          <w:sz w:val="21"/>
          <w:szCs w:val="21"/>
        </w:rPr>
        <w:t>行っている。</w:t>
      </w:r>
    </w:p>
    <w:sectPr w:rsidR="00B638C4" w:rsidRPr="00D40A82">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516" w:rsidRDefault="00017516" w:rsidP="0010542E">
      <w:r>
        <w:separator/>
      </w:r>
    </w:p>
  </w:endnote>
  <w:endnote w:type="continuationSeparator" w:id="0">
    <w:p w:rsidR="00017516" w:rsidRDefault="00017516" w:rsidP="001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99690"/>
      <w:docPartObj>
        <w:docPartGallery w:val="Page Numbers (Bottom of Page)"/>
        <w:docPartUnique/>
      </w:docPartObj>
    </w:sdtPr>
    <w:sdtEndPr/>
    <w:sdtContent>
      <w:p w:rsidR="0010542E" w:rsidRDefault="0010542E">
        <w:pPr>
          <w:pStyle w:val="a5"/>
          <w:jc w:val="center"/>
        </w:pPr>
        <w:r>
          <w:fldChar w:fldCharType="begin"/>
        </w:r>
        <w:r>
          <w:instrText>PAGE   \* MERGEFORMAT</w:instrText>
        </w:r>
        <w:r>
          <w:fldChar w:fldCharType="separate"/>
        </w:r>
        <w:r w:rsidR="005C0AA1" w:rsidRPr="005C0AA1">
          <w:rPr>
            <w:noProof/>
            <w:lang w:val="ja-JP"/>
          </w:rPr>
          <w:t>1</w:t>
        </w:r>
        <w:r>
          <w:fldChar w:fldCharType="end"/>
        </w:r>
      </w:p>
    </w:sdtContent>
  </w:sdt>
  <w:p w:rsidR="0010542E" w:rsidRDefault="001054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516" w:rsidRDefault="00017516" w:rsidP="0010542E">
      <w:r>
        <w:separator/>
      </w:r>
    </w:p>
  </w:footnote>
  <w:footnote w:type="continuationSeparator" w:id="0">
    <w:p w:rsidR="00017516" w:rsidRDefault="00017516" w:rsidP="00105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2E" w:rsidRDefault="0010542E" w:rsidP="0010542E">
    <w:pPr>
      <w:pStyle w:val="a3"/>
      <w:jc w:val="right"/>
    </w:pPr>
    <w:r>
      <w:rPr>
        <w:rFonts w:hint="eastAsia"/>
      </w:rPr>
      <w:t>総合基礎科２・土・橋本耕太郎・</w:t>
    </w:r>
    <w:r>
      <w:rPr>
        <w:rFonts w:hint="eastAsia"/>
      </w:rPr>
      <w:t>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B"/>
    <w:rsid w:val="00017516"/>
    <w:rsid w:val="000C4081"/>
    <w:rsid w:val="0010542E"/>
    <w:rsid w:val="00121C8C"/>
    <w:rsid w:val="00216ED4"/>
    <w:rsid w:val="00227CF6"/>
    <w:rsid w:val="002919C1"/>
    <w:rsid w:val="00292339"/>
    <w:rsid w:val="003309C3"/>
    <w:rsid w:val="004213C5"/>
    <w:rsid w:val="0043014D"/>
    <w:rsid w:val="00575512"/>
    <w:rsid w:val="005C0AA1"/>
    <w:rsid w:val="00644DF5"/>
    <w:rsid w:val="006F2FCE"/>
    <w:rsid w:val="0070084F"/>
    <w:rsid w:val="007702AF"/>
    <w:rsid w:val="007A27B8"/>
    <w:rsid w:val="007D56F3"/>
    <w:rsid w:val="007D7D21"/>
    <w:rsid w:val="00910F24"/>
    <w:rsid w:val="00967F69"/>
    <w:rsid w:val="00972D3D"/>
    <w:rsid w:val="009C5A4A"/>
    <w:rsid w:val="009C5F84"/>
    <w:rsid w:val="00A650EA"/>
    <w:rsid w:val="00B50278"/>
    <w:rsid w:val="00B638C4"/>
    <w:rsid w:val="00B97A49"/>
    <w:rsid w:val="00C35416"/>
    <w:rsid w:val="00C80EF7"/>
    <w:rsid w:val="00CC314A"/>
    <w:rsid w:val="00D3419D"/>
    <w:rsid w:val="00D40A82"/>
    <w:rsid w:val="00D85236"/>
    <w:rsid w:val="00D86EAC"/>
    <w:rsid w:val="00DB0C26"/>
    <w:rsid w:val="00DC3FEB"/>
    <w:rsid w:val="00E0025A"/>
    <w:rsid w:val="00E31D69"/>
    <w:rsid w:val="00E770DF"/>
    <w:rsid w:val="00E97F7B"/>
    <w:rsid w:val="00ED23E2"/>
    <w:rsid w:val="00EE4E7A"/>
    <w:rsid w:val="00F250DC"/>
    <w:rsid w:val="00F33243"/>
    <w:rsid w:val="00FD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CB520-AE01-4025-B808-17F3E381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210</Words>
  <Characters>1199</Characters>
  <Application>Microsoft Office Word</Application>
  <DocSecurity>0</DocSecurity>
  <Lines>9</Lines>
  <Paragraphs>2</Paragraphs>
  <ScaleCrop>false</ScaleCrop>
  <Company>Hewlett-Packard Company</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168</cp:revision>
  <dcterms:created xsi:type="dcterms:W3CDTF">2016-11-14T07:40:00Z</dcterms:created>
  <dcterms:modified xsi:type="dcterms:W3CDTF">2016-11-15T00:52:00Z</dcterms:modified>
</cp:coreProperties>
</file>