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56B7" w:rsidRPr="004E7A64" w:rsidRDefault="007B63F3" w:rsidP="001E56B7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Kotasoft </w:t>
      </w:r>
      <w:r w:rsidR="001E56B7" w:rsidRPr="004E7A64">
        <w:rPr>
          <w:rFonts w:ascii="Times New Roman" w:hAnsi="Times New Roman" w:cs="Times New Roman"/>
          <w:b/>
          <w:u w:val="single"/>
        </w:rPr>
        <w:t>EP128pal képkonvertáló és karakter szerkesztő program</w:t>
      </w:r>
    </w:p>
    <w:p w:rsidR="005D3196" w:rsidRDefault="005D3196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2018. március 4.</w:t>
      </w:r>
    </w:p>
    <w:p w:rsidR="001E56B7" w:rsidRP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Az egész úgy kezdődött, hogy hosszú évek után elővettem a dobozból a gyerekkori Enterprise-omat és leporoltam. Elkezdtem újra használni és felfedezni. Fiatalon is próbálkoztam Basic-ben játékot írni, inkább kevesebb, mint több sikerrel, és újra rám tört az érzés, hogy kellene valami szép játékot készíteni. Az Enterprise emulátor létezéséről már tudtam, de a többi hasznos utilról és magáról az Enterprise Forever fórumról még nem, így a magam feje után elkezdtem csinálni egy programot, amivel PC-s képeket az Enterprise palettájához lehet alakítani, ezért is lett a program neve EP128pal. A kezdeti verzió 4, 16 és 256 színű képeket tudott ké</w:t>
      </w:r>
      <w:r w:rsidR="003C140E">
        <w:rPr>
          <w:rFonts w:ascii="Times New Roman" w:hAnsi="Times New Roman" w:cs="Times New Roman"/>
        </w:rPr>
        <w:t xml:space="preserve">szíteni és nem volt benne </w:t>
      </w:r>
      <w:r w:rsidRPr="001E56B7">
        <w:rPr>
          <w:rFonts w:ascii="Times New Roman" w:hAnsi="Times New Roman" w:cs="Times New Roman"/>
        </w:rPr>
        <w:t>dithering, utána is csak egy kezdetleges. Aztán elindultam a lejtőn és programozás közben derült ki, hogy ez is kéne, meg kis módosítással azt is tudhatná a program...</w:t>
      </w:r>
    </w:p>
    <w:p w:rsid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Az utolsó verzió a 2.180303-as, amiben az általam ismert hibák ki vannak javítva. Amiben ez más, mint pl. az Epimgconv és az IView, hogy nem a nagyon szép képek konvertálására van kihegyezve, hanem arra, hogy programozás közben könnyen, gyorsan be tudjunk tölteni konvertált képeket, amivel fel lehet dobni a játékok külsejét. Ezért két példaprogram is tartozik a programhoz, amik bemutatják, hogyan lehet a betöltést megvalósítani. A források az "Enterprise" mappában találhatók. A Basic program készült el először, ami szabványos EXOS videolapokat használ, ezért némileg korlátozottak a lehetőségei: maximálisan 42x27 karakter méretű képeket tud betölteni, nem támogatja az attribútum módot és csak olyan blokkokat olvas be, ami 9 sorból vagy annak többszöröséből áll, szintén az EXOS videolapok miatt. A Pascal példaprogram bármilyen, a program által konvertált képet képes megjeleníteni. Ez utóbbi lefordítva, .COM kiterjesztéssel is mellékelve van. A</w:t>
      </w:r>
      <w:r w:rsidR="00B841E7">
        <w:rPr>
          <w:rFonts w:ascii="Times New Roman" w:hAnsi="Times New Roman" w:cs="Times New Roman"/>
        </w:rPr>
        <w:t xml:space="preserve"> Basic példaprogram is feltuningol</w:t>
      </w:r>
      <w:r w:rsidRPr="001E56B7">
        <w:rPr>
          <w:rFonts w:ascii="Times New Roman" w:hAnsi="Times New Roman" w:cs="Times New Roman"/>
        </w:rPr>
        <w:t>ható lenne saját LPT használatával, és EXOS funkciókkal még a betöltés se lenne túl lassú, de ez egyelőre nincs megvalósítva.</w:t>
      </w:r>
    </w:p>
    <w:p w:rsidR="001E0B2D" w:rsidRPr="00331E37" w:rsidRDefault="001E0B2D" w:rsidP="001E0B2D">
      <w:pPr>
        <w:rPr>
          <w:rFonts w:ascii="Times New Roman" w:hAnsi="Times New Roman" w:cs="Times New Roman"/>
          <w:u w:val="single"/>
        </w:rPr>
      </w:pPr>
      <w:r w:rsidRPr="00331E37">
        <w:rPr>
          <w:rFonts w:ascii="Times New Roman" w:hAnsi="Times New Roman" w:cs="Times New Roman"/>
          <w:u w:val="single"/>
        </w:rPr>
        <w:t>A fő funkciók a képernyő tetején érhetők el:</w:t>
      </w:r>
    </w:p>
    <w:p w:rsidR="001E0B2D" w:rsidRPr="001E56B7" w:rsidRDefault="001E0B2D" w:rsidP="001E0B2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5760720" cy="3669792"/>
            <wp:effectExtent l="19050" t="0" r="0" b="0"/>
            <wp:docPr id="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69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0B2D" w:rsidRDefault="001E0B2D" w:rsidP="001E0B2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Konvertálás: a megnyitott kép konvertálása a beállított paraméterek alapján.</w:t>
      </w:r>
    </w:p>
    <w:p w:rsidR="001E0B2D" w:rsidRDefault="001E0B2D" w:rsidP="001E0B2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Megnyitás: .JPG vagy .BMP kép megnyitása.</w:t>
      </w:r>
    </w:p>
    <w:p w:rsidR="001E0B2D" w:rsidRDefault="001E0B2D" w:rsidP="001E0B2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Mentés: a konvertált kép mentése .EPI vagy .BMP fájlba.</w:t>
      </w:r>
    </w:p>
    <w:p w:rsidR="001E0B2D" w:rsidRDefault="001E0B2D" w:rsidP="001E0B2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Karakter szerkesztő: játékprogramhoz készíthető vele saját fontkészlet.</w:t>
      </w:r>
    </w:p>
    <w:p w:rsidR="001E0B2D" w:rsidRDefault="001E0B2D" w:rsidP="001E0B2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Kicsomagolás: .EPZ tömörített képet lehet vele kicsomagolni.</w:t>
      </w:r>
    </w:p>
    <w:p w:rsidR="001E0B2D" w:rsidRDefault="001E0B2D" w:rsidP="001E0B2D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Zászló ikonok: angol és magyar nyelvű felület között lehet váltani.</w:t>
      </w:r>
    </w:p>
    <w:p w:rsidR="00DC12F1" w:rsidRPr="00DC12F1" w:rsidRDefault="00DC12F1" w:rsidP="00DC12F1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9"/>
        <w:gridCol w:w="8253"/>
      </w:tblGrid>
      <w:tr w:rsidR="00CB2221" w:rsidTr="00B41F2A">
        <w:tc>
          <w:tcPr>
            <w:tcW w:w="959" w:type="dxa"/>
          </w:tcPr>
          <w:p w:rsidR="00CB2221" w:rsidRDefault="005F048B" w:rsidP="001E56B7">
            <w:pPr>
              <w:rPr>
                <w:rFonts w:ascii="Times New Roman" w:hAnsi="Times New Roman" w:cs="Times New Roman"/>
              </w:rPr>
            </w:pPr>
            <w:r>
              <w:object w:dxaOrig="615" w:dyaOrig="381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.75pt;height:190.5pt" o:ole="">
                  <v:imagedata r:id="rId6" o:title=""/>
                </v:shape>
                <o:OLEObject Type="Embed" ProgID="PBrush" ShapeID="_x0000_i1025" DrawAspect="Content" ObjectID="_1581704060" r:id="rId7"/>
              </w:object>
            </w:r>
          </w:p>
        </w:tc>
        <w:tc>
          <w:tcPr>
            <w:tcW w:w="8253" w:type="dxa"/>
          </w:tcPr>
          <w:p w:rsidR="005F048B" w:rsidRDefault="00CB2221" w:rsidP="005F048B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konvertált kép blokkokból fog állni, amiket mi állíthatunk össze. Egy-egy blokk a kép egy-egy függőlegesen felosztott darabja, ami önálló palettával rendelkezik és saját videomódot használ, azaz a képernyő több különböző videomódra osztható. Annyi megkötés van, hogy a videomódoknak 9 pixelsoronként azonosnak kell lenniük. Ez a korlát a program felhasználói felületéből fakad, az Enterprise Nick chip-je képes lenne minden sorban különböző </w:t>
            </w:r>
            <w:r w:rsidR="00561638">
              <w:rPr>
                <w:rFonts w:ascii="Times New Roman" w:hAnsi="Times New Roman" w:cs="Times New Roman"/>
              </w:rPr>
              <w:t>video</w:t>
            </w:r>
            <w:r>
              <w:rPr>
                <w:rFonts w:ascii="Times New Roman" w:hAnsi="Times New Roman" w:cs="Times New Roman"/>
              </w:rPr>
              <w:t>módot használni.</w:t>
            </w:r>
            <w:r w:rsidR="005D045E">
              <w:rPr>
                <w:rFonts w:ascii="Times New Roman" w:hAnsi="Times New Roman" w:cs="Times New Roman"/>
              </w:rPr>
              <w:t xml:space="preserve"> A blokkok is ezen okból állnak 9 egész számú </w:t>
            </w:r>
            <w:r w:rsidR="004C512A">
              <w:rPr>
                <w:rFonts w:ascii="Times New Roman" w:hAnsi="Times New Roman" w:cs="Times New Roman"/>
              </w:rPr>
              <w:t xml:space="preserve">többszörösének megfelelő </w:t>
            </w:r>
            <w:r w:rsidR="00B21526">
              <w:rPr>
                <w:rFonts w:ascii="Times New Roman" w:hAnsi="Times New Roman" w:cs="Times New Roman"/>
              </w:rPr>
              <w:t xml:space="preserve">számú </w:t>
            </w:r>
            <w:r w:rsidR="004C512A">
              <w:rPr>
                <w:rFonts w:ascii="Times New Roman" w:hAnsi="Times New Roman" w:cs="Times New Roman"/>
              </w:rPr>
              <w:t>sorból (a Nick szerint bármekkorák lehetnének).</w:t>
            </w:r>
          </w:p>
          <w:p w:rsidR="005F048B" w:rsidRDefault="005F048B" w:rsidP="005F048B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blokkokat</w:t>
            </w:r>
            <w:r w:rsidR="00DE02BD">
              <w:rPr>
                <w:rFonts w:ascii="Times New Roman" w:hAnsi="Times New Roman" w:cs="Times New Roman"/>
              </w:rPr>
              <w:t xml:space="preserve"> az eredeti kép bal oldalán lévő vezérlővel alakíthatjuk ki. A vezérlő jobb old</w:t>
            </w:r>
            <w:r w:rsidR="006C7A2E">
              <w:rPr>
                <w:rFonts w:ascii="Times New Roman" w:hAnsi="Times New Roman" w:cs="Times New Roman"/>
              </w:rPr>
              <w:t xml:space="preserve">ali részére </w:t>
            </w:r>
            <w:r w:rsidR="00B41F2A">
              <w:rPr>
                <w:rFonts w:ascii="Times New Roman" w:hAnsi="Times New Roman" w:cs="Times New Roman"/>
              </w:rPr>
              <w:t xml:space="preserve">kattintva </w:t>
            </w:r>
            <w:r w:rsidR="006C7A2E">
              <w:rPr>
                <w:rFonts w:ascii="Times New Roman" w:hAnsi="Times New Roman" w:cs="Times New Roman"/>
              </w:rPr>
              <w:t xml:space="preserve">bal gombbal </w:t>
            </w:r>
            <w:r w:rsidR="00B41F2A">
              <w:rPr>
                <w:rFonts w:ascii="Times New Roman" w:hAnsi="Times New Roman" w:cs="Times New Roman"/>
              </w:rPr>
              <w:t>a jelölések színe (fehér és kék) lefelé megváltozik. Egy blokk addig tart, amíg a jelölések összefüggően azonos színűek. A sárga csíkozás azt jelenti, hogy az adott blokkon belül soronként saját palettát használunk. Ez 16 színű és attribútum módban az alapértelmezett beállítás, megváltoztatni az egér jobb gombjával lehet.</w:t>
            </w:r>
            <w:r w:rsidR="001229D6">
              <w:rPr>
                <w:rFonts w:ascii="Times New Roman" w:hAnsi="Times New Roman" w:cs="Times New Roman"/>
              </w:rPr>
              <w:t xml:space="preserve"> Dupla kattintással </w:t>
            </w:r>
            <w:r w:rsidR="008E599A">
              <w:rPr>
                <w:rFonts w:ascii="Times New Roman" w:hAnsi="Times New Roman" w:cs="Times New Roman"/>
              </w:rPr>
              <w:t>9 soros blokkokból álló képet készíthetünk gyorsan, illetve a blokkokat egyesíthetjük.</w:t>
            </w:r>
          </w:p>
          <w:p w:rsidR="00CB2221" w:rsidRDefault="00883135" w:rsidP="00883135">
            <w:pPr>
              <w:spacing w:after="20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vezérlő bal oldalán a </w:t>
            </w:r>
            <w:r w:rsidR="007732F9">
              <w:rPr>
                <w:rFonts w:ascii="Times New Roman" w:hAnsi="Times New Roman" w:cs="Times New Roman"/>
              </w:rPr>
              <w:t xml:space="preserve">blokkokhoz tartozó </w:t>
            </w:r>
            <w:r>
              <w:rPr>
                <w:rFonts w:ascii="Times New Roman" w:hAnsi="Times New Roman" w:cs="Times New Roman"/>
              </w:rPr>
              <w:t>videomód látható, bal gombbal ide kattintva lehet megváltoztatni. Sorrendben: 4, 16, 256 színű, attribútum mód és C64 paletta.</w:t>
            </w:r>
          </w:p>
        </w:tc>
      </w:tr>
    </w:tbl>
    <w:p w:rsidR="009B1BB5" w:rsidRPr="00331E37" w:rsidRDefault="00A41993" w:rsidP="001E56B7">
      <w:pPr>
        <w:rPr>
          <w:rFonts w:ascii="Times New Roman" w:hAnsi="Times New Roman" w:cs="Times New Roman"/>
          <w:u w:val="single"/>
        </w:rPr>
      </w:pPr>
      <w:r w:rsidRPr="00331E37">
        <w:rPr>
          <w:rFonts w:ascii="Times New Roman" w:hAnsi="Times New Roman" w:cs="Times New Roman"/>
          <w:u w:val="single"/>
        </w:rPr>
        <w:t>Beállítási lehetőségek:</w:t>
      </w:r>
    </w:p>
    <w:p w:rsidR="009B1BB5" w:rsidRPr="009B1BB5" w:rsidRDefault="009B1BB5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képernyő beállítások alatt a kép méretét és a színeket lehet beállítani. </w:t>
      </w:r>
    </w:p>
    <w:p w:rsidR="00A41993" w:rsidRDefault="004E7A64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4505325" cy="1981200"/>
            <wp:effectExtent l="19050" t="0" r="952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102" w:rsidRPr="001E56B7" w:rsidRDefault="00AB7102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megengedett legnagyobb méret 46x28 karakter, a támogatott üzemmódok pedig a 4, 16, 256 színű nagyfelbontású mód, illetve az attribútum üzemmód. Lehetőség van Commodore 64 színeket használó képeket is konvertálni, ez csupán érdekesség (ilyenkor a paletta nem is lesz mentve).</w:t>
      </w:r>
    </w:p>
    <w:p w:rsidR="006B3464" w:rsidRDefault="006F53C0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paletta </w:t>
      </w:r>
      <w:r w:rsidR="00E61D29">
        <w:rPr>
          <w:rFonts w:ascii="Times New Roman" w:hAnsi="Times New Roman" w:cs="Times New Roman"/>
        </w:rPr>
        <w:t xml:space="preserve">beállításoknál </w:t>
      </w:r>
      <w:r>
        <w:rPr>
          <w:rFonts w:ascii="Times New Roman" w:hAnsi="Times New Roman" w:cs="Times New Roman"/>
        </w:rPr>
        <w:t>a kialakított palettát (és vele minden egyéb beállítást) lehet elmenteni, és visszatölteni, illetve színátmenetet lehet készíteni két megadott szín között.</w:t>
      </w:r>
      <w:r w:rsidR="0030190B">
        <w:rPr>
          <w:rFonts w:ascii="Times New Roman" w:hAnsi="Times New Roman" w:cs="Times New Roman"/>
        </w:rPr>
        <w:t xml:space="preserve"> </w:t>
      </w:r>
    </w:p>
    <w:p w:rsidR="003D526E" w:rsidRDefault="003D526E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lastRenderedPageBreak/>
        <w:drawing>
          <wp:inline distT="0" distB="0" distL="0" distR="0">
            <wp:extent cx="4505325" cy="1990725"/>
            <wp:effectExtent l="19050" t="0" r="952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2AE0" w:rsidRDefault="00B62AE0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mentés </w:t>
      </w:r>
      <w:r w:rsidR="00013500">
        <w:rPr>
          <w:rFonts w:ascii="Times New Roman" w:hAnsi="Times New Roman" w:cs="Times New Roman"/>
        </w:rPr>
        <w:t xml:space="preserve">olyankor </w:t>
      </w:r>
      <w:r>
        <w:rPr>
          <w:rFonts w:ascii="Times New Roman" w:hAnsi="Times New Roman" w:cs="Times New Roman"/>
        </w:rPr>
        <w:t xml:space="preserve">lehet hasznos, </w:t>
      </w:r>
      <w:r w:rsidR="00027B99">
        <w:rPr>
          <w:rFonts w:ascii="Times New Roman" w:hAnsi="Times New Roman" w:cs="Times New Roman"/>
        </w:rPr>
        <w:t xml:space="preserve">amikor </w:t>
      </w:r>
      <w:r>
        <w:rPr>
          <w:rFonts w:ascii="Times New Roman" w:hAnsi="Times New Roman" w:cs="Times New Roman"/>
        </w:rPr>
        <w:t xml:space="preserve">egy játékprogramhoz a képeket mindig ugyanazokkal a színekkel és beállításokkal </w:t>
      </w:r>
      <w:r w:rsidR="0029733A">
        <w:rPr>
          <w:rFonts w:ascii="Times New Roman" w:hAnsi="Times New Roman" w:cs="Times New Roman"/>
        </w:rPr>
        <w:t xml:space="preserve">szeretnénk </w:t>
      </w:r>
      <w:r>
        <w:rPr>
          <w:rFonts w:ascii="Times New Roman" w:hAnsi="Times New Roman" w:cs="Times New Roman"/>
        </w:rPr>
        <w:t>konvertálni. A palettát és beállításokat egy .CNF fájlba menti a program, aminek nevet adhatunk. Ideális paletta készítésekor a program készít palettát a konvertált képhez, ez a harmadik fülön beállítható automatikusra.</w:t>
      </w:r>
    </w:p>
    <w:p w:rsidR="006F53C0" w:rsidRDefault="00097B92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következő fülön találha</w:t>
      </w:r>
      <w:r w:rsidR="00883C99">
        <w:rPr>
          <w:rFonts w:ascii="Times New Roman" w:hAnsi="Times New Roman" w:cs="Times New Roman"/>
        </w:rPr>
        <w:t>tó a legtöbb állítási lehetőség:</w:t>
      </w:r>
    </w:p>
    <w:p w:rsidR="00394382" w:rsidRDefault="00394382" w:rsidP="001E56B7">
      <w:pPr>
        <w:rPr>
          <w:rFonts w:ascii="Times New Roman" w:hAnsi="Times New Roman" w:cs="Times New Roman"/>
        </w:rPr>
      </w:pPr>
      <w:r w:rsidRPr="00394382"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4505325" cy="1990725"/>
            <wp:effectExtent l="19050" t="0" r="9525" b="0"/>
            <wp:docPr id="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3D1" w:rsidRDefault="004063D1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Kép átméretezése: </w:t>
      </w:r>
      <w:r w:rsidR="00C11706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ikapcsolva az eredeti méretben mutatja a betöltött képet, bekapcsolva átméretezi az adott képméretre.</w:t>
      </w:r>
    </w:p>
    <w:p w:rsidR="004063D1" w:rsidRDefault="004063D1" w:rsidP="0098173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Arányos: </w:t>
      </w:r>
      <w:r w:rsidR="00C11706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ekapcsolva megtartja a vízszintes és függőleges arányokat.</w:t>
      </w:r>
    </w:p>
    <w:p w:rsidR="004063D1" w:rsidRDefault="004063D1" w:rsidP="0098173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Kitöltés: </w:t>
      </w:r>
      <w:r w:rsidR="00C11706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ekapcsolva a konvertált kép teljes méretét kitölti (ilyenkor előfordulhat, hogy más arányoknál a kép szélei kilógnak, az egérrel lehet tologatni a képet), kikapcsolva a teljes konvertált kép látható (a széleken fennmaradó részeket fekete sávval tölti ki).</w:t>
      </w:r>
    </w:p>
    <w:p w:rsidR="004063D1" w:rsidRDefault="004063D1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Mentés Enterprise adatként: </w:t>
      </w:r>
      <w:r w:rsidR="00C43F87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ekapcsolva .EPI fájlba menti a képet, egyébként .BMP-be.</w:t>
      </w:r>
    </w:p>
    <w:p w:rsidR="004063D1" w:rsidRDefault="0049251A" w:rsidP="0098173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Paletta mentése is: B</w:t>
      </w:r>
      <w:r w:rsidR="002721C4">
        <w:rPr>
          <w:rFonts w:ascii="Times New Roman" w:hAnsi="Times New Roman" w:cs="Times New Roman"/>
        </w:rPr>
        <w:t>ekapcsolva a használt palettát is elmenti a blokkokba.</w:t>
      </w:r>
    </w:p>
    <w:p w:rsidR="002721C4" w:rsidRDefault="002721C4" w:rsidP="00981737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Tömörítés: </w:t>
      </w:r>
      <w:r w:rsidR="0049251A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entés után egy tömörített .EPZ fájlt is készít a program.</w:t>
      </w:r>
    </w:p>
    <w:p w:rsidR="002721C4" w:rsidRDefault="00E37589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Színkeresés módja: </w:t>
      </w:r>
      <w:r w:rsidR="00C43F8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képpontok keresésekor az RGB összetevők közötti különbség számítá</w:t>
      </w:r>
      <w:r w:rsidR="00687242">
        <w:rPr>
          <w:rFonts w:ascii="Times New Roman" w:hAnsi="Times New Roman" w:cs="Times New Roman"/>
        </w:rPr>
        <w:t>sának módját lehet kiválasztani. Ha a keresett képpont R1, G1 és B1 színekből áll, akkor az alábbi képleteket használja, eltérő eredménnyel:</w:t>
      </w:r>
    </w:p>
    <w:p w:rsidR="00E37589" w:rsidRDefault="00E37589" w:rsidP="00E3758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Egyszerű:</w:t>
      </w:r>
      <w:r w:rsidR="00687242">
        <w:rPr>
          <w:rFonts w:ascii="Times New Roman" w:hAnsi="Times New Roman" w:cs="Times New Roman"/>
        </w:rPr>
        <w:t xml:space="preserve"> Abs(R1-R2) + Abs(G1-G2) + Abs(B1-B2)</w:t>
      </w:r>
    </w:p>
    <w:p w:rsidR="00E37589" w:rsidRDefault="00E37589" w:rsidP="00E3758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Súlyozott:</w:t>
      </w:r>
      <w:r w:rsidR="00687242" w:rsidRPr="00687242">
        <w:rPr>
          <w:rFonts w:ascii="Times New Roman" w:hAnsi="Times New Roman" w:cs="Times New Roman"/>
        </w:rPr>
        <w:t xml:space="preserve"> </w:t>
      </w:r>
      <w:r w:rsidR="00EA63A6">
        <w:rPr>
          <w:rFonts w:ascii="Times New Roman" w:hAnsi="Times New Roman" w:cs="Times New Roman"/>
        </w:rPr>
        <w:t>3*</w:t>
      </w:r>
      <w:r w:rsidR="00687242">
        <w:rPr>
          <w:rFonts w:ascii="Times New Roman" w:hAnsi="Times New Roman" w:cs="Times New Roman"/>
        </w:rPr>
        <w:t xml:space="preserve">Abs(R1-R2) + </w:t>
      </w:r>
      <w:r w:rsidR="00EA63A6">
        <w:rPr>
          <w:rFonts w:ascii="Times New Roman" w:hAnsi="Times New Roman" w:cs="Times New Roman"/>
        </w:rPr>
        <w:t>4*</w:t>
      </w:r>
      <w:r w:rsidR="00687242">
        <w:rPr>
          <w:rFonts w:ascii="Times New Roman" w:hAnsi="Times New Roman" w:cs="Times New Roman"/>
        </w:rPr>
        <w:t xml:space="preserve">Abs(G1-G2) + </w:t>
      </w:r>
      <w:r w:rsidR="00EA63A6">
        <w:rPr>
          <w:rFonts w:ascii="Times New Roman" w:hAnsi="Times New Roman" w:cs="Times New Roman"/>
        </w:rPr>
        <w:t>2*</w:t>
      </w:r>
      <w:r w:rsidR="00687242">
        <w:rPr>
          <w:rFonts w:ascii="Times New Roman" w:hAnsi="Times New Roman" w:cs="Times New Roman"/>
        </w:rPr>
        <w:t>Abs(B1-B2)</w:t>
      </w:r>
      <w:r w:rsidR="00E0727A">
        <w:rPr>
          <w:rFonts w:ascii="Times New Roman" w:hAnsi="Times New Roman" w:cs="Times New Roman"/>
        </w:rPr>
        <w:br/>
      </w:r>
      <w:r w:rsidR="00BB23B5">
        <w:rPr>
          <w:rFonts w:ascii="Times New Roman" w:hAnsi="Times New Roman" w:cs="Times New Roman"/>
        </w:rPr>
        <w:t>Ennek a számításnak az az indoka</w:t>
      </w:r>
      <w:r w:rsidR="00E0727A">
        <w:rPr>
          <w:rFonts w:ascii="Times New Roman" w:hAnsi="Times New Roman" w:cs="Times New Roman"/>
        </w:rPr>
        <w:t>, hogy a zöld a legfén</w:t>
      </w:r>
      <w:r w:rsidR="00A20F63">
        <w:rPr>
          <w:rFonts w:ascii="Times New Roman" w:hAnsi="Times New Roman" w:cs="Times New Roman"/>
        </w:rPr>
        <w:t xml:space="preserve">yesebb árnyalat, </w:t>
      </w:r>
      <w:r w:rsidR="00E0727A">
        <w:rPr>
          <w:rFonts w:ascii="Times New Roman" w:hAnsi="Times New Roman" w:cs="Times New Roman"/>
        </w:rPr>
        <w:t>a kék pedig a legsötétebb, így ugyanakkora különbség esetén a zöld eltérést jobban é</w:t>
      </w:r>
      <w:r w:rsidR="00B25A58">
        <w:rPr>
          <w:rFonts w:ascii="Times New Roman" w:hAnsi="Times New Roman" w:cs="Times New Roman"/>
        </w:rPr>
        <w:t>rzékeli</w:t>
      </w:r>
      <w:r w:rsidR="00E0727A">
        <w:rPr>
          <w:rFonts w:ascii="Times New Roman" w:hAnsi="Times New Roman" w:cs="Times New Roman"/>
        </w:rPr>
        <w:t xml:space="preserve"> a szem, mint a kéket. Szubjektív véleményem szerint ez adja a legjobb eredményt.</w:t>
      </w:r>
    </w:p>
    <w:p w:rsidR="00E37589" w:rsidRDefault="00E37589" w:rsidP="00E37589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Exponenciális:</w:t>
      </w:r>
      <w:r w:rsidR="00687242">
        <w:rPr>
          <w:rFonts w:ascii="Times New Roman" w:hAnsi="Times New Roman" w:cs="Times New Roman"/>
        </w:rPr>
        <w:t xml:space="preserve"> (R1-R2)^2 + (G1-G2)^2 + (B1-B2)^2</w:t>
      </w:r>
      <w:r w:rsidR="00E0727A">
        <w:rPr>
          <w:rFonts w:ascii="Times New Roman" w:hAnsi="Times New Roman" w:cs="Times New Roman"/>
        </w:rPr>
        <w:br/>
        <w:t xml:space="preserve">Ennél a képletnél az egyes színösszetevők hatványozottan növekszenek, </w:t>
      </w:r>
      <w:r w:rsidR="0046266E">
        <w:rPr>
          <w:rFonts w:ascii="Times New Roman" w:hAnsi="Times New Roman" w:cs="Times New Roman"/>
        </w:rPr>
        <w:t xml:space="preserve">színeltérésnél nagyobb különbséget számol, </w:t>
      </w:r>
      <w:r w:rsidR="00E0727A">
        <w:rPr>
          <w:rFonts w:ascii="Times New Roman" w:hAnsi="Times New Roman" w:cs="Times New Roman"/>
        </w:rPr>
        <w:t>így színhűbb eredmény érhető el.</w:t>
      </w:r>
    </w:p>
    <w:p w:rsidR="00E37589" w:rsidRDefault="00DC49E6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Szélső pontok súlyozása: </w:t>
      </w:r>
      <w:r w:rsidR="00C43F87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ttribútum módban használatos, ahol 8 pixeles csoportokra egy papír- </w:t>
      </w:r>
      <w:r w:rsidR="00047F1E">
        <w:rPr>
          <w:rFonts w:ascii="Times New Roman" w:hAnsi="Times New Roman" w:cs="Times New Roman"/>
        </w:rPr>
        <w:t>és egy tintaszín jut</w:t>
      </w:r>
      <w:r>
        <w:rPr>
          <w:rFonts w:ascii="Times New Roman" w:hAnsi="Times New Roman" w:cs="Times New Roman"/>
        </w:rPr>
        <w:t>. Bekapcsolva segít csökkenteni a 8 pixeles csoportok szélén keletkező szögletességet</w:t>
      </w:r>
      <w:r w:rsidR="000D6EF2">
        <w:rPr>
          <w:rFonts w:ascii="Times New Roman" w:hAnsi="Times New Roman" w:cs="Times New Roman"/>
        </w:rPr>
        <w:t>, ami a két használható szín miatt alakul ki</w:t>
      </w:r>
      <w:r>
        <w:rPr>
          <w:rFonts w:ascii="Times New Roman" w:hAnsi="Times New Roman" w:cs="Times New Roman"/>
        </w:rPr>
        <w:t>, pl. egy átlós vonalat ábrázoló képnél.</w:t>
      </w:r>
    </w:p>
    <w:p w:rsidR="00E37589" w:rsidRDefault="00BE76A9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Képpontok összemosása: </w:t>
      </w:r>
      <w:r w:rsidR="00867FBD">
        <w:rPr>
          <w:rFonts w:ascii="Times New Roman" w:hAnsi="Times New Roman" w:cs="Times New Roman"/>
        </w:rPr>
        <w:t>Ha kisebb méretű konvertált kép az eredetinél, akkor egy pixel konvertálásánál az általa lefedett összes képpontból készít átlagot a program. Lassabb lesz a feldolgozás, de jobb eredményt ad.</w:t>
      </w:r>
    </w:p>
    <w:p w:rsidR="00867FBD" w:rsidRDefault="00867FBD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Dithering: </w:t>
      </w:r>
      <w:r w:rsidR="001C78BF">
        <w:rPr>
          <w:rFonts w:ascii="Times New Roman" w:hAnsi="Times New Roman" w:cs="Times New Roman"/>
        </w:rPr>
        <w:t>Mesterséges zajjal segít több színárnyalat hatását kelteni.</w:t>
      </w:r>
    </w:p>
    <w:p w:rsidR="001C78BF" w:rsidRDefault="001C78BF" w:rsidP="001C78BF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Max. eltérés:</w:t>
      </w:r>
      <w:r w:rsidR="00304AFF">
        <w:rPr>
          <w:rFonts w:ascii="Times New Roman" w:hAnsi="Times New Roman" w:cs="Times New Roman"/>
        </w:rPr>
        <w:t xml:space="preserve"> </w:t>
      </w:r>
      <w:r w:rsidR="00F22DD1">
        <w:rPr>
          <w:rFonts w:ascii="Times New Roman" w:hAnsi="Times New Roman" w:cs="Times New Roman"/>
        </w:rPr>
        <w:t>A piros, zöld és kék összetevők legnagyobb eltérését korlátozza. Dithering esetén a hibák</w:t>
      </w:r>
      <w:r w:rsidR="00027756">
        <w:rPr>
          <w:rFonts w:ascii="Times New Roman" w:hAnsi="Times New Roman" w:cs="Times New Roman"/>
        </w:rPr>
        <w:t>at</w:t>
      </w:r>
      <w:r w:rsidR="00F22DD1">
        <w:rPr>
          <w:rFonts w:ascii="Times New Roman" w:hAnsi="Times New Roman" w:cs="Times New Roman"/>
        </w:rPr>
        <w:t xml:space="preserve"> </w:t>
      </w:r>
      <w:r w:rsidR="00962F12">
        <w:rPr>
          <w:rFonts w:ascii="Times New Roman" w:hAnsi="Times New Roman" w:cs="Times New Roman"/>
        </w:rPr>
        <w:t xml:space="preserve">a </w:t>
      </w:r>
      <w:r w:rsidR="00F22DD1">
        <w:rPr>
          <w:rFonts w:ascii="Times New Roman" w:hAnsi="Times New Roman" w:cs="Times New Roman"/>
        </w:rPr>
        <w:t>szomszédos képpontokra</w:t>
      </w:r>
      <w:r w:rsidR="00027756">
        <w:rPr>
          <w:rFonts w:ascii="Times New Roman" w:hAnsi="Times New Roman" w:cs="Times New Roman"/>
        </w:rPr>
        <w:t xml:space="preserve"> osztja szét az algoritmus. Ilyenkor</w:t>
      </w:r>
      <w:r w:rsidR="00F22DD1">
        <w:rPr>
          <w:rFonts w:ascii="Times New Roman" w:hAnsi="Times New Roman" w:cs="Times New Roman"/>
        </w:rPr>
        <w:t xml:space="preserve"> néha </w:t>
      </w:r>
      <w:r w:rsidR="00AA46D5">
        <w:rPr>
          <w:rFonts w:ascii="Times New Roman" w:hAnsi="Times New Roman" w:cs="Times New Roman"/>
        </w:rPr>
        <w:t>oda nem illő</w:t>
      </w:r>
      <w:r w:rsidR="00341E20">
        <w:rPr>
          <w:rFonts w:ascii="Times New Roman" w:hAnsi="Times New Roman" w:cs="Times New Roman"/>
        </w:rPr>
        <w:t xml:space="preserve"> képpontok keletkezhetnek</w:t>
      </w:r>
      <w:r w:rsidR="007312E7">
        <w:rPr>
          <w:rFonts w:ascii="Times New Roman" w:hAnsi="Times New Roman" w:cs="Times New Roman"/>
        </w:rPr>
        <w:t>, ezeket lehet csökkenteni</w:t>
      </w:r>
      <w:r w:rsidR="00F22DD1">
        <w:rPr>
          <w:rFonts w:ascii="Times New Roman" w:hAnsi="Times New Roman" w:cs="Times New Roman"/>
        </w:rPr>
        <w:t xml:space="preserve"> ezzel a csúszkával.</w:t>
      </w:r>
    </w:p>
    <w:p w:rsidR="001C78BF" w:rsidRDefault="001C78BF" w:rsidP="001C78BF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Floyd-Steinberg algoritmus:</w:t>
      </w:r>
      <w:r w:rsidR="00304AFF">
        <w:rPr>
          <w:rFonts w:ascii="Times New Roman" w:hAnsi="Times New Roman" w:cs="Times New Roman"/>
        </w:rPr>
        <w:t xml:space="preserve"> Bekapcsolva ezt az algoritmust használja, így jobb eredményt ad.</w:t>
      </w:r>
    </w:p>
    <w:p w:rsidR="001C78BF" w:rsidRDefault="000046CA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Paletta készítése konvertáláskor:</w:t>
      </w:r>
      <w:r w:rsidR="00DB4890">
        <w:rPr>
          <w:rFonts w:ascii="Times New Roman" w:hAnsi="Times New Roman" w:cs="Times New Roman"/>
        </w:rPr>
        <w:t xml:space="preserve"> Kép konvertálásakor automatikusan elkészíti a palettát. Kikapcsolva az általunk készített palettát használja a program.</w:t>
      </w:r>
    </w:p>
    <w:p w:rsidR="00310546" w:rsidRDefault="00FD1342" w:rsidP="00310546">
      <w:pPr>
        <w:pStyle w:val="Listaszerbekezds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Leggyakoribb szín használata: Bekapcsolva az adott blokkban számszerűen legtöbbször előforduló színekkel tölti fel a palettát. Kikapcsolva az alábbi két érték között állíthatjuk a színeket, amivel jobb eredményt lehet elérni:</w:t>
      </w:r>
    </w:p>
    <w:p w:rsidR="000046CA" w:rsidRDefault="000046CA" w:rsidP="0031054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Leggyakoribb szín</w:t>
      </w:r>
      <w:r w:rsidR="00DB4890">
        <w:rPr>
          <w:rFonts w:ascii="Times New Roman" w:hAnsi="Times New Roman" w:cs="Times New Roman"/>
        </w:rPr>
        <w:t xml:space="preserve">: </w:t>
      </w:r>
      <w:r w:rsidR="00C265D3">
        <w:rPr>
          <w:rFonts w:ascii="Times New Roman" w:hAnsi="Times New Roman" w:cs="Times New Roman"/>
        </w:rPr>
        <w:t>Számszerűen a legtöbbször előforduló színek használata. Példa: egy füves tájról készült képen a zöld árnyalatokat célozza meg.</w:t>
      </w:r>
    </w:p>
    <w:p w:rsidR="000046CA" w:rsidRDefault="000046CA" w:rsidP="00310546">
      <w:pPr>
        <w:pStyle w:val="Listaszerbekezds"/>
        <w:numPr>
          <w:ilvl w:val="2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Távol eső színek</w:t>
      </w:r>
      <w:r w:rsidR="00DB4890">
        <w:rPr>
          <w:rFonts w:ascii="Times New Roman" w:hAnsi="Times New Roman" w:cs="Times New Roman"/>
        </w:rPr>
        <w:t>:</w:t>
      </w:r>
      <w:r w:rsidR="00C265D3">
        <w:rPr>
          <w:rFonts w:ascii="Times New Roman" w:hAnsi="Times New Roman" w:cs="Times New Roman"/>
        </w:rPr>
        <w:t xml:space="preserve"> Árnyalatban a legkülönbözőbb színek használata. Példa: a füves képen egy kis katicabogár képéhez </w:t>
      </w:r>
      <w:r w:rsidR="00AE15D3">
        <w:rPr>
          <w:rFonts w:ascii="Times New Roman" w:hAnsi="Times New Roman" w:cs="Times New Roman"/>
        </w:rPr>
        <w:t xml:space="preserve">használjon </w:t>
      </w:r>
      <w:r w:rsidR="00C265D3">
        <w:rPr>
          <w:rFonts w:ascii="Times New Roman" w:hAnsi="Times New Roman" w:cs="Times New Roman"/>
        </w:rPr>
        <w:t>piros</w:t>
      </w:r>
      <w:r w:rsidR="00AE15D3">
        <w:rPr>
          <w:rFonts w:ascii="Times New Roman" w:hAnsi="Times New Roman" w:cs="Times New Roman"/>
        </w:rPr>
        <w:t xml:space="preserve"> árnyalatot is.</w:t>
      </w:r>
    </w:p>
    <w:p w:rsidR="000046CA" w:rsidRDefault="000046CA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 szín mindig ez:</w:t>
      </w:r>
      <w:r w:rsidR="00695B8D">
        <w:rPr>
          <w:rFonts w:ascii="Times New Roman" w:hAnsi="Times New Roman" w:cs="Times New Roman"/>
        </w:rPr>
        <w:t xml:space="preserve"> Játékprogram hátteréhez megmondhatjuk a programnak, hogy a 0. szín melyik legyen, kiválasztható a mellette lévő színekből.</w:t>
      </w:r>
    </w:p>
    <w:p w:rsidR="000046CA" w:rsidRDefault="000046CA" w:rsidP="004063D1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Sorpárok színeinek kombinálása</w:t>
      </w:r>
      <w:r w:rsidR="00695B8D">
        <w:rPr>
          <w:rFonts w:ascii="Times New Roman" w:hAnsi="Times New Roman" w:cs="Times New Roman"/>
        </w:rPr>
        <w:t xml:space="preserve">: </w:t>
      </w:r>
      <w:r w:rsidR="005C6AB3">
        <w:rPr>
          <w:rFonts w:ascii="Times New Roman" w:hAnsi="Times New Roman" w:cs="Times New Roman"/>
        </w:rPr>
        <w:t>16 színű módban 8 paletta szín és 8 BIAS szín használható. Néha jobb hatás érhető el, ha két szomszédos sor színeit együtt választja ki a program és azokból a 8 legjellemzőbb színt használja.</w:t>
      </w:r>
    </w:p>
    <w:p w:rsidR="00206A3D" w:rsidRPr="00206A3D" w:rsidRDefault="00206A3D" w:rsidP="00206A3D">
      <w:pPr>
        <w:rPr>
          <w:rFonts w:ascii="Times New Roman" w:hAnsi="Times New Roman" w:cs="Times New Roman"/>
          <w:u w:val="single"/>
        </w:rPr>
      </w:pPr>
      <w:r w:rsidRPr="00206A3D">
        <w:rPr>
          <w:rFonts w:ascii="Times New Roman" w:hAnsi="Times New Roman" w:cs="Times New Roman"/>
          <w:u w:val="single"/>
        </w:rPr>
        <w:t>Paletták: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19"/>
        <w:gridCol w:w="4993"/>
      </w:tblGrid>
      <w:tr w:rsidR="00151028" w:rsidTr="00B26589">
        <w:tc>
          <w:tcPr>
            <w:tcW w:w="4219" w:type="dxa"/>
          </w:tcPr>
          <w:p w:rsidR="00151028" w:rsidRDefault="00151028" w:rsidP="00206A3D">
            <w:pPr>
              <w:rPr>
                <w:rFonts w:ascii="Times New Roman" w:hAnsi="Times New Roman" w:cs="Times New Roman"/>
              </w:rPr>
            </w:pPr>
            <w:r w:rsidRPr="00151028">
              <w:rPr>
                <w:rFonts w:ascii="Times New Roman" w:hAnsi="Times New Roman" w:cs="Times New Roman"/>
                <w:noProof/>
                <w:lang w:eastAsia="hu-HU"/>
              </w:rPr>
              <w:drawing>
                <wp:inline distT="0" distB="0" distL="0" distR="0">
                  <wp:extent cx="2505075" cy="1771650"/>
                  <wp:effectExtent l="19050" t="0" r="9525" b="0"/>
                  <wp:docPr id="1" name="Kép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1771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93" w:type="dxa"/>
          </w:tcPr>
          <w:p w:rsidR="00151028" w:rsidRDefault="00151028" w:rsidP="00151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256 színű paletta: </w:t>
            </w:r>
            <w:r w:rsidR="006A62C5">
              <w:rPr>
                <w:rFonts w:ascii="Times New Roman" w:hAnsi="Times New Roman" w:cs="Times New Roman"/>
              </w:rPr>
              <w:t>Az Enterprise teljes színkészletét jeleníti meg. Az egér jobb gombjával rákattintva egy szín jelölhető ki, ami a 4 és 16 színű palettába, illetve a BIAS-ba tölthető.</w:t>
            </w:r>
          </w:p>
          <w:p w:rsidR="00151028" w:rsidRDefault="00151028" w:rsidP="00206A3D">
            <w:pPr>
              <w:rPr>
                <w:rFonts w:ascii="Times New Roman" w:hAnsi="Times New Roman" w:cs="Times New Roman"/>
              </w:rPr>
            </w:pPr>
          </w:p>
        </w:tc>
      </w:tr>
    </w:tbl>
    <w:p w:rsidR="00151028" w:rsidRDefault="00473B73" w:rsidP="00206A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6977"/>
      </w:tblGrid>
      <w:tr w:rsidR="00237BBD" w:rsidTr="00A7532A">
        <w:tc>
          <w:tcPr>
            <w:tcW w:w="2235" w:type="dxa"/>
          </w:tcPr>
          <w:p w:rsidR="00237BBD" w:rsidRDefault="00237BBD" w:rsidP="00206A3D">
            <w:pPr>
              <w:rPr>
                <w:rFonts w:ascii="Times New Roman" w:hAnsi="Times New Roman" w:cs="Times New Roman"/>
              </w:rPr>
            </w:pPr>
            <w:r>
              <w:object w:dxaOrig="1875" w:dyaOrig="1245">
                <v:shape id="_x0000_i1026" type="#_x0000_t75" style="width:93.75pt;height:62.25pt" o:ole="">
                  <v:imagedata r:id="rId12" o:title=""/>
                </v:shape>
                <o:OLEObject Type="Embed" ProgID="PBrush" ShapeID="_x0000_i1026" DrawAspect="Content" ObjectID="_1581704061" r:id="rId13"/>
              </w:object>
            </w:r>
          </w:p>
        </w:tc>
        <w:tc>
          <w:tcPr>
            <w:tcW w:w="6977" w:type="dxa"/>
          </w:tcPr>
          <w:p w:rsidR="00237BBD" w:rsidRDefault="00473B73" w:rsidP="00206A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 színű paletta: </w:t>
            </w:r>
            <w:r w:rsidR="00470F6B">
              <w:rPr>
                <w:rFonts w:ascii="Times New Roman" w:hAnsi="Times New Roman" w:cs="Times New Roman"/>
              </w:rPr>
              <w:t>A 4 színű palettát állíthatjuk össze. A 256 színű palettán kijelölt szín tölthető be ide az egér bal gombjával.</w:t>
            </w:r>
            <w:r w:rsidR="00D76BF6">
              <w:rPr>
                <w:rFonts w:ascii="Times New Roman" w:hAnsi="Times New Roman" w:cs="Times New Roman"/>
              </w:rPr>
              <w:t xml:space="preserve"> Jobb gombbal egy színre kattintva összeszámolja, hogy a konvertált képen hányszor fordul elő az adott szín, illetve meg is mutatja azokat a színeket.</w:t>
            </w:r>
          </w:p>
        </w:tc>
      </w:tr>
    </w:tbl>
    <w:p w:rsidR="00206A3D" w:rsidRDefault="00206A3D" w:rsidP="00206A3D">
      <w:pPr>
        <w:rPr>
          <w:rFonts w:ascii="Times New Roman" w:hAnsi="Times New Roman" w:cs="Times New Roman"/>
        </w:rPr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235"/>
        <w:gridCol w:w="6977"/>
      </w:tblGrid>
      <w:tr w:rsidR="0040184A" w:rsidTr="00A7532A">
        <w:tc>
          <w:tcPr>
            <w:tcW w:w="2235" w:type="dxa"/>
          </w:tcPr>
          <w:p w:rsidR="0040184A" w:rsidRDefault="0040184A" w:rsidP="00206A3D">
            <w:pPr>
              <w:rPr>
                <w:rFonts w:ascii="Times New Roman" w:hAnsi="Times New Roman" w:cs="Times New Roman"/>
              </w:rPr>
            </w:pPr>
            <w:r>
              <w:object w:dxaOrig="1875" w:dyaOrig="1860">
                <v:shape id="_x0000_i1027" type="#_x0000_t75" style="width:93.75pt;height:93pt" o:ole="">
                  <v:imagedata r:id="rId14" o:title=""/>
                </v:shape>
                <o:OLEObject Type="Embed" ProgID="PBrush" ShapeID="_x0000_i1027" DrawAspect="Content" ObjectID="_1581704062" r:id="rId15"/>
              </w:object>
            </w:r>
          </w:p>
        </w:tc>
        <w:tc>
          <w:tcPr>
            <w:tcW w:w="6977" w:type="dxa"/>
          </w:tcPr>
          <w:p w:rsidR="008D73D0" w:rsidRDefault="0040184A" w:rsidP="000554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16 színű paletta: 16 színű és attribútum módban jelenik meg, </w:t>
            </w:r>
            <w:r w:rsidR="0005545E">
              <w:rPr>
                <w:rFonts w:ascii="Times New Roman" w:hAnsi="Times New Roman" w:cs="Times New Roman"/>
              </w:rPr>
              <w:t>használata megegyezik a 4 színű palettáéval. Annyi különbség van, hogy a BIAS színeket egy csoportként kezeli, ezeket változtatni csak együtt lehetséges. Ez a Nick chip fixbias működése miatt van így.</w:t>
            </w:r>
          </w:p>
        </w:tc>
      </w:tr>
    </w:tbl>
    <w:p w:rsidR="0040184A" w:rsidRPr="00206A3D" w:rsidRDefault="0040184A" w:rsidP="00206A3D">
      <w:pPr>
        <w:rPr>
          <w:rFonts w:ascii="Times New Roman" w:hAnsi="Times New Roman" w:cs="Times New Roman"/>
        </w:rPr>
      </w:pPr>
    </w:p>
    <w:p w:rsidR="00BA537D" w:rsidRPr="003E7208" w:rsidRDefault="003E7208" w:rsidP="001E56B7">
      <w:pPr>
        <w:rPr>
          <w:rFonts w:ascii="Times New Roman" w:hAnsi="Times New Roman" w:cs="Times New Roman"/>
          <w:u w:val="single"/>
        </w:rPr>
      </w:pPr>
      <w:r w:rsidRPr="003E7208">
        <w:rPr>
          <w:rFonts w:ascii="Times New Roman" w:hAnsi="Times New Roman" w:cs="Times New Roman"/>
          <w:u w:val="single"/>
        </w:rPr>
        <w:t>A képeken végezhető műveletek:</w:t>
      </w:r>
    </w:p>
    <w:p w:rsidR="00BA537D" w:rsidRPr="001E56B7" w:rsidRDefault="00583460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eredeti kép</w:t>
      </w:r>
      <w:r w:rsidR="00416CF6">
        <w:rPr>
          <w:rFonts w:ascii="Times New Roman" w:hAnsi="Times New Roman" w:cs="Times New Roman"/>
        </w:rPr>
        <w:t>re kattintva a kijelölt képpont színéhez legközelebb eső Enterprise színt lehet megkeresni, ami ki lesz jelölve a 256 színű palettában.</w:t>
      </w:r>
    </w:p>
    <w:p w:rsidR="002721C4" w:rsidRDefault="001C5D83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4038600" cy="2600325"/>
            <wp:effectExtent l="1905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32A" w:rsidRDefault="003F7689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 az eredeti kép nagyobb, mint amekkora a beállított méret, vagy a vízszintes és függőleges méretek arányai mások és emiatt </w:t>
      </w:r>
      <w:r w:rsidR="00D06E76">
        <w:rPr>
          <w:rFonts w:ascii="Times New Roman" w:hAnsi="Times New Roman" w:cs="Times New Roman"/>
        </w:rPr>
        <w:t>a kép valamelyik irányban</w:t>
      </w:r>
      <w:r>
        <w:rPr>
          <w:rFonts w:ascii="Times New Roman" w:hAnsi="Times New Roman" w:cs="Times New Roman"/>
        </w:rPr>
        <w:t xml:space="preserve"> kilóg, akkor az egér bal gombját </w:t>
      </w:r>
      <w:r w:rsidR="00D06E76">
        <w:rPr>
          <w:rFonts w:ascii="Times New Roman" w:hAnsi="Times New Roman" w:cs="Times New Roman"/>
        </w:rPr>
        <w:t>nyomva tartva a kép kívánt részét a látható részre húzhatjuk.</w:t>
      </w:r>
    </w:p>
    <w:p w:rsidR="00FC40EE" w:rsidRDefault="00FC40EE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Jobb gombbal a képre kattintva a vágólapról illeszthetünk be képet. Ez internetes böngészésnél lehet kényelmes, me</w:t>
      </w:r>
      <w:r w:rsidR="004F6158">
        <w:rPr>
          <w:rFonts w:ascii="Times New Roman" w:hAnsi="Times New Roman" w:cs="Times New Roman"/>
        </w:rPr>
        <w:t>rt nem kell a képeket elmenteni és betölteni.</w:t>
      </w:r>
    </w:p>
    <w:p w:rsidR="00D06E76" w:rsidRDefault="00984DEC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konvertált kép</w:t>
      </w:r>
      <w:r w:rsidR="00732FCC">
        <w:rPr>
          <w:rFonts w:ascii="Times New Roman" w:hAnsi="Times New Roman" w:cs="Times New Roman"/>
        </w:rPr>
        <w:t xml:space="preserve"> bal oldalán a blokkokhoz tartozó palettát</w:t>
      </w:r>
      <w:r w:rsidR="00446F67">
        <w:rPr>
          <w:rFonts w:ascii="Times New Roman" w:hAnsi="Times New Roman" w:cs="Times New Roman"/>
        </w:rPr>
        <w:t xml:space="preserve"> választhatjuk ki szerkesztésre, amelyet pirossal jelöl a program.</w:t>
      </w:r>
    </w:p>
    <w:p w:rsidR="008572EC" w:rsidRDefault="008572EC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lastRenderedPageBreak/>
        <w:drawing>
          <wp:inline distT="0" distB="0" distL="0" distR="0">
            <wp:extent cx="3819525" cy="2600325"/>
            <wp:effectExtent l="19050" t="0" r="9525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7689" w:rsidRDefault="00732FCC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képre kattintva az alábbi műveletek végezhetők:</w:t>
      </w:r>
    </w:p>
    <w:p w:rsidR="00F8054B" w:rsidRDefault="00F8054B" w:rsidP="00F8054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Szimpla kattintással</w:t>
      </w:r>
      <w:r w:rsidR="00807A5E">
        <w:rPr>
          <w:rFonts w:ascii="Times New Roman" w:hAnsi="Times New Roman" w:cs="Times New Roman"/>
        </w:rPr>
        <w:t xml:space="preserve"> az adott képpont színét megkeresi</w:t>
      </w:r>
      <w:r w:rsidR="00446F67">
        <w:rPr>
          <w:rFonts w:ascii="Times New Roman" w:hAnsi="Times New Roman" w:cs="Times New Roman"/>
        </w:rPr>
        <w:t xml:space="preserve"> a palettában, és meg is jelöli, illetve ilyenkor is kiválasztja a hozzá tartozó palettát.</w:t>
      </w:r>
    </w:p>
    <w:p w:rsidR="00F8054B" w:rsidRDefault="00F8054B" w:rsidP="00F8054B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Dupla kattintással</w:t>
      </w:r>
      <w:r w:rsidR="00807A5E">
        <w:rPr>
          <w:rFonts w:ascii="Times New Roman" w:hAnsi="Times New Roman" w:cs="Times New Roman"/>
        </w:rPr>
        <w:t xml:space="preserve"> a konvertált kép kinagyítható teljes képernyősre. Visszatérni kattintással lehet.</w:t>
      </w:r>
    </w:p>
    <w:p w:rsidR="003543D3" w:rsidRPr="003543D3" w:rsidRDefault="003543D3" w:rsidP="001E56B7">
      <w:pPr>
        <w:rPr>
          <w:rFonts w:ascii="Times New Roman" w:hAnsi="Times New Roman" w:cs="Times New Roman"/>
          <w:u w:val="single"/>
        </w:rPr>
      </w:pPr>
      <w:r w:rsidRPr="003543D3">
        <w:rPr>
          <w:rFonts w:ascii="Times New Roman" w:hAnsi="Times New Roman" w:cs="Times New Roman"/>
          <w:u w:val="single"/>
        </w:rPr>
        <w:t>A kimentett fájl szerkezete:</w:t>
      </w:r>
    </w:p>
    <w:p w:rsidR="001E56B7" w:rsidRP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A konvertált képet .EPI kiterjesztésű fájlba menthetjük, ezt lehet később beolvasni. Érdemes ismertetni a fájl szerkezetét</w:t>
      </w:r>
      <w:r w:rsidR="001F1D98">
        <w:rPr>
          <w:rFonts w:ascii="Times New Roman" w:hAnsi="Times New Roman" w:cs="Times New Roman"/>
        </w:rPr>
        <w:t>, amely k</w:t>
      </w:r>
      <w:r w:rsidRPr="001E56B7">
        <w:rPr>
          <w:rFonts w:ascii="Times New Roman" w:hAnsi="Times New Roman" w:cs="Times New Roman"/>
        </w:rPr>
        <w:t>ét részből áll: a fejlécből és a blokkokból.</w:t>
      </w:r>
    </w:p>
    <w:p w:rsidR="001E56B7" w:rsidRP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A fejléc szerkezete:</w:t>
      </w:r>
    </w:p>
    <w:p w:rsidR="001F1D98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 xml:space="preserve">01-08. (8 bájt): </w:t>
      </w:r>
      <w:r w:rsidR="00D02B60">
        <w:rPr>
          <w:rFonts w:ascii="Times New Roman" w:hAnsi="Times New Roman" w:cs="Times New Roman"/>
        </w:rPr>
        <w:t>a</w:t>
      </w:r>
      <w:r w:rsidRPr="001E56B7">
        <w:rPr>
          <w:rFonts w:ascii="Times New Roman" w:hAnsi="Times New Roman" w:cs="Times New Roman"/>
        </w:rPr>
        <w:t>z EP128pal verziószáma, amivel a kép mentve volt</w:t>
      </w:r>
      <w:r w:rsidR="001F1D98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09-09. (1 bájt): a teljes kép függőleges felbontása</w:t>
      </w:r>
      <w:r w:rsidR="001F1D98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10-10. (1 bájt): egy sor valós mérete bájtokban</w:t>
      </w:r>
      <w:r w:rsidR="001F1D98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Azt az értéket tartalmazza, amekkora helyet foglal fizikailag egy sor a képernyőn.</w:t>
      </w:r>
      <w:r w:rsidR="001F1D98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40 karakter széles képernyőt feltételezve ez 80 bájt.</w:t>
      </w:r>
      <w:r w:rsidR="001F1D98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Attribútum módban a méret a képpont és az attribútum terület méretét is tartalmazza.</w:t>
      </w:r>
      <w:r w:rsidR="001F1D98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11-11. (1 bájt): blokkok száma</w:t>
      </w:r>
      <w:r w:rsidR="001F1D98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12-12. (1 bájt): a BIAS értéke (minden esetben tárolva van)</w:t>
      </w:r>
    </w:p>
    <w:p w:rsid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Blokkok: Egy blokkon belül található a videomód, a sorok száma, a pixelsoros mód jelzése, a paletták és a bittérkép.</w:t>
      </w:r>
    </w:p>
    <w:p w:rsidR="001E56B7" w:rsidRP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A palettát csak akkor menti el, ha a paletta mentés be volt kapcsolva. Négy színű üzemmódnál 4 bájtot foglal, 16 színű üzemmódnál 8 bájtot (0-7 szín). 256 színű és C64 színeknél a paletta nincs mentve. Ha pixelsoronként különböző palettát használunk, akkor minden bittérkép előtt található lesz egy 4 vagy 8 bájtos paletta.</w:t>
      </w:r>
    </w:p>
    <w:p w:rsid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A blokk szerkezete:</w:t>
      </w:r>
    </w:p>
    <w:p w:rsidR="001E56B7" w:rsidRP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01-01. (1 bájt): videomód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50: 4 színű üzemmód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82: 16 színű üzemmód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lastRenderedPageBreak/>
        <w:tab/>
        <w:t>114: 256 színű üzemmód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20: attribútum üzemmód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0: 16 színű, Commodore 64 paletta használata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02-02. (1 bájt): grafikus sorok száma a blokkon belül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03-03. (1 bájt): pixelsoronkénti paletta, paletta mentve van-e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Bit 0: Be van kapcsolva, ha pixelsoronkénti paletták vannak használva.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Bit 1: Be van kapcsolva, ha a paletták a blokkokba vannak mentve.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04-07/11. (4 vagy 8 bájt): paletta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>08/12-xx. bittérkép</w:t>
      </w:r>
    </w:p>
    <w:p w:rsidR="001E56B7" w:rsidRPr="001E56B7" w:rsidRDefault="001E56B7" w:rsidP="001E56B7">
      <w:pPr>
        <w:rPr>
          <w:rFonts w:ascii="Times New Roman" w:hAnsi="Times New Roman" w:cs="Times New Roman"/>
        </w:rPr>
      </w:pPr>
      <w:r w:rsidRPr="001E56B7">
        <w:rPr>
          <w:rFonts w:ascii="Times New Roman" w:hAnsi="Times New Roman" w:cs="Times New Roman"/>
        </w:rPr>
        <w:t>A bittérkép a képpontokat tartalmazza soronként. A sor hossza a felbontástól függ, legfeljebb 92 bájt. Egy bájton tárolt információ: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4 színű üzemmódnál 4 képpont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16 színű üzemmódnál 2 képpont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256 színű üzemmódnál 1 képont</w:t>
      </w:r>
      <w:r w:rsidR="00D02B60">
        <w:rPr>
          <w:rFonts w:ascii="Times New Roman" w:hAnsi="Times New Roman" w:cs="Times New Roman"/>
        </w:rPr>
        <w:br/>
      </w:r>
      <w:r w:rsidRPr="001E56B7">
        <w:rPr>
          <w:rFonts w:ascii="Times New Roman" w:hAnsi="Times New Roman" w:cs="Times New Roman"/>
        </w:rPr>
        <w:tab/>
        <w:t>attribútum módban 2 szín vagy 4 képpont (előbb az attribútumok, utána a képpontok következnek sorban)</w:t>
      </w:r>
    </w:p>
    <w:p w:rsidR="001E56B7" w:rsidRPr="00832735" w:rsidRDefault="00A867FD" w:rsidP="001E56B7">
      <w:pPr>
        <w:rPr>
          <w:rFonts w:ascii="Times New Roman" w:hAnsi="Times New Roman" w:cs="Times New Roman"/>
        </w:rPr>
      </w:pPr>
      <w:r w:rsidRPr="00A867FD">
        <w:rPr>
          <w:rFonts w:ascii="Times New Roman" w:hAnsi="Times New Roman" w:cs="Times New Roman"/>
          <w:u w:val="single"/>
        </w:rPr>
        <w:t>Karakter szerkesztő:</w:t>
      </w:r>
    </w:p>
    <w:p w:rsidR="007F3E25" w:rsidRPr="00832735" w:rsidRDefault="000A03AE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e</w:t>
      </w:r>
      <w:r w:rsidR="00832735" w:rsidRPr="00832735">
        <w:rPr>
          <w:rFonts w:ascii="Times New Roman" w:hAnsi="Times New Roman" w:cs="Times New Roman"/>
        </w:rPr>
        <w:t>gy külö</w:t>
      </w:r>
      <w:r>
        <w:rPr>
          <w:rFonts w:ascii="Times New Roman" w:hAnsi="Times New Roman" w:cs="Times New Roman"/>
        </w:rPr>
        <w:t xml:space="preserve">nálló funkció, de mégis </w:t>
      </w:r>
      <w:r w:rsidR="005A776D">
        <w:rPr>
          <w:rFonts w:ascii="Times New Roman" w:hAnsi="Times New Roman" w:cs="Times New Roman"/>
        </w:rPr>
        <w:t xml:space="preserve">bekerült a programba, </w:t>
      </w:r>
      <w:r w:rsidR="002720D3">
        <w:rPr>
          <w:rFonts w:ascii="Times New Roman" w:hAnsi="Times New Roman" w:cs="Times New Roman"/>
        </w:rPr>
        <w:t>mert szorosan kapcsolódik a játékprogram készítéshez. Használatával fontkészletet készíthetünk</w:t>
      </w:r>
      <w:r w:rsidR="0042538B">
        <w:rPr>
          <w:rFonts w:ascii="Times New Roman" w:hAnsi="Times New Roman" w:cs="Times New Roman"/>
        </w:rPr>
        <w:t xml:space="preserve"> programunkhoz.</w:t>
      </w:r>
      <w:r w:rsidR="00006D46">
        <w:rPr>
          <w:rFonts w:ascii="Times New Roman" w:hAnsi="Times New Roman" w:cs="Times New Roman"/>
        </w:rPr>
        <w:t xml:space="preserve"> A fontkészlet mérete lecsökkenthető a használni kívánt karakterek számára, így ha pl. csak számjegyeket szeretnénk megjeleníteni, memóriahely takarítható meg.</w:t>
      </w:r>
      <w:r w:rsidR="00A900F2">
        <w:rPr>
          <w:rFonts w:ascii="Times New Roman" w:hAnsi="Times New Roman" w:cs="Times New Roman"/>
        </w:rPr>
        <w:t xml:space="preserve"> A karakterek mérete 3 és 8 pixel közötti lehet vízszintesen és 3-12 pixel közötti függőlegesen. A betűköz szintén pixelben állítható. Ennek akkor van értelme, </w:t>
      </w:r>
      <w:r w:rsidR="004B5D98">
        <w:rPr>
          <w:rFonts w:ascii="Times New Roman" w:hAnsi="Times New Roman" w:cs="Times New Roman"/>
        </w:rPr>
        <w:t xml:space="preserve">ha mind a 8 pixel szélességet kihasználjuk </w:t>
      </w:r>
      <w:r w:rsidR="00A900F2">
        <w:rPr>
          <w:rFonts w:ascii="Times New Roman" w:hAnsi="Times New Roman" w:cs="Times New Roman"/>
        </w:rPr>
        <w:t>és mégis szeretnénk helyet hagyni a karakterek között.</w:t>
      </w:r>
    </w:p>
    <w:p w:rsidR="00A867FD" w:rsidRPr="001E56B7" w:rsidRDefault="005A776D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hu-HU"/>
        </w:rPr>
        <w:drawing>
          <wp:inline distT="0" distB="0" distL="0" distR="0">
            <wp:extent cx="5762625" cy="3667125"/>
            <wp:effectExtent l="19050" t="0" r="9525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56B7" w:rsidRDefault="0042538B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legalapvetőbb m</w:t>
      </w:r>
      <w:r w:rsidR="003449F1">
        <w:rPr>
          <w:rFonts w:ascii="Times New Roman" w:hAnsi="Times New Roman" w:cs="Times New Roman"/>
        </w:rPr>
        <w:t xml:space="preserve">űveleteket lehet végezni, </w:t>
      </w:r>
      <w:r w:rsidR="00B12197">
        <w:rPr>
          <w:rFonts w:ascii="Times New Roman" w:hAnsi="Times New Roman" w:cs="Times New Roman"/>
        </w:rPr>
        <w:t>mint pl. a megnyitás, mentés, karakter képének tologatása vízszintesen és függőlegesen, másolás, stb.</w:t>
      </w:r>
      <w:r w:rsidR="00E4044C">
        <w:rPr>
          <w:rFonts w:ascii="Times New Roman" w:hAnsi="Times New Roman" w:cs="Times New Roman"/>
        </w:rPr>
        <w:t xml:space="preserve"> A fontkészletet egy .EPF fájlba menti a program, aminek a szerkezete</w:t>
      </w:r>
      <w:r w:rsidR="00FA798F">
        <w:rPr>
          <w:rFonts w:ascii="Times New Roman" w:hAnsi="Times New Roman" w:cs="Times New Roman"/>
        </w:rPr>
        <w:t xml:space="preserve"> az alábbi:</w:t>
      </w:r>
    </w:p>
    <w:p w:rsidR="000C7A29" w:rsidRDefault="00735A85" w:rsidP="00735A85">
      <w:pPr>
        <w:rPr>
          <w:rFonts w:ascii="Times New Roman" w:hAnsi="Times New Roman" w:cs="Times New Roman"/>
        </w:rPr>
      </w:pPr>
      <w:r w:rsidRPr="00735A85">
        <w:rPr>
          <w:rFonts w:ascii="Times New Roman" w:hAnsi="Times New Roman" w:cs="Times New Roman"/>
        </w:rPr>
        <w:t>01-01. (1 bájt): karakterek száma</w:t>
      </w:r>
      <w:r>
        <w:rPr>
          <w:rFonts w:ascii="Times New Roman" w:hAnsi="Times New Roman" w:cs="Times New Roman"/>
        </w:rPr>
        <w:br/>
      </w:r>
      <w:r w:rsidRPr="00735A85">
        <w:rPr>
          <w:rFonts w:ascii="Times New Roman" w:hAnsi="Times New Roman" w:cs="Times New Roman"/>
        </w:rPr>
        <w:t>02-02. (1 bájt): karakterek vízszintes mérete pixelben</w:t>
      </w:r>
      <w:r>
        <w:rPr>
          <w:rFonts w:ascii="Times New Roman" w:hAnsi="Times New Roman" w:cs="Times New Roman"/>
        </w:rPr>
        <w:br/>
      </w:r>
      <w:r w:rsidRPr="00735A85">
        <w:rPr>
          <w:rFonts w:ascii="Times New Roman" w:hAnsi="Times New Roman" w:cs="Times New Roman"/>
        </w:rPr>
        <w:t>03-03. (1 bájt): karakterek függőleges mérete pixelben</w:t>
      </w:r>
      <w:r>
        <w:rPr>
          <w:rFonts w:ascii="Times New Roman" w:hAnsi="Times New Roman" w:cs="Times New Roman"/>
        </w:rPr>
        <w:br/>
      </w:r>
      <w:r w:rsidRPr="00735A85">
        <w:rPr>
          <w:rFonts w:ascii="Times New Roman" w:hAnsi="Times New Roman" w:cs="Times New Roman"/>
        </w:rPr>
        <w:t>04-04. (1 bájt): betűköz pixelben</w:t>
      </w:r>
      <w:r>
        <w:rPr>
          <w:rFonts w:ascii="Times New Roman" w:hAnsi="Times New Roman" w:cs="Times New Roman"/>
        </w:rPr>
        <w:br/>
      </w:r>
      <w:r w:rsidRPr="00735A85">
        <w:rPr>
          <w:rFonts w:ascii="Times New Roman" w:hAnsi="Times New Roman" w:cs="Times New Roman"/>
        </w:rPr>
        <w:t>05-05. (1 bájt): az első karakter kódja</w:t>
      </w:r>
      <w:r>
        <w:rPr>
          <w:rFonts w:ascii="Times New Roman" w:hAnsi="Times New Roman" w:cs="Times New Roman"/>
        </w:rPr>
        <w:br/>
      </w:r>
      <w:r w:rsidRPr="00735A85">
        <w:rPr>
          <w:rFonts w:ascii="Times New Roman" w:hAnsi="Times New Roman" w:cs="Times New Roman"/>
        </w:rPr>
        <w:t>06-aa. (x bájt): az első karakter bittérképe (egy bájt egy sor)</w:t>
      </w:r>
      <w:r>
        <w:rPr>
          <w:rFonts w:ascii="Times New Roman" w:hAnsi="Times New Roman" w:cs="Times New Roman"/>
        </w:rPr>
        <w:br/>
      </w:r>
      <w:r w:rsidRPr="00735A85">
        <w:rPr>
          <w:rFonts w:ascii="Times New Roman" w:hAnsi="Times New Roman" w:cs="Times New Roman"/>
        </w:rPr>
        <w:t>bb-bb. (1 bájt): a második karakter kódja</w:t>
      </w:r>
      <w:r>
        <w:rPr>
          <w:rFonts w:ascii="Times New Roman" w:hAnsi="Times New Roman" w:cs="Times New Roman"/>
        </w:rPr>
        <w:br/>
      </w:r>
      <w:r w:rsidRPr="00735A85">
        <w:rPr>
          <w:rFonts w:ascii="Times New Roman" w:hAnsi="Times New Roman" w:cs="Times New Roman"/>
        </w:rPr>
        <w:t>cc-dd. (x bájt): a második karakter bittérképe</w:t>
      </w:r>
      <w:r w:rsidR="000C7A29">
        <w:rPr>
          <w:rFonts w:ascii="Times New Roman" w:hAnsi="Times New Roman" w:cs="Times New Roman"/>
        </w:rPr>
        <w:br/>
        <w:t>…</w:t>
      </w:r>
    </w:p>
    <w:p w:rsidR="001E56B7" w:rsidRPr="001E56B7" w:rsidRDefault="00AF23A0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Jelenleg egy játékprogram készítésére használom ezt a programot. Két </w:t>
      </w:r>
      <w:r w:rsidR="00411237">
        <w:rPr>
          <w:rFonts w:ascii="Times New Roman" w:hAnsi="Times New Roman" w:cs="Times New Roman"/>
        </w:rPr>
        <w:t xml:space="preserve">konvertált képet </w:t>
      </w:r>
      <w:r w:rsidR="007467AE">
        <w:rPr>
          <w:rFonts w:ascii="Times New Roman" w:hAnsi="Times New Roman" w:cs="Times New Roman"/>
        </w:rPr>
        <w:t>és egy fontkészletet</w:t>
      </w:r>
      <w:r w:rsidR="003D6B67">
        <w:rPr>
          <w:rFonts w:ascii="Times New Roman" w:hAnsi="Times New Roman" w:cs="Times New Roman"/>
        </w:rPr>
        <w:t xml:space="preserve"> fog tartalmazni,</w:t>
      </w:r>
      <w:r w:rsidR="00075B5D">
        <w:rPr>
          <w:rFonts w:ascii="Times New Roman" w:hAnsi="Times New Roman" w:cs="Times New Roman"/>
        </w:rPr>
        <w:t xml:space="preserve"> amikkel</w:t>
      </w:r>
      <w:r w:rsidR="00D30E95">
        <w:rPr>
          <w:rFonts w:ascii="Times New Roman" w:hAnsi="Times New Roman" w:cs="Times New Roman"/>
        </w:rPr>
        <w:t xml:space="preserve"> (és a pálya képével</w:t>
      </w:r>
      <w:r w:rsidR="00293E2B">
        <w:rPr>
          <w:rFonts w:ascii="Times New Roman" w:hAnsi="Times New Roman" w:cs="Times New Roman"/>
        </w:rPr>
        <w:t>)</w:t>
      </w:r>
      <w:r w:rsidR="00075B5D">
        <w:rPr>
          <w:rFonts w:ascii="Times New Roman" w:hAnsi="Times New Roman" w:cs="Times New Roman"/>
        </w:rPr>
        <w:t xml:space="preserve"> szűkösen</w:t>
      </w:r>
      <w:r w:rsidR="00B353D3">
        <w:rPr>
          <w:rFonts w:ascii="Times New Roman" w:hAnsi="Times New Roman" w:cs="Times New Roman"/>
        </w:rPr>
        <w:t>, de</w:t>
      </w:r>
      <w:r w:rsidR="00075B5D">
        <w:rPr>
          <w:rFonts w:ascii="Times New Roman" w:hAnsi="Times New Roman" w:cs="Times New Roman"/>
        </w:rPr>
        <w:t xml:space="preserve"> befértem az FC-FD-FE szegmensekbe.</w:t>
      </w:r>
      <w:r w:rsidR="00A51C5F">
        <w:rPr>
          <w:rFonts w:ascii="Times New Roman" w:hAnsi="Times New Roman" w:cs="Times New Roman"/>
        </w:rPr>
        <w:t xml:space="preserve"> A két .EPI és egy</w:t>
      </w:r>
      <w:r w:rsidR="00B353D3">
        <w:rPr>
          <w:rFonts w:ascii="Times New Roman" w:hAnsi="Times New Roman" w:cs="Times New Roman"/>
        </w:rPr>
        <w:t xml:space="preserve"> .EPF fájl egyetlen fájllá van összemásolva, tehát a program egyetlen .COM és egy adatfájlból </w:t>
      </w:r>
      <w:r w:rsidR="00EF5632">
        <w:rPr>
          <w:rFonts w:ascii="Times New Roman" w:hAnsi="Times New Roman" w:cs="Times New Roman"/>
        </w:rPr>
        <w:t>fog állni</w:t>
      </w:r>
      <w:r w:rsidR="00B353D3">
        <w:rPr>
          <w:rFonts w:ascii="Times New Roman" w:hAnsi="Times New Roman" w:cs="Times New Roman"/>
        </w:rPr>
        <w:t>. Ha elkészül</w:t>
      </w:r>
      <w:r w:rsidR="00027ED9">
        <w:rPr>
          <w:rFonts w:ascii="Times New Roman" w:hAnsi="Times New Roman" w:cs="Times New Roman"/>
        </w:rPr>
        <w:t xml:space="preserve"> egyszer</w:t>
      </w:r>
      <w:r w:rsidR="00B353D3">
        <w:rPr>
          <w:rFonts w:ascii="Times New Roman" w:hAnsi="Times New Roman" w:cs="Times New Roman"/>
        </w:rPr>
        <w:t xml:space="preserve">, </w:t>
      </w:r>
      <w:r w:rsidR="008156FA">
        <w:rPr>
          <w:rFonts w:ascii="Times New Roman" w:hAnsi="Times New Roman" w:cs="Times New Roman"/>
        </w:rPr>
        <w:t xml:space="preserve">megmutatom. </w:t>
      </w:r>
      <w:r w:rsidR="008156FA" w:rsidRPr="008156FA">
        <w:rPr>
          <w:rFonts w:ascii="Times New Roman" w:hAnsi="Times New Roman" w:cs="Times New Roman"/>
        </w:rPr>
        <w:sym w:font="Wingdings" w:char="F04A"/>
      </w:r>
    </w:p>
    <w:p w:rsidR="00306E7B" w:rsidRDefault="00D11327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</w:t>
      </w:r>
      <w:r w:rsidR="00E52F62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128pal </w:t>
      </w:r>
      <w:r w:rsidR="001E56B7" w:rsidRPr="001E56B7">
        <w:rPr>
          <w:rFonts w:ascii="Times New Roman" w:hAnsi="Times New Roman" w:cs="Times New Roman"/>
        </w:rPr>
        <w:t>Windows XP</w:t>
      </w:r>
      <w:r w:rsidR="00CB7817">
        <w:rPr>
          <w:rFonts w:ascii="Times New Roman" w:hAnsi="Times New Roman" w:cs="Times New Roman"/>
        </w:rPr>
        <w:t xml:space="preserve"> és</w:t>
      </w:r>
      <w:r w:rsidR="001E56B7" w:rsidRPr="001E56B7">
        <w:rPr>
          <w:rFonts w:ascii="Times New Roman" w:hAnsi="Times New Roman" w:cs="Times New Roman"/>
        </w:rPr>
        <w:t xml:space="preserve"> Windows 7</w:t>
      </w:r>
      <w:r w:rsidR="00CB7817">
        <w:rPr>
          <w:rFonts w:ascii="Times New Roman" w:hAnsi="Times New Roman" w:cs="Times New Roman"/>
        </w:rPr>
        <w:t xml:space="preserve"> operációs rendszerek alatt volt tesztelve és 1024x600-as felbontású (netbook) képernyőhöz van optimalizálva.</w:t>
      </w:r>
      <w:r w:rsidR="00E61AFB">
        <w:rPr>
          <w:rFonts w:ascii="Times New Roman" w:hAnsi="Times New Roman" w:cs="Times New Roman"/>
        </w:rPr>
        <w:t xml:space="preserve"> Borland Delphi 7-es verziójával készült, a forráskód elérhető, szabadon felhasználható. Letölteni az </w:t>
      </w:r>
      <w:r w:rsidR="001A1372">
        <w:rPr>
          <w:rFonts w:ascii="Times New Roman" w:hAnsi="Times New Roman" w:cs="Times New Roman"/>
        </w:rPr>
        <w:t xml:space="preserve">Enterprise Forever </w:t>
      </w:r>
      <w:r w:rsidR="000D2FF2">
        <w:rPr>
          <w:rFonts w:ascii="Times New Roman" w:hAnsi="Times New Roman" w:cs="Times New Roman"/>
        </w:rPr>
        <w:t xml:space="preserve">fórumról </w:t>
      </w:r>
      <w:r w:rsidR="001A1372">
        <w:rPr>
          <w:rFonts w:ascii="Times New Roman" w:hAnsi="Times New Roman" w:cs="Times New Roman"/>
        </w:rPr>
        <w:t>(</w:t>
      </w:r>
      <w:r w:rsidR="00E61AFB">
        <w:rPr>
          <w:rFonts w:ascii="Times New Roman" w:hAnsi="Times New Roman" w:cs="Times New Roman"/>
        </w:rPr>
        <w:t>enterpriseforever.com</w:t>
      </w:r>
      <w:r w:rsidR="001A1372">
        <w:rPr>
          <w:rFonts w:ascii="Times New Roman" w:hAnsi="Times New Roman" w:cs="Times New Roman"/>
        </w:rPr>
        <w:t>)</w:t>
      </w:r>
      <w:r w:rsidR="00E61AFB">
        <w:rPr>
          <w:rFonts w:ascii="Times New Roman" w:hAnsi="Times New Roman" w:cs="Times New Roman"/>
        </w:rPr>
        <w:t xml:space="preserve"> lehet.</w:t>
      </w:r>
    </w:p>
    <w:p w:rsidR="00667C6F" w:rsidRDefault="00A92A84" w:rsidP="001E56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Korcsok Tamás</w:t>
      </w:r>
      <w:r w:rsidR="00C408F0">
        <w:rPr>
          <w:rFonts w:ascii="Times New Roman" w:hAnsi="Times New Roman" w:cs="Times New Roman"/>
        </w:rPr>
        <w:t xml:space="preserve"> (Kotasoft)</w:t>
      </w:r>
    </w:p>
    <w:p w:rsidR="00C408F0" w:rsidRPr="001E56B7" w:rsidRDefault="00C408F0" w:rsidP="001E56B7">
      <w:pPr>
        <w:rPr>
          <w:rFonts w:ascii="Times New Roman" w:hAnsi="Times New Roman" w:cs="Times New Roman"/>
        </w:rPr>
      </w:pPr>
    </w:p>
    <w:sectPr w:rsidR="00C408F0" w:rsidRPr="001E56B7" w:rsidSect="00306E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94189"/>
    <w:multiLevelType w:val="hybridMultilevel"/>
    <w:tmpl w:val="B9EE53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8E25AB"/>
    <w:multiLevelType w:val="hybridMultilevel"/>
    <w:tmpl w:val="945C0A7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37337A"/>
    <w:multiLevelType w:val="hybridMultilevel"/>
    <w:tmpl w:val="36F6CC3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1E56B7"/>
    <w:rsid w:val="000046CA"/>
    <w:rsid w:val="00006D46"/>
    <w:rsid w:val="00013500"/>
    <w:rsid w:val="00027756"/>
    <w:rsid w:val="00027B99"/>
    <w:rsid w:val="00027ED9"/>
    <w:rsid w:val="000323A5"/>
    <w:rsid w:val="00047F1E"/>
    <w:rsid w:val="0005545E"/>
    <w:rsid w:val="00063669"/>
    <w:rsid w:val="00075B5D"/>
    <w:rsid w:val="00097B92"/>
    <w:rsid w:val="000A03AE"/>
    <w:rsid w:val="000C7A29"/>
    <w:rsid w:val="000D2FF2"/>
    <w:rsid w:val="000D6EF2"/>
    <w:rsid w:val="001229D6"/>
    <w:rsid w:val="00151028"/>
    <w:rsid w:val="001A1372"/>
    <w:rsid w:val="001A402A"/>
    <w:rsid w:val="001C5D83"/>
    <w:rsid w:val="001C78BF"/>
    <w:rsid w:val="001E0B2D"/>
    <w:rsid w:val="001E24CE"/>
    <w:rsid w:val="001E56B7"/>
    <w:rsid w:val="001F1D98"/>
    <w:rsid w:val="00206A3D"/>
    <w:rsid w:val="00237BBD"/>
    <w:rsid w:val="002720D3"/>
    <w:rsid w:val="002721C4"/>
    <w:rsid w:val="00291D21"/>
    <w:rsid w:val="00293E2B"/>
    <w:rsid w:val="0029733A"/>
    <w:rsid w:val="0030190B"/>
    <w:rsid w:val="00304AFF"/>
    <w:rsid w:val="00306E7B"/>
    <w:rsid w:val="00310546"/>
    <w:rsid w:val="003112CE"/>
    <w:rsid w:val="00331E37"/>
    <w:rsid w:val="00341E20"/>
    <w:rsid w:val="003449F1"/>
    <w:rsid w:val="003543D3"/>
    <w:rsid w:val="00394382"/>
    <w:rsid w:val="003C140E"/>
    <w:rsid w:val="003D526E"/>
    <w:rsid w:val="003D6B67"/>
    <w:rsid w:val="003E0741"/>
    <w:rsid w:val="003E6A17"/>
    <w:rsid w:val="003E7208"/>
    <w:rsid w:val="003F7689"/>
    <w:rsid w:val="0040184A"/>
    <w:rsid w:val="004063D1"/>
    <w:rsid w:val="00411237"/>
    <w:rsid w:val="00416CF6"/>
    <w:rsid w:val="00421407"/>
    <w:rsid w:val="0042538B"/>
    <w:rsid w:val="00446233"/>
    <w:rsid w:val="00446F67"/>
    <w:rsid w:val="0046266E"/>
    <w:rsid w:val="004632B7"/>
    <w:rsid w:val="00470F6B"/>
    <w:rsid w:val="00473B73"/>
    <w:rsid w:val="0049251A"/>
    <w:rsid w:val="004B5D98"/>
    <w:rsid w:val="004C45A9"/>
    <w:rsid w:val="004C512A"/>
    <w:rsid w:val="004E7A64"/>
    <w:rsid w:val="004F6158"/>
    <w:rsid w:val="00545576"/>
    <w:rsid w:val="00545E9D"/>
    <w:rsid w:val="00561638"/>
    <w:rsid w:val="00583460"/>
    <w:rsid w:val="005A21EE"/>
    <w:rsid w:val="005A776D"/>
    <w:rsid w:val="005B5DA8"/>
    <w:rsid w:val="005C6AB3"/>
    <w:rsid w:val="005D045E"/>
    <w:rsid w:val="005D3196"/>
    <w:rsid w:val="005F048B"/>
    <w:rsid w:val="006335B7"/>
    <w:rsid w:val="00665090"/>
    <w:rsid w:val="00667C6F"/>
    <w:rsid w:val="00687242"/>
    <w:rsid w:val="00695B8D"/>
    <w:rsid w:val="0069640A"/>
    <w:rsid w:val="00697114"/>
    <w:rsid w:val="006A62C5"/>
    <w:rsid w:val="006B3464"/>
    <w:rsid w:val="006C7A2E"/>
    <w:rsid w:val="006F53C0"/>
    <w:rsid w:val="0071021B"/>
    <w:rsid w:val="0071457B"/>
    <w:rsid w:val="007312E7"/>
    <w:rsid w:val="00732FCC"/>
    <w:rsid w:val="00735A85"/>
    <w:rsid w:val="007467AE"/>
    <w:rsid w:val="00763D53"/>
    <w:rsid w:val="007732F9"/>
    <w:rsid w:val="007901DF"/>
    <w:rsid w:val="0079113A"/>
    <w:rsid w:val="007B63F3"/>
    <w:rsid w:val="007F3E25"/>
    <w:rsid w:val="00800AFF"/>
    <w:rsid w:val="00807A5E"/>
    <w:rsid w:val="008156FA"/>
    <w:rsid w:val="00832735"/>
    <w:rsid w:val="008572EC"/>
    <w:rsid w:val="00867FBD"/>
    <w:rsid w:val="00883135"/>
    <w:rsid w:val="00883C99"/>
    <w:rsid w:val="008D73D0"/>
    <w:rsid w:val="008E599A"/>
    <w:rsid w:val="008F6515"/>
    <w:rsid w:val="0096273F"/>
    <w:rsid w:val="00962F12"/>
    <w:rsid w:val="00981737"/>
    <w:rsid w:val="00984DEC"/>
    <w:rsid w:val="009A2F3C"/>
    <w:rsid w:val="009B1BB5"/>
    <w:rsid w:val="009C45AB"/>
    <w:rsid w:val="009E369A"/>
    <w:rsid w:val="009F0F1D"/>
    <w:rsid w:val="00A119F8"/>
    <w:rsid w:val="00A20F63"/>
    <w:rsid w:val="00A41993"/>
    <w:rsid w:val="00A51C5F"/>
    <w:rsid w:val="00A65BD5"/>
    <w:rsid w:val="00A7532A"/>
    <w:rsid w:val="00A867FD"/>
    <w:rsid w:val="00A900F2"/>
    <w:rsid w:val="00A92A84"/>
    <w:rsid w:val="00AA46D5"/>
    <w:rsid w:val="00AB7102"/>
    <w:rsid w:val="00AE15D3"/>
    <w:rsid w:val="00AF23A0"/>
    <w:rsid w:val="00AF78F1"/>
    <w:rsid w:val="00B12197"/>
    <w:rsid w:val="00B21526"/>
    <w:rsid w:val="00B25A58"/>
    <w:rsid w:val="00B26589"/>
    <w:rsid w:val="00B353D3"/>
    <w:rsid w:val="00B41F2A"/>
    <w:rsid w:val="00B50A0B"/>
    <w:rsid w:val="00B62AE0"/>
    <w:rsid w:val="00B841E7"/>
    <w:rsid w:val="00BA537D"/>
    <w:rsid w:val="00BB23B5"/>
    <w:rsid w:val="00BE76A9"/>
    <w:rsid w:val="00C11706"/>
    <w:rsid w:val="00C25749"/>
    <w:rsid w:val="00C265D3"/>
    <w:rsid w:val="00C408F0"/>
    <w:rsid w:val="00C43F87"/>
    <w:rsid w:val="00CB2221"/>
    <w:rsid w:val="00CB4699"/>
    <w:rsid w:val="00CB7817"/>
    <w:rsid w:val="00D02B60"/>
    <w:rsid w:val="00D06E76"/>
    <w:rsid w:val="00D11327"/>
    <w:rsid w:val="00D269AD"/>
    <w:rsid w:val="00D30E95"/>
    <w:rsid w:val="00D31797"/>
    <w:rsid w:val="00D50DA5"/>
    <w:rsid w:val="00D76BF6"/>
    <w:rsid w:val="00D93486"/>
    <w:rsid w:val="00DB4890"/>
    <w:rsid w:val="00DC12F1"/>
    <w:rsid w:val="00DC49E6"/>
    <w:rsid w:val="00DE02BD"/>
    <w:rsid w:val="00DE6A7D"/>
    <w:rsid w:val="00E0727A"/>
    <w:rsid w:val="00E37589"/>
    <w:rsid w:val="00E4044C"/>
    <w:rsid w:val="00E52F62"/>
    <w:rsid w:val="00E61AFB"/>
    <w:rsid w:val="00E61D29"/>
    <w:rsid w:val="00E65B83"/>
    <w:rsid w:val="00EA63A6"/>
    <w:rsid w:val="00EF5632"/>
    <w:rsid w:val="00F22DD1"/>
    <w:rsid w:val="00F56682"/>
    <w:rsid w:val="00F8054B"/>
    <w:rsid w:val="00FA798F"/>
    <w:rsid w:val="00FC40EE"/>
    <w:rsid w:val="00FD13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06E7B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sid w:val="009E36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9E369A"/>
    <w:rPr>
      <w:rFonts w:ascii="Tahoma" w:hAnsi="Tahoma" w:cs="Tahoma"/>
      <w:sz w:val="16"/>
      <w:szCs w:val="16"/>
    </w:rPr>
  </w:style>
  <w:style w:type="paragraph" w:styleId="Listaszerbekezds">
    <w:name w:val="List Paragraph"/>
    <w:basedOn w:val="Norml"/>
    <w:uiPriority w:val="34"/>
    <w:qFormat/>
    <w:rsid w:val="007901DF"/>
    <w:pPr>
      <w:ind w:left="720"/>
      <w:contextualSpacing/>
    </w:pPr>
  </w:style>
  <w:style w:type="table" w:styleId="Rcsostblzat">
    <w:name w:val="Table Grid"/>
    <w:basedOn w:val="Normltblzat"/>
    <w:uiPriority w:val="59"/>
    <w:rsid w:val="00CB22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oleObject" Target="embeddings/oleObject3.bin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1751</Words>
  <Characters>12089</Characters>
  <Application>Microsoft Office Word</Application>
  <DocSecurity>0</DocSecurity>
  <Lines>100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Kota</dc:creator>
  <cp:lastModifiedBy>Kota</cp:lastModifiedBy>
  <cp:revision>184</cp:revision>
  <dcterms:created xsi:type="dcterms:W3CDTF">2018-03-03T23:08:00Z</dcterms:created>
  <dcterms:modified xsi:type="dcterms:W3CDTF">2018-03-04T20:28:00Z</dcterms:modified>
</cp:coreProperties>
</file>