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 xml:space="preserve">Ваше предприятие занимается </w:t>
      </w:r>
      <w:r>
        <w:t>занимается</w:t>
      </w:r>
      <w:r>
        <w:t xml:space="preserve"> обслуживанием и внедрением 1с услуг. Ваша организация разработала </w:t>
      </w:r>
      <w:r>
        <w:t>LandingPage</w:t>
      </w:r>
      <w:r>
        <w:t xml:space="preserve"> (рекламный сайт) со списком ваших услуг. </w:t>
      </w:r>
      <w:r>
        <w:t>Фронтенд</w:t>
      </w:r>
      <w:r>
        <w:t xml:space="preserve"> разработчик реализовал </w:t>
      </w:r>
      <w:r>
        <w:t>фронтенд</w:t>
      </w:r>
      <w:r>
        <w:t xml:space="preserve"> часть вашего сайта, а вы реализовали</w:t>
      </w:r>
      <w:r>
        <w:t xml:space="preserve"> сервер на </w:t>
      </w:r>
      <w:r>
        <w:t>AspNetCore</w:t>
      </w:r>
      <w:r>
        <w:t xml:space="preserve">, работающий на порте 8007, принимающий следующие запросы. </w:t>
      </w:r>
      <w:r>
        <w:t>( В</w:t>
      </w:r>
      <w:r>
        <w:t xml:space="preserve"> файле документация). </w:t>
      </w:r>
    </w:p>
    <w:p w14:paraId="02000000">
      <w:pPr>
        <w:pStyle w:val="Style_1"/>
      </w:pPr>
      <w:r>
        <w:t>Теперь к вам пришел директор по разработке и сказал, что в организации планируется реализовать тестовый стенд с развернутой 1с с демонстрацией услуг клиентам. Для этого, для всех клиентов, которые отправляют заявки с фронтенда, при получении заявок на бэкенде необходимо создать личный кабинет пользователя в смежной системе учета пользователей.</w:t>
      </w:r>
    </w:p>
    <w:p w14:paraId="03000000">
      <w:pPr>
        <w:pStyle w:val="Style_1"/>
      </w:pPr>
      <w:r>
        <w:t>Доступ до смежной системы и апи указаны в документации и инструкции</w:t>
      </w:r>
      <w:r>
        <w:br/>
      </w:r>
      <w:r>
        <w:t xml:space="preserve"> </w:t>
      </w:r>
    </w:p>
    <w:p w14:paraId="04000000"/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heading 3"/>
    <w:next w:val="Style_2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1" w:type="paragraph">
    <w:name w:val="ТекстЗадания"/>
    <w:basedOn w:val="Style_2"/>
    <w:link w:val="Style_1_ch"/>
    <w:pPr>
      <w:spacing w:after="0" w:line="240" w:lineRule="auto"/>
      <w:ind w:firstLine="426" w:left="0"/>
      <w:jc w:val="both"/>
    </w:pPr>
    <w:rPr>
      <w:rFonts w:ascii="Times New Roman" w:hAnsi="Times New Roman"/>
      <w:sz w:val="28"/>
    </w:rPr>
  </w:style>
  <w:style w:styleId="Style_1_ch" w:type="character">
    <w:name w:val="ТекстЗадания"/>
    <w:basedOn w:val="Style_2_ch"/>
    <w:link w:val="Style_1"/>
    <w:rPr>
      <w:rFonts w:ascii="Times New Roman" w:hAnsi="Times New Roman"/>
      <w:sz w:val="28"/>
    </w:rPr>
  </w:style>
  <w:style w:styleId="Style_8" w:type="paragraph">
    <w:name w:val="toc 3"/>
    <w:next w:val="Style_2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2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2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2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0"/>
    </w:rPr>
  </w:style>
  <w:style w:styleId="Style_14_ch" w:type="character">
    <w:name w:val="Header and Footer"/>
    <w:link w:val="Style_14"/>
    <w:rPr>
      <w:rFonts w:ascii="XO Thames" w:hAnsi="XO Thames"/>
      <w:sz w:val="20"/>
    </w:rPr>
  </w:style>
  <w:style w:styleId="Style_15" w:type="paragraph">
    <w:name w:val="toc 9"/>
    <w:next w:val="Style_2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17" w:type="paragraph">
    <w:name w:val="toc 8"/>
    <w:next w:val="Style_2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2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2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2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2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2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  <w:style w:default="1" w:styleId="Style_2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2026-09-28T03:48:52Z</dcterms:modified>
</cp:coreProperties>
</file>