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4981F" w14:textId="6562C250" w:rsidR="009162E9" w:rsidRDefault="009162E9">
      <w:pPr>
        <w:rPr>
          <w:lang w:val="en-US"/>
        </w:rPr>
      </w:pPr>
      <w:r>
        <w:rPr>
          <w:lang w:val="en-US"/>
        </w:rPr>
        <w:t xml:space="preserve">   </w:t>
      </w:r>
    </w:p>
    <w:p w14:paraId="642E5CA0" w14:textId="77777777" w:rsidR="009162E9" w:rsidRDefault="009162E9">
      <w:pPr>
        <w:rPr>
          <w:lang w:val="en-US"/>
        </w:rPr>
      </w:pPr>
    </w:p>
    <w:p w14:paraId="765BEB35" w14:textId="77777777" w:rsidR="009162E9" w:rsidRDefault="009162E9">
      <w:pPr>
        <w:rPr>
          <w:lang w:val="en-US"/>
        </w:rPr>
      </w:pPr>
    </w:p>
    <w:p w14:paraId="4806E0BD" w14:textId="4AE8974A" w:rsidR="009162E9" w:rsidRDefault="009162E9">
      <w:pPr>
        <w:rPr>
          <w:lang w:val="en-US"/>
        </w:rPr>
      </w:pPr>
      <w:r>
        <w:rPr>
          <w:lang w:val="en-US"/>
        </w:rPr>
        <w:t xml:space="preserve">1.Design DFA to accept </w:t>
      </w:r>
      <w:proofErr w:type="spellStart"/>
      <w:proofErr w:type="gramStart"/>
      <w:r>
        <w:rPr>
          <w:lang w:val="en-US"/>
        </w:rPr>
        <w:t>bcaaaaaaaaaaaaa,bcand</w:t>
      </w:r>
      <w:proofErr w:type="spellEnd"/>
      <w:proofErr w:type="gramEnd"/>
      <w:r>
        <w:rPr>
          <w:lang w:val="en-US"/>
        </w:rPr>
        <w:t xml:space="preserve"> c</w:t>
      </w:r>
    </w:p>
    <w:p w14:paraId="3140EDA1" w14:textId="0B01A55F" w:rsidR="009162E9" w:rsidRDefault="009162E9">
      <w:pPr>
        <w:rPr>
          <w:lang w:val="en-US"/>
        </w:rPr>
      </w:pPr>
      <w:r>
        <w:rPr>
          <w:lang w:val="en-US"/>
        </w:rPr>
        <w:t xml:space="preserve">                             </w:t>
      </w:r>
    </w:p>
    <w:p w14:paraId="4202520A" w14:textId="137A77AA" w:rsidR="009162E9" w:rsidRDefault="009162E9">
      <w:pPr>
        <w:rPr>
          <w:lang w:val="en-US"/>
        </w:rPr>
      </w:pPr>
      <w:r>
        <w:rPr>
          <w:lang w:val="en-US"/>
        </w:rPr>
        <w:t xml:space="preserve">                </w:t>
      </w:r>
      <w:r>
        <w:rPr>
          <w:noProof/>
        </w:rPr>
        <w:drawing>
          <wp:inline distT="0" distB="0" distL="0" distR="0" wp14:anchorId="425CE9CD" wp14:editId="09EC84C4">
            <wp:extent cx="3672840" cy="5433573"/>
            <wp:effectExtent l="0" t="0" r="3810" b="0"/>
            <wp:docPr id="1832549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5496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4427" cy="543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98B13" w14:textId="553C4E4D" w:rsidR="009162E9" w:rsidRDefault="009162E9">
      <w:pPr>
        <w:rPr>
          <w:lang w:val="en-US"/>
        </w:rPr>
      </w:pPr>
      <w:r>
        <w:rPr>
          <w:lang w:val="en-US"/>
        </w:rPr>
        <w:t>Result:</w:t>
      </w:r>
    </w:p>
    <w:p w14:paraId="216AEE8C" w14:textId="6C9B2657" w:rsidR="009162E9" w:rsidRDefault="009162E9">
      <w:pPr>
        <w:rPr>
          <w:lang w:val="en-US"/>
        </w:rPr>
      </w:pPr>
      <w:r>
        <w:rPr>
          <w:lang w:val="en-US"/>
        </w:rPr>
        <w:t>All the three given input strings are satisfied by using the  above DFA simulator</w:t>
      </w:r>
    </w:p>
    <w:p w14:paraId="35A6525D" w14:textId="77777777" w:rsidR="009162E9" w:rsidRPr="009162E9" w:rsidRDefault="009162E9">
      <w:pPr>
        <w:rPr>
          <w:lang w:val="en-US"/>
        </w:rPr>
      </w:pPr>
    </w:p>
    <w:sectPr w:rsidR="009162E9" w:rsidRPr="00916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2E9"/>
    <w:rsid w:val="0091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542C8"/>
  <w15:chartTrackingRefBased/>
  <w15:docId w15:val="{DBE7479C-7138-47B2-B89E-9C4B1B6DC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Gangadhara Rao</cp:lastModifiedBy>
  <cp:revision>1</cp:revision>
  <dcterms:created xsi:type="dcterms:W3CDTF">2023-08-11T03:01:00Z</dcterms:created>
  <dcterms:modified xsi:type="dcterms:W3CDTF">2023-08-11T03:10:00Z</dcterms:modified>
</cp:coreProperties>
</file>