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82.5454545454545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Міністерство освіти і науки України</w:t>
        <w:br w:type="textWrapping"/>
        <w:t xml:space="preserve"> Національний технічний університет України</w:t>
        <w:br w:type="textWrapping"/>
        <w:t xml:space="preserve"> «Київський політехнічний інститут імені Ігоря Сікорського»</w:t>
        <w:br w:type="textWrapping"/>
        <w:t xml:space="preserve"> Факультет інформатики та обчислювальної техніки</w:t>
        <w:br w:type="textWrapping"/>
        <w:t xml:space="preserve"> Кафедра обчислювальної техніки</w:t>
      </w:r>
    </w:p>
    <w:p w:rsidR="00000000" w:rsidDel="00000000" w:rsidP="00000000" w:rsidRDefault="00000000" w:rsidRPr="00000000" w14:paraId="00000002">
      <w:pPr>
        <w:spacing w:after="160" w:line="282.5454545454545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after="160" w:line="282.5454545454545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4">
      <w:pPr>
        <w:spacing w:after="160" w:line="282.5454545454545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5">
      <w:pPr>
        <w:spacing w:after="160" w:line="282.5454545454545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6">
      <w:pPr>
        <w:spacing w:after="160" w:line="282.5454545454545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7">
      <w:pPr>
        <w:spacing w:after="160" w:line="282.5454545454545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Лабораторна робота № 3</w:t>
      </w:r>
    </w:p>
    <w:p w:rsidR="00000000" w:rsidDel="00000000" w:rsidP="00000000" w:rsidRDefault="00000000" w:rsidRPr="00000000" w14:paraId="00000008">
      <w:pPr>
        <w:spacing w:after="160" w:line="282.5454545454545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 дисципліни</w:t>
        <w:br w:type="textWrapping"/>
        <w:t xml:space="preserve"> «Об’єктно-орієнтоване програмування»</w:t>
      </w:r>
    </w:p>
    <w:p w:rsidR="00000000" w:rsidDel="00000000" w:rsidP="00000000" w:rsidRDefault="00000000" w:rsidRPr="00000000" w14:paraId="00000009">
      <w:pPr>
        <w:spacing w:after="160" w:line="282.5454545454545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тему</w:t>
      </w:r>
    </w:p>
    <w:p w:rsidR="00000000" w:rsidDel="00000000" w:rsidP="00000000" w:rsidRDefault="00000000" w:rsidRPr="00000000" w14:paraId="0000000A">
      <w:pPr>
        <w:spacing w:after="160" w:line="282.5454545454545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 Розробка інтерфейсу користувача на C++  » </w:t>
      </w:r>
    </w:p>
    <w:p w:rsidR="00000000" w:rsidDel="00000000" w:rsidP="00000000" w:rsidRDefault="00000000" w:rsidRPr="00000000" w14:paraId="0000000B">
      <w:pPr>
        <w:spacing w:after="160" w:line="282.5454545454545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line="282.54545454545456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82.54545454545456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="282.5454545454545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="282.54545454545456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0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Виконав:                                                         </w:t>
        <w:tab/>
        <w:t xml:space="preserve">Перевірив:</w:t>
      </w:r>
    </w:p>
    <w:p w:rsidR="00000000" w:rsidDel="00000000" w:rsidP="00000000" w:rsidRDefault="00000000" w:rsidRPr="00000000" w14:paraId="00000011">
      <w:pPr>
        <w:spacing w:after="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 групи ІМ-53                                       </w:t>
        <w:tab/>
        <w:t xml:space="preserve">Рекечинський Д. О.</w:t>
        <w:br w:type="textWrapping"/>
        <w:t xml:space="preserve">Онищенко Архип</w:t>
      </w:r>
    </w:p>
    <w:p w:rsidR="00000000" w:rsidDel="00000000" w:rsidP="00000000" w:rsidRDefault="00000000" w:rsidRPr="00000000" w14:paraId="00000012">
      <w:pPr>
        <w:spacing w:after="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Номер в списку - 18</w:t>
      </w:r>
    </w:p>
    <w:p w:rsidR="00000000" w:rsidDel="00000000" w:rsidP="00000000" w:rsidRDefault="00000000" w:rsidRPr="00000000" w14:paraId="00000013">
      <w:pPr>
        <w:spacing w:after="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60" w:line="282.5454545454545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Київ 2020</w:t>
        <w:br w:type="textWrapping"/>
      </w:r>
    </w:p>
    <w:p w:rsidR="00000000" w:rsidDel="00000000" w:rsidP="00000000" w:rsidRDefault="00000000" w:rsidRPr="00000000" w14:paraId="00000015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Завдання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6">
      <w:pPr>
        <w:spacing w:after="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Створити у середовищі розробки новий проект з ім’ям Lab3.</w:t>
      </w:r>
    </w:p>
    <w:p w:rsidR="00000000" w:rsidDel="00000000" w:rsidP="00000000" w:rsidRDefault="00000000" w:rsidRPr="00000000" w14:paraId="00000017">
      <w:pPr>
        <w:spacing w:after="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Скомпілювати проект і отримати виконуваний файл програми.</w:t>
      </w:r>
    </w:p>
    <w:p w:rsidR="00000000" w:rsidDel="00000000" w:rsidP="00000000" w:rsidRDefault="00000000" w:rsidRPr="00000000" w14:paraId="00000018">
      <w:pPr>
        <w:spacing w:after="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Перевірити роботу програми. За потреби налагодити програму.</w:t>
      </w:r>
    </w:p>
    <w:p w:rsidR="00000000" w:rsidDel="00000000" w:rsidP="00000000" w:rsidRDefault="00000000" w:rsidRPr="00000000" w14:paraId="00000019">
      <w:pPr>
        <w:spacing w:after="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Проаналізувати та прокоментувати результати та вихідний текст</w:t>
      </w:r>
    </w:p>
    <w:p w:rsidR="00000000" w:rsidDel="00000000" w:rsidP="00000000" w:rsidRDefault="00000000" w:rsidRPr="00000000" w14:paraId="0000001A">
      <w:pPr>
        <w:spacing w:after="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програми.</w:t>
      </w:r>
    </w:p>
    <w:p w:rsidR="00000000" w:rsidDel="00000000" w:rsidP="00000000" w:rsidRDefault="00000000" w:rsidRPr="00000000" w14:paraId="0000001B">
      <w:pPr>
        <w:spacing w:after="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 Оформити звіт.</w:t>
      </w:r>
    </w:p>
    <w:p w:rsidR="00000000" w:rsidDel="00000000" w:rsidP="00000000" w:rsidRDefault="00000000" w:rsidRPr="00000000" w14:paraId="0000001C">
      <w:pPr>
        <w:spacing w:after="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60" w:line="282.5454545454545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Завдання згідно варіанту:</w:t>
      </w:r>
    </w:p>
    <w:p w:rsidR="00000000" w:rsidDel="00000000" w:rsidP="00000000" w:rsidRDefault="00000000" w:rsidRPr="00000000" w14:paraId="0000001E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Усі методи-обробники повідомлень, зокрема, і метод OnNotify,</w:t>
      </w:r>
    </w:p>
    <w:p w:rsidR="00000000" w:rsidDel="00000000" w:rsidP="00000000" w:rsidRDefault="00000000" w:rsidRPr="00000000" w14:paraId="0000001F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повинні бути функціями-членами деякого класу (класів).</w:t>
      </w:r>
    </w:p>
    <w:p w:rsidR="00000000" w:rsidDel="00000000" w:rsidP="00000000" w:rsidRDefault="00000000" w:rsidRPr="00000000" w14:paraId="00000020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Для вибору типу об’єкту в графічному редакторі Lab3 повинно бути</w:t>
      </w:r>
    </w:p>
    <w:p w:rsidR="00000000" w:rsidDel="00000000" w:rsidP="00000000" w:rsidRDefault="00000000" w:rsidRPr="00000000" w14:paraId="00000021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вікно Toolbar з кнопками відповідно типам об'єктів. Кнопки дублюють</w:t>
      </w:r>
    </w:p>
    <w:p w:rsidR="00000000" w:rsidDel="00000000" w:rsidP="00000000" w:rsidRDefault="00000000" w:rsidRPr="00000000" w14:paraId="00000022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підпункти меню "Об’єкти". Кнопки мають бути з підказками (tooltips). Меню</w:t>
      </w:r>
    </w:p>
    <w:p w:rsidR="00000000" w:rsidDel="00000000" w:rsidP="00000000" w:rsidRDefault="00000000" w:rsidRPr="00000000" w14:paraId="00000023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"Об’єкти" повинно бути праворуч меню "Файл" та ліворуч меню "Довідка".</w:t>
      </w:r>
    </w:p>
    <w:p w:rsidR="00000000" w:rsidDel="00000000" w:rsidP="00000000" w:rsidRDefault="00000000" w:rsidRPr="00000000" w14:paraId="00000024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Підпункти меню "Об’єкти" містять назви геометричних форм українською</w:t>
      </w:r>
    </w:p>
    <w:p w:rsidR="00000000" w:rsidDel="00000000" w:rsidP="00000000" w:rsidRDefault="00000000" w:rsidRPr="00000000" w14:paraId="00000025">
      <w:pPr>
        <w:spacing w:after="160" w:line="282.54545454545456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мовою. Геометричні форми згідно варіанту завдання.</w:t>
      </w:r>
    </w:p>
    <w:p w:rsidR="00000000" w:rsidDel="00000000" w:rsidP="00000000" w:rsidRDefault="00000000" w:rsidRPr="00000000" w14:paraId="00000026">
      <w:pPr>
        <w:spacing w:after="160" w:line="282.54545454545456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60" w:line="282.54545454545456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Файли Лабораторної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20" w:before="60" w:line="220.36363636363635" w:lineRule="auto"/>
        <w:rPr>
          <w:rFonts w:ascii="Courier New" w:cs="Courier New" w:eastAsia="Courier New" w:hAnsi="Courier New"/>
          <w:b w:val="1"/>
          <w:bCs w:val="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8"/>
          <w:szCs w:val="28"/>
          <w:rtl w:val="0"/>
        </w:rPr>
        <w:t xml:space="preserve">Main file: Pisyulka.cpp</w:t>
      </w:r>
    </w:p>
    <w:p w:rsidR="00000000" w:rsidDel="00000000" w:rsidP="00000000" w:rsidRDefault="00000000" w:rsidRPr="00000000" w14:paraId="00000029">
      <w:pPr>
        <w:spacing w:after="220" w:before="60" w:line="220.36363636363635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8"/>
          <w:szCs w:val="28"/>
          <w:rtl w:val="0"/>
        </w:rPr>
        <w:t xml:space="preserve">Message handler: toolBarHandler.cpp/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8"/>
          <w:szCs w:val="28"/>
          <w:rtl w:val="0"/>
        </w:rPr>
        <w:t xml:space="preserve">toolBarHandler.h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20" w:before="60" w:line="220.36363636363635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</w:rPr>
        <w:drawing>
          <wp:inline distB="114300" distT="114300" distL="114300" distR="114300">
            <wp:extent cx="5943600" cy="18034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20" w:before="60" w:line="220.36363636363635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20" w:before="60" w:line="220.36363636363635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60" w:line="282.54545454545456" w:lineRule="auto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60" w:line="282.54545454545456" w:lineRule="auto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60" w:line="282.54545454545456" w:lineRule="auto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u w:val="single"/>
          <w:rtl w:val="0"/>
        </w:rPr>
        <w:t xml:space="preserve">Скріншоти</w:t>
      </w:r>
    </w:p>
    <w:p w:rsidR="00000000" w:rsidDel="00000000" w:rsidP="00000000" w:rsidRDefault="00000000" w:rsidRPr="00000000" w14:paraId="00000031">
      <w:pPr>
        <w:spacing w:after="160" w:line="282.54545454545456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</w:rPr>
        <w:drawing>
          <wp:inline distB="114300" distT="114300" distL="114300" distR="114300">
            <wp:extent cx="2505075" cy="8858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885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</w:rPr>
        <w:drawing>
          <wp:inline distB="114300" distT="114300" distL="114300" distR="114300">
            <wp:extent cx="771525" cy="62865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1525" cy="628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u w:val="single"/>
        </w:rPr>
        <w:drawing>
          <wp:inline distB="114300" distT="114300" distL="114300" distR="114300">
            <wp:extent cx="2798848" cy="2099136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98848" cy="20991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60" w:line="282.54545454545456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60" w:line="282.54545454545456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35">
      <w:pPr>
        <w:spacing w:after="160" w:line="282.54545454545456" w:lineRule="auto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u w:val="single"/>
          <w:rtl w:val="0"/>
        </w:rPr>
        <w:t xml:space="preserve">Висновки:</w:t>
      </w:r>
    </w:p>
    <w:p w:rsidR="00000000" w:rsidDel="00000000" w:rsidP="00000000" w:rsidRDefault="00000000" w:rsidRPr="00000000" w14:paraId="00000036">
      <w:pPr>
        <w:spacing w:after="160" w:line="282.54545454545456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Я отримав вміння та навички використовувати інкапсуляцію, абстракцію типів, успадкування та поліморфізм на основі класів, запрограмувавши графічний інтерфейс користувача</w:t>
      </w:r>
    </w:p>
    <w:p w:rsidR="00000000" w:rsidDel="00000000" w:rsidP="00000000" w:rsidRDefault="00000000" w:rsidRPr="00000000" w14:paraId="00000037">
      <w:pPr>
        <w:spacing w:after="160" w:line="282.54545454545456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32"/>
          <w:szCs w:val="32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