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/>
      </w:pPr>
      <w:r>
        <w:rPr>
          <w:rFonts w:eastAsia="Calibri" w:cs="Calibri"/>
          <w:b/>
          <w:bCs/>
          <w:color w:val="1F3A5F"/>
          <w:sz w:val="40"/>
          <w:szCs w:val="40"/>
        </w:rPr>
        <w:t>Dakota Heim</w:t>
      </w:r>
    </w:p>
    <w:p>
      <w:pPr>
        <w:pStyle w:val="Normal"/>
        <w:rPr/>
      </w:pPr>
      <w:r>
        <w:rPr>
          <w:rFonts w:eastAsia="Calibri" w:cs="Calibri"/>
          <w:b/>
          <w:bCs/>
          <w:color w:val="333333"/>
          <w:sz w:val="23"/>
          <w:szCs w:val="23"/>
        </w:rPr>
        <w:t>Senior Developer</w:t>
      </w:r>
    </w:p>
    <w:p>
      <w:pPr>
        <w:pStyle w:val="Normal"/>
        <w:spacing w:before="0" w:after="60"/>
        <w:rPr/>
      </w:pPr>
      <w:r>
        <w:rPr>
          <w:rFonts w:eastAsia="Calibri" w:cs="Calibri"/>
          <w:color w:val="444444"/>
          <w:sz w:val="18"/>
          <w:szCs w:val="18"/>
        </w:rPr>
        <w:t>Dayton, OH • (801) 427-9988 • kotieheim@gmail.com • linkedin.com/in/dakotaheim • github.com/Kotieheim</w:t>
      </w:r>
    </w:p>
    <w:p>
      <w:pPr>
        <w:pStyle w:val="Normal"/>
        <w:pBdr>
          <w:bottom w:val="single" w:sz="6" w:space="1" w:color="1F3A5F"/>
        </w:pBdr>
        <w:spacing w:before="140" w:after="60"/>
        <w:rPr/>
      </w:pPr>
      <w:r>
        <w:rPr>
          <w:rFonts w:eastAsia="Calibri" w:cs="Calibri"/>
          <w:b/>
          <w:bCs/>
          <w:color w:val="1F3A5F"/>
          <w:sz w:val="22"/>
          <w:szCs w:val="22"/>
        </w:rPr>
        <w:t>SUMMARY</w:t>
      </w:r>
    </w:p>
    <w:p>
      <w:pPr>
        <w:pStyle w:val="Normal"/>
        <w:rPr/>
      </w:pPr>
      <w:r>
        <w:rPr>
          <w:rFonts w:eastAsia="Calibri" w:cs="Calibri"/>
          <w:sz w:val="20"/>
          <w:szCs w:val="20"/>
        </w:rPr>
        <w:t>Senior developer with 6+ years building production web applications, APIs, and cloud-ready systems for enterprise and global restaurant brands. Deep in Vue, React and TypeScript on the front end, with Node.js and Go services, PostgreSQL, and Redis behind them. Leads cross-functional initiatives, owns Docker-based CI/CD, and mentors developers through code reviews and pairing. Partners with client teams on high-visibility systems and releases for global restaurant brands, from pricing integration through production launch. Uses AI-assisted development tools daily and has shipped AI-driven data tooling to production.</w:t>
      </w:r>
    </w:p>
    <w:p>
      <w:pPr>
        <w:pStyle w:val="Normal"/>
        <w:pBdr>
          <w:bottom w:val="single" w:sz="6" w:space="1" w:color="1F3A5F"/>
        </w:pBdr>
        <w:spacing w:before="140" w:after="60"/>
        <w:rPr/>
      </w:pPr>
      <w:r>
        <w:rPr>
          <w:rFonts w:eastAsia="Calibri" w:cs="Calibri"/>
          <w:b/>
          <w:bCs/>
          <w:color w:val="1F3A5F"/>
          <w:sz w:val="22"/>
          <w:szCs w:val="22"/>
        </w:rPr>
        <w:t>TECHNICAL SKILLS</w:t>
      </w:r>
    </w:p>
    <w:p>
      <w:pPr>
        <w:pStyle w:val="Normal"/>
        <w:spacing w:before="0" w:after="20"/>
        <w:rPr/>
      </w:pPr>
      <w:r>
        <w:rPr>
          <w:rFonts w:eastAsia="Calibri" w:cs="Calibri"/>
          <w:b/>
          <w:bCs/>
          <w:sz w:val="20"/>
          <w:szCs w:val="20"/>
        </w:rPr>
        <w:t xml:space="preserve">Frontend: </w:t>
      </w:r>
      <w:r>
        <w:rPr>
          <w:rFonts w:eastAsia="Calibri" w:cs="Calibri"/>
          <w:sz w:val="20"/>
          <w:szCs w:val="20"/>
        </w:rPr>
        <w:t>React, TypeScript, JavaScript, Vue, Svelte, HTML/CSS, responsive design</w:t>
      </w:r>
    </w:p>
    <w:p>
      <w:pPr>
        <w:pStyle w:val="Normal"/>
        <w:spacing w:before="0" w:after="20"/>
        <w:rPr/>
      </w:pPr>
      <w:r>
        <w:rPr>
          <w:rFonts w:eastAsia="Calibri" w:cs="Calibri"/>
          <w:b/>
          <w:bCs/>
          <w:sz w:val="20"/>
          <w:szCs w:val="20"/>
        </w:rPr>
        <w:t xml:space="preserve">Backend &amp; APIs: </w:t>
      </w:r>
      <w:r>
        <w:rPr>
          <w:rFonts w:eastAsia="Calibri" w:cs="Calibri"/>
          <w:sz w:val="20"/>
          <w:szCs w:val="20"/>
        </w:rPr>
        <w:t>Node.js, Go, REST APIs, WebSockets, microservices, rules-engine / JSON state models</w:t>
      </w:r>
    </w:p>
    <w:p>
      <w:pPr>
        <w:pStyle w:val="Normal"/>
        <w:spacing w:before="0" w:after="20"/>
        <w:rPr/>
      </w:pPr>
      <w:r>
        <w:rPr>
          <w:rFonts w:eastAsia="Calibri" w:cs="Calibri"/>
          <w:b/>
          <w:bCs/>
          <w:sz w:val="20"/>
          <w:szCs w:val="20"/>
        </w:rPr>
        <w:t xml:space="preserve">Data: </w:t>
      </w:r>
      <w:r>
        <w:rPr>
          <w:rFonts w:eastAsia="Calibri" w:cs="Calibri"/>
          <w:sz w:val="20"/>
          <w:szCs w:val="20"/>
        </w:rPr>
        <w:t>PostgreSQL, Redis (caching), data modeling, ETL-style processing</w:t>
      </w:r>
    </w:p>
    <w:p>
      <w:pPr>
        <w:pStyle w:val="Normal"/>
        <w:spacing w:before="0" w:after="20"/>
        <w:rPr/>
      </w:pPr>
      <w:r>
        <w:rPr>
          <w:rFonts w:eastAsia="Calibri" w:cs="Calibri"/>
          <w:b/>
          <w:bCs/>
          <w:sz w:val="20"/>
          <w:szCs w:val="20"/>
        </w:rPr>
        <w:t xml:space="preserve">DevOps &amp; Cloud: </w:t>
      </w:r>
      <w:r>
        <w:rPr>
          <w:rFonts w:eastAsia="Calibri" w:cs="Calibri"/>
          <w:sz w:val="20"/>
          <w:szCs w:val="20"/>
        </w:rPr>
        <w:t>Docker, CI/CD pipelines, feature flags, containerized deployments, Git, monitoring and alerting</w:t>
      </w:r>
    </w:p>
    <w:p>
      <w:pPr>
        <w:pStyle w:val="Normal"/>
        <w:spacing w:before="0" w:after="20"/>
        <w:rPr/>
      </w:pPr>
      <w:r>
        <w:rPr>
          <w:rFonts w:eastAsia="Calibri" w:cs="Calibri"/>
          <w:b/>
          <w:bCs/>
          <w:sz w:val="20"/>
          <w:szCs w:val="20"/>
        </w:rPr>
        <w:t xml:space="preserve">AI &amp; Tooling: </w:t>
      </w:r>
      <w:r>
        <w:rPr>
          <w:rFonts w:eastAsia="Calibri" w:cs="Calibri"/>
          <w:sz w:val="20"/>
          <w:szCs w:val="20"/>
        </w:rPr>
        <w:t>AI-driven data pipelines, AI-assisted development (Copilot, Claude, Cursor)</w:t>
      </w:r>
    </w:p>
    <w:p>
      <w:pPr>
        <w:pStyle w:val="Normal"/>
        <w:spacing w:before="0" w:after="20"/>
        <w:rPr/>
      </w:pPr>
      <w:r>
        <w:rPr>
          <w:rFonts w:eastAsia="Calibri" w:cs="Calibri"/>
          <w:b/>
          <w:bCs/>
          <w:sz w:val="20"/>
          <w:szCs w:val="20"/>
        </w:rPr>
        <w:t xml:space="preserve">Practices: </w:t>
      </w:r>
      <w:r>
        <w:rPr>
          <w:rFonts w:eastAsia="Calibri" w:cs="Calibri"/>
          <w:sz w:val="20"/>
          <w:szCs w:val="20"/>
        </w:rPr>
        <w:t>Agile/Scrum, automated testing, code review, technical documentation, mentorship</w:t>
      </w:r>
    </w:p>
    <w:p>
      <w:pPr>
        <w:pStyle w:val="Normal"/>
        <w:pBdr>
          <w:bottom w:val="single" w:sz="6" w:space="1" w:color="1F3A5F"/>
        </w:pBdr>
        <w:spacing w:before="140" w:after="60"/>
        <w:rPr/>
      </w:pPr>
      <w:r>
        <w:rPr>
          <w:rFonts w:eastAsia="Calibri" w:cs="Calibri"/>
          <w:b/>
          <w:bCs/>
          <w:color w:val="1F3A5F"/>
          <w:sz w:val="22"/>
          <w:szCs w:val="22"/>
        </w:rPr>
        <w:t>PROFESSIONAL EXPERIENCE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sz w:val="21"/>
          <w:szCs w:val="21"/>
        </w:rPr>
        <w:t>Stratacache</w:t>
      </w:r>
    </w:p>
    <w:p>
      <w:pPr>
        <w:pStyle w:val="Normal"/>
        <w:spacing w:before="40" w:after="20"/>
        <w:rPr/>
      </w:pPr>
      <w:r>
        <w:rPr>
          <w:rFonts w:eastAsia="Calibri" w:cs="Calibri"/>
          <w:b/>
          <w:bCs/>
          <w:sz w:val="20"/>
          <w:szCs w:val="20"/>
        </w:rPr>
        <w:t>Senior Software Developer</w:t>
      </w:r>
      <w:r>
        <w:rPr>
          <w:rFonts w:eastAsia="Calibri" w:cs="Calibri"/>
          <w:sz w:val="20"/>
          <w:szCs w:val="20"/>
        </w:rPr>
        <w:t xml:space="preserve"> · January 2025 – Present</w:t>
      </w:r>
    </w:p>
    <w:p>
      <w:pPr>
        <w:pStyle w:val="ListParagraph"/>
        <w:numPr>
          <w:ilvl w:val="0"/>
          <w:numId w:val="4"/>
        </w:numPr>
        <w:spacing w:before="0" w:after="20"/>
        <w:ind w:hanging="220" w:start="360" w:end="0"/>
        <w:rPr/>
      </w:pPr>
      <w:r>
        <w:rPr>
          <w:rFonts w:eastAsia="Calibri" w:cs="Calibri"/>
          <w:sz w:val="20"/>
          <w:szCs w:val="20"/>
        </w:rPr>
        <w:t>Architect a next-generation platform built on a rules-engine-driven JSON state model that powers dynamic web applications for all client brands.</w:t>
      </w:r>
    </w:p>
    <w:p>
      <w:pPr>
        <w:pStyle w:val="ListParagraph"/>
        <w:numPr>
          <w:ilvl w:val="0"/>
          <w:numId w:val="2"/>
        </w:numPr>
        <w:spacing w:before="0" w:after="20"/>
        <w:ind w:hanging="220" w:start="360" w:end="0"/>
        <w:rPr/>
      </w:pPr>
      <w:r>
        <w:rPr>
          <w:rFonts w:eastAsia="Calibri" w:cs="Calibri"/>
          <w:sz w:val="20"/>
          <w:szCs w:val="20"/>
        </w:rPr>
        <w:t>Added Redis caching to a high-traffic Go pricing API receiving requests from ~15,000 devices every 15 minutes allowing 1k calls per minute to the cache DB.</w:t>
      </w:r>
    </w:p>
    <w:p>
      <w:pPr>
        <w:pStyle w:val="ListParagraph"/>
        <w:numPr>
          <w:ilvl w:val="0"/>
          <w:numId w:val="2"/>
        </w:numPr>
        <w:spacing w:before="0" w:after="20"/>
        <w:ind w:hanging="220" w:start="360" w:end="0"/>
        <w:rPr/>
      </w:pPr>
      <w:r>
        <w:rPr>
          <w:rFonts w:eastAsia="Calibri" w:cs="Calibri"/>
          <w:sz w:val="20"/>
          <w:szCs w:val="20"/>
        </w:rPr>
        <w:t>Built AI-driven tooling that converts image data into structured datasets feeding internal systems, replacing hundreds of manual work.</w:t>
      </w:r>
    </w:p>
    <w:p>
      <w:pPr>
        <w:pStyle w:val="ListParagraph"/>
        <w:numPr>
          <w:ilvl w:val="0"/>
          <w:numId w:val="2"/>
        </w:numPr>
        <w:spacing w:before="0" w:after="20"/>
        <w:ind w:hanging="220" w:start="360" w:end="0"/>
        <w:rPr/>
      </w:pPr>
      <w:r>
        <w:rPr>
          <w:rFonts w:eastAsia="Calibri" w:cs="Calibri"/>
          <w:sz w:val="20"/>
          <w:szCs w:val="20"/>
        </w:rPr>
        <w:t>Lead cross-functional initiatives across engineering and DevOps teams of 5-10 people in an Agile/Scrum environment.</w:t>
      </w:r>
    </w:p>
    <w:p>
      <w:pPr>
        <w:pStyle w:val="ListParagraph"/>
        <w:numPr>
          <w:ilvl w:val="0"/>
          <w:numId w:val="2"/>
        </w:numPr>
        <w:spacing w:before="0" w:after="20"/>
        <w:ind w:hanging="220" w:start="360" w:end="0"/>
        <w:rPr/>
      </w:pPr>
      <w:r>
        <w:rPr>
          <w:rFonts w:eastAsia="Calibri" w:cs="Calibri"/>
          <w:sz w:val="20"/>
          <w:szCs w:val="20"/>
        </w:rPr>
        <w:t>Raised deployment reliability with Docker-based CI/CD workflows and feature-flag rollouts, removing human error.</w:t>
      </w:r>
    </w:p>
    <w:p>
      <w:pPr>
        <w:pStyle w:val="Normal"/>
        <w:spacing w:before="40" w:after="20"/>
        <w:rPr/>
      </w:pPr>
      <w:r>
        <w:rPr>
          <w:rFonts w:eastAsia="Calibri" w:cs="Calibri"/>
          <w:b/>
          <w:bCs/>
          <w:sz w:val="20"/>
          <w:szCs w:val="20"/>
        </w:rPr>
        <w:t>Intermediate Software Developer</w:t>
      </w:r>
      <w:r>
        <w:rPr>
          <w:rFonts w:eastAsia="Calibri" w:cs="Calibri"/>
          <w:sz w:val="20"/>
          <w:szCs w:val="20"/>
        </w:rPr>
        <w:t xml:space="preserve"> · July 2022 – December 2024</w:t>
      </w:r>
    </w:p>
    <w:p>
      <w:pPr>
        <w:pStyle w:val="ListParagraph"/>
        <w:numPr>
          <w:ilvl w:val="0"/>
          <w:numId w:val="2"/>
        </w:numPr>
        <w:spacing w:before="0" w:after="20"/>
        <w:ind w:hanging="220" w:start="360" w:end="0"/>
        <w:rPr/>
      </w:pPr>
      <w:r>
        <w:rPr>
          <w:rFonts w:eastAsia="Calibri" w:cs="Calibri"/>
          <w:sz w:val="20"/>
          <w:szCs w:val="20"/>
        </w:rPr>
        <w:t>Designed custom Docker CI/CD pipelines that automated complex build and deployment workflows, cutting manual build times drastically</w:t>
      </w:r>
    </w:p>
    <w:p>
      <w:pPr>
        <w:pStyle w:val="ListParagraph"/>
        <w:numPr>
          <w:ilvl w:val="0"/>
          <w:numId w:val="2"/>
        </w:numPr>
        <w:spacing w:before="0" w:after="20"/>
        <w:ind w:hanging="220" w:start="360" w:end="0"/>
        <w:rPr/>
      </w:pPr>
      <w:r>
        <w:rPr>
          <w:rFonts w:eastAsia="Calibri" w:cs="Calibri"/>
          <w:sz w:val="20"/>
          <w:szCs w:val="20"/>
        </w:rPr>
        <w:t>Built internal QA tooling that simulates API and WebSocket traffic, giving the team reliable, repeatable test environments.</w:t>
      </w:r>
    </w:p>
    <w:p>
      <w:pPr>
        <w:pStyle w:val="ListParagraph"/>
        <w:numPr>
          <w:ilvl w:val="0"/>
          <w:numId w:val="2"/>
        </w:numPr>
        <w:spacing w:before="0" w:after="20"/>
        <w:ind w:hanging="220" w:start="360" w:end="0"/>
        <w:rPr/>
      </w:pPr>
      <w:r>
        <w:rPr>
          <w:rFonts w:eastAsia="Calibri" w:cs="Calibri"/>
          <w:sz w:val="20"/>
          <w:szCs w:val="20"/>
        </w:rPr>
        <w:t>Mentored 5-10 developers through code reviews, pair programming, and Agile ceremonies.</w:t>
      </w:r>
    </w:p>
    <w:p>
      <w:pPr>
        <w:pStyle w:val="ListParagraph"/>
        <w:numPr>
          <w:ilvl w:val="0"/>
          <w:numId w:val="2"/>
        </w:numPr>
        <w:spacing w:before="0" w:after="20"/>
        <w:ind w:hanging="220" w:start="360" w:end="0"/>
        <w:rPr/>
      </w:pPr>
      <w:r>
        <w:rPr>
          <w:rFonts w:eastAsia="Calibri" w:cs="Calibri"/>
          <w:sz w:val="20"/>
          <w:szCs w:val="20"/>
        </w:rPr>
        <w:t>Established documentation standards that shortened new-developer on-boarding from 4 weeks to 2 weeks.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sz w:val="21"/>
          <w:szCs w:val="21"/>
        </w:rPr>
        <w:t>JPMorgan Chase</w:t>
      </w:r>
    </w:p>
    <w:p>
      <w:pPr>
        <w:pStyle w:val="Normal"/>
        <w:spacing w:before="40" w:after="20"/>
        <w:rPr/>
      </w:pPr>
      <w:r>
        <w:rPr>
          <w:rFonts w:eastAsia="Calibri" w:cs="Calibri"/>
          <w:b/>
          <w:bCs/>
          <w:sz w:val="20"/>
          <w:szCs w:val="20"/>
        </w:rPr>
        <w:t>Software Engineer</w:t>
      </w:r>
      <w:r>
        <w:rPr>
          <w:rFonts w:eastAsia="Calibri" w:cs="Calibri"/>
          <w:sz w:val="20"/>
          <w:szCs w:val="20"/>
        </w:rPr>
        <w:t xml:space="preserve"> · October 2021 – July 2022</w:t>
      </w:r>
    </w:p>
    <w:p>
      <w:pPr>
        <w:pStyle w:val="ListParagraph"/>
        <w:numPr>
          <w:ilvl w:val="0"/>
          <w:numId w:val="2"/>
        </w:numPr>
        <w:spacing w:before="0" w:after="20"/>
        <w:ind w:hanging="220" w:start="360" w:end="0"/>
        <w:rPr/>
      </w:pPr>
      <w:r>
        <w:rPr>
          <w:rFonts w:eastAsia="Calibri" w:cs="Calibri"/>
          <w:sz w:val="20"/>
          <w:szCs w:val="20"/>
        </w:rPr>
        <w:t>Delivered enterprise banking features inside JPMorgan's internal application framework.</w:t>
      </w:r>
    </w:p>
    <w:p>
      <w:pPr>
        <w:pStyle w:val="ListParagraph"/>
        <w:numPr>
          <w:ilvl w:val="0"/>
          <w:numId w:val="2"/>
        </w:numPr>
        <w:spacing w:before="0" w:after="20"/>
        <w:ind w:hanging="220" w:start="360" w:end="0"/>
        <w:rPr/>
      </w:pPr>
      <w:r>
        <w:rPr>
          <w:rFonts w:eastAsia="Calibri" w:cs="Calibri"/>
          <w:sz w:val="20"/>
          <w:szCs w:val="20"/>
        </w:rPr>
        <w:t>Helped decompose monolithic applications into modular services and APIs.</w:t>
      </w:r>
    </w:p>
    <w:p>
      <w:pPr>
        <w:pStyle w:val="ListParagraph"/>
        <w:numPr>
          <w:ilvl w:val="0"/>
          <w:numId w:val="2"/>
        </w:numPr>
        <w:spacing w:before="0" w:after="20"/>
        <w:ind w:hanging="220" w:start="360" w:end="0"/>
        <w:rPr/>
      </w:pPr>
      <w:r>
        <w:rPr>
          <w:rFonts w:eastAsia="Calibri" w:cs="Calibri"/>
          <w:sz w:val="20"/>
          <w:szCs w:val="20"/>
        </w:rPr>
        <w:t>Built React proof-of-concept apps that supported the modernization of the chase.com frontend architecture.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sz w:val="21"/>
          <w:szCs w:val="21"/>
        </w:rPr>
        <w:t>Stratacache</w:t>
      </w:r>
    </w:p>
    <w:p>
      <w:pPr>
        <w:pStyle w:val="Normal"/>
        <w:spacing w:before="40" w:after="20"/>
        <w:rPr/>
      </w:pPr>
      <w:r>
        <w:rPr>
          <w:rFonts w:eastAsia="Calibri" w:cs="Calibri"/>
          <w:b/>
          <w:bCs/>
          <w:sz w:val="20"/>
          <w:szCs w:val="20"/>
        </w:rPr>
        <w:t>Software Developer</w:t>
      </w:r>
      <w:r>
        <w:rPr>
          <w:rFonts w:eastAsia="Calibri" w:cs="Calibri"/>
          <w:sz w:val="20"/>
          <w:szCs w:val="20"/>
        </w:rPr>
        <w:t xml:space="preserve"> · May 2020 – October 2021</w:t>
      </w:r>
    </w:p>
    <w:p>
      <w:pPr>
        <w:pStyle w:val="ListParagraph"/>
        <w:numPr>
          <w:ilvl w:val="0"/>
          <w:numId w:val="2"/>
        </w:numPr>
        <w:spacing w:before="0" w:after="20"/>
        <w:ind w:hanging="220" w:start="360" w:end="0"/>
        <w:rPr/>
      </w:pPr>
      <w:r>
        <w:rPr>
          <w:rFonts w:eastAsia="Calibri" w:cs="Calibri"/>
          <w:sz w:val="20"/>
          <w:szCs w:val="20"/>
        </w:rPr>
        <w:t>Built pricing-integration APIs enabling real-time menu and price updates for global restaurant brands across many locations.</w:t>
      </w:r>
    </w:p>
    <w:p>
      <w:pPr>
        <w:pStyle w:val="ListParagraph"/>
        <w:numPr>
          <w:ilvl w:val="0"/>
          <w:numId w:val="2"/>
        </w:numPr>
        <w:spacing w:before="0" w:after="20"/>
        <w:ind w:hanging="220" w:start="360" w:end="0"/>
        <w:rPr/>
      </w:pPr>
      <w:r>
        <w:rPr>
          <w:rFonts w:eastAsia="Calibri" w:cs="Calibri"/>
          <w:sz w:val="20"/>
          <w:szCs w:val="20"/>
        </w:rPr>
        <w:t>Developed greenfield applications and supported high-availability production systems.</w:t>
      </w:r>
    </w:p>
    <w:p>
      <w:pPr>
        <w:pStyle w:val="ListParagraph"/>
        <w:numPr>
          <w:ilvl w:val="0"/>
          <w:numId w:val="2"/>
        </w:numPr>
        <w:spacing w:before="0" w:after="20"/>
        <w:ind w:hanging="220" w:start="360" w:end="0"/>
        <w:rPr/>
      </w:pPr>
      <w:r>
        <w:rPr>
          <w:rFonts w:eastAsia="Calibri" w:cs="Calibri"/>
          <w:sz w:val="20"/>
          <w:szCs w:val="20"/>
        </w:rPr>
        <w:t>Coordinated releases across high-visibility client repositories.</w:t>
      </w:r>
    </w:p>
    <w:p>
      <w:pPr>
        <w:pStyle w:val="Normal"/>
        <w:pBdr>
          <w:bottom w:val="single" w:sz="6" w:space="1" w:color="1F3A5F"/>
        </w:pBdr>
        <w:spacing w:before="140" w:after="60"/>
        <w:rPr/>
      </w:pPr>
      <w:r>
        <w:rPr>
          <w:rFonts w:eastAsia="Calibri" w:cs="Calibri"/>
          <w:b/>
          <w:bCs/>
          <w:color w:val="1F3A5F"/>
          <w:sz w:val="22"/>
          <w:szCs w:val="22"/>
        </w:rPr>
        <w:t>EDUCATION &amp; TRAINING</w:t>
      </w:r>
    </w:p>
    <w:p>
      <w:pPr>
        <w:pStyle w:val="ListParagraph"/>
        <w:numPr>
          <w:ilvl w:val="0"/>
          <w:numId w:val="2"/>
        </w:numPr>
        <w:ind w:hanging="220" w:start="360" w:end="0"/>
        <w:rPr/>
      </w:pPr>
      <w:r>
        <w:rPr>
          <w:rFonts w:eastAsia="Calibri" w:cs="Calibri"/>
          <w:b/>
          <w:bCs/>
          <w:sz w:val="20"/>
          <w:szCs w:val="20"/>
        </w:rPr>
        <w:t>Utah Valley University</w:t>
      </w:r>
      <w:r>
        <w:rPr>
          <w:rFonts w:eastAsia="Calibri" w:cs="Calibri"/>
          <w:sz w:val="20"/>
          <w:szCs w:val="20"/>
        </w:rPr>
        <w:t xml:space="preserve"> — Coursework toward B.S. in Computer Science</w:t>
      </w:r>
    </w:p>
    <w:p>
      <w:pPr>
        <w:pStyle w:val="ListParagraph"/>
        <w:numPr>
          <w:ilvl w:val="0"/>
          <w:numId w:val="2"/>
        </w:numPr>
        <w:ind w:hanging="220" w:start="360" w:end="0"/>
        <w:rPr/>
      </w:pPr>
      <w:r>
        <w:rPr>
          <w:rFonts w:eastAsia="Calibri" w:cs="Calibri"/>
          <w:b/>
          <w:bCs/>
          <w:sz w:val="20"/>
          <w:szCs w:val="20"/>
        </w:rPr>
        <w:t>Bloc</w:t>
      </w:r>
      <w:r>
        <w:rPr>
          <w:rFonts w:eastAsia="Calibri" w:cs="Calibri"/>
          <w:sz w:val="20"/>
          <w:szCs w:val="20"/>
        </w:rPr>
        <w:t xml:space="preserve"> — Remote Web Developer Track, Certificate of Completion</w:t>
      </w:r>
    </w:p>
    <w:sectPr>
      <w:type w:val="nextPage"/>
      <w:pgSz w:w="12240" w:h="15840"/>
      <w:pgMar w:left="860" w:right="860" w:gutter="0" w:header="0" w:top="720" w:footer="0" w:bottom="6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360" w:hanging="22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360" w:hanging="22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keepNext w:val="false"/>
      <w:keepLines w:val="false"/>
      <w:widowControl/>
      <w:suppressAutoHyphens w:val="true"/>
      <w:bidi w:val="0"/>
      <w:spacing w:lineRule="auto" w:line="240" w:before="0" w:after="0"/>
      <w:ind w:hanging="0" w:start="0" w:end="0"/>
      <w:jc w:val="start"/>
    </w:pPr>
    <w:rPr>
      <w:rFonts w:ascii="Calibri" w:hAnsi="Calibri" w:eastAsia="NSimSun" w:cs="Calibri"/>
      <w:b w:val="false"/>
      <w:i w:val="false"/>
      <w:caps w:val="false"/>
      <w:smallCaps w:val="false"/>
      <w:strike w:val="false"/>
      <w:dstrike w:val="false"/>
      <w:color w:val="auto"/>
      <w:kern w:val="0"/>
      <w:position w:val="0"/>
      <w:sz w:val="22"/>
      <w:szCs w:val="22"/>
      <w:u w:val="none"/>
      <w:vertAlign w:val="baseline"/>
      <w:lang w:val="en-US" w:eastAsia="zh-TW" w:bidi="hi-IN"/>
    </w:rPr>
  </w:style>
  <w:style w:type="paragraph" w:styleId="Heading2">
    <w:name w:val="heading 2"/>
    <w:basedOn w:val="Normal"/>
    <w:next w:val="Normal"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pPr/>
    <w:rPr>
      <w:i/>
      <w:iCs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Heading7">
    <w:name w:val="heading 7"/>
    <w:basedOn w:val="Normal"/>
    <w:next w:val="Normal"/>
    <w:link w:val="Heading7Char"/>
    <w:pPr>
      <w:spacing w:lineRule="auto" w:line="259" w:before="40" w:after="0"/>
      <w:ind w:hanging="0" w:start="0" w:end="0"/>
      <w:jc w:val="start"/>
      <w:outlineLvl w:val="6"/>
    </w:pPr>
    <w:rPr>
      <w:rFonts w:ascii="Calibri Light" w:hAnsi="Calibri Light"/>
      <w:i/>
      <w:color w:val="1F3763"/>
    </w:rPr>
  </w:style>
  <w:style w:type="paragraph" w:styleId="Heading8">
    <w:name w:val="heading 8"/>
    <w:basedOn w:val="Normal"/>
    <w:next w:val="Normal"/>
    <w:link w:val="Heading8Char"/>
    <w:pPr>
      <w:spacing w:lineRule="auto" w:line="259" w:before="40" w:after="0"/>
      <w:ind w:hanging="0" w:start="0" w:end="0"/>
      <w:jc w:val="start"/>
      <w:outlineLvl w:val="7"/>
    </w:pPr>
    <w:rPr>
      <w:rFonts w:ascii="Calibri Light" w:hAnsi="Calibri Light"/>
      <w:color w:val="333333"/>
      <w:sz w:val="21"/>
    </w:rPr>
  </w:style>
  <w:style w:type="paragraph" w:styleId="Heading9">
    <w:name w:val="heading 9"/>
    <w:basedOn w:val="Normal"/>
    <w:next w:val="Normal"/>
    <w:link w:val="Heading9Char"/>
    <w:pPr>
      <w:spacing w:lineRule="auto" w:line="259" w:before="40" w:after="0"/>
      <w:ind w:hanging="0" w:start="0" w:end="0"/>
      <w:jc w:val="start"/>
      <w:outlineLvl w:val="8"/>
    </w:pPr>
    <w:rPr>
      <w:rFonts w:ascii="Calibri Light" w:hAnsi="Calibri Light"/>
      <w:i/>
      <w:color w:val="333333"/>
      <w:sz w:val="21"/>
    </w:rPr>
  </w:style>
  <w:style w:type="character" w:styleId="DefaultParagraphFont">
    <w:name w:val="Default Paragraph Font"/>
    <w:rPr/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TextChar">
    <w:name w:val="Footnote Text Char"/>
    <w:basedOn w:val="DefaultParagraphFont"/>
    <w:rPr>
      <w:sz w:val="20"/>
      <w:szCs w:val="20"/>
    </w:rPr>
  </w:style>
  <w:style w:type="character" w:styleId="EndnoteTextChar">
    <w:name w:val="Endnote Text Char"/>
    <w:basedOn w:val="DefaultParagraphFont"/>
    <w:link w:val="EndnoteText"/>
    <w:rPr>
      <w:sz w:val="20"/>
      <w:szCs w:val="20"/>
    </w:rPr>
  </w:style>
  <w:style w:type="character" w:styleId="FootnoteCharacters">
    <w:name w:val="Footnote Characters"/>
    <w:rPr>
      <w:vertAlign w:val="superscript"/>
    </w:rPr>
  </w:style>
  <w:style w:type="character" w:styleId="FootnoteCharactersuser">
    <w:name w:val="Footnote Characters (user)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rPr>
      <w:vertAlign w:val="superscript"/>
    </w:rPr>
  </w:style>
  <w:style w:type="character" w:styleId="EndnoteCharactersuser">
    <w:name w:val="Endnote Characters (user)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eading7Char">
    <w:name w:val="Heading 7 Char"/>
    <w:basedOn w:val="DefaultParagraphFont"/>
    <w:rPr>
      <w:rFonts w:ascii="Calibri Light" w:hAnsi="Calibri Light"/>
      <w:i/>
      <w:color w:val="1F3763"/>
    </w:rPr>
  </w:style>
  <w:style w:type="character" w:styleId="Heading8Char">
    <w:name w:val="Heading 8 Char"/>
    <w:basedOn w:val="DefaultParagraphFont"/>
    <w:rPr>
      <w:rFonts w:ascii="Calibri Light" w:hAnsi="Calibri Light"/>
      <w:color w:val="333333"/>
      <w:sz w:val="21"/>
    </w:rPr>
  </w:style>
  <w:style w:type="character" w:styleId="Heading9Char">
    <w:name w:val="Heading 9 Char"/>
    <w:basedOn w:val="DefaultParagraphFont"/>
    <w:rPr>
      <w:rFonts w:ascii="Calibri Light" w:hAnsi="Calibri Light"/>
      <w:i/>
      <w:color w:val="333333"/>
      <w:sz w:val="21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ListParagraph">
    <w:name w:val="List Paragraph"/>
    <w:basedOn w:val="Normal"/>
    <w:pPr/>
    <w:rPr/>
  </w:style>
  <w:style w:type="paragraph" w:styleId="StrongEmphasis">
    <w:name w:val="Strong Emphasis"/>
    <w:basedOn w:val="Normal"/>
    <w:next w:val="Normal"/>
    <w:pPr/>
    <w:rPr>
      <w:b/>
      <w:bCs/>
    </w:rPr>
  </w:style>
  <w:style w:type="paragraph" w:styleId="EndnoteText">
    <w:name w:val="endnote text"/>
    <w:basedOn w:val="Normal"/>
    <w:pPr>
      <w:spacing w:lineRule="auto" w:line="240" w:before="0" w:after="0"/>
    </w:pPr>
    <w:rPr>
      <w:sz w:val="20"/>
      <w:szCs w:val="20"/>
    </w:rPr>
  </w:style>
  <w:style w:type="paragraph" w:styleId="FootnoteText">
    <w:name w:val="footnote text"/>
    <w:basedOn w:val="Normal"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LibreOffice/26.8.0.3$Windows_X86_64 LibreOffice_project/bce0998afefdbc355585ca324285661a2170ba77</Application>
  <AppVersion>15.0000</AppVersion>
  <Pages>1</Pages>
  <Words>452</Words>
  <Characters>2977</Characters>
  <CharactersWithSpaces>3380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2026-10-12T14:07:08Z</cp:lastPrinted>
  <dcterms:modified xsi:type="dcterms:W3CDTF">2026-10-12T14:09:38Z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