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6AD4" w14:textId="532EFC42" w:rsidR="00801E62" w:rsidRPr="00C53CCC" w:rsidRDefault="009068F2" w:rsidP="00A543A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C53CCC">
        <w:rPr>
          <w:rFonts w:ascii="Arial" w:hAnsi="Arial" w:cs="Arial"/>
          <w:b/>
          <w:bCs/>
          <w:color w:val="000000"/>
          <w:sz w:val="36"/>
          <w:szCs w:val="36"/>
        </w:rPr>
        <w:t>KOTLA SURESH</w:t>
      </w:r>
    </w:p>
    <w:p w14:paraId="1DA06C15" w14:textId="44DE2801" w:rsidR="009068F2" w:rsidRPr="00A52338" w:rsidRDefault="009068F2" w:rsidP="00A543A3">
      <w:pPr>
        <w:spacing w:after="0" w:line="240" w:lineRule="auto"/>
        <w:jc w:val="center"/>
      </w:pPr>
      <w:r w:rsidRPr="009068F2">
        <w:t>| +91 7569361882 |</w:t>
      </w:r>
      <w:r w:rsidR="005B16D7">
        <w:rPr>
          <w:rFonts w:ascii="Segoe UI Emoji" w:hAnsi="Segoe UI Emoji"/>
        </w:rPr>
        <w:t>📧</w:t>
      </w:r>
      <w:r w:rsidR="005B16D7" w:rsidRPr="0071615F">
        <w:rPr>
          <w:rFonts w:ascii="Segoe Fluent Icons" w:hAnsi="Segoe Fluent Icons"/>
          <w:color w:val="000000" w:themeColor="text1"/>
        </w:rPr>
        <w:t xml:space="preserve"> </w:t>
      </w:r>
      <w:hyperlink r:id="rId7" w:history="1">
        <w:r w:rsidR="005B16D7" w:rsidRPr="0071615F">
          <w:rPr>
            <w:rStyle w:val="Hyperlink"/>
            <w:color w:val="000000" w:themeColor="text1"/>
          </w:rPr>
          <w:t>Sureshkotla45@</w:t>
        </w:r>
        <w:r w:rsidR="005B16D7" w:rsidRPr="0071615F">
          <w:rPr>
            <w:rStyle w:val="Hyperlink"/>
            <w:color w:val="000000" w:themeColor="text1"/>
          </w:rPr>
          <w:t>g</w:t>
        </w:r>
        <w:r w:rsidR="005B16D7" w:rsidRPr="0071615F">
          <w:rPr>
            <w:rStyle w:val="Hyperlink"/>
            <w:color w:val="000000" w:themeColor="text1"/>
          </w:rPr>
          <w:t>mail.com</w:t>
        </w:r>
      </w:hyperlink>
      <w:r w:rsidRPr="009068F2">
        <w:t xml:space="preserve"> |</w:t>
      </w:r>
      <w:r w:rsidR="00317658">
        <w:rPr>
          <w:noProof/>
        </w:rPr>
        <w:drawing>
          <wp:inline distT="0" distB="0" distL="0" distR="0" wp14:anchorId="1F9E594D" wp14:editId="1F70BA86">
            <wp:extent cx="131698" cy="995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35968" cy="2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5F">
        <w:t xml:space="preserve"> </w:t>
      </w:r>
      <w:hyperlink r:id="rId9" w:history="1">
        <w:proofErr w:type="spellStart"/>
        <w:r w:rsidR="0071615F" w:rsidRPr="0071615F">
          <w:rPr>
            <w:rStyle w:val="Hyperlink"/>
          </w:rPr>
          <w:t>Linkedin</w:t>
        </w:r>
        <w:proofErr w:type="spellEnd"/>
        <w:r w:rsidR="0071615F" w:rsidRPr="0071615F">
          <w:rPr>
            <w:rStyle w:val="Hyperlink"/>
          </w:rPr>
          <w:t xml:space="preserve"> </w:t>
        </w:r>
        <w:r w:rsidR="0071615F" w:rsidRPr="0071615F">
          <w:rPr>
            <w:rStyle w:val="Hyperlink"/>
          </w:rPr>
          <w:t>pr</w:t>
        </w:r>
        <w:r w:rsidR="0071615F" w:rsidRPr="0071615F">
          <w:rPr>
            <w:rStyle w:val="Hyperlink"/>
          </w:rPr>
          <w:t>o</w:t>
        </w:r>
        <w:r w:rsidR="0071615F" w:rsidRPr="0071615F">
          <w:rPr>
            <w:rStyle w:val="Hyperlink"/>
          </w:rPr>
          <w:t>file</w:t>
        </w:r>
      </w:hyperlink>
      <w:r w:rsidR="00A52338">
        <w:t xml:space="preserve"> </w:t>
      </w:r>
      <w:r w:rsidR="0071615F">
        <w:t>|</w:t>
      </w:r>
      <w:r w:rsidR="00317658">
        <w:rPr>
          <w:b/>
          <w:bCs/>
          <w:noProof/>
          <w:sz w:val="28"/>
          <w:szCs w:val="28"/>
        </w:rPr>
        <w:drawing>
          <wp:inline distT="0" distB="0" distL="0" distR="0" wp14:anchorId="704C36D4" wp14:editId="01EF9C89">
            <wp:extent cx="188276" cy="1002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2643" cy="1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658">
        <w:t xml:space="preserve"> </w:t>
      </w:r>
      <w:hyperlink r:id="rId11" w:history="1">
        <w:proofErr w:type="spellStart"/>
        <w:r w:rsidR="00A52338" w:rsidRPr="00A52338">
          <w:rPr>
            <w:rStyle w:val="Hyperlink"/>
          </w:rPr>
          <w:t>Gith</w:t>
        </w:r>
        <w:r w:rsidR="00A52338" w:rsidRPr="00A52338">
          <w:rPr>
            <w:rStyle w:val="Hyperlink"/>
          </w:rPr>
          <w:t>u</w:t>
        </w:r>
        <w:r w:rsidR="00A52338" w:rsidRPr="00A52338">
          <w:rPr>
            <w:rStyle w:val="Hyperlink"/>
          </w:rPr>
          <w:t>b</w:t>
        </w:r>
        <w:proofErr w:type="spellEnd"/>
      </w:hyperlink>
      <w:r w:rsidR="00A52338" w:rsidRPr="00A52338">
        <w:t xml:space="preserve"> </w:t>
      </w:r>
    </w:p>
    <w:p w14:paraId="5AD71C87" w14:textId="391A867B" w:rsidR="00146391" w:rsidRPr="00C53CCC" w:rsidRDefault="009068F2" w:rsidP="00E90E17">
      <w:pPr>
        <w:pBdr>
          <w:bottom w:val="single" w:sz="6" w:space="0" w:color="auto"/>
        </w:pBdr>
        <w:spacing w:line="240" w:lineRule="auto"/>
        <w:rPr>
          <w:b/>
          <w:bCs/>
          <w:sz w:val="28"/>
          <w:szCs w:val="28"/>
        </w:rPr>
      </w:pPr>
      <w:r w:rsidRPr="00C53CCC">
        <w:rPr>
          <w:b/>
          <w:bCs/>
          <w:sz w:val="28"/>
          <w:szCs w:val="28"/>
        </w:rPr>
        <w:t>EDUCATION</w:t>
      </w:r>
    </w:p>
    <w:p w14:paraId="7D656E52" w14:textId="017D3879" w:rsidR="00146391" w:rsidRPr="00F95357" w:rsidRDefault="00146391" w:rsidP="00AD5E85">
      <w:pPr>
        <w:spacing w:line="240" w:lineRule="auto"/>
        <w:rPr>
          <w:b/>
          <w:bCs/>
        </w:rPr>
      </w:pPr>
      <w:r>
        <w:softHyphen/>
      </w:r>
      <w:r w:rsidRPr="00BF70D4">
        <w:rPr>
          <w:b/>
          <w:bCs/>
        </w:rPr>
        <w:t xml:space="preserve">TMSS COLLEGE OF MANAGEMENT - Hyderabad, Telangana </w:t>
      </w:r>
      <w:r>
        <w:t xml:space="preserve">                    </w:t>
      </w:r>
      <w:r w:rsidR="006F4892">
        <w:t xml:space="preserve">                                     </w:t>
      </w:r>
      <w:r>
        <w:t xml:space="preserve"> </w:t>
      </w:r>
      <w:r w:rsidR="006F4892" w:rsidRPr="00F95357">
        <w:rPr>
          <w:b/>
          <w:bCs/>
        </w:rPr>
        <w:t>May 20</w:t>
      </w:r>
      <w:r w:rsidR="006F4892" w:rsidRPr="00F95357">
        <w:rPr>
          <w:b/>
          <w:bCs/>
        </w:rPr>
        <w:t>21</w:t>
      </w:r>
      <w:r w:rsidR="00373EF6" w:rsidRPr="00F95357">
        <w:rPr>
          <w:b/>
          <w:bCs/>
        </w:rPr>
        <w:t xml:space="preserve"> </w:t>
      </w:r>
      <w:r w:rsidR="006F4892" w:rsidRPr="00F95357">
        <w:rPr>
          <w:b/>
          <w:bCs/>
        </w:rPr>
        <w:t>-</w:t>
      </w:r>
      <w:r w:rsidR="00373EF6" w:rsidRPr="00F95357">
        <w:rPr>
          <w:b/>
          <w:bCs/>
        </w:rPr>
        <w:t xml:space="preserve"> </w:t>
      </w:r>
      <w:r w:rsidRPr="00F95357">
        <w:rPr>
          <w:b/>
          <w:bCs/>
        </w:rPr>
        <w:t>November 2023</w:t>
      </w:r>
    </w:p>
    <w:p w14:paraId="16C9F05C" w14:textId="24CC60AA" w:rsidR="00146391" w:rsidRDefault="00BF70D4" w:rsidP="00AD5E85">
      <w:pPr>
        <w:spacing w:line="240" w:lineRule="auto"/>
      </w:pPr>
      <w:r>
        <w:t>Master of Business Administration (MBA), SYSTEAMS</w:t>
      </w:r>
    </w:p>
    <w:p w14:paraId="4FA51E77" w14:textId="28C08C21" w:rsidR="00BF70D4" w:rsidRDefault="00BF70D4" w:rsidP="00AD5E85">
      <w:pPr>
        <w:spacing w:line="240" w:lineRule="auto"/>
      </w:pPr>
      <w:r w:rsidRPr="00BF70D4">
        <w:rPr>
          <w:b/>
          <w:bCs/>
        </w:rPr>
        <w:t>DR.</w:t>
      </w:r>
      <w:r w:rsidR="00A93FB4">
        <w:rPr>
          <w:b/>
          <w:bCs/>
        </w:rPr>
        <w:t xml:space="preserve"> </w:t>
      </w:r>
      <w:r w:rsidRPr="00BF70D4">
        <w:rPr>
          <w:b/>
          <w:bCs/>
        </w:rPr>
        <w:t>B.</w:t>
      </w:r>
      <w:r w:rsidR="00A93FB4">
        <w:rPr>
          <w:b/>
          <w:bCs/>
        </w:rPr>
        <w:t xml:space="preserve"> </w:t>
      </w:r>
      <w:r w:rsidRPr="00BF70D4">
        <w:rPr>
          <w:b/>
          <w:bCs/>
        </w:rPr>
        <w:t>R</w:t>
      </w:r>
      <w:r w:rsidR="00A93FB4">
        <w:rPr>
          <w:b/>
          <w:bCs/>
        </w:rPr>
        <w:t xml:space="preserve"> </w:t>
      </w:r>
      <w:r w:rsidRPr="00BF70D4">
        <w:rPr>
          <w:b/>
          <w:bCs/>
        </w:rPr>
        <w:t>AMBEDKAR DEGREE COLLEGE</w:t>
      </w:r>
      <w:r>
        <w:t xml:space="preserve"> - </w:t>
      </w:r>
      <w:r w:rsidRPr="00BF70D4">
        <w:rPr>
          <w:b/>
          <w:bCs/>
        </w:rPr>
        <w:t xml:space="preserve">Hyderabad, Telangana </w:t>
      </w:r>
      <w:r>
        <w:t xml:space="preserve">                                 </w:t>
      </w:r>
      <w:r w:rsidR="00373EF6">
        <w:t xml:space="preserve">        </w:t>
      </w:r>
      <w:r w:rsidR="00F95357">
        <w:t xml:space="preserve">             </w:t>
      </w:r>
      <w:r w:rsidR="00F95357" w:rsidRPr="00F95357">
        <w:rPr>
          <w:b/>
          <w:bCs/>
        </w:rPr>
        <w:t xml:space="preserve">May 2017 - </w:t>
      </w:r>
      <w:r w:rsidRPr="00F95357">
        <w:rPr>
          <w:b/>
          <w:bCs/>
        </w:rPr>
        <w:t>October 2020</w:t>
      </w:r>
    </w:p>
    <w:p w14:paraId="60379EBF" w14:textId="04DEA9A6" w:rsidR="00BF70D4" w:rsidRDefault="00BF70D4" w:rsidP="00AD5E85">
      <w:pPr>
        <w:spacing w:line="240" w:lineRule="auto"/>
      </w:pPr>
      <w:r>
        <w:t>B.COM(COMPUTERS)</w:t>
      </w:r>
    </w:p>
    <w:p w14:paraId="5715AF85" w14:textId="77777777" w:rsidR="00E90E17" w:rsidRPr="00C53CCC" w:rsidRDefault="00E90E17" w:rsidP="00E90E17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C53CCC">
        <w:rPr>
          <w:b/>
          <w:bCs/>
          <w:sz w:val="28"/>
          <w:szCs w:val="28"/>
        </w:rPr>
        <w:t>EXPERIENCE</w:t>
      </w:r>
    </w:p>
    <w:p w14:paraId="7A62F688" w14:textId="77777777" w:rsidR="006F4892" w:rsidRPr="006F4892" w:rsidRDefault="0080522C" w:rsidP="00E90E17">
      <w:pPr>
        <w:spacing w:line="240" w:lineRule="auto"/>
        <w:rPr>
          <w:b/>
          <w:bCs/>
        </w:rPr>
      </w:pPr>
      <w:r w:rsidRPr="0080522C">
        <w:rPr>
          <w:b/>
          <w:bCs/>
          <w:sz w:val="24"/>
          <w:szCs w:val="24"/>
        </w:rPr>
        <w:t>Data Analyst Apprentice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</w:t>
      </w:r>
      <w:r w:rsidRPr="006F4892">
        <w:rPr>
          <w:b/>
          <w:bCs/>
        </w:rPr>
        <w:t>March 2024 – present</w:t>
      </w:r>
    </w:p>
    <w:p w14:paraId="21DAE112" w14:textId="45A46792" w:rsidR="006F4892" w:rsidRPr="006F4892" w:rsidRDefault="006F4892" w:rsidP="00E90E17">
      <w:pPr>
        <w:spacing w:line="240" w:lineRule="auto"/>
      </w:pPr>
      <w:r>
        <w:t xml:space="preserve"> </w:t>
      </w:r>
      <w:proofErr w:type="spellStart"/>
      <w:r w:rsidRPr="006F4892">
        <w:rPr>
          <w:sz w:val="24"/>
          <w:szCs w:val="24"/>
        </w:rPr>
        <w:t>Careerpeida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t>Kondapur, Hyderabad</w:t>
      </w:r>
      <w:r>
        <w:rPr>
          <w:sz w:val="24"/>
          <w:szCs w:val="24"/>
        </w:rPr>
        <w:t xml:space="preserve"> </w:t>
      </w:r>
    </w:p>
    <w:p w14:paraId="49B29EF4" w14:textId="37FA1F80" w:rsidR="0080522C" w:rsidRDefault="0080522C" w:rsidP="00E90E17">
      <w:pPr>
        <w:spacing w:line="240" w:lineRule="auto"/>
      </w:pPr>
      <w:r>
        <w:t xml:space="preserve">• Designed and executed complex SQL queries to analyze over 5,000 files, identifying critical performance trends; insights directly shaped the next quarter’s operational strategy, optimizing resource allocation across departments. </w:t>
      </w:r>
    </w:p>
    <w:p w14:paraId="6E2EC1D0" w14:textId="77777777" w:rsidR="0080522C" w:rsidRDefault="0080522C" w:rsidP="00E90E17">
      <w:pPr>
        <w:spacing w:line="240" w:lineRule="auto"/>
      </w:pPr>
      <w:r>
        <w:t xml:space="preserve">• Developed data visualizations and reports for two projects using Tableau and played a key role in data cleaning and preparation for a major market research project, ensuring high data quality and integrity. </w:t>
      </w:r>
    </w:p>
    <w:p w14:paraId="0BDC1AC8" w14:textId="77777777" w:rsidR="0080522C" w:rsidRDefault="0080522C" w:rsidP="00E90E17">
      <w:pPr>
        <w:spacing w:line="240" w:lineRule="auto"/>
      </w:pPr>
      <w:r>
        <w:t xml:space="preserve">• Delivered insights that contributed to strategic decision-making, enhancing marketing strategies and operational efficiency by 30 percent. </w:t>
      </w:r>
    </w:p>
    <w:p w14:paraId="75FB590E" w14:textId="12CE3536" w:rsidR="00E90E17" w:rsidRPr="00C53CCC" w:rsidRDefault="0080522C" w:rsidP="00E90E17">
      <w:pPr>
        <w:spacing w:line="240" w:lineRule="auto"/>
        <w:rPr>
          <w:b/>
          <w:bCs/>
          <w:sz w:val="24"/>
          <w:szCs w:val="24"/>
        </w:rPr>
      </w:pPr>
      <w:r>
        <w:t>• Skills: SQL, Python, Excel, Tableau, Power BI, data cleaning, statistical analysis.</w:t>
      </w:r>
    </w:p>
    <w:p w14:paraId="25A179D3" w14:textId="73132B36" w:rsidR="00A93FB4" w:rsidRPr="00C53CCC" w:rsidRDefault="00A93FB4" w:rsidP="00AD5E85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C53CCC">
        <w:rPr>
          <w:b/>
          <w:bCs/>
          <w:sz w:val="28"/>
          <w:szCs w:val="28"/>
        </w:rPr>
        <w:t>TECHNICAL SKILLS</w:t>
      </w:r>
    </w:p>
    <w:p w14:paraId="4DDB97A3" w14:textId="746BF719" w:rsidR="006F4892" w:rsidRDefault="006F4892" w:rsidP="00AD5E85">
      <w:pPr>
        <w:spacing w:line="240" w:lineRule="auto"/>
      </w:pPr>
      <w:r w:rsidRPr="006F4892">
        <w:rPr>
          <w:b/>
          <w:bCs/>
          <w:sz w:val="24"/>
          <w:szCs w:val="24"/>
        </w:rPr>
        <w:t>Languages</w:t>
      </w:r>
      <w:r>
        <w:t xml:space="preserve">: Python, SQL, </w:t>
      </w:r>
      <w:r w:rsidR="00810D10">
        <w:t>Excel</w:t>
      </w:r>
      <w:r>
        <w:t xml:space="preserve"> </w:t>
      </w:r>
    </w:p>
    <w:p w14:paraId="66F47CAE" w14:textId="7FB57512" w:rsidR="006F4892" w:rsidRDefault="006F4892" w:rsidP="00AD5E85">
      <w:pPr>
        <w:spacing w:line="240" w:lineRule="auto"/>
      </w:pPr>
      <w:r w:rsidRPr="006F4892">
        <w:rPr>
          <w:b/>
          <w:bCs/>
        </w:rPr>
        <w:t>Developer Tools/libraries:</w:t>
      </w:r>
      <w:r>
        <w:t xml:space="preserve"> VS Code, Google </w:t>
      </w:r>
      <w:proofErr w:type="spellStart"/>
      <w:r>
        <w:t>colab</w:t>
      </w:r>
      <w:proofErr w:type="spellEnd"/>
      <w:r>
        <w:t>/Pandas, NumPy,</w:t>
      </w:r>
      <w:r w:rsidR="00810D10">
        <w:t xml:space="preserve"> </w:t>
      </w:r>
      <w:r>
        <w:t xml:space="preserve">OS, Matplotlib, Seaborn. </w:t>
      </w:r>
    </w:p>
    <w:p w14:paraId="54B5C17D" w14:textId="683902DE" w:rsidR="00A93FB4" w:rsidRDefault="006F4892" w:rsidP="00AD5E85">
      <w:pPr>
        <w:spacing w:line="240" w:lineRule="auto"/>
      </w:pPr>
      <w:r w:rsidRPr="006F4892">
        <w:rPr>
          <w:b/>
          <w:bCs/>
        </w:rPr>
        <w:t>Technologies/Frameworks:</w:t>
      </w:r>
      <w:r>
        <w:t xml:space="preserve"> Linux, </w:t>
      </w:r>
      <w:proofErr w:type="gramStart"/>
      <w:r>
        <w:t>GitHub</w:t>
      </w:r>
      <w:r w:rsidR="00810D10">
        <w:t xml:space="preserve"> </w:t>
      </w:r>
      <w:r>
        <w:t>,</w:t>
      </w:r>
      <w:proofErr w:type="gramEnd"/>
      <w:r>
        <w:t xml:space="preserve"> </w:t>
      </w:r>
      <w:proofErr w:type="spellStart"/>
      <w:r>
        <w:t>PySpark</w:t>
      </w:r>
      <w:proofErr w:type="spellEnd"/>
      <w:r w:rsidR="00810D10">
        <w:t xml:space="preserve"> </w:t>
      </w:r>
      <w:r>
        <w:t xml:space="preserve">, Power BI, Tableau, Figma, </w:t>
      </w:r>
      <w:proofErr w:type="spellStart"/>
      <w:r>
        <w:t>MicroSoft</w:t>
      </w:r>
      <w:proofErr w:type="spellEnd"/>
      <w:r>
        <w:t xml:space="preserve"> Suite.</w:t>
      </w:r>
    </w:p>
    <w:p w14:paraId="4393EC64" w14:textId="35931613" w:rsidR="00A93FB4" w:rsidRPr="00C53CCC" w:rsidRDefault="00A93FB4" w:rsidP="00AD5E85">
      <w:pPr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C53CCC">
        <w:rPr>
          <w:b/>
          <w:bCs/>
          <w:sz w:val="28"/>
          <w:szCs w:val="28"/>
        </w:rPr>
        <w:t>PROJECTS</w:t>
      </w:r>
    </w:p>
    <w:p w14:paraId="1E1132C9" w14:textId="6CD30753" w:rsidR="0080522C" w:rsidRPr="0080522C" w:rsidRDefault="0080522C" w:rsidP="00AD5E85">
      <w:pPr>
        <w:spacing w:line="240" w:lineRule="auto"/>
        <w:rPr>
          <w:b/>
          <w:bCs/>
        </w:rPr>
      </w:pPr>
      <w:r w:rsidRPr="0080522C">
        <w:rPr>
          <w:b/>
          <w:bCs/>
          <w:sz w:val="24"/>
          <w:szCs w:val="24"/>
        </w:rPr>
        <w:t>Electoral Bonds</w:t>
      </w:r>
      <w:r>
        <w:t xml:space="preserve"> | SQL, Python, Power BI</w:t>
      </w:r>
      <w:r>
        <w:t xml:space="preserve">                                                                                                                          </w:t>
      </w:r>
      <w:r>
        <w:t xml:space="preserve"> </w:t>
      </w:r>
      <w:r w:rsidRPr="0080522C">
        <w:rPr>
          <w:b/>
          <w:bCs/>
        </w:rPr>
        <w:t xml:space="preserve">May 2024 </w:t>
      </w:r>
    </w:p>
    <w:p w14:paraId="50A4EBD8" w14:textId="2DB1EE56" w:rsidR="0080522C" w:rsidRDefault="0080522C" w:rsidP="00AD5E85">
      <w:pPr>
        <w:spacing w:line="240" w:lineRule="auto"/>
      </w:pPr>
      <w:r>
        <w:t xml:space="preserve">• Analyzed donor data post-Supreme Court ruling, organizing over 1,000 unique donation records into a structured </w:t>
      </w:r>
      <w:r>
        <w:t xml:space="preserve">               </w:t>
      </w:r>
      <w:r>
        <w:t xml:space="preserve">format; this initiative improved the accessibility of political funding details for stakeholders and voters alike. </w:t>
      </w:r>
    </w:p>
    <w:p w14:paraId="2C9BF4B1" w14:textId="0FA6B8CD" w:rsidR="0080522C" w:rsidRDefault="0080522C" w:rsidP="00AD5E85">
      <w:pPr>
        <w:spacing w:line="240" w:lineRule="auto"/>
      </w:pPr>
      <w:r>
        <w:t xml:space="preserve"> </w:t>
      </w:r>
      <w:r>
        <w:t xml:space="preserve">• Wrote complex SQL queries on this database to draw significant conclusions about political donations and the movement of funds among the 28 states of India. </w:t>
      </w:r>
    </w:p>
    <w:p w14:paraId="05CF2F69" w14:textId="77777777" w:rsidR="0080522C" w:rsidRDefault="0080522C" w:rsidP="00AD5E85">
      <w:pPr>
        <w:spacing w:line="240" w:lineRule="auto"/>
      </w:pPr>
      <w:r>
        <w:t xml:space="preserve">• Created visualizations using Python to gather additional insights such as more them 50 percent of donations are spread across north India. </w:t>
      </w:r>
    </w:p>
    <w:p w14:paraId="37764FDA" w14:textId="020FBD97" w:rsidR="0080522C" w:rsidRDefault="0080522C" w:rsidP="00AD5E85">
      <w:pPr>
        <w:spacing w:line="240" w:lineRule="auto"/>
      </w:pPr>
      <w:proofErr w:type="spellStart"/>
      <w:r w:rsidRPr="0080522C">
        <w:rPr>
          <w:b/>
          <w:bCs/>
          <w:sz w:val="24"/>
          <w:szCs w:val="24"/>
        </w:rPr>
        <w:t>Phonepe</w:t>
      </w:r>
      <w:proofErr w:type="spellEnd"/>
      <w:r w:rsidRPr="0080522C">
        <w:rPr>
          <w:b/>
          <w:bCs/>
          <w:sz w:val="24"/>
          <w:szCs w:val="24"/>
        </w:rPr>
        <w:t xml:space="preserve"> </w:t>
      </w:r>
      <w:r>
        <w:t xml:space="preserve">| SQL, Python, Power BI </w:t>
      </w:r>
      <w:r>
        <w:t xml:space="preserve">                                                                                                                                        </w:t>
      </w:r>
      <w:r w:rsidRPr="0080522C">
        <w:rPr>
          <w:b/>
          <w:bCs/>
        </w:rPr>
        <w:t>July 2024</w:t>
      </w:r>
      <w:r>
        <w:t xml:space="preserve"> </w:t>
      </w:r>
    </w:p>
    <w:p w14:paraId="14696983" w14:textId="77777777" w:rsidR="0080522C" w:rsidRDefault="0080522C" w:rsidP="00AD5E85">
      <w:pPr>
        <w:spacing w:line="240" w:lineRule="auto"/>
      </w:pPr>
      <w:r>
        <w:t xml:space="preserve">• Close to 7,700 JSON (semi-structured) files have been processed and converted into tables (structured data). Various visual and non-visual analyzes have been applied to this data. </w:t>
      </w:r>
    </w:p>
    <w:p w14:paraId="738C4625" w14:textId="77777777" w:rsidR="0080522C" w:rsidRDefault="0080522C" w:rsidP="00AD5E85">
      <w:pPr>
        <w:spacing w:line="240" w:lineRule="auto"/>
      </w:pPr>
      <w:r>
        <w:t xml:space="preserve">• Drew conclusions regarding </w:t>
      </w:r>
      <w:proofErr w:type="spellStart"/>
      <w:r>
        <w:t>PhonePe’s</w:t>
      </w:r>
      <w:proofErr w:type="spellEnd"/>
      <w:r>
        <w:t xml:space="preserve"> market penetration and more than 20 percent rise in digital transactions across different states. </w:t>
      </w:r>
    </w:p>
    <w:p w14:paraId="6AC6E826" w14:textId="2B017FB0" w:rsidR="0080522C" w:rsidRDefault="0080522C" w:rsidP="00AD5E85">
      <w:pPr>
        <w:spacing w:line="240" w:lineRule="auto"/>
      </w:pPr>
      <w:r>
        <w:t xml:space="preserve">• Executed a detailed market assessment on insurance policies, comparing offerings across 15 states; findings led to the optimization of product features that enhanced appeal and retention in the target </w:t>
      </w:r>
      <w:proofErr w:type="spellStart"/>
      <w:r>
        <w:t>demographic.</w:t>
      </w:r>
      <w:proofErr w:type="spellEnd"/>
    </w:p>
    <w:p w14:paraId="05088292" w14:textId="2A5D2DCA" w:rsidR="00152877" w:rsidRPr="00C53CCC" w:rsidRDefault="00152877" w:rsidP="00AD5E85">
      <w:pPr>
        <w:spacing w:line="240" w:lineRule="auto"/>
        <w:rPr>
          <w:b/>
          <w:bCs/>
        </w:rPr>
      </w:pPr>
      <w:r w:rsidRPr="00C53CCC">
        <w:rPr>
          <w:b/>
          <w:bCs/>
        </w:rPr>
        <w:lastRenderedPageBreak/>
        <w:t xml:space="preserve">COMPARATIVE STUDY ON UPI &amp; E-WALLETS </w:t>
      </w:r>
      <w:r w:rsidR="00F95357">
        <w:rPr>
          <w:b/>
          <w:bCs/>
        </w:rPr>
        <w:t xml:space="preserve">                                                                                       JUNE  2023 - </w:t>
      </w:r>
      <w:proofErr w:type="gramStart"/>
      <w:r w:rsidR="00F95357">
        <w:rPr>
          <w:b/>
          <w:bCs/>
        </w:rPr>
        <w:t>August  2023</w:t>
      </w:r>
      <w:proofErr w:type="gramEnd"/>
    </w:p>
    <w:p w14:paraId="3BFA0416" w14:textId="33B78630" w:rsidR="00152877" w:rsidRDefault="00152877" w:rsidP="00AD5E85">
      <w:pPr>
        <w:pStyle w:val="ListParagraph"/>
        <w:numPr>
          <w:ilvl w:val="0"/>
          <w:numId w:val="2"/>
        </w:numPr>
        <w:spacing w:line="240" w:lineRule="auto"/>
      </w:pPr>
      <w:r>
        <w:t xml:space="preserve">Payment </w:t>
      </w:r>
      <w:proofErr w:type="gramStart"/>
      <w:r>
        <w:t>Methodology</w:t>
      </w:r>
      <w:r w:rsidR="004415CA">
        <w:t xml:space="preserve"> </w:t>
      </w:r>
      <w:r>
        <w:t xml:space="preserve"> Facilitates</w:t>
      </w:r>
      <w:proofErr w:type="gramEnd"/>
      <w:r>
        <w:t xml:space="preserve"> real-time bank-to-bank transactions using a single identifier through mobile apps </w:t>
      </w:r>
    </w:p>
    <w:p w14:paraId="7CF49B9E" w14:textId="7EC2820E" w:rsidR="00152877" w:rsidRDefault="00152877" w:rsidP="00AD5E85">
      <w:pPr>
        <w:pStyle w:val="ListParagraph"/>
        <w:numPr>
          <w:ilvl w:val="0"/>
          <w:numId w:val="2"/>
        </w:numPr>
        <w:spacing w:line="240" w:lineRule="auto"/>
      </w:pPr>
      <w:r>
        <w:t xml:space="preserve">Transaction </w:t>
      </w:r>
      <w:proofErr w:type="gramStart"/>
      <w:r>
        <w:t>Speed</w:t>
      </w:r>
      <w:r w:rsidR="004415CA">
        <w:t xml:space="preserve"> </w:t>
      </w:r>
      <w:r>
        <w:t xml:space="preserve"> Known</w:t>
      </w:r>
      <w:proofErr w:type="gramEnd"/>
      <w:r>
        <w:t xml:space="preserve"> for its instant fund transfer capability, providing real-time transactions between bank accounts. </w:t>
      </w:r>
    </w:p>
    <w:p w14:paraId="7BC4D70A" w14:textId="4C04AF51" w:rsidR="00A93FB4" w:rsidRDefault="00152877" w:rsidP="00AD5E85">
      <w:pPr>
        <w:pStyle w:val="ListParagraph"/>
        <w:numPr>
          <w:ilvl w:val="0"/>
          <w:numId w:val="2"/>
        </w:numPr>
        <w:spacing w:line="240" w:lineRule="auto"/>
      </w:pPr>
      <w:r>
        <w:t xml:space="preserve">Security </w:t>
      </w:r>
      <w:proofErr w:type="gramStart"/>
      <w:r>
        <w:t>Measures</w:t>
      </w:r>
      <w:r w:rsidR="004415CA">
        <w:t xml:space="preserve"> </w:t>
      </w:r>
      <w:r>
        <w:t xml:space="preserve"> Offers</w:t>
      </w:r>
      <w:proofErr w:type="gramEnd"/>
      <w:r>
        <w:t xml:space="preserve"> robust security features such as multi- factor authentication, encryption, and transaction limits set by banks.</w:t>
      </w:r>
    </w:p>
    <w:p w14:paraId="6C0BD072" w14:textId="0A12742F" w:rsidR="00C53CCC" w:rsidRPr="00C53CCC" w:rsidRDefault="00C53CCC" w:rsidP="00EA7A2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53CCC">
        <w:rPr>
          <w:b/>
          <w:bCs/>
          <w:sz w:val="28"/>
          <w:szCs w:val="28"/>
        </w:rPr>
        <w:t>ADDITIONAL</w:t>
      </w:r>
    </w:p>
    <w:p w14:paraId="56FC2EAF" w14:textId="77777777" w:rsidR="00C53CCC" w:rsidRPr="00C53CCC" w:rsidRDefault="00C53CCC" w:rsidP="00EA7A28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53CCC">
        <w:rPr>
          <w:b/>
          <w:bCs/>
          <w:sz w:val="24"/>
          <w:szCs w:val="24"/>
        </w:rPr>
        <w:t xml:space="preserve">Languages: </w:t>
      </w:r>
    </w:p>
    <w:p w14:paraId="3343FE39" w14:textId="1801794C" w:rsidR="002C458F" w:rsidRPr="001D7609" w:rsidRDefault="00C53CCC" w:rsidP="001D7609">
      <w:pPr>
        <w:shd w:val="clear" w:color="auto" w:fill="FFFFFF"/>
        <w:spacing w:before="100" w:beforeAutospacing="1" w:after="100" w:afterAutospacing="1" w:line="240" w:lineRule="auto"/>
        <w:rPr>
          <w:vertAlign w:val="subscript"/>
        </w:rPr>
      </w:pPr>
      <w:r w:rsidRPr="00AD5E85">
        <w:rPr>
          <w:sz w:val="24"/>
          <w:szCs w:val="24"/>
        </w:rPr>
        <w:t xml:space="preserve">Fluent </w:t>
      </w:r>
      <w:proofErr w:type="gramStart"/>
      <w:r w:rsidRPr="00AD5E85">
        <w:rPr>
          <w:sz w:val="24"/>
          <w:szCs w:val="24"/>
        </w:rPr>
        <w:t>in</w:t>
      </w:r>
      <w:r w:rsidR="00AD5E85">
        <w:rPr>
          <w:sz w:val="24"/>
          <w:szCs w:val="24"/>
        </w:rPr>
        <w:t xml:space="preserve"> </w:t>
      </w:r>
      <w:r w:rsidRPr="00AD5E85">
        <w:rPr>
          <w:sz w:val="24"/>
          <w:szCs w:val="24"/>
        </w:rPr>
        <w:t xml:space="preserve"> English</w:t>
      </w:r>
      <w:proofErr w:type="gramEnd"/>
      <w:r w:rsidRPr="00AD5E85">
        <w:rPr>
          <w:sz w:val="24"/>
          <w:szCs w:val="24"/>
        </w:rPr>
        <w:t xml:space="preserve"> , Hindi , Telugu</w:t>
      </w:r>
    </w:p>
    <w:sectPr w:rsidR="002C458F" w:rsidRPr="001D7609" w:rsidSect="00343E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B68C" w14:textId="77777777" w:rsidR="006D4764" w:rsidRDefault="006D4764" w:rsidP="007C4491">
      <w:pPr>
        <w:spacing w:after="0" w:line="240" w:lineRule="auto"/>
      </w:pPr>
      <w:r>
        <w:separator/>
      </w:r>
    </w:p>
  </w:endnote>
  <w:endnote w:type="continuationSeparator" w:id="0">
    <w:p w14:paraId="08933EFB" w14:textId="77777777" w:rsidR="006D4764" w:rsidRDefault="006D4764" w:rsidP="007C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3E84" w14:textId="77777777" w:rsidR="006D4764" w:rsidRDefault="006D4764" w:rsidP="007C4491">
      <w:pPr>
        <w:spacing w:after="0" w:line="240" w:lineRule="auto"/>
      </w:pPr>
      <w:r>
        <w:separator/>
      </w:r>
    </w:p>
  </w:footnote>
  <w:footnote w:type="continuationSeparator" w:id="0">
    <w:p w14:paraId="3C9FD050" w14:textId="77777777" w:rsidR="006D4764" w:rsidRDefault="006D4764" w:rsidP="007C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D12"/>
    <w:multiLevelType w:val="hybridMultilevel"/>
    <w:tmpl w:val="9B92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9FE"/>
    <w:multiLevelType w:val="hybridMultilevel"/>
    <w:tmpl w:val="AF34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7001"/>
    <w:multiLevelType w:val="hybridMultilevel"/>
    <w:tmpl w:val="5C80F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3A061B"/>
    <w:multiLevelType w:val="multilevel"/>
    <w:tmpl w:val="B25C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C1B49"/>
    <w:multiLevelType w:val="multilevel"/>
    <w:tmpl w:val="D6B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F5BD1"/>
    <w:multiLevelType w:val="hybridMultilevel"/>
    <w:tmpl w:val="6B7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2"/>
    <w:rsid w:val="00146391"/>
    <w:rsid w:val="00152877"/>
    <w:rsid w:val="001D7609"/>
    <w:rsid w:val="002C458F"/>
    <w:rsid w:val="00317658"/>
    <w:rsid w:val="00343E29"/>
    <w:rsid w:val="00373EF6"/>
    <w:rsid w:val="003F2D5D"/>
    <w:rsid w:val="004415CA"/>
    <w:rsid w:val="00483432"/>
    <w:rsid w:val="005947A9"/>
    <w:rsid w:val="005B16D7"/>
    <w:rsid w:val="005D6DF6"/>
    <w:rsid w:val="006D4764"/>
    <w:rsid w:val="006F4892"/>
    <w:rsid w:val="0071615F"/>
    <w:rsid w:val="007C4491"/>
    <w:rsid w:val="00801E62"/>
    <w:rsid w:val="0080522C"/>
    <w:rsid w:val="00810D10"/>
    <w:rsid w:val="00817B1E"/>
    <w:rsid w:val="00835CD9"/>
    <w:rsid w:val="008443E1"/>
    <w:rsid w:val="009068F2"/>
    <w:rsid w:val="00A00356"/>
    <w:rsid w:val="00A52338"/>
    <w:rsid w:val="00A543A3"/>
    <w:rsid w:val="00A93FB4"/>
    <w:rsid w:val="00AD5E85"/>
    <w:rsid w:val="00BA7DF8"/>
    <w:rsid w:val="00BF70D4"/>
    <w:rsid w:val="00C53CCC"/>
    <w:rsid w:val="00E90E17"/>
    <w:rsid w:val="00EA7A28"/>
    <w:rsid w:val="00F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231A"/>
  <w15:chartTrackingRefBased/>
  <w15:docId w15:val="{FA91D7F6-6366-4873-B2CD-15E3662A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91"/>
  </w:style>
  <w:style w:type="paragraph" w:styleId="Footer">
    <w:name w:val="footer"/>
    <w:basedOn w:val="Normal"/>
    <w:link w:val="FooterChar"/>
    <w:uiPriority w:val="99"/>
    <w:unhideWhenUsed/>
    <w:rsid w:val="007C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91"/>
  </w:style>
  <w:style w:type="character" w:styleId="Hyperlink">
    <w:name w:val="Hyperlink"/>
    <w:basedOn w:val="DefaultParagraphFont"/>
    <w:uiPriority w:val="99"/>
    <w:unhideWhenUsed/>
    <w:rsid w:val="005B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reshkotla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tlaSures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Suresh</dc:creator>
  <cp:keywords/>
  <dc:description/>
  <cp:lastModifiedBy>suresh</cp:lastModifiedBy>
  <cp:revision>12</cp:revision>
  <dcterms:created xsi:type="dcterms:W3CDTF">2024-08-11T11:13:00Z</dcterms:created>
  <dcterms:modified xsi:type="dcterms:W3CDTF">2024-08-13T16:17:00Z</dcterms:modified>
</cp:coreProperties>
</file>