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A1" w:rsidRPr="00DD20BF" w:rsidRDefault="00DD20BF" w:rsidP="00DD20BF">
      <w:pPr>
        <w:jc w:val="center"/>
        <w:rPr>
          <w:rFonts w:ascii="黑体" w:eastAsia="黑体" w:hAnsi="黑体"/>
          <w:sz w:val="48"/>
        </w:rPr>
      </w:pPr>
      <w:r w:rsidRPr="00DD20BF">
        <w:rPr>
          <w:rFonts w:ascii="黑体" w:eastAsia="黑体" w:hAnsi="黑体" w:hint="eastAsia"/>
          <w:sz w:val="48"/>
        </w:rPr>
        <w:t>最大公共子序列实验报告</w:t>
      </w:r>
    </w:p>
    <w:p w:rsidR="00DD20BF" w:rsidRDefault="008F75BD" w:rsidP="00DD20BF">
      <w:pPr>
        <w:jc w:val="center"/>
      </w:pPr>
      <w:r>
        <w:rPr>
          <w:rFonts w:hint="eastAsia"/>
        </w:rPr>
        <w:t>Kotoricyann</w:t>
      </w:r>
      <w:bookmarkStart w:id="0" w:name="_GoBack"/>
      <w:bookmarkEnd w:id="0"/>
    </w:p>
    <w:p w:rsidR="00DD20BF" w:rsidRDefault="00DD20BF" w:rsidP="00DD20BF">
      <w:pPr>
        <w:jc w:val="center"/>
      </w:pPr>
      <w:r>
        <w:rPr>
          <w:rFonts w:hint="eastAsia"/>
        </w:rPr>
        <w:t>项目GitHub：</w:t>
      </w:r>
      <w:hyperlink r:id="rId5" w:history="1">
        <w:r w:rsidRPr="00695B2C">
          <w:rPr>
            <w:rStyle w:val="a3"/>
          </w:rPr>
          <w:t>https://github.com/Kotoricyann/RUC-AI-Course</w:t>
        </w:r>
      </w:hyperlink>
    </w:p>
    <w:p w:rsidR="00DD20BF" w:rsidRDefault="00DD20BF" w:rsidP="00DD20BF">
      <w:pPr>
        <w:jc w:val="center"/>
      </w:pPr>
    </w:p>
    <w:p w:rsidR="00DD20BF" w:rsidRPr="00B753BC" w:rsidRDefault="00DD20BF" w:rsidP="00DD20BF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B753BC">
        <w:rPr>
          <w:rFonts w:hint="eastAsia"/>
          <w:b/>
          <w:sz w:val="28"/>
        </w:rPr>
        <w:t>问题描述</w:t>
      </w:r>
    </w:p>
    <w:p w:rsidR="00B753BC" w:rsidRPr="00B753BC" w:rsidRDefault="00B753BC" w:rsidP="00B753BC">
      <w:pPr>
        <w:pStyle w:val="a4"/>
        <w:ind w:left="429" w:firstLineChars="0" w:firstLine="0"/>
        <w:jc w:val="left"/>
        <w:rPr>
          <w:sz w:val="24"/>
        </w:rPr>
      </w:pPr>
      <w:r w:rsidRPr="00B753BC">
        <w:rPr>
          <w:rFonts w:hint="eastAsia"/>
          <w:sz w:val="24"/>
        </w:rPr>
        <w:t>在寻找两个序列最大子序列的基础上，找到两个串的最大正则匹配。</w:t>
      </w:r>
    </w:p>
    <w:p w:rsidR="00DD20BF" w:rsidRPr="00B753BC" w:rsidRDefault="00DD20BF" w:rsidP="00DD20BF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B753BC">
        <w:rPr>
          <w:rFonts w:hint="eastAsia"/>
          <w:b/>
          <w:sz w:val="28"/>
        </w:rPr>
        <w:t>实现方法</w:t>
      </w:r>
    </w:p>
    <w:p w:rsidR="00B753BC" w:rsidRPr="00B753BC" w:rsidRDefault="00B753BC" w:rsidP="00B753BC">
      <w:pPr>
        <w:pStyle w:val="a4"/>
        <w:ind w:left="429" w:firstLineChars="0" w:firstLine="0"/>
        <w:jc w:val="left"/>
        <w:rPr>
          <w:sz w:val="24"/>
        </w:rPr>
      </w:pPr>
      <w:r w:rsidRPr="00B753BC">
        <w:rPr>
          <w:rFonts w:hint="eastAsia"/>
          <w:sz w:val="24"/>
        </w:rPr>
        <w:t>通过动态规划实现，首先生成状态矩阵。再从矩阵的右下角开始回溯，寻找路径。判断每次回溯的情况，选择需要添加的正则匹配式。</w:t>
      </w:r>
    </w:p>
    <w:p w:rsidR="00DD20BF" w:rsidRPr="00B753BC" w:rsidRDefault="00DD20BF" w:rsidP="00DD20BF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B753BC">
        <w:rPr>
          <w:rFonts w:hint="eastAsia"/>
          <w:b/>
          <w:sz w:val="28"/>
        </w:rPr>
        <w:t>实验</w:t>
      </w:r>
      <w:r w:rsidR="00B753BC" w:rsidRPr="00B753BC">
        <w:rPr>
          <w:rFonts w:hint="eastAsia"/>
          <w:b/>
          <w:sz w:val="28"/>
        </w:rPr>
        <w:t>展示</w:t>
      </w:r>
    </w:p>
    <w:p w:rsidR="00DD20BF" w:rsidRPr="00B753BC" w:rsidRDefault="00B753BC" w:rsidP="00DD20BF">
      <w:pPr>
        <w:pStyle w:val="a4"/>
        <w:ind w:left="429" w:firstLineChars="0" w:firstLine="0"/>
        <w:jc w:val="left"/>
        <w:rPr>
          <w:sz w:val="24"/>
        </w:rPr>
      </w:pPr>
      <w:r w:rsidRPr="00B753BC">
        <w:rPr>
          <w:rFonts w:hint="eastAsia"/>
          <w:sz w:val="24"/>
        </w:rPr>
        <w:t>附加题展示：（状态矩阵已注释）</w:t>
      </w:r>
    </w:p>
    <w:p w:rsidR="00B753BC" w:rsidRPr="00B753BC" w:rsidRDefault="00B753BC" w:rsidP="00DD20BF">
      <w:pPr>
        <w:pStyle w:val="a4"/>
        <w:ind w:left="429" w:firstLineChars="0" w:firstLine="0"/>
        <w:jc w:val="left"/>
        <w:rPr>
          <w:sz w:val="24"/>
        </w:rPr>
      </w:pPr>
      <w:r w:rsidRPr="00B753BC">
        <w:rPr>
          <w:noProof/>
          <w:sz w:val="24"/>
        </w:rPr>
        <w:drawing>
          <wp:inline distT="0" distB="0" distL="0" distR="0" wp14:anchorId="6AD97315" wp14:editId="13E20D2D">
            <wp:extent cx="5274310" cy="900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BF" w:rsidRPr="00B753BC" w:rsidRDefault="00B753BC" w:rsidP="00B753BC">
      <w:pPr>
        <w:pStyle w:val="a4"/>
        <w:ind w:left="429" w:firstLineChars="0" w:firstLine="0"/>
        <w:jc w:val="left"/>
        <w:rPr>
          <w:sz w:val="24"/>
        </w:rPr>
      </w:pPr>
      <w:r w:rsidRPr="00B753BC">
        <w:rPr>
          <w:rFonts w:hint="eastAsia"/>
          <w:sz w:val="24"/>
        </w:rPr>
        <w:t>字母：</w:t>
      </w:r>
    </w:p>
    <w:p w:rsidR="00B753BC" w:rsidRPr="00B753BC" w:rsidRDefault="00B753BC" w:rsidP="00DD20BF">
      <w:pPr>
        <w:pStyle w:val="a4"/>
        <w:ind w:left="429" w:firstLineChars="0" w:firstLine="0"/>
        <w:jc w:val="left"/>
        <w:rPr>
          <w:sz w:val="24"/>
        </w:rPr>
      </w:pPr>
      <w:r w:rsidRPr="00B753BC">
        <w:rPr>
          <w:noProof/>
          <w:sz w:val="24"/>
        </w:rPr>
        <w:drawing>
          <wp:inline distT="0" distB="0" distL="0" distR="0" wp14:anchorId="7B0CA1EC" wp14:editId="5564ED5B">
            <wp:extent cx="5274310" cy="2587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BF" w:rsidRPr="00B753BC" w:rsidRDefault="00DD20BF" w:rsidP="00DD20BF">
      <w:pPr>
        <w:pStyle w:val="a4"/>
        <w:ind w:left="429" w:firstLineChars="0" w:firstLine="0"/>
        <w:jc w:val="left"/>
        <w:rPr>
          <w:sz w:val="24"/>
        </w:rPr>
      </w:pPr>
      <w:r w:rsidRPr="00B753BC">
        <w:rPr>
          <w:rFonts w:hint="eastAsia"/>
          <w:sz w:val="24"/>
        </w:rPr>
        <w:t>数字：</w:t>
      </w:r>
    </w:p>
    <w:p w:rsidR="00DD20BF" w:rsidRDefault="00DD20BF" w:rsidP="00DD20BF">
      <w:pPr>
        <w:pStyle w:val="a4"/>
        <w:ind w:left="429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C2DC14A" wp14:editId="7F3B5EFA">
            <wp:extent cx="5274310" cy="1993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9C7"/>
    <w:multiLevelType w:val="hybridMultilevel"/>
    <w:tmpl w:val="0C80E4A0"/>
    <w:lvl w:ilvl="0" w:tplc="DFDA5408">
      <w:start w:val="1"/>
      <w:numFmt w:val="japaneseCounting"/>
      <w:lvlText w:val="%1．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BF"/>
    <w:rsid w:val="00277FBD"/>
    <w:rsid w:val="003209BC"/>
    <w:rsid w:val="00400003"/>
    <w:rsid w:val="004C1626"/>
    <w:rsid w:val="008F75BD"/>
    <w:rsid w:val="00B07E30"/>
    <w:rsid w:val="00B753BC"/>
    <w:rsid w:val="00CD7033"/>
    <w:rsid w:val="00DD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4F01"/>
  <w15:chartTrackingRefBased/>
  <w15:docId w15:val="{03005EA2-F18A-4400-9BFA-1EB40D45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0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2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toricyann/RUC-AI-Cour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恬静</dc:creator>
  <cp:keywords/>
  <dc:description/>
  <cp:lastModifiedBy>FR Lv</cp:lastModifiedBy>
  <cp:revision>2</cp:revision>
  <cp:lastPrinted>2020-11-03T09:19:00Z</cp:lastPrinted>
  <dcterms:created xsi:type="dcterms:W3CDTF">2020-11-03T09:01:00Z</dcterms:created>
  <dcterms:modified xsi:type="dcterms:W3CDTF">2020-11-03T11:15:00Z</dcterms:modified>
</cp:coreProperties>
</file>