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Kill Your SaaS Stack</w:t>
      </w:r>
    </w:p>
    <w:p>
      <w:pPr>
        <w:pStyle w:val="Subtitle"/>
      </w:pPr>
      <w:r>
        <w:t xml:space="preserve">Everyday Users Become Power Users</w:t>
      </w:r>
    </w:p>
    <w:p>
      <w:pPr>
        <w:pStyle w:val="Author"/>
      </w:pPr>
      <w:r>
        <w:t xml:space="preserve">Marco Kotrotsos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hapter-0-the-stack-nobody-audited"/>
    <w:p>
      <w:pPr>
        <w:pStyle w:val="Heading1"/>
      </w:pPr>
      <w:r>
        <w:t xml:space="preserve">Chapter 0: The Stack Nobody Audited</w:t>
      </w:r>
    </w:p>
    <w:p>
      <w:pPr>
        <w:pStyle w:val="FirstParagraph"/>
      </w:pPr>
      <w:r>
        <w:t xml:space="preserve">Pull up your company’s SaaS spending. Not the number your CFO quotes at the quarterly review, the real number. The one that includes the marketing team’s analytics dashboard, the sales director’s proposal software, the HR manager’s onboarding platform, the office manager’s visitor check-in system, and the seventeen other tools that auto-renewed last month while nobody was looking.</w:t>
      </w:r>
    </w:p>
    <w:p>
      <w:pPr>
        <w:pStyle w:val="BodyText"/>
      </w:pPr>
      <w:r>
        <w:t xml:space="preserve">For a mid-size company with about a hundred employees, that number averages $47,000 per year.</w:t>
      </w:r>
    </w:p>
    <w:p>
      <w:pPr>
        <w:pStyle w:val="BodyText"/>
      </w:pPr>
      <w:r>
        <w:t xml:space="preserve">Let that land for a second. Forty-seven thousand dollars. Not on salaries, not on office space, not on the products you sell. On software subscriptions. Tools. Platforms. Dashboards. Half of which your team uses at maybe 20% capacity, and a quarter of which nobody has logged into since the free trial ended.</w:t>
      </w:r>
    </w:p>
    <w:p>
      <w:pPr>
        <w:pStyle w:val="BodyText"/>
      </w:pPr>
      <w:r>
        <w:t xml:space="preserve">This book is about killing the ones that deserve to die.</w:t>
      </w:r>
    </w:p>
    <w:bookmarkStart w:id="9" w:name="the-subscription-graveyard"/>
    <w:p>
      <w:pPr>
        <w:pStyle w:val="Heading2"/>
      </w:pPr>
      <w:r>
        <w:t xml:space="preserve">The Subscription Graveyard</w:t>
      </w:r>
    </w:p>
    <w:p>
      <w:pPr>
        <w:pStyle w:val="FirstParagraph"/>
      </w:pPr>
      <w:r>
        <w:t xml:space="preserve">Every department has them. The tools that seemed essential when someone signed up during a busy Tuesday, the ones that solved a real problem for about two weeks before becoming background noise on the credit card statement.</w:t>
      </w:r>
    </w:p>
    <w:p>
      <w:pPr>
        <w:pStyle w:val="BodyText"/>
      </w:pPr>
      <w:r>
        <w:t xml:space="preserve">Marketing runs a dashboard builder at $3,600 a year to visualize data that lives in a spreadsheet. Sales pays $4,800 annually for a pipeline analytics add-on that three people actually open. HR subscribes to a performance management platform at $4,800 a year, using it mostly for review templates. The office manager has a visitor check-in system costing $3,600 annually that amounts to a glorified sign-in sheet. IT maintains a knowledge base platform at $6,000 a year that could be a well-organized shared folder.</w:t>
      </w:r>
    </w:p>
    <w:p>
      <w:pPr>
        <w:pStyle w:val="BodyText"/>
      </w:pPr>
      <w:r>
        <w:t xml:space="preserve">These are not bad tools. They work. They do what they promised. The problem is simpler and more expensive than that: they are wildly overkill for what your team actually needs from them.</w:t>
      </w:r>
    </w:p>
    <w:p>
      <w:pPr>
        <w:pStyle w:val="BodyText"/>
      </w:pPr>
      <w:r>
        <w:t xml:space="preserve">You are paying enterprise prices for features you could now build yourself. Not</w:t>
      </w:r>
      <w:r>
        <w:t xml:space="preserve"> </w:t>
      </w:r>
      <w:r>
        <w:t xml:space="preserve">“yourself”</w:t>
      </w:r>
      <w:r>
        <w:t xml:space="preserve"> </w:t>
      </w:r>
      <w:r>
        <w:t xml:space="preserve">as in you need to become a software engineer.</w:t>
      </w:r>
      <w:r>
        <w:t xml:space="preserve"> </w:t>
      </w:r>
      <w:r>
        <w:t xml:space="preserve">“Yourself”</w:t>
      </w:r>
      <w:r>
        <w:t xml:space="preserve"> </w:t>
      </w:r>
      <w:r>
        <w:t xml:space="preserve">as in you type a description of what you want, and an AI tool builds it for you, often in minutes.</w:t>
      </w:r>
    </w:p>
    <w:p>
      <w:pPr>
        <w:pStyle w:val="BodyText"/>
      </w:pPr>
      <w:r>
        <w:t xml:space="preserve">That shift happened. It happened fast. And most companies have not caught up yet.</w:t>
      </w:r>
    </w:p>
    <w:bookmarkEnd w:id="9"/>
    <w:bookmarkStart w:id="10" w:name="six-tools-under-three-hundred-a-month"/>
    <w:p>
      <w:pPr>
        <w:pStyle w:val="Heading2"/>
      </w:pPr>
      <w:r>
        <w:t xml:space="preserve">Six Tools, Under Three Hundred a Month</w:t>
      </w:r>
    </w:p>
    <w:p>
      <w:pPr>
        <w:pStyle w:val="FirstParagraph"/>
      </w:pPr>
      <w:r>
        <w:t xml:space="preserve">This book covers six AI tools. Combined, they cost under $300 per month. Together, they can replace tens of thousands in annual SaaS spending across every department in your company.</w:t>
      </w:r>
    </w:p>
    <w:p>
      <w:pPr>
        <w:pStyle w:val="BodyText"/>
      </w:pPr>
      <w:r>
        <w:t xml:space="preserve">Here is what each one does, in plain language.</w:t>
      </w:r>
    </w:p>
    <w:p>
      <w:pPr>
        <w:pStyle w:val="BodyText"/>
      </w:pPr>
      <w:r>
        <w:rPr>
          <w:b/>
          <w:bCs/>
        </w:rPr>
        <w:t xml:space="preserve">Claude Cowork</w:t>
      </w:r>
      <w:r>
        <w:t xml:space="preserve"> </w:t>
      </w:r>
      <w:r>
        <w:t xml:space="preserve">is an autonomous agent that works with your files. You give it access to a folder on your computer, tell it what you need, and walk away. It reads your documents, understands the context, and produces work. Content briefs from your strategy docs. Proposals from your client notes. Onboarding packets from your HR templates. It is the closest thing to handing a task to a capable assistant who already has access to everything they need.</w:t>
      </w:r>
    </w:p>
    <w:p>
      <w:pPr>
        <w:pStyle w:val="BodyText"/>
      </w:pPr>
      <w:r>
        <w:t xml:space="preserve">Cowork is available through Claude Max at $200 per month, and if you are thinking that sounds like a lot, keep reading. That single subscription covers two of the six tools in this book, and the savings it enables will make that cost look like a rounding error.</w:t>
      </w:r>
    </w:p>
    <w:p>
      <w:pPr>
        <w:pStyle w:val="BodyText"/>
      </w:pPr>
      <w:r>
        <w:rPr>
          <w:b/>
          <w:bCs/>
        </w:rPr>
        <w:t xml:space="preserve">Claude Code</w:t>
      </w:r>
      <w:r>
        <w:t xml:space="preserve"> </w:t>
      </w:r>
      <w:r>
        <w:t xml:space="preserve">is a terminal-based AI coding agent. It reads your project files, writes software, fixes bugs, and builds real applications. This one sits higher on the technical spectrum than the others, but here is the key: you do not need to be a developer to use it. With clear instructions and guided prompts, a non-technical person can direct Claude Code to build a working web app, a data processing script, or an internal tool. It is available on that same Claude Max subscription, no additional cost.</w:t>
      </w:r>
    </w:p>
    <w:p>
      <w:pPr>
        <w:pStyle w:val="BodyText"/>
      </w:pPr>
      <w:r>
        <w:rPr>
          <w:b/>
          <w:bCs/>
        </w:rPr>
        <w:t xml:space="preserve">Claude Artifacts</w:t>
      </w:r>
      <w:r>
        <w:t xml:space="preserve"> </w:t>
      </w:r>
      <w:r>
        <w:t xml:space="preserve">are interactive tools built inside a conversation. You chat with Claude, describe what you want, and it creates a working component right there in the conversation window. Calculators, comparison tools, scoring systems, budget trackers, quiz interfaces. No code required on your end. You can share them via a link with anyone. The best part: Artifacts are available on all Claude plans, including the free tier.</w:t>
      </w:r>
    </w:p>
    <w:p>
      <w:pPr>
        <w:pStyle w:val="BodyText"/>
      </w:pPr>
      <w:r>
        <w:rPr>
          <w:b/>
          <w:bCs/>
        </w:rPr>
        <w:t xml:space="preserve">OpenAI Codex App</w:t>
      </w:r>
      <w:r>
        <w:t xml:space="preserve"> </w:t>
      </w:r>
      <w:r>
        <w:t xml:space="preserve">is a desktop command center for parallel AI agents. Think of it as dispatching multiple workers on different tasks at the same time. One thread builds your dashboard layout while another processes your data. You review the results, approve the changes, and end up with real applications. It requires ChatGPT Plus at $20 per month and runs on macOS.</w:t>
      </w:r>
    </w:p>
    <w:p>
      <w:pPr>
        <w:pStyle w:val="BodyText"/>
      </w:pPr>
      <w:r>
        <w:rPr>
          <w:b/>
          <w:bCs/>
        </w:rPr>
        <w:t xml:space="preserve">Google AI Studio</w:t>
      </w:r>
      <w:r>
        <w:t xml:space="preserve"> </w:t>
      </w:r>
      <w:r>
        <w:t xml:space="preserve">is a free browser-based platform that builds apps from descriptions. Its Build mode takes a natural language description of what you want and generates a working React application. Its Annotation mode lets you point at parts of the interface and click to edit them visually. No local setup, no installation, no cost. Free. This is the tool that makes non-technical people genuinely dangerous in the best possible way.</w:t>
      </w:r>
    </w:p>
    <w:p>
      <w:pPr>
        <w:pStyle w:val="BodyText"/>
      </w:pPr>
      <w:r>
        <w:rPr>
          <w:b/>
          <w:bCs/>
        </w:rPr>
        <w:t xml:space="preserve">Railway</w:t>
      </w:r>
      <w:r>
        <w:t xml:space="preserve"> </w:t>
      </w:r>
      <w:r>
        <w:t xml:space="preserve">is push-to-deploy cloud hosting. When you build something with the other tools and want your team to access it, Railway is how you put it on the internet. Connect a GitHub repository, and Railway gives you a live URL in minutes. The hobby plan starts at $5 per month, and scales with how many apps you deploy, typically $20-50 per month for a full department toolkit.</w:t>
      </w:r>
    </w:p>
    <w:p>
      <w:pPr>
        <w:pStyle w:val="BodyText"/>
      </w:pPr>
      <w:r>
        <w:t xml:space="preserve">That is the full toolkit. Two Claude subscriptions that overlap (Claude Max covers both Cowork and Code), one ChatGPT Plus subscription, one free platform, and Railway hosting. Total cost: roughly $270 per month, or about $3,240 per year for a company running all six departments.</w:t>
      </w:r>
    </w:p>
    <w:p>
      <w:pPr>
        <w:pStyle w:val="BodyText"/>
      </w:pPr>
      <w:r>
        <w:t xml:space="preserve">Against $47,000 in SaaS spending, that is not an optimization. That is a demolition.</w:t>
      </w:r>
    </w:p>
    <w:bookmarkEnd w:id="10"/>
    <w:bookmarkStart w:id="11" w:name="who-this-book-is-for"/>
    <w:p>
      <w:pPr>
        <w:pStyle w:val="Heading2"/>
      </w:pPr>
      <w:r>
        <w:t xml:space="preserve">Who This Book Is For</w:t>
      </w:r>
    </w:p>
    <w:p>
      <w:pPr>
        <w:pStyle w:val="FirstParagraph"/>
      </w:pPr>
      <w:r>
        <w:t xml:space="preserve">This is not a book for software engineers. If you write code for a living, you already know most of what these tools can do, and you probably have opinions about it.</w:t>
      </w:r>
    </w:p>
    <w:p>
      <w:pPr>
        <w:pStyle w:val="BodyText"/>
      </w:pPr>
      <w:r>
        <w:t xml:space="preserve">This book is for the marketing manager who is tired of paying for six tools that each do one thing. It is for the sales director who knows there has to be a better way to generate proposals than a $3,600-a-year platform. It is for the HR manager who just wants a simple leave calculator without subscribing to an entire HR suite. It is for the office manager who needs a visitor check-in system, not a $3,600 annual contract. And it is for the freelance IT consultant who pays for every subscription out of their own pocket and feels every dollar.</w:t>
      </w:r>
    </w:p>
    <w:p>
      <w:pPr>
        <w:pStyle w:val="BodyText"/>
      </w:pPr>
      <w:r>
        <w:t xml:space="preserve">You do not need to know how to code. You do not need a computer science degree. You do not even need to be particularly technical. You need to be able to describe what you want in plain language, follow step-by-step instructions, and review output with a critical eye.</w:t>
      </w:r>
    </w:p>
    <w:p>
      <w:pPr>
        <w:pStyle w:val="BodyText"/>
      </w:pPr>
      <w:r>
        <w:t xml:space="preserve">If you can write a clear email, you can use these tools.</w:t>
      </w:r>
    </w:p>
    <w:bookmarkEnd w:id="11"/>
    <w:bookmarkStart w:id="12" w:name="the-skill-level-system"/>
    <w:p>
      <w:pPr>
        <w:pStyle w:val="Heading2"/>
      </w:pPr>
      <w:r>
        <w:t xml:space="preserve">The Skill Level System</w:t>
      </w:r>
    </w:p>
    <w:p>
      <w:pPr>
        <w:pStyle w:val="FirstParagraph"/>
      </w:pPr>
      <w:r>
        <w:t xml:space="preserve">Not every use case in this book requires the same comfort level. Some you can do on your first day. Others need a bit of technical familiarity, though the AI handles the hard parts.</w:t>
      </w:r>
    </w:p>
    <w:p>
      <w:pPr>
        <w:pStyle w:val="BodyText"/>
      </w:pPr>
      <w:r>
        <w:t xml:space="preserve">Every use case is tagged with one of four skill levels, so you know what you are getting into before you start.</w:t>
      </w:r>
    </w:p>
    <w:p>
      <w:pPr>
        <w:pStyle w:val="BodyText"/>
      </w:pPr>
      <w:r>
        <w:rPr>
          <w:b/>
          <w:bCs/>
        </w:rPr>
        <w:t xml:space="preserve">Beginner</w:t>
      </w:r>
      <w:r>
        <w:t xml:space="preserve"> </w:t>
      </w:r>
      <w:r>
        <w:t xml:space="preserve">means no technical knowledge required. You type what you want in natural language and the tool handles everything else. If you can have a conversation, you can do these. Most Claude Artifacts and Claude Cowork use cases fall here.</w:t>
      </w:r>
    </w:p>
    <w:p>
      <w:pPr>
        <w:pStyle w:val="BodyText"/>
      </w:pPr>
      <w:r>
        <w:rPr>
          <w:b/>
          <w:bCs/>
        </w:rPr>
        <w:t xml:space="preserve">Comfortable</w:t>
      </w:r>
      <w:r>
        <w:t xml:space="preserve"> </w:t>
      </w:r>
      <w:r>
        <w:t xml:space="preserve">means you can follow step-by-step instructions without panic. You are fine navigating folders on your computer, editing text files, and clicking through a browser interface. Google AI Studio’s annotation mode lives at this level.</w:t>
      </w:r>
    </w:p>
    <w:p>
      <w:pPr>
        <w:pStyle w:val="BodyText"/>
      </w:pPr>
      <w:r>
        <w:rPr>
          <w:b/>
          <w:bCs/>
        </w:rPr>
        <w:t xml:space="preserve">Intermediate</w:t>
      </w:r>
      <w:r>
        <w:t xml:space="preserve"> </w:t>
      </w:r>
      <w:r>
        <w:t xml:space="preserve">means you understand basic web concepts. You know what a URL is, you have seen a dashboard before, you can look at generated code and tell if something looks obviously wrong. You can push a file to GitHub by following instructions. This is where Codex App projects and some Claude Code builds sit.</w:t>
      </w:r>
    </w:p>
    <w:p>
      <w:pPr>
        <w:pStyle w:val="BodyText"/>
      </w:pPr>
      <w:r>
        <w:rPr>
          <w:b/>
          <w:bCs/>
        </w:rPr>
        <w:t xml:space="preserve">Guided Technical</w:t>
      </w:r>
      <w:r>
        <w:t xml:space="preserve"> </w:t>
      </w:r>
      <w:r>
        <w:t xml:space="preserve">means you need some comfort with technical tools, but the AI does the heavy lifting. You can open a terminal and type a command when told exactly what to type. You are not writing code from scratch, you are directing an AI that writes code for you. Claude Code deployments and Railway setups live here.</w:t>
      </w:r>
    </w:p>
    <w:p>
      <w:pPr>
        <w:pStyle w:val="BodyText"/>
      </w:pPr>
      <w:r>
        <w:t xml:space="preserve">Here is what matters: nobody stays at one level. The marketing manager who starts as a Beginner on content briefs builds confidence. Within a few weeks, she is Comfortable. Within a month, she is trying Intermediate use cases. The skill levels are not fixed labels, they are starting points.</w:t>
      </w:r>
    </w:p>
    <w:bookmarkEnd w:id="12"/>
    <w:bookmarkStart w:id="13" w:name="six-departments-sixty-use-cases"/>
    <w:p>
      <w:pPr>
        <w:pStyle w:val="Heading2"/>
      </w:pPr>
      <w:r>
        <w:t xml:space="preserve">Six Departments, Sixty Use Cases</w:t>
      </w:r>
    </w:p>
    <w:p>
      <w:pPr>
        <w:pStyle w:val="FirstParagraph"/>
      </w:pPr>
      <w:r>
        <w:t xml:space="preserve">This book is organized by department, because that is how you actually work. You do not care about</w:t>
      </w:r>
      <w:r>
        <w:t xml:space="preserve"> </w:t>
      </w:r>
      <w:r>
        <w:t xml:space="preserve">“AI tools”</w:t>
      </w:r>
      <w:r>
        <w:t xml:space="preserve"> </w:t>
      </w:r>
      <w:r>
        <w:t xml:space="preserve">in the abstract. You care about the specific problems on your desk this Tuesday morning.</w:t>
      </w:r>
    </w:p>
    <w:p>
      <w:pPr>
        <w:pStyle w:val="BodyText"/>
      </w:pPr>
      <w:r>
        <w:t xml:space="preserve">Each department chapter contains ten use cases. Each use case follows the same structure: the problem you are solving, the tool you are using, a step-by-step walkthrough of how to build it, what SaaS subscriptions it replaces, and exactly how much you save.</w:t>
      </w:r>
    </w:p>
    <w:p>
      <w:pPr>
        <w:pStyle w:val="BodyText"/>
      </w:pPr>
      <w:r>
        <w:t xml:space="preserve">Here is what is covered.</w:t>
      </w:r>
    </w:p>
    <w:p>
      <w:pPr>
        <w:pStyle w:val="BodyText"/>
      </w:pPr>
      <w:r>
        <w:rPr>
          <w:b/>
          <w:bCs/>
        </w:rPr>
        <w:t xml:space="preserve">Chapter 1: Marketing</w:t>
      </w:r>
      <w:r>
        <w:t xml:space="preserve"> </w:t>
      </w:r>
      <w:r>
        <w:t xml:space="preserve">follows Maya, a marketing manager at a 60-person B2B company. Her team runs content calendars, social media campaigns, performance dashboards, email sequences, and competitive intelligence. She is paying for at least eight different tools. By the end of the chapter, she has consolidated most of that into the six tools covered in this book. Use cases range from a content brief factory (Beginner, Cowork) to a campaign performance dashboard (Intermediate, Codex App) to a weekly report automator (Guided Technical, Claude Code).</w:t>
      </w:r>
    </w:p>
    <w:p>
      <w:pPr>
        <w:pStyle w:val="BodyText"/>
      </w:pPr>
      <w:r>
        <w:rPr>
          <w:b/>
          <w:bCs/>
        </w:rPr>
        <w:t xml:space="preserve">Chapter 2: Sales</w:t>
      </w:r>
      <w:r>
        <w:t xml:space="preserve"> </w:t>
      </w:r>
      <w:r>
        <w:t xml:space="preserve">follows Priya, a sales director at a 40-person SaaS company. Her world is proposals, pipeline analytics, battle cards, client portals, and forecasting. Sales teams tend to accumulate tools at an alarming rate because every quarter someone finds a new platform that promises to close more deals. Priya learns to build what her team actually uses and cancel what they don’t. Use cases span proposal generators (Beginner, Cowork) through client portals (Guided Technical, Codex App plus Railway).</w:t>
      </w:r>
    </w:p>
    <w:p>
      <w:pPr>
        <w:pStyle w:val="BodyText"/>
      </w:pPr>
      <w:r>
        <w:rPr>
          <w:b/>
          <w:bCs/>
        </w:rPr>
        <w:t xml:space="preserve">Chapter 3: HR</w:t>
      </w:r>
      <w:r>
        <w:t xml:space="preserve"> </w:t>
      </w:r>
      <w:r>
        <w:t xml:space="preserve">follows James, an HR manager at a 50-person company. HR software is notoriously expensive relative to what most teams use it for. James pays for onboarding platforms, performance management suites, benefits tools, and an LMS. His team uses about 15% of those features. The chapter walks through building the parts they actually need, from onboarding packet generators (Beginner, Cowork) to an employee handbook chatbot (Guided Technical, Claude Code plus Railway).</w:t>
      </w:r>
    </w:p>
    <w:p>
      <w:pPr>
        <w:pStyle w:val="BodyText"/>
      </w:pPr>
      <w:r>
        <w:rPr>
          <w:b/>
          <w:bCs/>
        </w:rPr>
        <w:t xml:space="preserve">Chapter 4: IT</w:t>
      </w:r>
      <w:r>
        <w:t xml:space="preserve"> </w:t>
      </w:r>
      <w:r>
        <w:t xml:space="preserve">follows Raj, an IT manager at a 70-person company. IT readers prefer straight talk, so this chapter leans heavily on direct address. Raj’s stack includes knowledge bases, ticketing analytics, status pages, and asset trackers. The irony of IT, the department that manages everyone else’s software, paying too much for their own tools is not lost on anyone. Use cases range from security awareness quizzes (Beginner, Artifacts) to API documentation portals (Guided Technical, Claude Code plus Railway).</w:t>
      </w:r>
    </w:p>
    <w:p>
      <w:pPr>
        <w:pStyle w:val="BodyText"/>
      </w:pPr>
      <w:r>
        <w:rPr>
          <w:b/>
          <w:bCs/>
        </w:rPr>
        <w:t xml:space="preserve">Chapter 5: Office Management</w:t>
      </w:r>
      <w:r>
        <w:t xml:space="preserve"> </w:t>
      </w:r>
      <w:r>
        <w:t xml:space="preserve">follows Lisa, an office manager at a 45-person company. This is the most accessible chapter for non-technical readers. Office management involves visitor check-ins, room bookings, supply tracking, and event planning, tasks that feel like they should not require expensive SaaS subscriptions. They should not, and after this chapter, they will not. Use cases go from office supply trackers (Beginner, Artifacts) to visitor check-in apps (Comfortable, Google AI Studio plus Railway).</w:t>
      </w:r>
    </w:p>
    <w:p>
      <w:pPr>
        <w:pStyle w:val="BodyText"/>
      </w:pPr>
      <w:r>
        <w:rPr>
          <w:b/>
          <w:bCs/>
        </w:rPr>
        <w:t xml:space="preserve">Chapter 6: The Freelance IT Consultant</w:t>
      </w:r>
      <w:r>
        <w:t xml:space="preserve"> </w:t>
      </w:r>
      <w:r>
        <w:t xml:space="preserve">follows Alex, an independent consultant with eight regular clients. This chapter is the most personal. Every subscription comes directly out of Alex’s pocket. There is no company credit card absorbing the cost, no IT department negotiating volume discounts. The math hits different when it is your money. Use cases cover proposal generators, time tracking, invoicing, client portals, and portfolio websites, the full stack of running a consulting business.</w:t>
      </w:r>
    </w:p>
    <w:p>
      <w:pPr>
        <w:pStyle w:val="BodyText"/>
      </w:pPr>
      <w:r>
        <w:rPr>
          <w:b/>
          <w:bCs/>
        </w:rPr>
        <w:t xml:space="preserve">Chapter 7: The Math</w:t>
      </w:r>
      <w:r>
        <w:t xml:space="preserve"> </w:t>
      </w:r>
      <w:r>
        <w:t xml:space="preserve">pulls it all together. Every department’s savings tallied, every subscription cancelled or downgraded, every dollar accounted for. The net number, after paying for the AI tools themselves, is the number that matters.</w:t>
      </w:r>
    </w:p>
    <w:bookmarkEnd w:id="13"/>
    <w:bookmarkStart w:id="14" w:name="the-math-preview"/>
    <w:p>
      <w:pPr>
        <w:pStyle w:val="Heading2"/>
      </w:pPr>
      <w:r>
        <w:t xml:space="preserve">The Math Preview</w:t>
      </w:r>
    </w:p>
    <w:p>
      <w:pPr>
        <w:pStyle w:val="FirstParagraph"/>
      </w:pPr>
      <w:r>
        <w:t xml:space="preserve">Let me give you the rough shape now, because the numbers are the reason this book exists.</w:t>
      </w:r>
    </w:p>
    <w:p>
      <w:pPr>
        <w:pStyle w:val="BodyText"/>
      </w:pPr>
      <w:r>
        <w:t xml:space="preserve">Across all six departments, the SaaS subscriptions replaced in this book total between $120,000 and $180,000 per year for a mid-size company. That range depends on which tools your specific company uses, how many seats you are paying for, and whether you are replacing tools entirely or downgrading to cheaper tiers.</w:t>
      </w:r>
    </w:p>
    <w:p>
      <w:pPr>
        <w:pStyle w:val="BodyText"/>
      </w:pPr>
      <w:r>
        <w:t xml:space="preserve">The cost of the AI tools: Claude Max at $200 per month, ChatGPT Plus at $20 per month, Railway at roughly $50 per month for all deployed apps, and Google AI Studio at zero. That is $270 per month, or about $3,240 per year.</w:t>
      </w:r>
    </w:p>
    <w:p>
      <w:pPr>
        <w:pStyle w:val="BodyText"/>
      </w:pPr>
      <w:r>
        <w:t xml:space="preserve">Even at the conservative end of the savings range, you are looking at net savings above $115,000 annually. That is not theoretical. That is the sum of specific, named SaaS subscriptions that you cancel or downgrade after building replacements with these six tools.</w:t>
      </w:r>
    </w:p>
    <w:p>
      <w:pPr>
        <w:pStyle w:val="BodyText"/>
      </w:pPr>
      <w:r>
        <w:t xml:space="preserve">For the freelance consultant, the math is smaller in absolute terms but larger in impact. Replacing $10,000 to $15,000 in annual subscriptions with tools costing under $3,000 a year is the difference between a tight year and a comfortable one.</w:t>
      </w:r>
    </w:p>
    <w:p>
      <w:pPr>
        <w:pStyle w:val="BodyText"/>
      </w:pPr>
      <w:r>
        <w:t xml:space="preserve">Chapter 7 shows every line item. No hand-waving, no</w:t>
      </w:r>
      <w:r>
        <w:t xml:space="preserve"> </w:t>
      </w:r>
      <w:r>
        <w:t xml:space="preserve">“estimated”</w:t>
      </w:r>
      <w:r>
        <w:t xml:space="preserve"> </w:t>
      </w:r>
      <w:r>
        <w:t xml:space="preserve">savings without specifics. You will see exactly which tools go, which tools stay, and what the net number looks like.</w:t>
      </w:r>
    </w:p>
    <w:bookmarkEnd w:id="14"/>
    <w:bookmarkStart w:id="15" w:name="how-to-read-this-book"/>
    <w:p>
      <w:pPr>
        <w:pStyle w:val="Heading2"/>
      </w:pPr>
      <w:r>
        <w:t xml:space="preserve">How to Read This Book</w:t>
      </w:r>
    </w:p>
    <w:p>
      <w:pPr>
        <w:pStyle w:val="FirstParagraph"/>
      </w:pPr>
      <w:r>
        <w:t xml:space="preserve">You have two options. The first is to read cover to cover, which gives you the full picture of what is possible across an entire organization. The second, and the one I recommend, is to jump straight to your department.</w:t>
      </w:r>
    </w:p>
    <w:p>
      <w:pPr>
        <w:pStyle w:val="BodyText"/>
      </w:pPr>
      <w:r>
        <w:t xml:space="preserve">If you run marketing, go to Chapter 1. If you manage HR, go to Chapter 3. If you are a freelance consultant, Chapter 6 was written specifically for your situation. Read the use cases that match your current pain points, build the first one that resonates, cancel the subscription it replaces. Then come back for more.</w:t>
      </w:r>
    </w:p>
    <w:p>
      <w:pPr>
        <w:pStyle w:val="BodyText"/>
      </w:pPr>
      <w:r>
        <w:t xml:space="preserve">Each chapter is self-contained. The tools are introduced fresh in every chapter where they appear, so you will not miss context by skipping ahead. The only chapter that depends on all the others is Chapter 7, the math chapter, which is most useful after you have seen what is possible in your own department.</w:t>
      </w:r>
    </w:p>
    <w:p>
      <w:pPr>
        <w:pStyle w:val="BodyText"/>
      </w:pPr>
      <w:r>
        <w:t xml:space="preserve">One practical note: start with Beginner-level use cases regardless of your technical comfort. Not because you can’t handle more, but because the quick wins build momentum. When you build a working calculator in Claude Artifacts in ten minutes and realize you are paying $1,200 a year for a tool that does the same thing, the rest of the book becomes very compelling.</w:t>
      </w:r>
    </w:p>
    <w:bookmarkEnd w:id="15"/>
    <w:bookmarkStart w:id="16" w:name="what-this-book-is-not"/>
    <w:p>
      <w:pPr>
        <w:pStyle w:val="Heading2"/>
      </w:pPr>
      <w:r>
        <w:t xml:space="preserve">What This Book Is Not</w:t>
      </w:r>
    </w:p>
    <w:p>
      <w:pPr>
        <w:pStyle w:val="FirstParagraph"/>
      </w:pPr>
      <w:r>
        <w:t xml:space="preserve">This is not an AI hype book. I am not going to tell you that artificial intelligence will transform everything, disrupt every industry, and usher in a new era of unprecedented productivity. You have heard that pitch. It is exhausting.</w:t>
      </w:r>
    </w:p>
    <w:p>
      <w:pPr>
        <w:pStyle w:val="BodyText"/>
      </w:pPr>
      <w:r>
        <w:t xml:space="preserve">This is a practical book about specific tools solving specific problems and saving specific money. Some of the tools in this book will build things that are 80% as good as the SaaS product they replace. In some cases, they will be 95% as good. In a few cases, they will be better, because you built them for your exact needs instead of paying for someone else’s idea of what you might need.</w:t>
      </w:r>
    </w:p>
    <w:p>
      <w:pPr>
        <w:pStyle w:val="BodyText"/>
      </w:pPr>
      <w:r>
        <w:t xml:space="preserve">The honest truth: not everything can be replaced. Your CRM stays. Your core infrastructure stays. Compliance-specific tools, deeply networked platforms, anything with years of irreplaceable data, those stay. This book targets the long tail of SaaS, the dozens of point solutions, reporting tools, template platforms, and management add-ons that you subscribed to because building them yourself was not an option.</w:t>
      </w:r>
    </w:p>
    <w:p>
      <w:pPr>
        <w:pStyle w:val="BodyText"/>
      </w:pPr>
      <w:r>
        <w:t xml:space="preserve">It is an option now.</w:t>
      </w:r>
    </w:p>
    <w:bookmarkEnd w:id="16"/>
    <w:bookmarkStart w:id="17" w:name="the-shift-that-already-happened"/>
    <w:p>
      <w:pPr>
        <w:pStyle w:val="Heading2"/>
      </w:pPr>
      <w:r>
        <w:t xml:space="preserve">The Shift That Already Happened</w:t>
      </w:r>
    </w:p>
    <w:p>
      <w:pPr>
        <w:pStyle w:val="FirstParagraph"/>
      </w:pPr>
      <w:r>
        <w:t xml:space="preserve">Two years ago, replacing your SaaS dashboard with something you built yourself meant hiring a developer, scoping the project, waiting weeks, and paying thousands. The dashboard you got was probably worse than the one you had.</w:t>
      </w:r>
    </w:p>
    <w:p>
      <w:pPr>
        <w:pStyle w:val="BodyText"/>
      </w:pPr>
      <w:r>
        <w:t xml:space="preserve">That calculus changed. The tools in this book let a marketing manager, not a developer, describe a dashboard and get a working version in an afternoon. They let an HR manager build an onboarding system without writing a line of code. They let a freelance consultant create a client portal that used to require a $6,000 annual platform subscription.</w:t>
      </w:r>
    </w:p>
    <w:p>
      <w:pPr>
        <w:pStyle w:val="BodyText"/>
      </w:pPr>
      <w:r>
        <w:t xml:space="preserve">This is not about AI replacing jobs. It is about AI tools replacing other software tools. The humans stay. The expensive, underused subscriptions go.</w:t>
      </w:r>
    </w:p>
    <w:p>
      <w:pPr>
        <w:pStyle w:val="BodyText"/>
      </w:pPr>
      <w:r>
        <w:t xml:space="preserve">The people in this book, Maya, Priya, James, Raj, Lisa, Alex, they are not technical wizards. They are professionals who learned to describe what they need to an AI tool and let the tool build it. The skill ceiling is surprisingly low. The savings ceiling is surprisingly high.</w:t>
      </w:r>
    </w:p>
    <w:bookmarkEnd w:id="17"/>
    <w:bookmarkStart w:id="18" w:name="one-use-case-this-week"/>
    <w:p>
      <w:pPr>
        <w:pStyle w:val="Heading2"/>
      </w:pPr>
      <w:r>
        <w:t xml:space="preserve">One Use Case This Week</w:t>
      </w:r>
    </w:p>
    <w:p>
      <w:pPr>
        <w:pStyle w:val="FirstParagraph"/>
      </w:pPr>
      <w:r>
        <w:t xml:space="preserve">Here is my challenge. Before you finish this book, pick one use case from your department chapter and build it. Not read about it. Build it. The first one takes the longest because everything is new, the tool, the process, the mental model of asking software to build software.</w:t>
      </w:r>
    </w:p>
    <w:p>
      <w:pPr>
        <w:pStyle w:val="BodyText"/>
      </w:pPr>
      <w:r>
        <w:t xml:space="preserve">The second one takes half the time. By the third, you will start looking at your SaaS subscriptions differently. Not as necessary tools, but as monthly charges that you now have the ability to question, and in many cases, eliminate.</w:t>
      </w:r>
    </w:p>
    <w:p>
      <w:pPr>
        <w:pStyle w:val="BodyText"/>
      </w:pPr>
      <w:r>
        <w:t xml:space="preserve">Forty-seven thousand dollars a year. How much of that is sitting in your stack right now, unaudited, auto-renewing, solving problems you could solve yourself with a $270-a-month toolkit?</w:t>
      </w:r>
    </w:p>
    <w:p>
      <w:pPr>
        <w:pStyle w:val="BodyText"/>
      </w:pPr>
      <w:r>
        <w:t xml:space="preserve">Open your billing page. Start counting.</w:t>
      </w:r>
    </w:p>
    <w:bookmarkEnd w:id="18"/>
    <w:bookmarkEnd w:id="19"/>
    <w:bookmarkStart w:id="59" w:name="chapter-1-marketing"/>
    <w:p>
      <w:pPr>
        <w:pStyle w:val="Heading1"/>
      </w:pPr>
      <w:r>
        <w:t xml:space="preserve">Chapter 1: Marketing</w:t>
      </w:r>
    </w:p>
    <w:bookmarkStart w:id="20" w:name="Xcb278417be8ce82b71d28c3f0a7e087c631dbb4"/>
    <w:p>
      <w:pPr>
        <w:pStyle w:val="Heading2"/>
      </w:pPr>
      <w:r>
        <w:t xml:space="preserve">The Department That Subscribes to Everything</w:t>
      </w:r>
    </w:p>
    <w:p>
      <w:pPr>
        <w:pStyle w:val="FirstParagraph"/>
      </w:pPr>
      <w:r>
        <w:t xml:space="preserve">Maya’s Monday morning started the same way it had for two years. She opened her laptop at 8:47 AM, thirteen minutes before the team standup, and began the tab ritual. First, Hootsuite to check weekend engagement on the three posts she’d scheduled Friday. Then Databox, where the campaign dashboard was still pulling yesterday’s numbers, the spinner turning in that way that suggested the integration had broken again. Mailchimp next, because the nurture sequence for the Q2 launch needed a subject line tweak. Then Writer.com, because the product team had sent copy that didn’t sound anything like their brand. Then Monday.com, where the content calendar showed three briefs overdue and a color-coded wall of dependencies she’d stopped trusting weeks ago.</w:t>
      </w:r>
    </w:p>
    <w:p>
      <w:pPr>
        <w:pStyle w:val="BodyText"/>
      </w:pPr>
      <w:r>
        <w:t xml:space="preserve">Five tabs. Five logins. Five annual subscriptions her company paid for, each one doing roughly 20% of what the sales rep had promised during the demo.</w:t>
      </w:r>
    </w:p>
    <w:p>
      <w:pPr>
        <w:pStyle w:val="BodyText"/>
      </w:pPr>
      <w:r>
        <w:t xml:space="preserve">Maya managed marketing for a 60-person B2B company that sold supply chain software. Not a startup, not an enterprise. The kind of company where marketing was her, a content writer, a part-time designer, and occasionally an intern. The budget was real but tight. And every January, when finance sent around the subscription audit spreadsheet, Maya had to justify why her department was paying for eleven different tools that collectively cost more than her content writer’s salary.</w:t>
      </w:r>
    </w:p>
    <w:p>
      <w:pPr>
        <w:pStyle w:val="BodyText"/>
      </w:pPr>
      <w:r>
        <w:t xml:space="preserve">The honest answer was that she didn’t know. Some tools she used daily. Some she’d logged into three times since the trial ended. But they were all tangled together in a workflow she was afraid to touch, because the last time she’d cancelled something, the social media posting cadence had broken for two weeks and nobody noticed until the VP of Sales asked why the LinkedIn page had gone quiet.</w:t>
      </w:r>
    </w:p>
    <w:p>
      <w:pPr>
        <w:pStyle w:val="BodyText"/>
      </w:pPr>
      <w:r>
        <w:t xml:space="preserve">This is the chapter where Maya’s stack starts to shrink.</w:t>
      </w:r>
    </w:p>
    <w:p>
      <w:pPr>
        <w:pStyle w:val="BodyText"/>
      </w:pPr>
      <w:r>
        <w:t xml:space="preserve">Not by downgrading to inferior tools or by asking her team to work harder. But by pointing a handful of AI tools at the actual problems her SaaS subscriptions were supposed to solve, and discovering that most of those problems were never that complicated to begin with. The tools were complicated. The problems were not.</w:t>
      </w:r>
    </w:p>
    <w:p>
      <w:pPr>
        <w:pStyle w:val="BodyText"/>
      </w:pPr>
      <w:r>
        <w:t xml:space="preserve">If you manage marketing at a company like Maya’s, or if you are Maya, everything in this chapter applies to you. The tools mentioned here cost a fraction of what you’re currently paying. The skill levels range from</w:t>
      </w:r>
      <w:r>
        <w:t xml:space="preserve"> </w:t>
      </w:r>
      <w:r>
        <w:t xml:space="preserve">“type what you want and it works”</w:t>
      </w:r>
      <w:r>
        <w:t xml:space="preserve"> </w:t>
      </w:r>
      <w:r>
        <w:t xml:space="preserve">to</w:t>
      </w:r>
      <w:r>
        <w:t xml:space="preserve"> </w:t>
      </w:r>
      <w:r>
        <w:t xml:space="preserve">“follow these terminal instructions and the AI does the rest.”</w:t>
      </w:r>
      <w:r>
        <w:t xml:space="preserve"> </w:t>
      </w:r>
      <w:r>
        <w:t xml:space="preserve">Nothing requires a developer. Nothing requires a weekend of setup.</w:t>
      </w:r>
    </w:p>
    <w:p>
      <w:pPr>
        <w:pStyle w:val="BodyText"/>
      </w:pPr>
      <w:r>
        <w:t xml:space="preserve">Here are ten subscriptions you can cancel, downgrade, or stop renewing. One at a time. Starting this week.</w:t>
      </w:r>
    </w:p>
    <w:p>
      <w:pPr>
        <w:pStyle w:val="BodyText"/>
      </w:pPr>
      <w:r>
        <w:t xml:space="preserve">But first, a quick orientation. If you’ve read the introduction, you already know the six tools this book uses across every department. If you skipped straight to Marketing because that’s your department (fair), here’s the thirty-second version: Claude Cowork is an autonomous agent that works with your files. Claude Code is a terminal-based AI coding agent. Claude Artifacts are interactive tools built inside a conversation. OpenAI Codex App is a desktop command center for parallel AI agents. Google AI Studio is a free browser-based platform that builds apps from descriptions. Railway is push-to-deploy cloud hosting. Together, they cover a range of business tasks that would surprise you if you haven’t been paying attention to how fast these tools have matured. None of them require a computer science degree. Most of them require nothing more than the ability to describe what you want in plain English.</w:t>
      </w:r>
    </w:p>
    <w:p>
      <w:pPr>
        <w:pStyle w:val="BodyText"/>
      </w:pPr>
      <w:r>
        <w:t xml:space="preserve">Maya didn’t replace everything at once. She started with the content brief workflow because it was the most repetitive task eating her mornings, and because the tool she was using for it was the easiest to cancel, month-to-month, no annual commitment. Once that worked, she moved to social copy. Then the dashboard. Each replacement was tested alongside the existing tool for at least a week before the old subscription was cancelled. No cold-turkey migrations. No broken workflows. The whole process took about six weeks, one use case at a time, with each success making the next experiment feel less risky.</w:t>
      </w:r>
    </w:p>
    <w:p>
      <w:r>
        <w:pict>
          <v:rect style="width:0;height:1.5pt" o:hralign="center" o:hrstd="t" o:hr="t"/>
        </w:pict>
      </w:r>
    </w:p>
    <w:bookmarkEnd w:id="20"/>
    <w:bookmarkStart w:id="23" w:name="the-content-brief-factory"/>
    <w:p>
      <w:pPr>
        <w:pStyle w:val="Heading2"/>
      </w:pPr>
      <w:r>
        <w:t xml:space="preserve">1. The Content Brief Factory</w:t>
      </w:r>
    </w:p>
    <w:bookmarkStart w:id="21" w:name="the-pain"/>
    <w:p>
      <w:pPr>
        <w:pStyle w:val="Heading3"/>
      </w:pPr>
      <w:r>
        <w:t xml:space="preserve">The Pain</w:t>
      </w:r>
    </w:p>
    <w:p>
      <w:pPr>
        <w:pStyle w:val="FirstParagraph"/>
      </w:pPr>
      <w:r>
        <w:t xml:space="preserve">Every campaign starts with a content brief. Who’s the audience, what’s the message, what are the keywords, where does it publish, what’s the CTA. If you’re doing this well, each brief takes 45 minutes to an hour. If you’re doing it the way most marketing teams do, it takes 20 minutes of actual thinking and 40 minutes of formatting, copying and pasting from strategy documents, and trying to remember what worked last quarter.</w:t>
      </w:r>
    </w:p>
    <w:p>
      <w:pPr>
        <w:pStyle w:val="BodyText"/>
      </w:pPr>
      <w:r>
        <w:t xml:space="preserve">Maya’s team produced eight to twelve content briefs per month. She wrote most of them herself, pulling from the brand guidelines doc, the SEO keyword tracker, the campaign calendar in Monday.com, and a Google Doc titled</w:t>
      </w:r>
      <w:r>
        <w:t xml:space="preserve"> </w:t>
      </w:r>
      <w:r>
        <w:t xml:space="preserve">“Q4 Content Strategy”</w:t>
      </w:r>
      <w:r>
        <w:t xml:space="preserve"> </w:t>
      </w:r>
      <w:r>
        <w:t xml:space="preserve">that was already outdated by mid-October. The briefs were good. The process was slow. And the content calendar tool she used to manage them, at $50 per month, was really just a fancy to-do list with color coding she could have replicated in a spreadsheet.</w:t>
      </w:r>
    </w:p>
    <w:p>
      <w:pPr>
        <w:pStyle w:val="BodyText"/>
      </w:pPr>
      <w:r>
        <w:t xml:space="preserve">The deeper problem was the inconsistency. When Maya wrote the brief, it was thorough. When her content writer drafted one on a busy week, it missed the SEO keywords entirely because the writer didn’t know which spreadsheet to pull from. When the intern attempted a brief during summer, the brand voice section was a single sentence copied from the homepage. The brief’s quality depended entirely on who wrote it and how much time they had, which meant the content that came out the other end varied wildly in focus and alignment.</w:t>
      </w:r>
    </w:p>
    <w:p>
      <w:pPr>
        <w:pStyle w:val="BodyText"/>
      </w:pPr>
      <w:r>
        <w:t xml:space="preserve">There was also the reference problem. Maya’s strategy documents lived in four different places: the brand guidelines in Google Drive, the keyword research in a shared spreadsheet, the campaign calendar in Monday.com, and the competitive messaging in a Notion page that the product marketing manager maintained. Writing a good brief meant having all four open simultaneously, cross-referencing between them, and synthesizing information that should have been connected but wasn’t. The brief itself was a manual integration layer between tools that didn’t talk to each other.</w:t>
      </w:r>
    </w:p>
    <w:p>
      <w:pPr>
        <w:pStyle w:val="BodyText"/>
      </w:pPr>
      <w:r>
        <w:t xml:space="preserve">The content calendar tool, the $50/month line item, didn’t help with any of this. It showed what was due and when. It didn’t help with what to say or how to say it. It was a deadline tracker dressed up as a content strategy tool, and the gap between what it promised in the sales demo and what it delivered in daily use was the width of a canyon.</w:t>
      </w:r>
    </w:p>
    <w:p>
      <w:pPr>
        <w:pStyle w:val="BodyText"/>
      </w:pPr>
      <w:r>
        <w:t xml:space="preserve">The tool wasn’t the problem. The busywork was. Maya needed a way to say</w:t>
      </w:r>
      <w:r>
        <w:t xml:space="preserve"> </w:t>
      </w:r>
      <w:r>
        <w:t xml:space="preserve">“create a content brief for our Q2 email campaign targeting mid-market logistics managers”</w:t>
      </w:r>
      <w:r>
        <w:t xml:space="preserve"> </w:t>
      </w:r>
      <w:r>
        <w:t xml:space="preserve">and get back something she could hand to her writer in five minutes instead of fifty.</w:t>
      </w:r>
    </w:p>
    <w:bookmarkEnd w:id="21"/>
    <w:bookmarkStart w:id="22" w:name="the-build"/>
    <w:p>
      <w:pPr>
        <w:pStyle w:val="Heading3"/>
      </w:pPr>
      <w:r>
        <w:t xml:space="preserve">The Build</w:t>
      </w:r>
    </w:p>
    <w:p>
      <w:pPr>
        <w:pStyle w:val="FirstParagraph"/>
      </w:pPr>
      <w:r>
        <w:t xml:space="preserve">This is a job for Claude Cowork, an autonomous agent that works with your files. You give it access to a folder on your computer, tell it what to do, and it works through the task while you do something else.</w:t>
      </w:r>
    </w:p>
    <w:p>
      <w:pPr>
        <w:pStyle w:val="BodyText"/>
      </w:pPr>
      <w:r>
        <w:t xml:space="preserve">Start by organizing your inputs. Create a folder called</w:t>
      </w:r>
      <w:r>
        <w:t xml:space="preserve"> </w:t>
      </w:r>
      <w:r>
        <w:rPr>
          <w:rStyle w:val="VerbatimChar"/>
        </w:rPr>
        <w:t xml:space="preserve">/marketing/briefs/</w:t>
      </w:r>
      <w:r>
        <w:t xml:space="preserve"> </w:t>
      </w:r>
      <w:r>
        <w:t xml:space="preserve">and make sure it contains (or has access to) your brand guidelines document, your content strategy for the current quarter, and a few examples of past briefs that turned out well. These don’t need to be perfect. They’re reference material, not templates. The folder structure should look something like this:</w:t>
      </w:r>
    </w:p>
    <w:p>
      <w:pPr>
        <w:pStyle w:val="SourceCode"/>
      </w:pPr>
      <w:r>
        <w:rPr>
          <w:rStyle w:val="VerbatimChar"/>
        </w:rPr>
        <w:t xml:space="preserve">marketing/</w:t>
      </w:r>
      <w:r>
        <w:br/>
      </w:r>
      <w:r>
        <w:rPr>
          <w:rStyle w:val="VerbatimChar"/>
        </w:rPr>
        <w:t xml:space="preserve">  briefs/</w:t>
      </w:r>
      <w:r>
        <w:br/>
      </w:r>
      <w:r>
        <w:rPr>
          <w:rStyle w:val="VerbatimChar"/>
        </w:rPr>
        <w:t xml:space="preserve">    brand-guidelines.md</w:t>
      </w:r>
      <w:r>
        <w:br/>
      </w:r>
      <w:r>
        <w:rPr>
          <w:rStyle w:val="VerbatimChar"/>
        </w:rPr>
        <w:t xml:space="preserve">    q2-content-strategy.md</w:t>
      </w:r>
      <w:r>
        <w:br/>
      </w:r>
      <w:r>
        <w:rPr>
          <w:rStyle w:val="VerbatimChar"/>
        </w:rPr>
        <w:t xml:space="preserve">    seo-keywords.md</w:t>
      </w:r>
      <w:r>
        <w:br/>
      </w:r>
      <w:r>
        <w:rPr>
          <w:rStyle w:val="VerbatimChar"/>
        </w:rPr>
        <w:t xml:space="preserve">    past-examples/</w:t>
      </w:r>
      <w:r>
        <w:br/>
      </w:r>
      <w:r>
        <w:rPr>
          <w:rStyle w:val="VerbatimChar"/>
        </w:rPr>
        <w:t xml:space="preserve">      webinar-brief-march.md</w:t>
      </w:r>
      <w:r>
        <w:br/>
      </w:r>
      <w:r>
        <w:rPr>
          <w:rStyle w:val="VerbatimChar"/>
        </w:rPr>
        <w:t xml:space="preserve">      blog-brief-supply-chain.md</w:t>
      </w:r>
      <w:r>
        <w:br/>
      </w:r>
      <w:r>
        <w:rPr>
          <w:rStyle w:val="VerbatimChar"/>
        </w:rPr>
        <w:t xml:space="preserve">      email-brief-product-launch.md</w:t>
      </w:r>
      <w:r>
        <w:br/>
      </w:r>
      <w:r>
        <w:rPr>
          <w:rStyle w:val="VerbatimChar"/>
        </w:rPr>
        <w:t xml:space="preserve">    output/</w:t>
      </w:r>
    </w:p>
    <w:p>
      <w:pPr>
        <w:pStyle w:val="FirstParagraph"/>
      </w:pPr>
      <w:r>
        <w:t xml:space="preserve">The</w:t>
      </w:r>
      <w:r>
        <w:t xml:space="preserve"> </w:t>
      </w:r>
      <w:r>
        <w:rPr>
          <w:rStyle w:val="VerbatimChar"/>
        </w:rPr>
        <w:t xml:space="preserve">past-examples/</w:t>
      </w:r>
      <w:r>
        <w:t xml:space="preserve"> </w:t>
      </w:r>
      <w:r>
        <w:t xml:space="preserve">folder is more important than it looks. These teach Cowork your team’s formatting preferences, the level of detail you expect, and the structure your writer is used to receiving. Three to five examples are enough. Pick briefs that led to content you were happy with, because the output quality mirrors the input quality.</w:t>
      </w:r>
    </w:p>
    <w:p>
      <w:pPr>
        <w:pStyle w:val="BodyText"/>
      </w:pPr>
      <w:r>
        <w:t xml:space="preserve">The</w:t>
      </w:r>
      <w:r>
        <w:t xml:space="preserve"> </w:t>
      </w:r>
      <w:r>
        <w:rPr>
          <w:rStyle w:val="VerbatimChar"/>
        </w:rPr>
        <w:t xml:space="preserve">seo-keywords.md</w:t>
      </w:r>
      <w:r>
        <w:t xml:space="preserve"> </w:t>
      </w:r>
      <w:r>
        <w:t xml:space="preserve">file is your keyword research, exported from whatever tool you use and formatted as a simple list with search volume and difficulty. This doesn’t need to be fancy. A markdown table or even a bulleted list works. The point is giving Cowork access to the keywords so it can weave them into the brief naturally instead of you having to cross-reference a separate spreadsheet.</w:t>
      </w:r>
    </w:p>
    <w:p>
      <w:pPr>
        <w:pStyle w:val="BodyText"/>
      </w:pPr>
      <w:r>
        <w:t xml:space="preserve">Open Cowork and point it at your marketing folder. Then tell it what you need:</w:t>
      </w:r>
    </w:p>
    <w:p>
      <w:pPr>
        <w:pStyle w:val="BodyText"/>
      </w:pPr>
      <w:r>
        <w:rPr>
          <w:i/>
          <w:iCs/>
        </w:rPr>
        <w:t xml:space="preserve">“Read the Q2 content strategy doc and the brand guidelines. Generate a content brief for a blog post targeting mid-market logistics managers about reducing supply chain delays. Include target keywords from the seo-keywords.md file, suggested headline options (at least five, each taking a different angle), audience persona summary, key points to cover with supporting data or statistics to find, CTA, internal linking opportunities to our existing content, and estimated word count. Format it like the example briefs in the /briefs/past-examples/ folder.”</w:t>
      </w:r>
    </w:p>
    <w:p>
      <w:pPr>
        <w:pStyle w:val="BodyText"/>
      </w:pPr>
      <w:r>
        <w:t xml:space="preserve">Cowork reads your files, cross-references your strategy doc for messaging priorities, pulls the tone and structure from your examples, and generates a complete brief. The whole thing takes about two minutes. What comes back isn’t a generic outline. It’s a brief that references your specific Q2 messaging priorities, uses keywords from your actual research, and follows the formatting your writer already knows.</w:t>
      </w:r>
    </w:p>
    <w:p>
      <w:pPr>
        <w:pStyle w:val="BodyText"/>
      </w:pPr>
      <w:r>
        <w:t xml:space="preserve">The headline options are where the quality becomes obvious. Instead of five variations of the same bland headline, Cowork produces options that take genuinely different angles: a data-driven headline, a provocative question, a direct benefit statement, a</w:t>
      </w:r>
      <w:r>
        <w:t xml:space="preserve"> </w:t>
      </w:r>
      <w:r>
        <w:t xml:space="preserve">“how to”</w:t>
      </w:r>
      <w:r>
        <w:t xml:space="preserve"> </w:t>
      </w:r>
      <w:r>
        <w:t xml:space="preserve">approach, and one that leads with a counterintuitive claim. Each headline is informed by your brand voice guidelines, so they sound like your company, not like a template factory.</w:t>
      </w:r>
    </w:p>
    <w:p>
      <w:pPr>
        <w:pStyle w:val="BodyText"/>
      </w:pPr>
      <w:r>
        <w:t xml:space="preserve">You review it, tweak the headline options, maybe adjust the CTA, and hand it to your writer. The review takes about five minutes. The entire process, from opening Cowork to handing off the brief, takes under ten minutes. Compare that to the 45-60 minutes it used to take, and the math becomes obvious over eight to twelve briefs per month.</w:t>
      </w:r>
    </w:p>
    <w:p>
      <w:pPr>
        <w:pStyle w:val="BodyText"/>
      </w:pPr>
      <w:r>
        <w:t xml:space="preserve">The power here isn’t just speed. It’s consistency. Every brief draws from the same source documents. The brand guidelines aren’t forgotten because someone was rushing. The strategy doc actually gets used instead of sitting in a folder until the next quarterly planning session. The SEO keywords appear in every brief because Cowork reads the keyword file every time, not because someone remembered to check the spreadsheet.</w:t>
      </w:r>
    </w:p>
    <w:p>
      <w:pPr>
        <w:pStyle w:val="BodyText"/>
      </w:pPr>
      <w:r>
        <w:t xml:space="preserve">Once you’ve done this a few times, you can batch it. Tell Cowork to generate briefs for all eight pieces on your monthly calendar in one pass. It reads the calendar, reads the strategy, and produces eight briefs in the time it used to take you to write one. Maya does this on the first Monday of every month. By 10 AM, the entire month’s briefs are drafted, reviewed, and assigned. The content writer has stopped asking clarifying questions about the briefs because they’re now comprehensive enough that the answers are already there.</w:t>
      </w:r>
    </w:p>
    <w:p>
      <w:pPr>
        <w:pStyle w:val="BodyText"/>
      </w:pPr>
      <w:r>
        <w:t xml:space="preserve">There’s a compounding benefit that takes a few months to notice. As you generate more briefs and your writer produces content from them, you can add the best-performing pieces back into the past-examples folder. The quality of future briefs improves because Cowork has better reference material. After three months, Maya noticed that the briefs were anticipating questions her writer used to ask, like which competitor claims to address and which customer objections to preempt. The system was learning her team’s needs through the examples, not through some algorithm, but through better input documents.</w:t>
      </w:r>
    </w:p>
    <w:p>
      <w:pPr>
        <w:pStyle w:val="BodyText"/>
      </w:pPr>
      <w:r>
        <w:t xml:space="preserve">The brief output folder also becomes an accidental content strategy archive. After six months, Maya had 60+ briefs organized by date. Searching through them revealed patterns: which topics they’d covered heavily, which audience segments they’d neglected, and which CTAs they’d overused. The briefs became a searchable record of every content decision the team had made, which is more useful than any content calendar view.</w:t>
      </w:r>
    </w:p>
    <w:p>
      <w:pPr>
        <w:pStyle w:val="BodyText"/>
      </w:pPr>
      <w:r>
        <w:t xml:space="preserve">One more practical detail: Maya found that sharing the Cowork-generated brief with the writer via a simple file share (a folder in Google Drive synced with the local brief output folder) eliminated an entire communication step. Previously, the brief lived in Monday.com, the writer received a notification, they opened Monday.com, navigated to the brief, read it, and started working. Now the writer opens the shared folder, finds the new brief (named clearly, like</w:t>
      </w:r>
      <w:r>
        <w:t xml:space="preserve"> </w:t>
      </w:r>
      <w:r>
        <w:rPr>
          <w:rStyle w:val="VerbatimChar"/>
        </w:rPr>
        <w:t xml:space="preserve">q2-webinar-logistics-managers.md</w:t>
      </w:r>
      <w:r>
        <w:t xml:space="preserve">), and starts immediately. No login, no navigation, no notification system. Just a file in a folder. The simplicity is the feature.</w:t>
      </w:r>
    </w:p>
    <w:p>
      <w:pPr>
        <w:pStyle w:val="BodyText"/>
      </w:pPr>
      <w:r>
        <w:rPr>
          <w:b/>
          <w:bCs/>
        </w:rPr>
        <w:t xml:space="preserve">Skill Level</w:t>
      </w:r>
      <w:r>
        <w:t xml:space="preserve">: Beginner. You type a description of what you want. Cowork does the rest.</w:t>
      </w:r>
    </w:p>
    <w:p>
      <w:pPr>
        <w:pStyle w:val="BodyText"/>
      </w:pPr>
      <w:r>
        <w:rPr>
          <w:b/>
          <w:bCs/>
        </w:rPr>
        <w:t xml:space="preserve">What You’re Replacing</w:t>
      </w:r>
      <w:r>
        <w:t xml:space="preserve">: Monday.com content calendar module or similar planning tools ($50/mo, ~$600/yr). Notion content planning templates on paid team plans.</w:t>
      </w:r>
    </w:p>
    <w:p>
      <w:pPr>
        <w:pStyle w:val="BodyText"/>
      </w:pPr>
      <w:r>
        <w:rPr>
          <w:b/>
          <w:bCs/>
        </w:rPr>
        <w:t xml:space="preserve">The Savings</w:t>
      </w:r>
      <w:r>
        <w:t xml:space="preserve">: $600/yr</w:t>
      </w:r>
    </w:p>
    <w:p>
      <w:r>
        <w:pict>
          <v:rect style="width:0;height:1.5pt" o:hralign="center" o:hrstd="t" o:hr="t"/>
        </w:pict>
      </w:r>
    </w:p>
    <w:bookmarkEnd w:id="22"/>
    <w:bookmarkEnd w:id="23"/>
    <w:bookmarkStart w:id="26" w:name="the-social-media-copy-engine"/>
    <w:p>
      <w:pPr>
        <w:pStyle w:val="Heading2"/>
      </w:pPr>
      <w:r>
        <w:t xml:space="preserve">2. The Social Media Copy Engine</w:t>
      </w:r>
    </w:p>
    <w:bookmarkStart w:id="24" w:name="the-pain-1"/>
    <w:p>
      <w:pPr>
        <w:pStyle w:val="Heading3"/>
      </w:pPr>
      <w:r>
        <w:t xml:space="preserve">The Pain</w:t>
      </w:r>
    </w:p>
    <w:p>
      <w:pPr>
        <w:pStyle w:val="FirstParagraph"/>
      </w:pPr>
      <w:r>
        <w:t xml:space="preserve">Maya’s social scheduling tool cost $100 per month. That covered scheduling, analytics, and a content creation feature she’d stopped using because it generated the same bland, corporate-sounding posts regardless of the platform. LinkedIn posts shouldn’t read like tweets. Instagram captions shouldn’t read like press releases. But the tool didn’t understand that, so Maya ended up writing all the copy herself and using the scheduler purely for timing and publishing.</w:t>
      </w:r>
    </w:p>
    <w:p>
      <w:pPr>
        <w:pStyle w:val="BodyText"/>
      </w:pPr>
      <w:r>
        <w:t xml:space="preserve">She was paying $1,200 a year for a tool she used at maybe 40% capacity. The scheduling was worth keeping. The content generation wasn’t.</w:t>
      </w:r>
    </w:p>
    <w:p>
      <w:pPr>
        <w:pStyle w:val="BodyText"/>
      </w:pPr>
      <w:r>
        <w:t xml:space="preserve">The frustration ran deeper than generic output. Maya had tried, repeatedly, to make the built-in content generator work. She’d filled out the</w:t>
      </w:r>
      <w:r>
        <w:t xml:space="preserve"> </w:t>
      </w:r>
      <w:r>
        <w:t xml:space="preserve">“brand profile”</w:t>
      </w:r>
      <w:r>
        <w:t xml:space="preserve"> </w:t>
      </w:r>
      <w:r>
        <w:t xml:space="preserve">section with her company’s tone descriptors. She’d set platform-specific preferences. She’d even written custom instructions for LinkedIn versus Twitter versus Instagram. The output improved from terrible to mediocre, which is worse in some ways, because mediocre copy takes longer to fix than bad copy. Bad copy you rewrite from scratch. Mediocre copy you edit for twenty minutes, changing a word here and a phrase there, until you realize you’ve spent more time editing than you would have spent writing it yourself.</w:t>
      </w:r>
    </w:p>
    <w:p>
      <w:pPr>
        <w:pStyle w:val="BodyText"/>
      </w:pPr>
      <w:r>
        <w:t xml:space="preserve">The platform-specific problem is the one that most social media tools get fundamentally wrong. A LinkedIn post for a B2B supply chain software company needs to establish expertise, reference industry trends, and land with an insight the reader hasn’t considered. A Twitter post for the same company needs to be sharp, opinionated, and complete in one or two sentences. An Instagram caption needs to be human and accessible, because nobody scrolls Instagram looking for supply chain insights, they need a reason to stop and read. These are three different writing tasks that happen to promote the same message. Treating them as formatting variations of the same text, which is what most social scheduling tools do, produces content that feels like it was translated between platforms by someone who has never used any of them.</w:t>
      </w:r>
    </w:p>
    <w:p>
      <w:pPr>
        <w:pStyle w:val="BodyText"/>
      </w:pPr>
      <w:r>
        <w:t xml:space="preserve">Maya’s team posted three to four times per week on each platform. That’s ten to twelve pieces of social copy per week. At fifteen minutes per post for original writing, that’s roughly three hours per week, or twelve hours per month, spent on social media copy alone. Not strategy, not analytics, not engagement. Just the writing. For a four-person marketing team with a full content calendar, twelve hours of social copy writing is a significant chunk of capacity.</w:t>
      </w:r>
    </w:p>
    <w:p>
      <w:pPr>
        <w:pStyle w:val="BodyText"/>
      </w:pPr>
      <w:r>
        <w:t xml:space="preserve">If you’re in a similar position, you’re not alone. Most social scheduling tools bundle content creation as a feature to justify their pricing tier. But the content they generate is generic by design, because they don’t know your brand, your audience’s expectations on each platform, or the difference between a LinkedIn post that gets shared and one that gets scrolled past.</w:t>
      </w:r>
    </w:p>
    <w:bookmarkEnd w:id="24"/>
    <w:bookmarkStart w:id="25" w:name="the-build-1"/>
    <w:p>
      <w:pPr>
        <w:pStyle w:val="Heading3"/>
      </w:pPr>
      <w:r>
        <w:t xml:space="preserve">The Build</w:t>
      </w:r>
    </w:p>
    <w:p>
      <w:pPr>
        <w:pStyle w:val="FirstParagraph"/>
      </w:pPr>
      <w:r>
        <w:t xml:space="preserve">Cowork handles this the same way it handles content briefs, by reading your actual documents and producing copy that matches your voice.</w:t>
      </w:r>
    </w:p>
    <w:p>
      <w:pPr>
        <w:pStyle w:val="BodyText"/>
      </w:pPr>
      <w:r>
        <w:t xml:space="preserve">Create a folder structure like</w:t>
      </w:r>
      <w:r>
        <w:t xml:space="preserve"> </w:t>
      </w:r>
      <w:r>
        <w:rPr>
          <w:rStyle w:val="VerbatimChar"/>
        </w:rPr>
        <w:t xml:space="preserve">/marketing/social/</w:t>
      </w:r>
      <w:r>
        <w:t xml:space="preserve"> </w:t>
      </w:r>
      <w:r>
        <w:t xml:space="preserve">with subfolders for each platform. Drop in your brand voice guidelines and a few examples of high-performing posts from each platform. These examples are important. They teach Cowork what</w:t>
      </w:r>
      <w:r>
        <w:t xml:space="preserve"> </w:t>
      </w:r>
      <w:r>
        <w:t xml:space="preserve">“LinkedIn professional”</w:t>
      </w:r>
      <w:r>
        <w:t xml:space="preserve"> </w:t>
      </w:r>
      <w:r>
        <w:t xml:space="preserve">sounds like for your brand versus</w:t>
      </w:r>
      <w:r>
        <w:t xml:space="preserve"> </w:t>
      </w:r>
      <w:r>
        <w:t xml:space="preserve">“Twitter punchy”</w:t>
      </w:r>
      <w:r>
        <w:t xml:space="preserve"> </w:t>
      </w:r>
      <w:r>
        <w:t xml:space="preserve">versus</w:t>
      </w:r>
      <w:r>
        <w:t xml:space="preserve"> </w:t>
      </w:r>
      <w:r>
        <w:t xml:space="preserve">“Instagram conversational.”</w:t>
      </w:r>
      <w:r>
        <w:t xml:space="preserve"> </w:t>
      </w:r>
      <w:r>
        <w:t xml:space="preserve">Aim for five to eight examples per platform, and pick your best performers, the ones that got the most engagement, the most shares, the most comments.</w:t>
      </w:r>
    </w:p>
    <w:p>
      <w:pPr>
        <w:pStyle w:val="SourceCode"/>
      </w:pPr>
      <w:r>
        <w:rPr>
          <w:rStyle w:val="VerbatimChar"/>
        </w:rPr>
        <w:t xml:space="preserve">marketing/</w:t>
      </w:r>
      <w:r>
        <w:br/>
      </w:r>
      <w:r>
        <w:rPr>
          <w:rStyle w:val="VerbatimChar"/>
        </w:rPr>
        <w:t xml:space="preserve">  social/</w:t>
      </w:r>
      <w:r>
        <w:br/>
      </w:r>
      <w:r>
        <w:rPr>
          <w:rStyle w:val="VerbatimChar"/>
        </w:rPr>
        <w:t xml:space="preserve">    brand-voice.md</w:t>
      </w:r>
      <w:r>
        <w:br/>
      </w:r>
      <w:r>
        <w:rPr>
          <w:rStyle w:val="VerbatimChar"/>
        </w:rPr>
        <w:t xml:space="preserve">    linkedin/</w:t>
      </w:r>
      <w:r>
        <w:br/>
      </w:r>
      <w:r>
        <w:rPr>
          <w:rStyle w:val="VerbatimChar"/>
        </w:rPr>
        <w:t xml:space="preserve">      examples/</w:t>
      </w:r>
      <w:r>
        <w:br/>
      </w:r>
      <w:r>
        <w:rPr>
          <w:rStyle w:val="VerbatimChar"/>
        </w:rPr>
        <w:t xml:space="preserve">        supply-chain-insight.md</w:t>
      </w:r>
      <w:r>
        <w:br/>
      </w:r>
      <w:r>
        <w:rPr>
          <w:rStyle w:val="VerbatimChar"/>
        </w:rPr>
        <w:t xml:space="preserve">        product-announcement.md</w:t>
      </w:r>
      <w:r>
        <w:br/>
      </w:r>
      <w:r>
        <w:rPr>
          <w:rStyle w:val="VerbatimChar"/>
        </w:rPr>
        <w:t xml:space="preserve">        industry-trend.md</w:t>
      </w:r>
      <w:r>
        <w:br/>
      </w:r>
      <w:r>
        <w:rPr>
          <w:rStyle w:val="VerbatimChar"/>
        </w:rPr>
        <w:t xml:space="preserve">        customer-story.md</w:t>
      </w:r>
      <w:r>
        <w:br/>
      </w:r>
      <w:r>
        <w:rPr>
          <w:rStyle w:val="VerbatimChar"/>
        </w:rPr>
        <w:t xml:space="preserve">    twitter/</w:t>
      </w:r>
      <w:r>
        <w:br/>
      </w:r>
      <w:r>
        <w:rPr>
          <w:rStyle w:val="VerbatimChar"/>
        </w:rPr>
        <w:t xml:space="preserve">      examples/</w:t>
      </w:r>
      <w:r>
        <w:br/>
      </w:r>
      <w:r>
        <w:rPr>
          <w:rStyle w:val="VerbatimChar"/>
        </w:rPr>
        <w:t xml:space="preserve">        hot-take.md</w:t>
      </w:r>
      <w:r>
        <w:br/>
      </w:r>
      <w:r>
        <w:rPr>
          <w:rStyle w:val="VerbatimChar"/>
        </w:rPr>
        <w:t xml:space="preserve">        stat-drop.md</w:t>
      </w:r>
      <w:r>
        <w:br/>
      </w:r>
      <w:r>
        <w:rPr>
          <w:rStyle w:val="VerbatimChar"/>
        </w:rPr>
        <w:t xml:space="preserve">        thread-opener.md</w:t>
      </w:r>
      <w:r>
        <w:br/>
      </w:r>
      <w:r>
        <w:rPr>
          <w:rStyle w:val="VerbatimChar"/>
        </w:rPr>
        <w:t xml:space="preserve">    instagram/</w:t>
      </w:r>
      <w:r>
        <w:br/>
      </w:r>
      <w:r>
        <w:rPr>
          <w:rStyle w:val="VerbatimChar"/>
        </w:rPr>
        <w:t xml:space="preserve">      examples/</w:t>
      </w:r>
      <w:r>
        <w:br/>
      </w:r>
      <w:r>
        <w:rPr>
          <w:rStyle w:val="VerbatimChar"/>
        </w:rPr>
        <w:t xml:space="preserve">        behind-the-scenes.md</w:t>
      </w:r>
      <w:r>
        <w:br/>
      </w:r>
      <w:r>
        <w:rPr>
          <w:rStyle w:val="VerbatimChar"/>
        </w:rPr>
        <w:t xml:space="preserve">        team-spotlight.md</w:t>
      </w:r>
    </w:p>
    <w:p>
      <w:pPr>
        <w:pStyle w:val="FirstParagraph"/>
      </w:pPr>
      <w:r>
        <w:t xml:space="preserve">The brand-voice.md file deserves care. Don’t just write</w:t>
      </w:r>
      <w:r>
        <w:t xml:space="preserve"> </w:t>
      </w:r>
      <w:r>
        <w:t xml:space="preserve">“professional but approachable.”</w:t>
      </w:r>
      <w:r>
        <w:t xml:space="preserve"> </w:t>
      </w:r>
      <w:r>
        <w:t xml:space="preserve">Write specific rules:</w:t>
      </w:r>
      <w:r>
        <w:t xml:space="preserve"> </w:t>
      </w:r>
      <w:r>
        <w:t xml:space="preserve">“LinkedIn posts always open with a statement, never a question. We use data when we have it. We never use the word</w:t>
      </w:r>
      <w:r>
        <w:t xml:space="preserve"> </w:t>
      </w:r>
      <w:r>
        <w:t xml:space="preserve">‘synergy.’</w:t>
      </w:r>
      <w:r>
        <w:t xml:space="preserve"> </w:t>
      </w:r>
      <w:r>
        <w:t xml:space="preserve">Our Twitter voice is direct and slightly provocative. Instagram captions are written as if talking to a colleague over coffee.”</w:t>
      </w:r>
      <w:r>
        <w:t xml:space="preserve"> </w:t>
      </w:r>
      <w:r>
        <w:t xml:space="preserve">The more specific your rules, the more distinct the output.</w:t>
      </w:r>
    </w:p>
    <w:p>
      <w:pPr>
        <w:pStyle w:val="BodyText"/>
      </w:pPr>
      <w:r>
        <w:t xml:space="preserve">Then give Cowork a campaign brief (maybe one that Cowork itself generated from Use Case 1) and ask:</w:t>
      </w:r>
    </w:p>
    <w:p>
      <w:pPr>
        <w:pStyle w:val="BodyText"/>
      </w:pPr>
      <w:r>
        <w:rPr>
          <w:i/>
          <w:iCs/>
        </w:rPr>
        <w:t xml:space="preserve">“Read the Q2 product launch brief and generate social media copy for LinkedIn, Twitter, and Instagram. LinkedIn should be professional and insight-driven, 150-200 words, opening with a strong statement, ending with a question to drive comments. Twitter should be concise and direct, under 280 characters, with a hook in the first line. Instagram should be conversational and relatable, written in first person from our brand’s perspective. Include three variations for each platform so I can pick the strongest one. Reference the brand voice doc and the example posts in each platform folder. For LinkedIn, include a suggested image description. For Twitter, suggest whether the post works better standalone or as a thread opener.”</w:t>
      </w:r>
    </w:p>
    <w:p>
      <w:pPr>
        <w:pStyle w:val="BodyText"/>
      </w:pPr>
      <w:r>
        <w:t xml:space="preserve">What comes back is nine pieces of copy, three per platform, each calibrated to the tone you’ve established through your examples. The LinkedIn variations might include one that leads with a statistic, one that opens with a contrarian claim, and one that tells a brief customer story. The Twitter variations might offer a sharp one-liner, a</w:t>
      </w:r>
      <w:r>
        <w:t xml:space="preserve"> </w:t>
      </w:r>
      <w:r>
        <w:t xml:space="preserve">“most companies do X, we do Y”</w:t>
      </w:r>
      <w:r>
        <w:t xml:space="preserve"> </w:t>
      </w:r>
      <w:r>
        <w:t xml:space="preserve">contrast, and a question designed to provoke replies. The Instagram variations might range from casual and personal to educational and visual-forward.</w:t>
      </w:r>
    </w:p>
    <w:p>
      <w:pPr>
        <w:pStyle w:val="BodyText"/>
      </w:pPr>
      <w:r>
        <w:t xml:space="preserve">You’re editing, not drafting. You’re picking the best option and polishing it, not staring at a blank text field trying to remember whether your LinkedIn audience responds better to data or stories. Maya typically spends two to three minutes reviewing and selecting from the nine variations, compared to fifteen minutes per post when writing from scratch. Over twelve posts per week, that’s roughly two hours saved per week, or eight hours per month.</w:t>
      </w:r>
    </w:p>
    <w:p>
      <w:pPr>
        <w:pStyle w:val="BodyText"/>
      </w:pPr>
      <w:r>
        <w:t xml:space="preserve">The quality difference is measurable. Maya tracked engagement rates for three months after switching. LinkedIn engagement increased 23%, likely because the posts were more consistently structured and always included a discussion-driving question at the end. Twitter impressions stayed roughly flat, but the reply rate doubled, because the variations were specifically designed to provoke responses rather than just broadcast information. Instagram was harder to measure due to algorithm changes, but the comments per post increased noticeably.</w:t>
      </w:r>
    </w:p>
    <w:p>
      <w:pPr>
        <w:pStyle w:val="BodyText"/>
      </w:pPr>
      <w:r>
        <w:t xml:space="preserve">The consistency improvement matters more than any single metric. When Maya was writing posts manually, quality varied with her energy level and available time. A Monday morning post got her best thinking. A Friday afternoon post, squeezed between a meeting and a deadline, got whatever she could produce in five minutes. The AI-generated posts maintain a consistent baseline regardless of when they’re produced. Friday posts are as strong as Monday posts. The third post of the week is as considered as the first. This consistency is invisible to any single reader, but over months, it builds a more reliable brand presence that the audience starts to trust and expect.</w:t>
      </w:r>
    </w:p>
    <w:p>
      <w:pPr>
        <w:pStyle w:val="BodyText"/>
      </w:pPr>
      <w:r>
        <w:t xml:space="preserve">There’s also a subtle benefit for the content writer on Maya’s team. Previously, social copy was an afterthought, something squeezed in after the</w:t>
      </w:r>
      <w:r>
        <w:t xml:space="preserve"> </w:t>
      </w:r>
      <w:r>
        <w:t xml:space="preserve">“real”</w:t>
      </w:r>
      <w:r>
        <w:t xml:space="preserve"> </w:t>
      </w:r>
      <w:r>
        <w:t xml:space="preserve">content work of blog posts and email campaigns. The writer resented social copy because it felt repetitive and low-value compared to long-form writing. Now that Cowork handles the initial generation, the writer’s role shifts to selection and refinement. They choose which variations best match the current campaign mood, they add timely references to industry news, and they adjust the tone for platform-specific nuances that the AI sometimes misses. The work is editorial rather than generative, which is more engaging for a skilled writer and produces better results.</w:t>
      </w:r>
    </w:p>
    <w:p>
      <w:pPr>
        <w:pStyle w:val="BodyText"/>
      </w:pPr>
      <w:r>
        <w:t xml:space="preserve">There’s a workflow optimization that emerges naturally. Every two weeks, Maya runs a batch generation. She takes the campaign calendar for the next two weeks, passes it to Cowork with the brief for each campaign, and generates all the social copy in one sitting. The two-week batch takes about twenty minutes of review and selection. Compare that to the six to eight hours she would have spent writing the same volume of posts individually.</w:t>
      </w:r>
    </w:p>
    <w:p>
      <w:pPr>
        <w:pStyle w:val="BodyText"/>
      </w:pPr>
      <w:r>
        <w:t xml:space="preserve">One practical tip: update your examples folder quarterly. Remove posts that underperformed and add new ones that exceeded expectations. This keeps Cowork’s reference material aligned with what’s currently working on each platform, not what worked a year ago. Platform algorithms change, audience expectations shift, and your best-performing content from six months ago may not represent your strongest approach today.</w:t>
      </w:r>
    </w:p>
    <w:p>
      <w:pPr>
        <w:pStyle w:val="BodyText"/>
      </w:pPr>
      <w:r>
        <w:t xml:space="preserve">The scheduling tool stays. You still need something to publish posts at optimal times and track basic engagement. But you downgrade to the cheapest tier that covers scheduling only, because the content creation is handled. Most scheduling tools offer a basic tier at $20-30/month that includes scheduling, publishing, and basic analytics without the content generation features. That’s the tier you want.</w:t>
      </w:r>
    </w:p>
    <w:p>
      <w:pPr>
        <w:pStyle w:val="BodyText"/>
      </w:pPr>
      <w:r>
        <w:rPr>
          <w:b/>
          <w:bCs/>
        </w:rPr>
        <w:t xml:space="preserve">Skill Level</w:t>
      </w:r>
      <w:r>
        <w:t xml:space="preserve">: Beginner. Describe what you need, get variations back, pick the best one.</w:t>
      </w:r>
    </w:p>
    <w:p>
      <w:pPr>
        <w:pStyle w:val="BodyText"/>
      </w:pPr>
      <w:r>
        <w:rPr>
          <w:b/>
          <w:bCs/>
        </w:rPr>
        <w:t xml:space="preserve">What You’re Replacing</w:t>
      </w:r>
      <w:r>
        <w:t xml:space="preserve">: Content creation features in Hootsuite, Buffer, or Sprout Social ($100/mo, ~$1,200/yr partial). You keep the scheduling on a lower tier.</w:t>
      </w:r>
    </w:p>
    <w:p>
      <w:pPr>
        <w:pStyle w:val="BodyText"/>
      </w:pPr>
      <w:r>
        <w:rPr>
          <w:b/>
          <w:bCs/>
        </w:rPr>
        <w:t xml:space="preserve">The Savings</w:t>
      </w:r>
      <w:r>
        <w:t xml:space="preserve">: $1,200/yr (downgrade to basic scheduling plan, roughly $300/yr savings on the tool plus elimination of supplementary content tools)</w:t>
      </w:r>
    </w:p>
    <w:p>
      <w:r>
        <w:pict>
          <v:rect style="width:0;height:1.5pt" o:hralign="center" o:hrstd="t" o:hr="t"/>
        </w:pict>
      </w:r>
    </w:p>
    <w:bookmarkEnd w:id="25"/>
    <w:bookmarkEnd w:id="26"/>
    <w:bookmarkStart w:id="29" w:name="the-campaign-performance-dashboard"/>
    <w:p>
      <w:pPr>
        <w:pStyle w:val="Heading2"/>
      </w:pPr>
      <w:r>
        <w:t xml:space="preserve">3. The Campaign Performance Dashboard</w:t>
      </w:r>
    </w:p>
    <w:bookmarkStart w:id="27" w:name="the-pain-2"/>
    <w:p>
      <w:pPr>
        <w:pStyle w:val="Heading3"/>
      </w:pPr>
      <w:r>
        <w:t xml:space="preserve">The Pain</w:t>
      </w:r>
    </w:p>
    <w:p>
      <w:pPr>
        <w:pStyle w:val="FirstParagraph"/>
      </w:pPr>
      <w:r>
        <w:t xml:space="preserve">Maya checked three different analytics sources every morning. Google Analytics for website traffic and conversion data. The social scheduling tool for engagement metrics. Mailchimp for email open rates and click-throughs. Each one had its own dashboard, its own login, and its own way of presenting data that made cross-channel comparison nearly impossible without a spreadsheet.</w:t>
      </w:r>
    </w:p>
    <w:p>
      <w:pPr>
        <w:pStyle w:val="BodyText"/>
      </w:pPr>
      <w:r>
        <w:t xml:space="preserve">So she’d built a spreadsheet. Every Monday, she spent 45 minutes exporting CSVs, copying numbers into a master Google Sheet, and updating the charts that went into her weekly report to the VP of Sales. It worked, but it was manual, error-prone, and completely useless for real-time decisions.</w:t>
      </w:r>
    </w:p>
    <w:p>
      <w:pPr>
        <w:pStyle w:val="BodyText"/>
      </w:pPr>
      <w:r>
        <w:t xml:space="preserve">The error-prone part was the most damaging. Twice in the past year, Maya had reported incorrect numbers in the weekly meeting. Once she’d accidentally pulled the wrong date range from Google Analytics, overstating the traffic increase by 15%. The VP of Sales quoted that number to the board. When the correction came a week later, it wasn’t a big deal operationally, but it was a credibility hit. The second time, she’d transposed two columns in the social metrics, making LinkedIn look like the top performer when it was actually Instagram. The content writer adjusted the following month’s strategy based on that error. Two weeks of content went to the wrong platform before anyone caught it. These aren’t catastrophic mistakes. They’re the quiet, predictable failures of manual data processes that happen to everyone who copies numbers between systems.</w:t>
      </w:r>
    </w:p>
    <w:p>
      <w:pPr>
        <w:pStyle w:val="BodyText"/>
      </w:pPr>
      <w:r>
        <w:t xml:space="preserve">The alternative was a dashboard tool. Databox, Klipfolio, or one of the dozens of platforms that promise to unify your marketing data. They cost between $200 and $400 per month, require setup and integration maintenance, and break every time one of your source tools updates their API. Maya had tried Databox. It worked for six months. Then the Google Analytics connector stopped syncing, and she was back to the spreadsheet while waiting for a support ticket to get resolved.</w:t>
      </w:r>
    </w:p>
    <w:p>
      <w:pPr>
        <w:pStyle w:val="BodyText"/>
      </w:pPr>
      <w:r>
        <w:t xml:space="preserve">The support ticket took eleven days. During those eleven days, Maya maintained two systems: the broken Databox dashboard that showed partial data and the backup spreadsheet that she’d hoped to never use again. When the connector was fixed, the historical data for the gap period was missing. Databox support suggested re-importing the data manually. Maya spent two hours doing that, which is two hours of work caused entirely by the tool that was supposed to save her time.</w:t>
      </w:r>
    </w:p>
    <w:p>
      <w:pPr>
        <w:pStyle w:val="BodyText"/>
      </w:pPr>
      <w:r>
        <w:t xml:space="preserve">The integration fragility is the dirty secret of the dashboard tool category. Every marketing data platform depends on API connections to your source tools. Google Analytics changes their API (which they did, massively, with the GA4 migration). Mailchimp updates their data model. The social scheduling tool tweaks their export format. Each change can break the connector, and each broken connector means missing data, manual exports, and support tickets. Maya counted: in twelve months of using Databox, the integrations broke four times. Each break took between three days and two weeks to resolve. During those outages, the dashboard that was supposed to save time actively created work.</w:t>
      </w:r>
    </w:p>
    <w:p>
      <w:pPr>
        <w:pStyle w:val="BodyText"/>
      </w:pPr>
      <w:r>
        <w:t xml:space="preserve">At $300 per month, $3,600 a year, she was paying for a tool that worked about 80% of the time and required ongoing babysitting. The remaining 20% was spent troubleshooting integration failures, waiting for support responses, and manually filling gaps that the</w:t>
      </w:r>
      <w:r>
        <w:t xml:space="preserve"> </w:t>
      </w:r>
      <w:r>
        <w:t xml:space="preserve">“automated”</w:t>
      </w:r>
      <w:r>
        <w:t xml:space="preserve"> </w:t>
      </w:r>
      <w:r>
        <w:t xml:space="preserve">dashboard couldn’t handle.</w:t>
      </w:r>
    </w:p>
    <w:p>
      <w:pPr>
        <w:pStyle w:val="BodyText"/>
      </w:pPr>
      <w:r>
        <w:t xml:space="preserve">There’s a deeper frustration with dashboard tools that doesn’t show up in feature comparison charts. They show you every metric, whether it matters or not. A typical Databox dashboard for a marketing team displays 30-40 data points across multiple widgets. Most of those data points are noise. Maya cared about five things: website traffic trend, conversion rate, top-performing content, email engagement, and social reach. Everything else was decoration that made the dashboard look impressive in screenshots but added nothing to her weekly decision-making.</w:t>
      </w:r>
    </w:p>
    <w:bookmarkEnd w:id="27"/>
    <w:bookmarkStart w:id="28" w:name="the-build-2"/>
    <w:p>
      <w:pPr>
        <w:pStyle w:val="Heading3"/>
      </w:pPr>
      <w:r>
        <w:t xml:space="preserve">The Build</w:t>
      </w:r>
    </w:p>
    <w:p>
      <w:pPr>
        <w:pStyle w:val="FirstParagraph"/>
      </w:pPr>
      <w:r>
        <w:t xml:space="preserve">This use case steps up in complexity. You’re going to use OpenAI Codex App, a desktop command center for parallel AI agents, to build a custom dashboard that reads your data exports and presents exactly the metrics you care about.</w:t>
      </w:r>
    </w:p>
    <w:p>
      <w:pPr>
        <w:pStyle w:val="BodyText"/>
      </w:pPr>
      <w:r>
        <w:t xml:space="preserve">Here’s the key insight: you don’t need live API integrations. You need a dashboard that reads the CSV files you’re already exporting. Most marketing teams export data weekly anyway for reporting. This dashboard reads those exports and gives you everything in one place. No API keys. No connector maintenance. No sync failures at 7 AM on the morning of your weekly meeting.</w:t>
      </w:r>
    </w:p>
    <w:p>
      <w:pPr>
        <w:pStyle w:val="BodyText"/>
      </w:pPr>
      <w:r>
        <w:t xml:space="preserve">Set up a data folder with a clear structure. Each data source gets its own CSV file with consistent column names:</w:t>
      </w:r>
    </w:p>
    <w:p>
      <w:pPr>
        <w:pStyle w:val="SourceCode"/>
      </w:pPr>
      <w:r>
        <w:rPr>
          <w:rStyle w:val="VerbatimChar"/>
        </w:rPr>
        <w:t xml:space="preserve">marketing/</w:t>
      </w:r>
      <w:r>
        <w:br/>
      </w:r>
      <w:r>
        <w:rPr>
          <w:rStyle w:val="VerbatimChar"/>
        </w:rPr>
        <w:t xml:space="preserve">  dashboard/</w:t>
      </w:r>
      <w:r>
        <w:br/>
      </w:r>
      <w:r>
        <w:rPr>
          <w:rStyle w:val="VerbatimChar"/>
        </w:rPr>
        <w:t xml:space="preserve">    data/</w:t>
      </w:r>
      <w:r>
        <w:br/>
      </w:r>
      <w:r>
        <w:rPr>
          <w:rStyle w:val="VerbatimChar"/>
        </w:rPr>
        <w:t xml:space="preserve">      google-analytics.csv</w:t>
      </w:r>
      <w:r>
        <w:br/>
      </w:r>
      <w:r>
        <w:rPr>
          <w:rStyle w:val="VerbatimChar"/>
        </w:rPr>
        <w:t xml:space="preserve">      social-metrics.csv</w:t>
      </w:r>
      <w:r>
        <w:br/>
      </w:r>
      <w:r>
        <w:rPr>
          <w:rStyle w:val="VerbatimChar"/>
        </w:rPr>
        <w:t xml:space="preserve">      email-metrics.csv</w:t>
      </w:r>
      <w:r>
        <w:br/>
      </w:r>
      <w:r>
        <w:rPr>
          <w:rStyle w:val="VerbatimChar"/>
        </w:rPr>
        <w:t xml:space="preserve">    config/</w:t>
      </w:r>
      <w:r>
        <w:br/>
      </w:r>
      <w:r>
        <w:rPr>
          <w:rStyle w:val="VerbatimChar"/>
        </w:rPr>
        <w:t xml:space="preserve">      targets.json</w:t>
      </w:r>
    </w:p>
    <w:p>
      <w:pPr>
        <w:pStyle w:val="FirstParagraph"/>
      </w:pPr>
      <w:r>
        <w:t xml:space="preserve">The</w:t>
      </w:r>
      <w:r>
        <w:t xml:space="preserve"> </w:t>
      </w:r>
      <w:r>
        <w:rPr>
          <w:rStyle w:val="VerbatimChar"/>
        </w:rPr>
        <w:t xml:space="preserve">targets.json</w:t>
      </w:r>
      <w:r>
        <w:t xml:space="preserve"> </w:t>
      </w:r>
      <w:r>
        <w:t xml:space="preserve">file is optional but valuable. It contains your performance targets: 5,000 website sessions per week, 2.5% conversion rate, 25% email open rate. The dashboard can compare actuals against targets, turning raw numbers into meaningful signals.</w:t>
      </w:r>
    </w:p>
    <w:p>
      <w:pPr>
        <w:pStyle w:val="BodyText"/>
      </w:pPr>
      <w:r>
        <w:t xml:space="preserve">Open Codex and describe what you want:</w:t>
      </w:r>
    </w:p>
    <w:p>
      <w:pPr>
        <w:pStyle w:val="BodyText"/>
      </w:pPr>
      <w:r>
        <w:rPr>
          <w:i/>
          <w:iCs/>
        </w:rPr>
        <w:t xml:space="preserve">“Build a React web dashboard for marketing campaign performance. It should read CSV files from a /data folder. I’ll upload three types of files: google-analytics.csv with columns for date, sessions, conversions, and bounce rate. social-metrics.csv with columns for platform, impressions, engagement, and clicks. email-metrics.csv with columns for campaign name, sends, opens, clicks, and unsubscribes. The dashboard should show: a summary row with this week’s totals and week-over-week change percentages with green/red arrows, a line chart for website traffic over time with a target line at 5000 sessions, a bar chart comparing social platform performance side by side, email campaign performance in a table sorted by open rate with the top performer highlighted, a conversion funnel visualization showing sessions to conversions, and a date range filter. Use a clean, professional design with a dark header. Include an</w:t>
      </w:r>
      <w:r>
        <w:rPr>
          <w:i/>
          <w:iCs/>
        </w:rPr>
        <w:t xml:space="preserve"> </w:t>
      </w:r>
      <w:r>
        <w:rPr>
          <w:i/>
          <w:iCs/>
        </w:rPr>
        <w:t xml:space="preserve">‘export to PDF’</w:t>
      </w:r>
      <w:r>
        <w:rPr>
          <w:i/>
          <w:iCs/>
        </w:rPr>
        <w:t xml:space="preserve"> </w:t>
      </w:r>
      <w:r>
        <w:rPr>
          <w:i/>
          <w:iCs/>
        </w:rPr>
        <w:t xml:space="preserve">button for the weekly report.”</w:t>
      </w:r>
    </w:p>
    <w:p>
      <w:pPr>
        <w:pStyle w:val="BodyText"/>
      </w:pPr>
      <w:r>
        <w:t xml:space="preserve">Codex dispatches parallel agents, one handling the data processing logic, another building the UI. Within minutes you have a working application. The dashboard appears with your data visualized in clean, readable charts. The summary row at the top shows the five numbers Maya actually cares about, in large type, with green or red indicators showing whether they’re up or down from last week.</w:t>
      </w:r>
    </w:p>
    <w:p>
      <w:pPr>
        <w:pStyle w:val="BodyText"/>
      </w:pPr>
      <w:r>
        <w:t xml:space="preserve">Review it. Ask for adjustments. This is where the custom dashboard pulls ahead of any SaaS tool: you can change anything, instantly, by describing what you want differently.</w:t>
      </w:r>
      <w:r>
        <w:t xml:space="preserve"> </w:t>
      </w:r>
      <w:r>
        <w:t xml:space="preserve">“Make the charts blue instead of green.”</w:t>
      </w:r>
      <w:r>
        <w:t xml:space="preserve"> </w:t>
      </w:r>
      <w:r>
        <w:t xml:space="preserve">Done.</w:t>
      </w:r>
      <w:r>
        <w:t xml:space="preserve"> </w:t>
      </w:r>
      <w:r>
        <w:t xml:space="preserve">“Add a month-over-month comparison column to the email table.”</w:t>
      </w:r>
      <w:r>
        <w:t xml:space="preserve"> </w:t>
      </w:r>
      <w:r>
        <w:t xml:space="preserve">Done.</w:t>
      </w:r>
      <w:r>
        <w:t xml:space="preserve"> </w:t>
      </w:r>
      <w:r>
        <w:t xml:space="preserve">“Show the top three blog posts by traffic in a separate section.”</w:t>
      </w:r>
      <w:r>
        <w:t xml:space="preserve"> </w:t>
      </w:r>
      <w:r>
        <w:t xml:space="preserve">Done. Each adjustment takes seconds. In Databox, changing a widget layout requires navigating settings menus and understanding their proprietary configuration interface. Here, you describe the change in English.</w:t>
      </w:r>
    </w:p>
    <w:p>
      <w:pPr>
        <w:pStyle w:val="BodyText"/>
      </w:pPr>
      <w:r>
        <w:t xml:space="preserve">The export-to-PDF button is the feature that saved Maya’s Monday morning. Previously, the weekly report required screenshots from three dashboards, pasted into a Google Doc, with commentary added manually. Now she clicks one button, and the entire dashboard renders as a clean PDF with all charts, tables, and summary numbers included. The VP of Sales gets the same PDF every Monday by 9:30 AM. The consistency alone improved Maya’s credibility, because the format never changes, the numbers are always in the same place, and the stakeholder knows exactly where to look.</w:t>
      </w:r>
    </w:p>
    <w:p>
      <w:pPr>
        <w:pStyle w:val="BodyText"/>
      </w:pPr>
      <w:r>
        <w:t xml:space="preserve">Once you’re happy, push the code to GitHub and deploy on Railway. Your team gets a URL they can bookmark. Every Monday, you drop fresh CSV exports into the data folder, and the dashboard updates. No API keys to manage. No integration breakdowns. No $300/month subscription.</w:t>
      </w:r>
    </w:p>
    <w:p>
      <w:pPr>
        <w:pStyle w:val="BodyText"/>
      </w:pPr>
      <w:r>
        <w:t xml:space="preserve">Maya’s weekly reporting workflow went from 45 minutes of spreadsheet assembly to 10 minutes of CSV export and upload. Over a year, that’s roughly 30 hours reclaimed, hours that now go toward actual marketing work instead of reporting about marketing work.</w:t>
      </w:r>
    </w:p>
    <w:p>
      <w:pPr>
        <w:pStyle w:val="BodyText"/>
      </w:pPr>
      <w:r>
        <w:t xml:space="preserve">The trade-off is real: this isn’t a live, auto-updating dashboard. It updates when you update the data files. For most marketing teams doing weekly reporting, that’s perfectly fine. You were exporting CSVs manually anyway. The dashboard just replaces the spreadsheet step with something that looks professional, never breaks its formulas, and produces a PDF your stakeholders actually read.</w:t>
      </w:r>
    </w:p>
    <w:p>
      <w:pPr>
        <w:pStyle w:val="BodyText"/>
      </w:pPr>
      <w:r>
        <w:t xml:space="preserve">One practical tip: name your CSV files with dates, like</w:t>
      </w:r>
      <w:r>
        <w:t xml:space="preserve"> </w:t>
      </w:r>
      <w:r>
        <w:rPr>
          <w:rStyle w:val="VerbatimChar"/>
        </w:rPr>
        <w:t xml:space="preserve">google-analytics-2025-03-17.csv</w:t>
      </w:r>
      <w:r>
        <w:t xml:space="preserve">. Keep previous weeks’ files in an archive subfolder. This gives you historical data you can feed back into the dashboard later if you want to add trend views that span months instead of weeks. The data accumulates naturally as part of your workflow.</w:t>
      </w:r>
    </w:p>
    <w:p>
      <w:pPr>
        <w:pStyle w:val="BodyText"/>
      </w:pPr>
      <w:r>
        <w:t xml:space="preserve">Another tip that saved Maya an unexpected headache: document your CSV column names in a simple README file in the data folder. When your social scheduling tool updates their export format (and they will, eventually), you’ll know exactly which columns the dashboard expects and can rename them in the CSV before uploading. This five-minute documentation step prevents a thirty-minute debugging session six months from now when the charts stop rendering and nobody remembers why.</w:t>
      </w:r>
    </w:p>
    <w:p>
      <w:pPr>
        <w:pStyle w:val="BodyText"/>
      </w:pPr>
      <w:r>
        <w:t xml:space="preserve">The dashboard also solved a political problem Maya didn’t anticipate. Previously, the VP of Sales and the product team each had their own understanding of marketing performance, based on whichever metrics they happened to check in whichever tool they had access to. The VP would cite LinkedIn engagement numbers from the scheduling tool. The product team would cite website traffic from Google Analytics. Neither was wrong, but they were telling different stories. The unified dashboard gave everyone the same numbers, in the same format, at the same time. The</w:t>
      </w:r>
      <w:r>
        <w:t xml:space="preserve"> </w:t>
      </w:r>
      <w:r>
        <w:t xml:space="preserve">“which numbers are right”</w:t>
      </w:r>
      <w:r>
        <w:t xml:space="preserve"> </w:t>
      </w:r>
      <w:r>
        <w:t xml:space="preserve">debate, which had consumed the first ten minutes of nearly every cross-functional meeting, disappeared entirely.</w:t>
      </w:r>
    </w:p>
    <w:p>
      <w:pPr>
        <w:pStyle w:val="BodyText"/>
      </w:pPr>
      <w:r>
        <w:rPr>
          <w:b/>
          <w:bCs/>
        </w:rPr>
        <w:t xml:space="preserve">Skill Level</w:t>
      </w:r>
      <w:r>
        <w:t xml:space="preserve">: Intermediate. You need to be comfortable reviewing generated code and pushing to GitHub. Codex does the building, but you guide the process.</w:t>
      </w:r>
    </w:p>
    <w:p>
      <w:pPr>
        <w:pStyle w:val="BodyText"/>
      </w:pPr>
      <w:r>
        <w:rPr>
          <w:b/>
          <w:bCs/>
        </w:rPr>
        <w:t xml:space="preserve">What You’re Replacing</w:t>
      </w:r>
      <w:r>
        <w:t xml:space="preserve">: Databox ($300/mo, ~$3,600/yr), Klipfolio, or similar dashboard builders.</w:t>
      </w:r>
    </w:p>
    <w:p>
      <w:pPr>
        <w:pStyle w:val="BodyText"/>
      </w:pPr>
      <w:r>
        <w:rPr>
          <w:b/>
          <w:bCs/>
        </w:rPr>
        <w:t xml:space="preserve">The Savings</w:t>
      </w:r>
      <w:r>
        <w:t xml:space="preserve">: $3,600/yr (minus ~$5/mo Railway hosting = $3,540/yr net)</w:t>
      </w:r>
    </w:p>
    <w:p>
      <w:r>
        <w:pict>
          <v:rect style="width:0;height:1.5pt" o:hralign="center" o:hrstd="t" o:hr="t"/>
        </w:pict>
      </w:r>
    </w:p>
    <w:p>
      <w:pPr>
        <w:pStyle w:val="FirstParagraph"/>
      </w:pPr>
      <w:r>
        <w:t xml:space="preserve">Now Maya had three tools down and three subscriptions either cancelled or downgraded. The content brief workflow that used to take an hour per brief was running in minutes. Social copy was being generated in platform-appropriate variations instead of bland one-size-fits-all output. And the dashboard that broke every other month had been replaced by something that did exactly what she needed, nothing more, nothing less.</w:t>
      </w:r>
    </w:p>
    <w:p>
      <w:pPr>
        <w:pStyle w:val="BodyText"/>
      </w:pPr>
      <w:r>
        <w:t xml:space="preserve">But the marketing stack had more fat to cut. And the confidence was building. That’s the underappreciated part of replacing SaaS tools one at a time: each successful replacement makes the next one feel less like a risk and more like a logical next step. Maya had been nervous about cancelling Monday.com’s content module. What if she lost historical data? What if the team missed the color-coded calendar? Neither happened. The briefs were better than before, and nobody mentioned the calendar view because they were getting the information they needed directly from the briefs themselves.</w:t>
      </w:r>
    </w:p>
    <w:p>
      <w:pPr>
        <w:pStyle w:val="BodyText"/>
      </w:pPr>
      <w:r>
        <w:t xml:space="preserve">The next seven use cases shift from Maya’s morning routine to the broader toolkit that any marketing team accumulates over time. If you’re in marketing, you’ll recognize every one of these.</w:t>
      </w:r>
    </w:p>
    <w:p>
      <w:r>
        <w:pict>
          <v:rect style="width:0;height:1.5pt" o:hralign="center" o:hrstd="t" o:hr="t"/>
        </w:pict>
      </w:r>
    </w:p>
    <w:bookmarkEnd w:id="28"/>
    <w:bookmarkEnd w:id="29"/>
    <w:bookmarkStart w:id="32" w:name="the-email-sequence-builder"/>
    <w:p>
      <w:pPr>
        <w:pStyle w:val="Heading2"/>
      </w:pPr>
      <w:r>
        <w:t xml:space="preserve">4. The Email Sequence Builder</w:t>
      </w:r>
    </w:p>
    <w:bookmarkStart w:id="30" w:name="the-pain-3"/>
    <w:p>
      <w:pPr>
        <w:pStyle w:val="Heading3"/>
      </w:pPr>
      <w:r>
        <w:t xml:space="preserve">The Pain</w:t>
      </w:r>
    </w:p>
    <w:p>
      <w:pPr>
        <w:pStyle w:val="FirstParagraph"/>
      </w:pPr>
      <w:r>
        <w:t xml:space="preserve">Email sequences are the backbone of B2B marketing. A prospect downloads a whitepaper, they enter a nurture sequence. Someone signs up for a webinar, they get a pre-event series. A trial expires, they get a re-engagement flow. Each sequence needs subject lines, body copy, send timing, and a clear progression from awareness to action.</w:t>
      </w:r>
    </w:p>
    <w:p>
      <w:pPr>
        <w:pStyle w:val="BodyText"/>
      </w:pPr>
      <w:r>
        <w:t xml:space="preserve">If you’re using Mailchimp, ActiveCampaign, HubSpot, or any of the major email platforms, you’re paying for the ability to send emails and automate sequences. But many teams also pay for template builder features or add-on tools that help generate the content inside those sequences. The template libraries, the AI subject line generators, the drag-and-drop editors that promise to make every email look like it was designed by a professional.</w:t>
      </w:r>
    </w:p>
    <w:p>
      <w:pPr>
        <w:pStyle w:val="BodyText"/>
      </w:pPr>
      <w:r>
        <w:t xml:space="preserve">The template problem is specific and pervasive. Most email platforms offer template libraries with 50-100 options. They look great in the preview. Then you drop in your actual content, your 200-word product description with two bullet points and a case study link, and the template breaks. The image placeholder is the wrong aspect ratio. The header font doesn’t match your brand. The button color is hardcoded to the template’s palette instead of yours. You spend twenty minutes adjusting a</w:t>
      </w:r>
      <w:r>
        <w:t xml:space="preserve"> </w:t>
      </w:r>
      <w:r>
        <w:t xml:space="preserve">“pre-built”</w:t>
      </w:r>
      <w:r>
        <w:t xml:space="preserve"> </w:t>
      </w:r>
      <w:r>
        <w:t xml:space="preserve">template to look acceptable, which is roughly the same time you’d spend building a simple email from scratch.</w:t>
      </w:r>
    </w:p>
    <w:p>
      <w:pPr>
        <w:pStyle w:val="BodyText"/>
      </w:pPr>
      <w:r>
        <w:t xml:space="preserve">The AI subject line generators built into these platforms are the feature Maya found most disappointing. They generate subject lines that are technically competent and strategically useless.</w:t>
      </w:r>
      <w:r>
        <w:t xml:space="preserve"> </w:t>
      </w:r>
      <w:r>
        <w:t xml:space="preserve">“Unlock Your Supply Chain Potential”</w:t>
      </w:r>
      <w:r>
        <w:t xml:space="preserve"> </w:t>
      </w:r>
      <w:r>
        <w:t xml:space="preserve">and</w:t>
      </w:r>
      <w:r>
        <w:t xml:space="preserve"> </w:t>
      </w:r>
      <w:r>
        <w:t xml:space="preserve">“5 Ways to Reduce Shipping Delays”</w:t>
      </w:r>
      <w:r>
        <w:t xml:space="preserve"> </w:t>
      </w:r>
      <w:r>
        <w:t xml:space="preserve">are the kind of output you get, the kind of subject lines that every B2B company sends, the kind that blend into an inbox full of identical-sounding marketing emails. They optimize for open rates using general best practices (numbers in subject lines, action verbs, curiosity gaps) without any understanding of what your specific audience responds to.</w:t>
      </w:r>
    </w:p>
    <w:p>
      <w:pPr>
        <w:pStyle w:val="BodyText"/>
      </w:pPr>
      <w:r>
        <w:t xml:space="preserve">These features add up. Mailchimp’s Standard plan runs about $150/mo for a mid-size list. But much of that cost covers template and content creation features you can replace entirely. The sending infrastructure and automation rules stay. The content creation doesn’t need to.</w:t>
      </w:r>
    </w:p>
    <w:p>
      <w:pPr>
        <w:pStyle w:val="BodyText"/>
      </w:pPr>
      <w:r>
        <w:t xml:space="preserve">Maya ran a five-email nurture sequence for the Q2 product launch. Writing the sequence took two and a half days. Not because the emails were long, each was 150-250 words, but because each email needed to build on the previous one, the subject lines needed to tell a coherent story across the sequence, and the CTAs needed to escalate from soft (read this blog post) to firm (book a demo) without feeling pushy. Sequence writing is deceptively complex because it’s not five individual emails. It’s one narrative arc delivered in five installments.</w:t>
      </w:r>
    </w:p>
    <w:p>
      <w:pPr>
        <w:pStyle w:val="BodyText"/>
      </w:pPr>
      <w:r>
        <w:t xml:space="preserve">The timing decisions add another layer of complexity. Send Email 2 too soon after Email 1 and you look desperate. Wait too long and you lose the momentum of the initial engagement. The conventional wisdom says wait two to three days between emails in a nurture sequence and five to seven days in a re-engagement sequence, but those rules vary by industry, audience, and how warm the lead already is. Maya spent half a day just on timing decisions for the Q2 sequence, testing different intervals against her open rate data from previous campaigns, second-guessing the spacing, and ultimately going with her gut because the data was inconclusive.</w:t>
      </w:r>
    </w:p>
    <w:p>
      <w:pPr>
        <w:pStyle w:val="BodyText"/>
      </w:pPr>
      <w:r>
        <w:t xml:space="preserve">At roughly $1,800/yr for the template and content creation tier, you’re paying for a feature set that generates generic copy without any understanding of your brand, your audience segments, or what’s actually worked in your past campaigns.</w:t>
      </w:r>
    </w:p>
    <w:bookmarkEnd w:id="30"/>
    <w:bookmarkStart w:id="31" w:name="the-build-3"/>
    <w:p>
      <w:pPr>
        <w:pStyle w:val="Heading3"/>
      </w:pPr>
      <w:r>
        <w:t xml:space="preserve">The Build</w:t>
      </w:r>
    </w:p>
    <w:p>
      <w:pPr>
        <w:pStyle w:val="FirstParagraph"/>
      </w:pPr>
      <w:r>
        <w:t xml:space="preserve">Google AI Studio is a free browser-based platform that builds apps from descriptions. You’re going to use its Build mode to create an email sequence planner that’s tailored to how your team actually works.</w:t>
      </w:r>
    </w:p>
    <w:p>
      <w:pPr>
        <w:pStyle w:val="BodyText"/>
      </w:pPr>
      <w:r>
        <w:t xml:space="preserve">Open AI Studio and describe your tool:</w:t>
      </w:r>
    </w:p>
    <w:p>
      <w:pPr>
        <w:pStyle w:val="BodyText"/>
      </w:pPr>
      <w:r>
        <w:rPr>
          <w:i/>
          <w:iCs/>
        </w:rPr>
        <w:t xml:space="preserve">“Build an interactive email sequence planner. It should have a form where I input: campaign goal (dropdown: nurture, re-engagement, onboarding, event promotion, product launch), audience segment (text field), sequence length (slider from 3 to 8 emails), key messaging points (text area), and product/service being promoted (text field). When I click Generate, it should produce a complete sequence with: subject line options for each email (3 per email), preview text for each subject line, body copy with placeholder personalization tokens like [First Name] and [Company], suggested send timing (days between emails) with reasoning for the spacing, and a CTA for each email that progresses toward the campaign goal. Display the output as an expandable accordion, one section per email in the sequence, with a visual timeline at the top showing the sequence flow.”</w:t>
      </w:r>
    </w:p>
    <w:p>
      <w:pPr>
        <w:pStyle w:val="BodyText"/>
      </w:pPr>
      <w:r>
        <w:t xml:space="preserve">AI Studio builds this as a working React application in your browser. You can test it immediately. Select</w:t>
      </w:r>
      <w:r>
        <w:t xml:space="preserve"> </w:t>
      </w:r>
      <w:r>
        <w:t xml:space="preserve">“Product Launch”</w:t>
      </w:r>
      <w:r>
        <w:t xml:space="preserve"> </w:t>
      </w:r>
      <w:r>
        <w:t xml:space="preserve">from the campaign goal dropdown, type</w:t>
      </w:r>
      <w:r>
        <w:t xml:space="preserve"> </w:t>
      </w:r>
      <w:r>
        <w:t xml:space="preserve">“mid-market logistics managers who attended our last webinar”</w:t>
      </w:r>
      <w:r>
        <w:t xml:space="preserve"> </w:t>
      </w:r>
      <w:r>
        <w:t xml:space="preserve">in the audience segment field, set the sequence length to five, and enter your key messaging points. Click Generate.</w:t>
      </w:r>
    </w:p>
    <w:p>
      <w:pPr>
        <w:pStyle w:val="BodyText"/>
      </w:pPr>
      <w:r>
        <w:t xml:space="preserve">What comes back is a complete five-email sequence. The first email is a warm introduction that references the webinar attendance, a personalized hook that generic templates can’t produce. The second email introduces the product with a focus on the specific pain point for logistics managers. The third shares a relevant case study. The fourth addresses common objections. The fifth makes the direct ask with a time-limited incentive.</w:t>
      </w:r>
    </w:p>
    <w:p>
      <w:pPr>
        <w:pStyle w:val="BodyText"/>
      </w:pPr>
      <w:r>
        <w:t xml:space="preserve">Each email has three subject line options. Not generic options. Options that specifically target the audience you defined:</w:t>
      </w:r>
      <w:r>
        <w:t xml:space="preserve"> </w:t>
      </w:r>
      <w:r>
        <w:t xml:space="preserve">“The bottleneck your team discussed at the webinar”</w:t>
      </w:r>
      <w:r>
        <w:t xml:space="preserve"> </w:t>
      </w:r>
      <w:r>
        <w:t xml:space="preserve">is a different kind of subject line than</w:t>
      </w:r>
      <w:r>
        <w:t xml:space="preserve"> </w:t>
      </w:r>
      <w:r>
        <w:t xml:space="preserve">“5 Ways to Improve Supply Chain Efficiency.”</w:t>
      </w:r>
      <w:r>
        <w:t xml:space="preserve"> </w:t>
      </w:r>
      <w:r>
        <w:t xml:space="preserve">The first feels personal and relevant. The second feels like every other email in the inbox.</w:t>
      </w:r>
    </w:p>
    <w:p>
      <w:pPr>
        <w:pStyle w:val="BodyText"/>
      </w:pPr>
      <w:r>
        <w:t xml:space="preserve">The preview text suggestions are the detail most tools miss entirely. Preview text, the snippet that appears after the subject line in most email clients, is the second chance to earn the open. AI Studio generates preview text that complements rather than repeats the subject line, which is the kind of nuance that takes experience to write well and seconds to generate.</w:t>
      </w:r>
    </w:p>
    <w:p>
      <w:pPr>
        <w:pStyle w:val="BodyText"/>
      </w:pPr>
      <w:r>
        <w:t xml:space="preserve">The annotation mode lets you point at specific elements and tweak them visually:</w:t>
      </w:r>
      <w:r>
        <w:t xml:space="preserve"> </w:t>
      </w:r>
      <w:r>
        <w:t xml:space="preserve">“Make the subject lines bolder”</w:t>
      </w:r>
      <w:r>
        <w:t xml:space="preserve"> </w:t>
      </w:r>
      <w:r>
        <w:t xml:space="preserve">or</w:t>
      </w:r>
      <w:r>
        <w:t xml:space="preserve"> </w:t>
      </w:r>
      <w:r>
        <w:t xml:space="preserve">“Add an emoji toggle for subject line variations”</w:t>
      </w:r>
      <w:r>
        <w:t xml:space="preserve"> </w:t>
      </w:r>
      <w:r>
        <w:t xml:space="preserve">or</w:t>
      </w:r>
      <w:r>
        <w:t xml:space="preserve"> </w:t>
      </w:r>
      <w:r>
        <w:t xml:space="preserve">“Include a section for internal notes about each email’s purpose.”</w:t>
      </w:r>
      <w:r>
        <w:t xml:space="preserve"> </w:t>
      </w:r>
      <w:r>
        <w:t xml:space="preserve">These visual adjustments happen in real time, so you can customize the tool to match your exact workflow.</w:t>
      </w:r>
    </w:p>
    <w:p>
      <w:pPr>
        <w:pStyle w:val="BodyText"/>
      </w:pPr>
      <w:r>
        <w:t xml:space="preserve">The send timing suggestions come with reasoning, which is the part that helps less experienced team members understand email strategy.</w:t>
      </w:r>
      <w:r>
        <w:t xml:space="preserve"> </w:t>
      </w:r>
      <w:r>
        <w:t xml:space="preserve">“Email 2 is scheduled for 3 days after Email 1 because product launch sequences need momentum, and a longer gap risks losing the interest generated by the first email.”</w:t>
      </w:r>
      <w:r>
        <w:t xml:space="preserve"> </w:t>
      </w:r>
      <w:r>
        <w:t xml:space="preserve">This reasoning turns the tool from a generator into a lightweight trainer for team members who are learning email marketing.</w:t>
      </w:r>
    </w:p>
    <w:p>
      <w:pPr>
        <w:pStyle w:val="BodyText"/>
      </w:pPr>
      <w:r>
        <w:t xml:space="preserve">Here’s the practical workflow. Maya opens the sequence planner, fills in the campaign details, and generates the sequence. She reviews the output, picking the strongest subject line for each email and editing the body copy to add specific product details the tool couldn’t know. She copies the finalized copy into Mailchimp’s composer, sets up the automation triggers, and activates the sequence. The entire process takes about 90 minutes for a five-email sequence, compared to two and a half days when writing from scratch.</w:t>
      </w:r>
    </w:p>
    <w:p>
      <w:pPr>
        <w:pStyle w:val="BodyText"/>
      </w:pPr>
      <w:r>
        <w:t xml:space="preserve">The result is a purpose-built tool that knows your sequence structures. Feed it different campaign goals and audience segments, and it produces complete sequences you can copy directly into your email platform’s composer. The sending infrastructure stays with Mailchimp or ActiveCampaign. The content creation moves to a free tool that’s built around your actual workflow.</w:t>
      </w:r>
    </w:p>
    <w:p>
      <w:pPr>
        <w:pStyle w:val="BodyText"/>
      </w:pPr>
      <w:r>
        <w:t xml:space="preserve">One tip that Maya discovered after the first month: save your generated sequences as reference documents. When you generate a new sequence, you can paste a previous high-performing sequence into the key messaging section and ask the tool to follow a similar structure but for a different product or audience. The output maintains the strategic patterns that worked before while adapting the content to the new context.</w:t>
      </w:r>
    </w:p>
    <w:p>
      <w:pPr>
        <w:pStyle w:val="BodyText"/>
      </w:pPr>
      <w:r>
        <w:t xml:space="preserve">Another discovery: the sequence planner is useful beyond email. Maya adapted it for LinkedIn InMail sequences for sales outreach, for chatbot conversation flows, and for onboarding drip campaigns sent through the product itself. The underlying logic, a series of messages that build toward a goal, applies to any channel. The tool doesn’t care whether the output goes into Mailchimp, a LinkedIn campaign, or a customer success platform. It generates the narrative arc and the copy. You paste it wherever it needs to go.</w:t>
      </w:r>
    </w:p>
    <w:p>
      <w:pPr>
        <w:pStyle w:val="BodyText"/>
      </w:pPr>
      <w:r>
        <w:t xml:space="preserve">The time savings compound across the year. Maya’s team runs approximately 15-20 email sequences per year across product launches, webinar promotions, nurture campaigns, and re-engagement flows. At two and a half days per sequence written manually versus 90 minutes per sequence using the planner, the annual time savings approaches 40 working days. That’s almost two months of a full-time employee’s capacity, recovered from a task that was necessary but shouldn’t have consumed that much skilled labor.</w:t>
      </w:r>
    </w:p>
    <w:p>
      <w:pPr>
        <w:pStyle w:val="BodyText"/>
      </w:pPr>
      <w:r>
        <w:rPr>
          <w:b/>
          <w:bCs/>
        </w:rPr>
        <w:t xml:space="preserve">Skill Level</w:t>
      </w:r>
      <w:r>
        <w:t xml:space="preserve">: Beginner. You describe the app in plain language, AI Studio builds it, you click through a form.</w:t>
      </w:r>
    </w:p>
    <w:p>
      <w:pPr>
        <w:pStyle w:val="BodyText"/>
      </w:pPr>
      <w:r>
        <w:rPr>
          <w:b/>
          <w:bCs/>
        </w:rPr>
        <w:t xml:space="preserve">What You’re Replacing</w:t>
      </w:r>
      <w:r>
        <w:t xml:space="preserve">: Email template builder features in Mailchimp or ActiveCampaign ($150/mo tier, ~$1,800/yr partial). You downgrade to the basic sending plan.</w:t>
      </w:r>
    </w:p>
    <w:p>
      <w:pPr>
        <w:pStyle w:val="BodyText"/>
      </w:pPr>
      <w:r>
        <w:rPr>
          <w:b/>
          <w:bCs/>
        </w:rPr>
        <w:t xml:space="preserve">The Savings</w:t>
      </w:r>
      <w:r>
        <w:t xml:space="preserve">: $1,800/yr (partial, downgrade to basic sending tier)</w:t>
      </w:r>
    </w:p>
    <w:p>
      <w:r>
        <w:pict>
          <v:rect style="width:0;height:1.5pt" o:hralign="center" o:hrstd="t" o:hr="t"/>
        </w:pict>
      </w:r>
    </w:p>
    <w:bookmarkEnd w:id="31"/>
    <w:bookmarkEnd w:id="32"/>
    <w:bookmarkStart w:id="35" w:name="the-brand-voice-checker"/>
    <w:p>
      <w:pPr>
        <w:pStyle w:val="Heading2"/>
      </w:pPr>
      <w:r>
        <w:t xml:space="preserve">5. The Brand Voice Checker</w:t>
      </w:r>
    </w:p>
    <w:bookmarkStart w:id="33" w:name="the-pain-4"/>
    <w:p>
      <w:pPr>
        <w:pStyle w:val="Heading3"/>
      </w:pPr>
      <w:r>
        <w:t xml:space="preserve">The Pain</w:t>
      </w:r>
    </w:p>
    <w:p>
      <w:pPr>
        <w:pStyle w:val="FirstParagraph"/>
      </w:pPr>
      <w:r>
        <w:t xml:space="preserve">Brand consistency is one of those things every marketing team talks about and very few actually enforce. You have a brand guidelines document. It specifies tone, vocabulary, formatting rules, phrases to avoid, and the general personality your company’s communications should convey. It lives in a shared drive somewhere. The content writer read it once during their first week. The product team has never opened it.</w:t>
      </w:r>
    </w:p>
    <w:p>
      <w:pPr>
        <w:pStyle w:val="BodyText"/>
      </w:pPr>
      <w:r>
        <w:t xml:space="preserve">So you end up with blog posts that sound different from LinkedIn posts that sound different from email sequences that sound different from the website copy. Not wildly different, just enough that a careful reader would notice your company doesn’t have one voice, it has several.</w:t>
      </w:r>
    </w:p>
    <w:p>
      <w:pPr>
        <w:pStyle w:val="BodyText"/>
      </w:pPr>
      <w:r>
        <w:t xml:space="preserve">Maya experienced this acutely when the product marketing manager published a case study that used the word</w:t>
      </w:r>
      <w:r>
        <w:t xml:space="preserve"> </w:t>
      </w:r>
      <w:r>
        <w:t xml:space="preserve">“leverage”</w:t>
      </w:r>
      <w:r>
        <w:t xml:space="preserve"> </w:t>
      </w:r>
      <w:r>
        <w:t xml:space="preserve">eleven times in 800 words. Maya’s brand guidelines explicitly banned</w:t>
      </w:r>
      <w:r>
        <w:t xml:space="preserve"> </w:t>
      </w:r>
      <w:r>
        <w:t xml:space="preserve">“leverage,”</w:t>
      </w:r>
      <w:r>
        <w:t xml:space="preserve"> </w:t>
      </w:r>
      <w:r>
        <w:t xml:space="preserve">along with</w:t>
      </w:r>
      <w:r>
        <w:t xml:space="preserve"> </w:t>
      </w:r>
      <w:r>
        <w:t xml:space="preserve">“synergy,”</w:t>
      </w:r>
      <w:r>
        <w:t xml:space="preserve"> </w:t>
      </w:r>
      <w:r>
        <w:t xml:space="preserve">“paradigm,”</w:t>
      </w:r>
      <w:r>
        <w:t xml:space="preserve"> </w:t>
      </w:r>
      <w:r>
        <w:t xml:space="preserve">“disrupt,”</w:t>
      </w:r>
      <w:r>
        <w:t xml:space="preserve"> </w:t>
      </w:r>
      <w:r>
        <w:t xml:space="preserve">and a dozen other corporate buzzwords. The product marketing manager hadn’t read the guidelines. Nobody reminded him. The case study went live, got shared by the sales team, and was the first piece of content a major prospect read. The prospect’s feedback during the sales call:</w:t>
      </w:r>
      <w:r>
        <w:t xml:space="preserve"> </w:t>
      </w:r>
      <w:r>
        <w:t xml:space="preserve">“Your case study felt very corporate for a company that markets itself as straightforward.”</w:t>
      </w:r>
    </w:p>
    <w:p>
      <w:pPr>
        <w:pStyle w:val="BodyText"/>
      </w:pPr>
      <w:r>
        <w:t xml:space="preserve">That’s the cost of brand inconsistency. Not a measurable dollar amount, but a slow erosion of the brand position you’ve spent years building. Every off-brand piece of content sends a mixed signal. Individually, each one is harmless. Collectively, they dilute the brand until it stands for nothing in particular.</w:t>
      </w:r>
    </w:p>
    <w:p>
      <w:pPr>
        <w:pStyle w:val="BodyText"/>
      </w:pPr>
      <w:r>
        <w:t xml:space="preserve">The problem scales with the number of people producing content. In Maya’s four-person team, brand consistency was manageable through manual review. She read everything before it went live. But that review process was a bottleneck. Every blog post, social update, email draft, and landing page copy had to pass through Maya’s inbox. When she was on vacation, the content either stopped or went out unreviewed. When she was busy with a product launch, the review queue backed up and the content writer started publishing with a cursory self-review instead of waiting for Maya’s feedback.</w:t>
      </w:r>
    </w:p>
    <w:p>
      <w:pPr>
        <w:pStyle w:val="BodyText"/>
      </w:pPr>
      <w:r>
        <w:t xml:space="preserve">The enterprise solution to this problem is a brand consistency platform. Acrolinx runs about $200/mo for a small team. Writer.com is similar. Grammarly Business, which includes tone detection and brand voice features, comes in at around $150/mo per team. These tools analyze your writing against your brand guidelines and flag inconsistencies.</w:t>
      </w:r>
    </w:p>
    <w:p>
      <w:pPr>
        <w:pStyle w:val="BodyText"/>
      </w:pPr>
      <w:r>
        <w:t xml:space="preserve">They work. But the value equation is hard to justify at Maya’s scale. At $2,400/yr for a tool that essentially compares text against a set of rules, you’re paying a premium for something that doesn’t require an always-on platform. You need it when copy is being reviewed, not continuously. The platform sits idle for 95% of the day and charges you for all 100%.</w:t>
      </w:r>
    </w:p>
    <w:p>
      <w:pPr>
        <w:pStyle w:val="BodyText"/>
      </w:pPr>
      <w:r>
        <w:t xml:space="preserve">There’s also an adoption problem. Brand consistency tools only work if everyone uses them. The product marketing manager who used</w:t>
      </w:r>
      <w:r>
        <w:t xml:space="preserve"> </w:t>
      </w:r>
      <w:r>
        <w:t xml:space="preserve">“leverage”</w:t>
      </w:r>
      <w:r>
        <w:t xml:space="preserve"> </w:t>
      </w:r>
      <w:r>
        <w:t xml:space="preserve">eleven times would need to paste his copy into the tool, wait for the analysis, and then act on the feedback. If he’s not doing that, the tool is a $2,400/yr subscription that Maya uses and nobody else does.</w:t>
      </w:r>
    </w:p>
    <w:bookmarkEnd w:id="33"/>
    <w:bookmarkStart w:id="34" w:name="the-build-4"/>
    <w:p>
      <w:pPr>
        <w:pStyle w:val="Heading3"/>
      </w:pPr>
      <w:r>
        <w:t xml:space="preserve">The Build</w:t>
      </w:r>
    </w:p>
    <w:p>
      <w:pPr>
        <w:pStyle w:val="FirstParagraph"/>
      </w:pPr>
      <w:r>
        <w:t xml:space="preserve">Claude Artifacts are interactive tools built inside a conversation. They’re available on all Claude plans, including the free tier. You don’t need to install anything, set up anything, or learn anything beyond having a conversation.</w:t>
      </w:r>
    </w:p>
    <w:p>
      <w:pPr>
        <w:pStyle w:val="BodyText"/>
      </w:pPr>
      <w:r>
        <w:t xml:space="preserve">Open Claude and describe your brand voice checker:</w:t>
      </w:r>
    </w:p>
    <w:p>
      <w:pPr>
        <w:pStyle w:val="BodyText"/>
      </w:pPr>
      <w:r>
        <w:rPr>
          <w:i/>
          <w:iCs/>
        </w:rPr>
        <w:t xml:space="preserve">“Create an interactive brand voice analysis tool. I’ll paste in a section at the top where I can input my brand guidelines: our tone is professional but approachable, we avoid jargon and buzzwords, we use short sentences, we never use exclamation marks, we refer to customers as</w:t>
      </w:r>
      <w:r>
        <w:rPr>
          <w:i/>
          <w:iCs/>
        </w:rPr>
        <w:t xml:space="preserve"> </w:t>
      </w:r>
      <w:r>
        <w:rPr>
          <w:i/>
          <w:iCs/>
        </w:rPr>
        <w:t xml:space="preserve">‘partners,’</w:t>
      </w:r>
      <w:r>
        <w:rPr>
          <w:i/>
          <w:iCs/>
        </w:rPr>
        <w:t xml:space="preserve"> </w:t>
      </w:r>
      <w:r>
        <w:rPr>
          <w:i/>
          <w:iCs/>
        </w:rPr>
        <w:t xml:space="preserve">and we use active voice. Below that, create a text area where I paste copy to check. When I click Analyze, show: an overall brand alignment score from 0-100, a breakdown by category (tone, vocabulary, sentence structure, voice), specific flagged phrases with suggestions for improvement, and a revised version of the text that addresses all the issues. Make the interface clean with a sidebar for the guidelines and a main area for the analysis.”</w:t>
      </w:r>
    </w:p>
    <w:p>
      <w:pPr>
        <w:pStyle w:val="BodyText"/>
      </w:pPr>
      <w:r>
        <w:t xml:space="preserve">Claude builds this as an interactive Artifact you can use immediately. The interface has two panels: the left side shows your brand guidelines (editable, so you can refine them over time), and the right side is where the analysis happens.</w:t>
      </w:r>
    </w:p>
    <w:p>
      <w:pPr>
        <w:pStyle w:val="BodyText"/>
      </w:pPr>
      <w:r>
        <w:t xml:space="preserve">Paste in a draft blog post. The tool scores it, flags the sentence where your writer used</w:t>
      </w:r>
      <w:r>
        <w:t xml:space="preserve"> </w:t>
      </w:r>
      <w:r>
        <w:t xml:space="preserve">“leverage”</w:t>
      </w:r>
      <w:r>
        <w:t xml:space="preserve"> </w:t>
      </w:r>
      <w:r>
        <w:t xml:space="preserve">instead of plain English, catches the three exclamation marks that crept in, and suggests revisions that bring everything back to your established voice. The flagged items are specific: not just</w:t>
      </w:r>
      <w:r>
        <w:t xml:space="preserve"> </w:t>
      </w:r>
      <w:r>
        <w:t xml:space="preserve">“this sentence is off-brand”</w:t>
      </w:r>
      <w:r>
        <w:t xml:space="preserve"> </w:t>
      </w:r>
      <w:r>
        <w:t xml:space="preserve">but</w:t>
      </w:r>
      <w:r>
        <w:t xml:space="preserve"> </w:t>
      </w:r>
      <w:r>
        <w:t xml:space="preserve">“this sentence uses passive voice (</w:t>
      </w:r>
      <w:r>
        <w:t xml:space="preserve">‘was implemented by the team’</w:t>
      </w:r>
      <w:r>
        <w:t xml:space="preserve">) where your guidelines specify active voice (</w:t>
      </w:r>
      <w:r>
        <w:t xml:space="preserve">‘the team implemented’</w:t>
      </w:r>
      <w:r>
        <w:t xml:space="preserve">).”</w:t>
      </w:r>
      <w:r>
        <w:t xml:space="preserve"> </w:t>
      </w:r>
      <w:r>
        <w:t xml:space="preserve">The specificity is what makes the feedback actionable rather than vague.</w:t>
      </w:r>
    </w:p>
    <w:p>
      <w:pPr>
        <w:pStyle w:val="BodyText"/>
      </w:pPr>
      <w:r>
        <w:t xml:space="preserve">The revised version at the bottom is the feature that saves the most time. Instead of reading through flags one by one and manually editing each one, you can compare your draft against the revised version and accept changes selectively. It’s like track changes, but driven by your brand rules instead of a human editor. Maya’s content writer started using the revised version as a starting point for final edits, cutting the review cycle from two rounds to one.</w:t>
      </w:r>
    </w:p>
    <w:p>
      <w:pPr>
        <w:pStyle w:val="BodyText"/>
      </w:pPr>
      <w:r>
        <w:t xml:space="preserve">The revised version also handles a specific annoyance that every marketing manager recognizes: the</w:t>
      </w:r>
      <w:r>
        <w:t xml:space="preserve"> </w:t>
      </w:r>
      <w:r>
        <w:t xml:space="preserve">“almost right”</w:t>
      </w:r>
      <w:r>
        <w:t xml:space="preserve"> </w:t>
      </w:r>
      <w:r>
        <w:t xml:space="preserve">draft. Copy that’s 80% on-brand but has three or four issues scattered throughout. Manually finding and fixing those issues requires reading the entire piece carefully, which takes time and attention. The tool highlights them instantly, and the revised version shows exactly what each fix looks like in context. Maya’s review time per piece of content dropped from 15-20 minutes to about 5 minutes, because she’s no longer reading for problems. She’s reviewing flagged solutions.</w:t>
      </w:r>
    </w:p>
    <w:p>
      <w:pPr>
        <w:pStyle w:val="BodyText"/>
      </w:pPr>
      <w:r>
        <w:t xml:space="preserve">The scoring system creates an unexpected benefit: accountability without confrontation. When the product marketing manager sees his case study score 54 out of 100, the tool delivers the feedback, not Maya. There’s no interpersonal tension. The guidelines are right there in the sidebar. The specific violations are highlighted with explanations. The path to improvement is clear. Maya found that the tool replaced many of the</w:t>
      </w:r>
      <w:r>
        <w:t xml:space="preserve"> </w:t>
      </w:r>
      <w:r>
        <w:t xml:space="preserve">“can we talk about this draft”</w:t>
      </w:r>
      <w:r>
        <w:t xml:space="preserve"> </w:t>
      </w:r>
      <w:r>
        <w:t xml:space="preserve">conversations that used to feel awkward, especially with colleagues who outranked her.</w:t>
      </w:r>
    </w:p>
    <w:p>
      <w:pPr>
        <w:pStyle w:val="BodyText"/>
      </w:pPr>
      <w:r>
        <w:t xml:space="preserve">The Artifact is shareable via link. Send it to your content writer, your product marketing manager, anyone who produces copy. They paste their work in, get immediate feedback, and fix issues before the copy ever reaches you for review. Maya shared the link with everyone on the marketing team and the two people on the product team who regularly wrote customer-facing content. Within a month, the average brand alignment score of first drafts improved from 62 to 78. The review cycles shortened because the obvious violations were caught before Maya ever saw the copy.</w:t>
      </w:r>
    </w:p>
    <w:p>
      <w:pPr>
        <w:pStyle w:val="BodyText"/>
      </w:pPr>
      <w:r>
        <w:t xml:space="preserve">You’re not paying $200/mo for this. You’re paying nothing, or whatever you’re already paying for your Claude subscription for other use cases in this chapter.</w:t>
      </w:r>
    </w:p>
    <w:p>
      <w:pPr>
        <w:pStyle w:val="BodyText"/>
      </w:pPr>
      <w:r>
        <w:t xml:space="preserve">One refinement Maya made after the first week: she added a section to the guidelines for platform-specific rules. LinkedIn copy has different expectations than blog copy, which is different from email copy. The brand voice checker now has tabs for</w:t>
      </w:r>
      <w:r>
        <w:t xml:space="preserve"> </w:t>
      </w:r>
      <w:r>
        <w:t xml:space="preserve">“Blog,”</w:t>
      </w:r>
      <w:r>
        <w:t xml:space="preserve"> </w:t>
      </w:r>
      <w:r>
        <w:t xml:space="preserve">“LinkedIn,”</w:t>
      </w:r>
      <w:r>
        <w:t xml:space="preserve"> </w:t>
      </w:r>
      <w:r>
        <w:t xml:space="preserve">“Email,”</w:t>
      </w:r>
      <w:r>
        <w:t xml:space="preserve"> </w:t>
      </w:r>
      <w:r>
        <w:t xml:space="preserve">and</w:t>
      </w:r>
      <w:r>
        <w:t xml:space="preserve"> </w:t>
      </w:r>
      <w:r>
        <w:t xml:space="preserve">“Website,”</w:t>
      </w:r>
      <w:r>
        <w:t xml:space="preserve"> </w:t>
      </w:r>
      <w:r>
        <w:t xml:space="preserve">each with slightly different guidelines. Blog copy can be longer and more exploratory. LinkedIn needs to be tighter and more insight-driven. Email should feel personal. The checker knows which rules to apply based on which tab you select.</w:t>
      </w:r>
    </w:p>
    <w:p>
      <w:pPr>
        <w:pStyle w:val="BodyText"/>
      </w:pPr>
      <w:r>
        <w:t xml:space="preserve">Another practical tip: review and update the guidelines in the tool every quarter. Brand voice evolves. Phrases that felt right a year ago might feel dated now. Competitors might have adopted language you once owned, making it less distinctive. The quarterly review keeps the checker aligned with how your brand actually sounds today, not how it sounded when the guidelines were first written.</w:t>
      </w:r>
    </w:p>
    <w:p>
      <w:pPr>
        <w:pStyle w:val="BodyText"/>
      </w:pPr>
      <w:r>
        <w:t xml:space="preserve">The adoption curve surprised Maya. She expected resistance, especially from the product marketing manager who had the most to correct. Instead, the tool became popular precisely because it was impersonal. Nobody likes being told their writing needs work. Everyone accepts feedback from a scoring tool, because the tool isn’t judging your ability, it’s measuring alignment against a defined standard. The product marketing manager’s case study scores improved from the low 50s to consistently above 80 within two months. He started sharing his scores in team meetings, which created a quiet competitive dynamic where everyone wanted to hit 85 or above. Maya hadn’t planned this gamification effect. It happened because scores are inherently motivating, and because the tool made brand consistency visible in a way that a guidelines document sitting in a shared drive never could.</w:t>
      </w:r>
    </w:p>
    <w:p>
      <w:pPr>
        <w:pStyle w:val="BodyText"/>
      </w:pPr>
      <w:r>
        <w:t xml:space="preserve">There’s one more benefit worth mentioning: the brand voice checker created a shared vocabulary for discussing copy quality. Instead of vague feedback like</w:t>
      </w:r>
      <w:r>
        <w:t xml:space="preserve"> </w:t>
      </w:r>
      <w:r>
        <w:t xml:space="preserve">“this doesn’t feel right”</w:t>
      </w:r>
      <w:r>
        <w:t xml:space="preserve"> </w:t>
      </w:r>
      <w:r>
        <w:t xml:space="preserve">or</w:t>
      </w:r>
      <w:r>
        <w:t xml:space="preserve"> </w:t>
      </w:r>
      <w:r>
        <w:t xml:space="preserve">“can you make it more on-brand,”</w:t>
      </w:r>
      <w:r>
        <w:t xml:space="preserve"> </w:t>
      </w:r>
      <w:r>
        <w:t xml:space="preserve">the team started using specific language:</w:t>
      </w:r>
      <w:r>
        <w:t xml:space="preserve"> </w:t>
      </w:r>
      <w:r>
        <w:t xml:space="preserve">“the tone score is low, probably the passive voice in paragraphs two and three”</w:t>
      </w:r>
      <w:r>
        <w:t xml:space="preserve"> </w:t>
      </w:r>
      <w:r>
        <w:t xml:space="preserve">or</w:t>
      </w:r>
      <w:r>
        <w:t xml:space="preserve"> </w:t>
      </w:r>
      <w:r>
        <w:t xml:space="preserve">“the vocabulary score dropped because of the jargon in the intro.”</w:t>
      </w:r>
      <w:r>
        <w:t xml:space="preserve"> </w:t>
      </w:r>
      <w:r>
        <w:t xml:space="preserve">The tool didn’t just check voice. It taught the team how to talk about voice, which improved the quality of feedback even in conversations where the tool wasn’t being used.</w:t>
      </w:r>
    </w:p>
    <w:p>
      <w:pPr>
        <w:pStyle w:val="BodyText"/>
      </w:pPr>
      <w:r>
        <w:rPr>
          <w:b/>
          <w:bCs/>
        </w:rPr>
        <w:t xml:space="preserve">Skill Level</w:t>
      </w:r>
      <w:r>
        <w:t xml:space="preserve">: Beginner. You describe your brand rules, paste in text, get scored feedback.</w:t>
      </w:r>
    </w:p>
    <w:p>
      <w:pPr>
        <w:pStyle w:val="BodyText"/>
      </w:pPr>
      <w:r>
        <w:rPr>
          <w:b/>
          <w:bCs/>
        </w:rPr>
        <w:t xml:space="preserve">What You’re Replacing</w:t>
      </w:r>
      <w:r>
        <w:t xml:space="preserve">: Acrolinx (~$200/mo, ~$2,400/yr), Writer.com, or Grammarly Business brand voice features.</w:t>
      </w:r>
    </w:p>
    <w:p>
      <w:pPr>
        <w:pStyle w:val="BodyText"/>
      </w:pPr>
      <w:r>
        <w:rPr>
          <w:b/>
          <w:bCs/>
        </w:rPr>
        <w:t xml:space="preserve">The Savings</w:t>
      </w:r>
      <w:r>
        <w:t xml:space="preserve">: $2,400/yr</w:t>
      </w:r>
    </w:p>
    <w:p>
      <w:r>
        <w:pict>
          <v:rect style="width:0;height:1.5pt" o:hralign="center" o:hrstd="t" o:hr="t"/>
        </w:pict>
      </w:r>
    </w:p>
    <w:bookmarkEnd w:id="34"/>
    <w:bookmarkEnd w:id="35"/>
    <w:bookmarkStart w:id="38" w:name="the-competitive-intelligence-tracker"/>
    <w:p>
      <w:pPr>
        <w:pStyle w:val="Heading2"/>
      </w:pPr>
      <w:r>
        <w:t xml:space="preserve">6. The Competitive Intelligence Tracker</w:t>
      </w:r>
    </w:p>
    <w:bookmarkStart w:id="36" w:name="the-pain-5"/>
    <w:p>
      <w:pPr>
        <w:pStyle w:val="Heading3"/>
      </w:pPr>
      <w:r>
        <w:t xml:space="preserve">The Pain</w:t>
      </w:r>
    </w:p>
    <w:p>
      <w:pPr>
        <w:pStyle w:val="FirstParagraph"/>
      </w:pPr>
      <w:r>
        <w:t xml:space="preserve">Knowing what your competitors are doing shouldn’t cost $5,000 a year, but it often does. Platforms like Crayon, Klue, and Kompyte promise to track competitor websites, pricing changes, product announcements, and marketing campaigns automatically. They aggregate data from dozens of sources and present it in dashboards with alerts and comparison reports.</w:t>
      </w:r>
    </w:p>
    <w:p>
      <w:pPr>
        <w:pStyle w:val="BodyText"/>
      </w:pPr>
      <w:r>
        <w:t xml:space="preserve">The value is real. Competitive intelligence matters. But the implementation is overkill for most mid-size marketing teams. Maya’s company tracked four direct competitors and two adjacent players. She needed to know when they changed pricing, launched a new feature, published a case study, or shifted their messaging. She didn’t need a $5,000/yr platform for six companies. She needed a structured way to collect and compare information her team was already gathering through manual research.</w:t>
      </w:r>
    </w:p>
    <w:p>
      <w:pPr>
        <w:pStyle w:val="BodyText"/>
      </w:pPr>
      <w:r>
        <w:t xml:space="preserve">Most competitive intelligence at companies Maya’s size works like this: someone Googles the competitor every few weeks, skims their blog, checks their pricing page, and reports back in a meeting. The insights are valuable but unstructured, living in people’s heads or scattered across Slack threads that nobody can find three weeks later. The sales team picks up intel from prospect conversations but has no structured place to log it. The content writer notices a competitor’s new messaging angle while researching a blog post but mentions it in passing during standup and it’s forgotten by the next day.</w:t>
      </w:r>
    </w:p>
    <w:p>
      <w:pPr>
        <w:pStyle w:val="BodyText"/>
      </w:pPr>
      <w:r>
        <w:t xml:space="preserve">The result is that the same competitive research gets done multiple times by different people who don’t know the others are looking. Maya estimated her team collectively spent five to six hours per month on competitive research. Not zero, not excessive, but enough that the unstructured output was a genuine waste. The knowledge existed. The storage and retrieval didn’t.</w:t>
      </w:r>
    </w:p>
    <w:p>
      <w:pPr>
        <w:pStyle w:val="BodyText"/>
      </w:pPr>
      <w:r>
        <w:t xml:space="preserve">The $5,000/yr platforms solve the storage and retrieval problem but introduce their own overhead. The automated web scraping generates noise: every minor CSS change on a competitor’s website triggers an alert, burying the meaningful signals in a flood of irrelevant notifications. Maya’s colleague at another company described their Crayon experience as</w:t>
      </w:r>
      <w:r>
        <w:t xml:space="preserve"> </w:t>
      </w:r>
      <w:r>
        <w:t xml:space="preserve">“drinking from a fire hose of competitor website diffs.”</w:t>
      </w:r>
      <w:r>
        <w:t xml:space="preserve"> </w:t>
      </w:r>
      <w:r>
        <w:t xml:space="preserve">The tool detected that a competitor changed their footer copyright year from 2024 to 2025 and flagged it as a</w:t>
      </w:r>
      <w:r>
        <w:t xml:space="preserve"> </w:t>
      </w:r>
      <w:r>
        <w:t xml:space="preserve">“website change.”</w:t>
      </w:r>
      <w:r>
        <w:t xml:space="preserve"> </w:t>
      </w:r>
      <w:r>
        <w:t xml:space="preserve">That’s technically accurate and practically useless.</w:t>
      </w:r>
    </w:p>
    <w:p>
      <w:pPr>
        <w:pStyle w:val="BodyText"/>
      </w:pPr>
      <w:r>
        <w:t xml:space="preserve">The intelligence that actually matters, a competitor raising their prices by 15%, launching a feature that directly competes with your core product, or hiring a VP of Marketing from your top customer, requires human judgment to identify and contextualize. No amount of automated scraping replaces the sales rep who comes back from a lost deal saying</w:t>
      </w:r>
      <w:r>
        <w:t xml:space="preserve"> </w:t>
      </w:r>
      <w:r>
        <w:t xml:space="preserve">“they showed the prospect a new demo feature we don’t have yet.”</w:t>
      </w:r>
      <w:r>
        <w:t xml:space="preserve"> </w:t>
      </w:r>
      <w:r>
        <w:t xml:space="preserve">That’s the kind of intel that changes strategy. It comes from people, not web crawlers.</w:t>
      </w:r>
    </w:p>
    <w:p>
      <w:pPr>
        <w:pStyle w:val="BodyText"/>
      </w:pPr>
      <w:r>
        <w:t xml:space="preserve">There’s also a timing mismatch with automated competitive monitoring. Crayon and similar tools send alerts when changes are detected, which creates a reactive posture: something changed, now what do we do? But the most valuable competitive intelligence is proactive: identifying patterns over time that suggest where a competitor is heading, not just where they are today. A competitor publishing three blog posts about AI in logistics over two months is a pattern that suggests a product pivot. An alert about each individual blog post doesn’t surface that pattern. A human reviewing the trend does. The expensive tools optimize for speed of detection. The actual need is depth of analysis.</w:t>
      </w:r>
    </w:p>
    <w:bookmarkEnd w:id="36"/>
    <w:bookmarkStart w:id="37" w:name="the-build-5"/>
    <w:p>
      <w:pPr>
        <w:pStyle w:val="Heading3"/>
      </w:pPr>
      <w:r>
        <w:t xml:space="preserve">The Build</w:t>
      </w:r>
    </w:p>
    <w:p>
      <w:pPr>
        <w:pStyle w:val="FirstParagraph"/>
      </w:pPr>
      <w:r>
        <w:t xml:space="preserve">This one combines OpenAI Codex App with Railway deployment. Codex builds the application. Railway makes it accessible to your team.</w:t>
      </w:r>
    </w:p>
    <w:p>
      <w:pPr>
        <w:pStyle w:val="BodyText"/>
      </w:pPr>
      <w:r>
        <w:t xml:space="preserve">Open Codex and describe your competitive intelligence tracker:</w:t>
      </w:r>
    </w:p>
    <w:p>
      <w:pPr>
        <w:pStyle w:val="BodyText"/>
      </w:pPr>
      <w:r>
        <w:rPr>
          <w:i/>
          <w:iCs/>
        </w:rPr>
        <w:t xml:space="preserve">“Build a web application for tracking competitive intelligence. It should have: a competitors page where I can add competitors with their name, website, category (direct/adjacent), and notes. A data entry form where team members can log competitive updates: select the competitor, choose an update type (pricing change, new feature, content published, messaging shift, partnership announced, other), add a date and description, include an optional source URL and a</w:t>
      </w:r>
      <w:r>
        <w:rPr>
          <w:i/>
          <w:iCs/>
        </w:rPr>
        <w:t xml:space="preserve"> </w:t>
      </w:r>
      <w:r>
        <w:rPr>
          <w:i/>
          <w:iCs/>
        </w:rPr>
        <w:t xml:space="preserve">‘reported by’</w:t>
      </w:r>
      <w:r>
        <w:rPr>
          <w:i/>
          <w:iCs/>
        </w:rPr>
        <w:t xml:space="preserve"> </w:t>
      </w:r>
      <w:r>
        <w:rPr>
          <w:i/>
          <w:iCs/>
        </w:rPr>
        <w:t xml:space="preserve">field. A comparison dashboard that shows a timeline of all updates across competitors, filters by competitor and update type, and a side-by-side comparison view for any two competitors. A reports page that generates a monthly competitive summary, grouping updates by competitor with trend analysis. Use a clean, modern design. Store everything in a simple JSON file-based database.”</w:t>
      </w:r>
    </w:p>
    <w:p>
      <w:pPr>
        <w:pStyle w:val="BodyText"/>
      </w:pPr>
      <w:r>
        <w:t xml:space="preserve">Codex builds this as a full web application. Multiple agents work in parallel: one handling the data model and storage, another building the entry forms, another constructing the dashboard views. The result is a clean application with a straightforward interface that your entire team can use without training.</w:t>
      </w:r>
    </w:p>
    <w:p>
      <w:pPr>
        <w:pStyle w:val="BodyText"/>
      </w:pPr>
      <w:r>
        <w:t xml:space="preserve">The data entry form is deliberately simple. Select the competitor from a dropdown, pick the update type, write a one-to-three sentence description, paste the source URL if you have one, and click submit. The low friction matters more than it seems. If adding intel takes more than 30 seconds, people won’t do it. If it takes 15 seconds, it becomes habitual. The form is designed for the sales rep who just hung up the phone and wants to log what the prospect said about a competitor before the next call starts.</w:t>
      </w:r>
    </w:p>
    <w:p>
      <w:pPr>
        <w:pStyle w:val="BodyText"/>
      </w:pPr>
      <w:r>
        <w:t xml:space="preserve">Review the build and ask for tweaks.</w:t>
      </w:r>
      <w:r>
        <w:t xml:space="preserve"> </w:t>
      </w:r>
      <w:r>
        <w:t xml:space="preserve">“Add an export-to-PDF button on the reports page.”</w:t>
      </w:r>
      <w:r>
        <w:t xml:space="preserve"> </w:t>
      </w:r>
      <w:r>
        <w:t xml:space="preserve">“Include a field for source URL on each update.”</w:t>
      </w:r>
      <w:r>
        <w:t xml:space="preserve"> </w:t>
      </w:r>
      <w:r>
        <w:t xml:space="preserve">“Add a</w:t>
      </w:r>
      <w:r>
        <w:t xml:space="preserve"> </w:t>
      </w:r>
      <w:r>
        <w:t xml:space="preserve">‘significance’</w:t>
      </w:r>
      <w:r>
        <w:t xml:space="preserve"> </w:t>
      </w:r>
      <w:r>
        <w:t xml:space="preserve">rating, low/medium/high, so the dashboard can surface the most important updates first.”</w:t>
      </w:r>
      <w:r>
        <w:t xml:space="preserve"> </w:t>
      </w:r>
      <w:r>
        <w:t xml:space="preserve">“Include a simple search bar that searches across all entries.”</w:t>
      </w:r>
      <w:r>
        <w:t xml:space="preserve"> </w:t>
      </w:r>
      <w:r>
        <w:t xml:space="preserve">Each adjustment takes seconds.</w:t>
      </w:r>
    </w:p>
    <w:p>
      <w:pPr>
        <w:pStyle w:val="BodyText"/>
      </w:pPr>
      <w:r>
        <w:t xml:space="preserve">The comparison dashboard is where the value crystallizes. Select two competitors and see their activities side by side over the past six months. Competitor A published eight case studies while Competitor B published two. Competitor A changed pricing twice while Competitor B held steady. The patterns tell a story that scattered Slack messages never could. Competitor A is investing heavily in content and experimenting with pricing, which suggests they’re in growth mode. Competitor B is quiet, which might mean they’re preparing something big or losing momentum. Either interpretation is more valuable than not noticing the pattern at all.</w:t>
      </w:r>
    </w:p>
    <w:p>
      <w:pPr>
        <w:pStyle w:val="BodyText"/>
      </w:pPr>
      <w:r>
        <w:t xml:space="preserve">The monthly summary report is designed for the executive audience. It groups all intel by competitor, highlights the most significant updates, and includes a brief trend analysis. Maya sends this to the VP of Sales and the product team on the first of every month. It takes five minutes to review and send, compared to the 45-minute meeting where everyone shared anecdotal observations from memory, observations that were incomplete, inconsistent, and impossible to verify after the fact.</w:t>
      </w:r>
    </w:p>
    <w:p>
      <w:pPr>
        <w:pStyle w:val="BodyText"/>
      </w:pPr>
      <w:r>
        <w:t xml:space="preserve">Push to GitHub, deploy on Railway. Your team gets a URL. The marketing coordinator logs updates when they spot them during routine research. The sales team adds intel from prospect conversations. The content writer flags messaging changes they notice while researching blog posts. Each person contributes a few entries per month. The combined picture is more complete than any individual’s research.</w:t>
      </w:r>
    </w:p>
    <w:p>
      <w:pPr>
        <w:pStyle w:val="BodyText"/>
      </w:pPr>
      <w:r>
        <w:t xml:space="preserve">The trade-off: no automated web scraping or AI-powered monitoring. Your team still does the research manually. But the storage, comparison, and reporting is structured and accessible, which is where the real value of competitive intelligence lives. The intel your team already gathers is valuable. The problem was never collecting it. The problem was storing it somewhere everyone can find and compare it.</w:t>
      </w:r>
    </w:p>
    <w:p>
      <w:pPr>
        <w:pStyle w:val="BodyText"/>
      </w:pPr>
      <w:r>
        <w:t xml:space="preserve">One practical tip: assign one person to do a quick competitive scan every two weeks. Fifteen minutes checking each competitor’s website, blog, and social channels. Log anything new. This rhythm ensures the tracker stays current without requiring significant time from anyone. The scan becomes routine, like checking email, and the tracker accumulates intelligence steadily rather than in sporadic bursts that leave gaps.</w:t>
      </w:r>
    </w:p>
    <w:p>
      <w:pPr>
        <w:pStyle w:val="BodyText"/>
      </w:pPr>
      <w:r>
        <w:t xml:space="preserve">A second tip: create a Slack channel (or email alias) called #competitive-intel and encourage anyone in the company, not just marketing, to forward interesting findings. A sales rep hears about a competitor’s new pricing in a prospect call. A customer success manager sees a competitor mentioned in a client’s email. An engineer reads a competitor’s blog post about a technical capability. Each of these observations takes 30 seconds to log in the tracker. The combined intelligence from ten people casually paying attention is richer than one person doing dedicated research, because competitive intelligence is fundamentally about noticing patterns across many touchpoints.</w:t>
      </w:r>
    </w:p>
    <w:p>
      <w:pPr>
        <w:pStyle w:val="BodyText"/>
      </w:pPr>
      <w:r>
        <w:t xml:space="preserve">Maya’s tracker accumulated 47 entries in the first quarter. The monthly report for March revealed something nobody had noticed from scattered Slack messages: two direct competitors had published case studies about the same industry vertical (healthcare logistics) within two weeks of each other. That wasn’t a coincidence. It signaled that both competitors were targeting healthcare as a growth segment. Maya shared this insight with the product team, who accelerated a healthcare-specific feature that had been on the roadmap but not prioritized. The feature launched in Q3, three months earlier than originally planned, directly because the competitive tracker surfaced a pattern that manual research had missed.</w:t>
      </w:r>
    </w:p>
    <w:p>
      <w:pPr>
        <w:pStyle w:val="BodyText"/>
      </w:pPr>
      <w:r>
        <w:rPr>
          <w:b/>
          <w:bCs/>
        </w:rPr>
        <w:t xml:space="preserve">Skill Level</w:t>
      </w:r>
      <w:r>
        <w:t xml:space="preserve">: Intermediate. You need to be comfortable reviewing the generated application and deploying it to Railway via GitHub.</w:t>
      </w:r>
    </w:p>
    <w:p>
      <w:pPr>
        <w:pStyle w:val="BodyText"/>
      </w:pPr>
      <w:r>
        <w:rPr>
          <w:b/>
          <w:bCs/>
        </w:rPr>
        <w:t xml:space="preserve">What You’re Replacing</w:t>
      </w:r>
      <w:r>
        <w:t xml:space="preserve">: Crayon ($400+/mo, ~$5,000/yr), Klue, or Kompyte.</w:t>
      </w:r>
    </w:p>
    <w:p>
      <w:pPr>
        <w:pStyle w:val="BodyText"/>
      </w:pPr>
      <w:r>
        <w:rPr>
          <w:b/>
          <w:bCs/>
        </w:rPr>
        <w:t xml:space="preserve">The Savings</w:t>
      </w:r>
      <w:r>
        <w:t xml:space="preserve">: $5,000/yr (minus ~$5/mo Railway hosting = $4,940/yr net)</w:t>
      </w:r>
    </w:p>
    <w:p>
      <w:r>
        <w:pict>
          <v:rect style="width:0;height:1.5pt" o:hralign="center" o:hrstd="t" o:hr="t"/>
        </w:pict>
      </w:r>
    </w:p>
    <w:bookmarkEnd w:id="37"/>
    <w:bookmarkEnd w:id="38"/>
    <w:bookmarkStart w:id="41" w:name="the-landing-page-prototyper"/>
    <w:p>
      <w:pPr>
        <w:pStyle w:val="Heading2"/>
      </w:pPr>
      <w:r>
        <w:t xml:space="preserve">7. The Landing Page Prototyper</w:t>
      </w:r>
    </w:p>
    <w:bookmarkStart w:id="39" w:name="the-pain-6"/>
    <w:p>
      <w:pPr>
        <w:pStyle w:val="Heading3"/>
      </w:pPr>
      <w:r>
        <w:t xml:space="preserve">The Pain</w:t>
      </w:r>
    </w:p>
    <w:p>
      <w:pPr>
        <w:pStyle w:val="FirstParagraph"/>
      </w:pPr>
      <w:r>
        <w:t xml:space="preserve">Every marketing campaign needs a landing page. Product launch, webinar registration, whitepaper download, free trial signup. Each one needs a headline, supporting copy, a form, social proof, and a design that matches your brand while still feeling fresh.</w:t>
      </w:r>
    </w:p>
    <w:p>
      <w:pPr>
        <w:pStyle w:val="BodyText"/>
      </w:pPr>
      <w:r>
        <w:t xml:space="preserve">If you’re using Unbounce, Instapage, or Leadpages, you’re paying somewhere between $150 and $250 per month for the ability to build and test these pages without involving a developer. The drag-and-drop editors are genuinely useful. The A/B testing features add value. But the core function, creating a landing page with a form, is not a $200/mo problem.</w:t>
      </w:r>
    </w:p>
    <w:p>
      <w:pPr>
        <w:pStyle w:val="BodyText"/>
      </w:pPr>
      <w:r>
        <w:t xml:space="preserve">The template trap is real with landing page builders. You start with a template that looks professional in the library. You swap in your headline and the layout shifts because your headline is longer than the template expected. You replace the hero image and the color balance changes. You adjust the form fields and the spacing collapses. An hour later, you have a page that works but looks like a template, because it is one, just a modified one. The professional sheen that attracted you to the template in the first place is gone, replaced by the slightly awkward compromises of fitting your content into someone else’s structure.</w:t>
      </w:r>
    </w:p>
    <w:p>
      <w:pPr>
        <w:pStyle w:val="BodyText"/>
      </w:pPr>
      <w:r>
        <w:t xml:space="preserve">Maya built six landing pages per quarter, roughly one every two weeks during active campaign periods. Each page took two to four hours in Unbounce, including template selection, content placement, mobile responsiveness checks, and the inevitable</w:t>
      </w:r>
      <w:r>
        <w:t xml:space="preserve"> </w:t>
      </w:r>
      <w:r>
        <w:t xml:space="preserve">“this doesn’t look right on iPad”</w:t>
      </w:r>
      <w:r>
        <w:t xml:space="preserve"> </w:t>
      </w:r>
      <w:r>
        <w:t xml:space="preserve">debugging. For simple pages, like a webinar registration with a headline, three bullets, a form, and a speaker bio, four hours of production time is excessive. The content decisions take twenty minutes. The tool wrestling takes the rest.</w:t>
      </w:r>
    </w:p>
    <w:p>
      <w:pPr>
        <w:pStyle w:val="BodyText"/>
      </w:pPr>
      <w:r>
        <w:t xml:space="preserve">There’s also the dependency bottleneck. Maya’s part-time designer handled the visual customization of landing pages, adding branded elements, selecting images, and adjusting layouts. When the designer was unavailable, which happened at least two or three times per quarter because part-time is part-time, the landing page either went out using the raw template (which looked generic) or got delayed until the designer had availability. The tool that was supposed to eliminate the developer dependency had created a designer dependency instead. The bottleneck moved. It didn’t disappear.</w:t>
      </w:r>
    </w:p>
    <w:p>
      <w:pPr>
        <w:pStyle w:val="BodyText"/>
      </w:pPr>
      <w:r>
        <w:t xml:space="preserve">At $2,400/yr, landing page builders are one of the most overpriced categories in the marketing stack. They exist because the alternative used to be</w:t>
      </w:r>
      <w:r>
        <w:t xml:space="preserve"> </w:t>
      </w:r>
      <w:r>
        <w:t xml:space="preserve">“ask a developer and wait two weeks.”</w:t>
      </w:r>
      <w:r>
        <w:t xml:space="preserve"> </w:t>
      </w:r>
      <w:r>
        <w:t xml:space="preserve">That alternative has changed.</w:t>
      </w:r>
    </w:p>
    <w:p>
      <w:pPr>
        <w:pStyle w:val="BodyText"/>
      </w:pPr>
      <w:r>
        <w:t xml:space="preserve">The mobile responsiveness issue deserves specific mention. Every landing page builder promises</w:t>
      </w:r>
      <w:r>
        <w:t xml:space="preserve"> </w:t>
      </w:r>
      <w:r>
        <w:t xml:space="preserve">“responsive”</w:t>
      </w:r>
      <w:r>
        <w:t xml:space="preserve"> </w:t>
      </w:r>
      <w:r>
        <w:t xml:space="preserve">templates. In practice,</w:t>
      </w:r>
      <w:r>
        <w:t xml:space="preserve"> </w:t>
      </w:r>
      <w:r>
        <w:t xml:space="preserve">“responsive”</w:t>
      </w:r>
      <w:r>
        <w:t xml:space="preserve"> </w:t>
      </w:r>
      <w:r>
        <w:t xml:space="preserve">means</w:t>
      </w:r>
      <w:r>
        <w:t xml:space="preserve"> </w:t>
      </w:r>
      <w:r>
        <w:t xml:space="preserve">“we rearrange the desktop layout into a single column on mobile and hope it looks okay.”</w:t>
      </w:r>
      <w:r>
        <w:t xml:space="preserve"> </w:t>
      </w:r>
      <w:r>
        <w:t xml:space="preserve">It rarely does. The hero image that looked great spanning the full width of a desktop monitor becomes a postage stamp on a phone. The form that sat elegantly beside the feature list now sits below a wall of text that nobody scrolls past. Maya spent an average of 30 minutes per page fixing mobile layout issues, which is 30 minutes of fighting a tool that promised to handle this automatically.</w:t>
      </w:r>
    </w:p>
    <w:p>
      <w:pPr>
        <w:pStyle w:val="BodyText"/>
      </w:pPr>
      <w:r>
        <w:t xml:space="preserve">The caveat: if you’re running high-volume landing pages with sophisticated A/B testing, multivariate experiments, and dynamic personalization, a dedicated platform might still make sense. But if you’re producing four to eight landing pages per quarter for standard campaigns, you’re overpaying.</w:t>
      </w:r>
    </w:p>
    <w:bookmarkEnd w:id="39"/>
    <w:bookmarkStart w:id="40" w:name="the-build-6"/>
    <w:p>
      <w:pPr>
        <w:pStyle w:val="Heading3"/>
      </w:pPr>
      <w:r>
        <w:t xml:space="preserve">The Build</w:t>
      </w:r>
    </w:p>
    <w:p>
      <w:pPr>
        <w:pStyle w:val="FirstParagraph"/>
      </w:pPr>
      <w:r>
        <w:t xml:space="preserve">Google AI Studio’s Build mode creates functional web pages from plain-language descriptions. Its Annotation mode lets you point at specific elements and adjust them visually. Together, they replace the drag-and-drop editor you’re paying $200/mo for.</w:t>
      </w:r>
    </w:p>
    <w:p>
      <w:pPr>
        <w:pStyle w:val="BodyText"/>
      </w:pPr>
      <w:r>
        <w:t xml:space="preserve">Open AI Studio and describe your landing page:</w:t>
      </w:r>
    </w:p>
    <w:p>
      <w:pPr>
        <w:pStyle w:val="BodyText"/>
      </w:pPr>
      <w:r>
        <w:rPr>
          <w:i/>
          <w:iCs/>
        </w:rPr>
        <w:t xml:space="preserve">“Build a landing page for a B2B webinar registration. The headline is</w:t>
      </w:r>
      <w:r>
        <w:rPr>
          <w:i/>
          <w:iCs/>
        </w:rPr>
        <w:t xml:space="preserve"> </w:t>
      </w:r>
      <w:r>
        <w:rPr>
          <w:i/>
          <w:iCs/>
        </w:rPr>
        <w:t xml:space="preserve">‘Stop Guessing at Your Supply Chain: A Live Walkthrough of Predictive Analytics.’</w:t>
      </w:r>
      <w:r>
        <w:rPr>
          <w:i/>
          <w:iCs/>
        </w:rPr>
        <w:t xml:space="preserve"> </w:t>
      </w:r>
      <w:r>
        <w:rPr>
          <w:i/>
          <w:iCs/>
        </w:rPr>
        <w:t xml:space="preserve">Below that, a subheading:</w:t>
      </w:r>
      <w:r>
        <w:rPr>
          <w:i/>
          <w:iCs/>
        </w:rPr>
        <w:t xml:space="preserve"> </w:t>
      </w:r>
      <w:r>
        <w:rPr>
          <w:i/>
          <w:iCs/>
        </w:rPr>
        <w:t xml:space="preserve">‘Join our 45-minute session with live demos and Q&amp;A. Thursday, March 20 at 2:00 PM EST.’</w:t>
      </w:r>
      <w:r>
        <w:rPr>
          <w:i/>
          <w:iCs/>
        </w:rPr>
        <w:t xml:space="preserve"> </w:t>
      </w:r>
      <w:r>
        <w:rPr>
          <w:i/>
          <w:iCs/>
        </w:rPr>
        <w:t xml:space="preserve">Include three bullet points highlighting what attendees will learn:</w:t>
      </w:r>
      <w:r>
        <w:rPr>
          <w:i/>
          <w:iCs/>
        </w:rPr>
        <w:t xml:space="preserve"> </w:t>
      </w:r>
      <w:r>
        <w:rPr>
          <w:i/>
          <w:iCs/>
        </w:rPr>
        <w:t xml:space="preserve">‘How predictive models reduce inventory costs by 15-20%,’</w:t>
      </w:r>
      <w:r>
        <w:rPr>
          <w:i/>
          <w:iCs/>
        </w:rPr>
        <w:t xml:space="preserve"> </w:t>
      </w:r>
      <w:r>
        <w:rPr>
          <w:i/>
          <w:iCs/>
        </w:rPr>
        <w:t xml:space="preserve">‘Real-time demand sensing vs. traditional forecasting,’</w:t>
      </w:r>
      <w:r>
        <w:rPr>
          <w:i/>
          <w:iCs/>
        </w:rPr>
        <w:t xml:space="preserve"> </w:t>
      </w:r>
      <w:r>
        <w:rPr>
          <w:i/>
          <w:iCs/>
        </w:rPr>
        <w:t xml:space="preserve">and</w:t>
      </w:r>
      <w:r>
        <w:rPr>
          <w:i/>
          <w:iCs/>
        </w:rPr>
        <w:t xml:space="preserve"> </w:t>
      </w:r>
      <w:r>
        <w:rPr>
          <w:i/>
          <w:iCs/>
        </w:rPr>
        <w:t xml:space="preserve">‘A live demo using your actual supply chain scenarios.’</w:t>
      </w:r>
      <w:r>
        <w:rPr>
          <w:i/>
          <w:iCs/>
        </w:rPr>
        <w:t xml:space="preserve"> </w:t>
      </w:r>
      <w:r>
        <w:rPr>
          <w:i/>
          <w:iCs/>
        </w:rPr>
        <w:t xml:space="preserve">Add a registration form with fields for name, email, company, and job title, with a bright CTA button that says</w:t>
      </w:r>
      <w:r>
        <w:rPr>
          <w:i/>
          <w:iCs/>
        </w:rPr>
        <w:t xml:space="preserve"> </w:t>
      </w:r>
      <w:r>
        <w:rPr>
          <w:i/>
          <w:iCs/>
        </w:rPr>
        <w:t xml:space="preserve">‘Reserve My Seat.’</w:t>
      </w:r>
      <w:r>
        <w:rPr>
          <w:i/>
          <w:iCs/>
        </w:rPr>
        <w:t xml:space="preserve"> </w:t>
      </w:r>
      <w:r>
        <w:rPr>
          <w:i/>
          <w:iCs/>
        </w:rPr>
        <w:t xml:space="preserve">Below the form, include a section with speaker headshots (placeholder images are fine) with names and titles. At the bottom, add three customer logos as social proof (use placeholder boxes labeled with company names). The design should be clean and professional, navy and white color scheme, sans-serif fonts, generous white space. The page should be fully responsive for mobile without horizontal scrolling.”</w:t>
      </w:r>
    </w:p>
    <w:p>
      <w:pPr>
        <w:pStyle w:val="BodyText"/>
      </w:pPr>
      <w:r>
        <w:t xml:space="preserve">AI Studio generates a complete, functional landing page. Not a wireframe. Not a mockup. A working page with responsive design, functional form fields, and proper visual hierarchy. The headline is prominent. The form is positioned above the fold on desktop and near the top on mobile. The social proof anchors the bottom with visual weight.</w:t>
      </w:r>
    </w:p>
    <w:p>
      <w:pPr>
        <w:pStyle w:val="BodyText"/>
      </w:pPr>
      <w:r>
        <w:t xml:space="preserve">Use Annotation mode to make visual adjustments. Point at the CTA button:</w:t>
      </w:r>
      <w:r>
        <w:t xml:space="preserve"> </w:t>
      </w:r>
      <w:r>
        <w:t xml:space="preserve">“Make this larger and add a subtle hover effect.”</w:t>
      </w:r>
      <w:r>
        <w:t xml:space="preserve"> </w:t>
      </w:r>
      <w:r>
        <w:t xml:space="preserve">Point at the speaker section:</w:t>
      </w:r>
      <w:r>
        <w:t xml:space="preserve"> </w:t>
      </w:r>
      <w:r>
        <w:t xml:space="preserve">“Add a light grey background to separate this from the form area.”</w:t>
      </w:r>
      <w:r>
        <w:t xml:space="preserve"> </w:t>
      </w:r>
      <w:r>
        <w:t xml:space="preserve">Point at the mobile view:</w:t>
      </w:r>
      <w:r>
        <w:t xml:space="preserve"> </w:t>
      </w:r>
      <w:r>
        <w:t xml:space="preserve">“Increase the font size of the headline on mobile by 20%.”</w:t>
      </w:r>
      <w:r>
        <w:t xml:space="preserve"> </w:t>
      </w:r>
      <w:r>
        <w:t xml:space="preserve">These adjustments happen in seconds, without navigating settings panels or fighting CSS overrides.</w:t>
      </w:r>
    </w:p>
    <w:p>
      <w:pPr>
        <w:pStyle w:val="BodyText"/>
      </w:pPr>
      <w:r>
        <w:t xml:space="preserve">The comparison with Unbounce is most obvious when you look at iteration speed. In Unbounce, changing the page layout, moving the form from the right side to the center, for example, means repositioning elements, adjusting grid columns, checking mobile breakpoints, and previewing across devices. In AI Studio, you describe the change:</w:t>
      </w:r>
      <w:r>
        <w:t xml:space="preserve"> </w:t>
      </w:r>
      <w:r>
        <w:t xml:space="preserve">“Move the registration form to the center of the page, full width, with the bullet points above it instead of beside it.”</w:t>
      </w:r>
      <w:r>
        <w:t xml:space="preserve"> </w:t>
      </w:r>
      <w:r>
        <w:t xml:space="preserve">The entire layout changes in seconds.</w:t>
      </w:r>
    </w:p>
    <w:p>
      <w:pPr>
        <w:pStyle w:val="BodyText"/>
      </w:pPr>
      <w:r>
        <w:t xml:space="preserve">When you’re satisfied, export the code. The exported code is clean HTML, CSS, and JavaScript that works independently. No dependencies on AI Studio, no vendor lock-in, no</w:t>
      </w:r>
      <w:r>
        <w:t xml:space="preserve"> </w:t>
      </w:r>
      <w:r>
        <w:t xml:space="preserve">“powered by”</w:t>
      </w:r>
      <w:r>
        <w:t xml:space="preserve"> </w:t>
      </w:r>
      <w:r>
        <w:t xml:space="preserve">footer. If you need it hosted, push to GitHub and deploy on Railway, same as the dashboard. For simple campaign pages, this process from description to live URL takes under an hour.</w:t>
      </w:r>
    </w:p>
    <w:p>
      <w:pPr>
        <w:pStyle w:val="BodyText"/>
      </w:pPr>
      <w:r>
        <w:t xml:space="preserve">Maya’s workflow for campaign landing pages: describe the page in AI Studio (10 minutes), refine with Annotation mode (10 minutes), export and push to Railway (5 minutes), connect the form to her email platform using a simple webhook (10 minutes). Total time: 35 minutes. Compare that to two to four hours in Unbounce, and the efficiency gain is significant over six pages per quarter.</w:t>
      </w:r>
    </w:p>
    <w:p>
      <w:pPr>
        <w:pStyle w:val="BodyText"/>
      </w:pPr>
      <w:r>
        <w:t xml:space="preserve">The exported code is also yours to keep and modify indefinitely. When Maya needed to update the webinar date on an existing landing page, she opened the HTML file in a text editor, changed</w:t>
      </w:r>
      <w:r>
        <w:t xml:space="preserve"> </w:t>
      </w:r>
      <w:r>
        <w:t xml:space="preserve">“March 20”</w:t>
      </w:r>
      <w:r>
        <w:t xml:space="preserve"> </w:t>
      </w:r>
      <w:r>
        <w:t xml:space="preserve">to</w:t>
      </w:r>
      <w:r>
        <w:t xml:space="preserve"> </w:t>
      </w:r>
      <w:r>
        <w:t xml:space="preserve">“April 17,”</w:t>
      </w:r>
      <w:r>
        <w:t xml:space="preserve"> </w:t>
      </w:r>
      <w:r>
        <w:t xml:space="preserve">and pushed the update. No need to open AI Studio, no need to log into a platform, no waiting for a visual editor to load. For simple text changes, editing the source file is faster than any drag-and-drop interface. For larger changes, like restructuring the page layout or adding a new section, she opens AI Studio again and uses Annotation mode. The flexibility of having raw code alongside a visual editing tool gives you the best of both approaches.</w:t>
      </w:r>
    </w:p>
    <w:p>
      <w:pPr>
        <w:pStyle w:val="BodyText"/>
      </w:pPr>
      <w:r>
        <w:t xml:space="preserve">For the form submission handling, a practical tip: most email marketing platforms offer webhook integrations or API endpoints that accept form submissions directly. Mailchimp, ActiveCampaign, and HubSpot all support this. The generated landing page includes a form that submits to a URL you configure. Point it at your email platform’s webhook endpoint, and form submissions flow directly into your existing email automation without any middleware.</w:t>
      </w:r>
    </w:p>
    <w:p>
      <w:pPr>
        <w:pStyle w:val="BodyText"/>
      </w:pPr>
      <w:r>
        <w:t xml:space="preserve">The difference between this and a landing page builder: no monthly fee. No template limitations. No watermarks on the free tier. The trade-off is that A/B testing happens manually (create two versions, split traffic through your ad platform) rather than through a built-in testing engine. For most mid-size marketing teams running a handful of campaigns per quarter, that trade-off is worth $2,400/yr.</w:t>
      </w:r>
    </w:p>
    <w:p>
      <w:pPr>
        <w:pStyle w:val="BodyText"/>
      </w:pPr>
      <w:r>
        <w:t xml:space="preserve">If you want basic A/B testing, create two versions of the page and deploy both to Railway with different URLs. Set up your ad campaign to split traffic 50/50 between the two URLs. Track conversion rates in your email platform (which URL generated more form submissions). This manual approach lacks the statistical significance calculators built into Unbounce, but for a team running five to six tests per quarter, the results are clear enough without automated calculations. If version A converts at 12% and version B converts at 7%, you don’t need a p-value to know which one to keep.</w:t>
      </w:r>
    </w:p>
    <w:p>
      <w:pPr>
        <w:pStyle w:val="BodyText"/>
      </w:pPr>
      <w:r>
        <w:t xml:space="preserve">Maya’s landing page workflow improved in a way she didn’t expect: speed of iteration encouraged experimentation. When building a page took four hours, she created one version and hoped for the best. When it took 35 minutes, she started creating two or three variations and testing them against each other from launch day. The webinar registration page for Q3 had three versions, each with a different headline angle. The data-driven headline (</w:t>
      </w:r>
      <w:r>
        <w:t xml:space="preserve">“Companies Using Predictive Analytics Cut Costs by 22%”</w:t>
      </w:r>
      <w:r>
        <w:t xml:space="preserve">) outperformed the curiosity headline (</w:t>
      </w:r>
      <w:r>
        <w:t xml:space="preserve">“What Your Supply Chain Dashboard Isn’t Showing You”</w:t>
      </w:r>
      <w:r>
        <w:t xml:space="preserve">) by 40% in registration rate. That’s strategic knowledge that Maya never would have gathered if each page still took half a day to build.</w:t>
      </w:r>
    </w:p>
    <w:p>
      <w:pPr>
        <w:pStyle w:val="BodyText"/>
      </w:pPr>
      <w:r>
        <w:rPr>
          <w:b/>
          <w:bCs/>
        </w:rPr>
        <w:t xml:space="preserve">Skill Level</w:t>
      </w:r>
      <w:r>
        <w:t xml:space="preserve">: Comfortable. You describe the page, use visual editing tools, and follow simple export/deploy steps.</w:t>
      </w:r>
    </w:p>
    <w:p>
      <w:pPr>
        <w:pStyle w:val="BodyText"/>
      </w:pPr>
      <w:r>
        <w:rPr>
          <w:b/>
          <w:bCs/>
        </w:rPr>
        <w:t xml:space="preserve">What You’re Replacing</w:t>
      </w:r>
      <w:r>
        <w:t xml:space="preserve">: Unbounce ($200/mo, ~$2,400/yr), Instapage, or Leadpages.</w:t>
      </w:r>
    </w:p>
    <w:p>
      <w:pPr>
        <w:pStyle w:val="BodyText"/>
      </w:pPr>
      <w:r>
        <w:rPr>
          <w:b/>
          <w:bCs/>
        </w:rPr>
        <w:t xml:space="preserve">The Savings</w:t>
      </w:r>
      <w:r>
        <w:t xml:space="preserve">: $2,400/yr (minus ~$5/mo Railway hosting for deployed pages = $2,340/yr net)</w:t>
      </w:r>
    </w:p>
    <w:p>
      <w:r>
        <w:pict>
          <v:rect style="width:0;height:1.5pt" o:hralign="center" o:hrstd="t" o:hr="t"/>
        </w:pict>
      </w:r>
    </w:p>
    <w:bookmarkEnd w:id="40"/>
    <w:bookmarkEnd w:id="41"/>
    <w:bookmarkStart w:id="44" w:name="the-marketing-budget-calculator"/>
    <w:p>
      <w:pPr>
        <w:pStyle w:val="Heading2"/>
      </w:pPr>
      <w:r>
        <w:t xml:space="preserve">8. The Marketing Budget Calculator</w:t>
      </w:r>
    </w:p>
    <w:bookmarkStart w:id="42" w:name="the-pain-7"/>
    <w:p>
      <w:pPr>
        <w:pStyle w:val="Heading3"/>
      </w:pPr>
      <w:r>
        <w:t xml:space="preserve">The Pain</w:t>
      </w:r>
    </w:p>
    <w:p>
      <w:pPr>
        <w:pStyle w:val="FirstParagraph"/>
      </w:pPr>
      <w:r>
        <w:t xml:space="preserve">Marketing budgets look simple on paper. You have a total number and you divide it across channels: paid search, paid social, content, events, tools. In practice, the allocation shifts monthly based on performance, campaign timelines, and the VP of Sales asking why more money isn’t going to events.</w:t>
      </w:r>
    </w:p>
    <w:p>
      <w:pPr>
        <w:pStyle w:val="BodyText"/>
      </w:pPr>
      <w:r>
        <w:t xml:space="preserve">Tracking this in a spreadsheet works until it doesn’t. The formulas break when someone inserts a row. The charts stop updating when the date ranges shift. And nobody trusts the numbers because three different people have made edits without telling each other.</w:t>
      </w:r>
    </w:p>
    <w:p>
      <w:pPr>
        <w:pStyle w:val="BodyText"/>
      </w:pPr>
      <w:r>
        <w:t xml:space="preserve">The spreadsheet problem in marketing budgets is not a technical problem. It’s a collaboration problem. A budget spreadsheet works perfectly fine for one person. The moment a second person opens it, the reliability starts to erode.</w:t>
      </w:r>
    </w:p>
    <w:p>
      <w:pPr>
        <w:pStyle w:val="BodyText"/>
      </w:pPr>
      <w:r>
        <w:t xml:space="preserve">Maya’s budget spreadsheet had a specific failure mode. It was a Google Sheet shared between Maya, the VP of Sales, and the CFO. Each person had different expectations for what the spreadsheet should show. Maya needed channel-level allocation with monthly granularity. The VP of Sales wanted to see how much was going to demand gen versus brand. The CFO wanted quarterly totals that matched the finance system. Three perspectives, one spreadsheet, and no version that satisfied all three. Maya maintained a hidden tab that reconciled the other views, which she called her</w:t>
      </w:r>
      <w:r>
        <w:t xml:space="preserve"> </w:t>
      </w:r>
      <w:r>
        <w:t xml:space="preserve">“sanity check”</w:t>
      </w:r>
      <w:r>
        <w:t xml:space="preserve"> </w:t>
      </w:r>
      <w:r>
        <w:t xml:space="preserve">tab, and the fact that she needed a sanity check tab in her own budget spreadsheet was, itself, evidence that the tool was wrong for the job.</w:t>
      </w:r>
    </w:p>
    <w:p>
      <w:pPr>
        <w:pStyle w:val="BodyText"/>
      </w:pPr>
      <w:r>
        <w:t xml:space="preserve">The scenario modeling problem was the most painful. Every quarter, someone asked</w:t>
      </w:r>
      <w:r>
        <w:t xml:space="preserve"> </w:t>
      </w:r>
      <w:r>
        <w:t xml:space="preserve">“what if we shift 15% from paid search to events?”</w:t>
      </w:r>
      <w:r>
        <w:t xml:space="preserve"> </w:t>
      </w:r>
      <w:r>
        <w:t xml:space="preserve">In a spreadsheet, answering this question meant manually changing twelve cells (one per month), watching the totals update, checking that everything still summed correctly, and then undoing all the changes because it was just a</w:t>
      </w:r>
      <w:r>
        <w:t xml:space="preserve"> </w:t>
      </w:r>
      <w:r>
        <w:t xml:space="preserve">“what if.”</w:t>
      </w:r>
      <w:r>
        <w:t xml:space="preserve"> </w:t>
      </w:r>
      <w:r>
        <w:t xml:space="preserve">Or, more commonly, duplicating the entire sheet as a</w:t>
      </w:r>
      <w:r>
        <w:t xml:space="preserve"> </w:t>
      </w:r>
      <w:r>
        <w:t xml:space="preserve">“Scenario B”</w:t>
      </w:r>
      <w:r>
        <w:t xml:space="preserve"> </w:t>
      </w:r>
      <w:r>
        <w:t xml:space="preserve">tab, making the changes there, and eventually losing track of which tab was the current plan and which was the hypothetical.</w:t>
      </w:r>
    </w:p>
    <w:p>
      <w:pPr>
        <w:pStyle w:val="BodyText"/>
      </w:pPr>
      <w:r>
        <w:t xml:space="preserve">Some teams use dedicated budget tools. Allocadia for marketing budget management. Hive9 for marketing performance. Or, more commonly, an expensive module inside their marketing automation platform. These range from $50 to $150 per month, which sounds reasonable until you realize you’re paying for a tool that does what a well-built spreadsheet should do, except the spreadsheet keeps breaking.</w:t>
      </w:r>
    </w:p>
    <w:p>
      <w:pPr>
        <w:pStyle w:val="BodyText"/>
      </w:pPr>
      <w:r>
        <w:t xml:space="preserve">Maya tried Allocadia’s trial. The onboarding took two weeks, including data migration from the spreadsheet, user training for the VP of Sales (who used it once and went back to asking Maya for numbers directly), and configuration of the reporting views. By the end of the trial, Maya had spent more time setting up the budget tool than she typically spent managing the budget itself. The tool worked. The overhead of maintaining another platform, another login, another interface, didn’t justify the cost for a marketing team of four managing a budget that could realistically be tracked on a napkin if the napkin had formulas.</w:t>
      </w:r>
    </w:p>
    <w:p>
      <w:pPr>
        <w:pStyle w:val="BodyText"/>
      </w:pPr>
      <w:r>
        <w:t xml:space="preserve">The VP of Sales’ behavior during the Allocadia trial revealed a deeper truth about budget tools. Maya had set up a dashboard view specifically for him, showing demand gen spend versus brand spend, the exact breakdown he always asked about. He logged in once, during the training session. After that, every budget question came the same way it always had: a Slack message to Maya asking</w:t>
      </w:r>
      <w:r>
        <w:t xml:space="preserve"> </w:t>
      </w:r>
      <w:r>
        <w:t xml:space="preserve">“what’s our events budget looking like for Q3?”</w:t>
      </w:r>
      <w:r>
        <w:t xml:space="preserve"> </w:t>
      </w:r>
      <w:r>
        <w:t xml:space="preserve">The tool existed. The behavior didn’t change. Budget management tools assume that stakeholders will self-serve if given access. In Maya’s experience, stakeholders prefer to ask a human. The tool becomes an expensive intermediary between the question and the person who already knows the answer.</w:t>
      </w:r>
    </w:p>
    <w:p>
      <w:pPr>
        <w:pStyle w:val="BodyText"/>
      </w:pPr>
      <w:r>
        <w:t xml:space="preserve">At $1,200/yr, you’re subscribing to a solution for a problem that’s really about interface design, not software complexity.</w:t>
      </w:r>
    </w:p>
    <w:bookmarkEnd w:id="42"/>
    <w:bookmarkStart w:id="43" w:name="the-build-7"/>
    <w:p>
      <w:pPr>
        <w:pStyle w:val="Heading3"/>
      </w:pPr>
      <w:r>
        <w:t xml:space="preserve">The Build</w:t>
      </w:r>
    </w:p>
    <w:p>
      <w:pPr>
        <w:pStyle w:val="FirstParagraph"/>
      </w:pPr>
      <w:r>
        <w:t xml:space="preserve">This is a perfect use case for Claude Artifacts. You need an interactive calculator, not a platform. Something you can open, update, and reference without logging into yet another tool.</w:t>
      </w:r>
    </w:p>
    <w:p>
      <w:pPr>
        <w:pStyle w:val="BodyText"/>
      </w:pPr>
      <w:r>
        <w:t xml:space="preserve">Open Claude and describe your budget calculator:</w:t>
      </w:r>
    </w:p>
    <w:p>
      <w:pPr>
        <w:pStyle w:val="BodyText"/>
      </w:pPr>
      <w:r>
        <w:rPr>
          <w:i/>
          <w:iCs/>
        </w:rPr>
        <w:t xml:space="preserve">“Create an interactive marketing budget calculator. At the top, an input for total annual marketing budget. Below that, a channel allocation section with sliders for: Paid Search, Paid Social, Content/SEO, Email Marketing, Events, Tools/Software, and Other. Each slider shows the dollar amount and percentage. The percentages must always total 100%. Include a monthly breakdown table showing planned spend per channel per month, with the ability to adjust individual months (front-load Q1, scale back in summer, etc.). Add an ROI projection section where I can input expected return per channel (like</w:t>
      </w:r>
      <w:r>
        <w:rPr>
          <w:i/>
          <w:iCs/>
        </w:rPr>
        <w:t xml:space="preserve"> </w:t>
      </w:r>
      <w:r>
        <w:rPr>
          <w:i/>
          <w:iCs/>
        </w:rPr>
        <w:t xml:space="preserve">‘Paid Search: 5x ROAS’</w:t>
      </w:r>
      <w:r>
        <w:rPr>
          <w:i/>
          <w:iCs/>
        </w:rPr>
        <w:t xml:space="preserve">) and see projected revenue by channel and total. At the bottom, a summary showing: total budget, allocated vs. unallocated, projected total ROI, and cost per acquisition estimate if I input total expected leads. Make it visually clean with a table layout and color-coded channels.”</w:t>
      </w:r>
    </w:p>
    <w:p>
      <w:pPr>
        <w:pStyle w:val="BodyText"/>
      </w:pPr>
      <w:r>
        <w:t xml:space="preserve">Claude builds this as an interactive Artifact. The sliders work. The math updates in real time. The monthly breakdown lets you model different scenarios, heavy Q1 spend for a product launch, reduced summer budgets, a Q4 events push, without breaking any formulas.</w:t>
      </w:r>
    </w:p>
    <w:p>
      <w:pPr>
        <w:pStyle w:val="BodyText"/>
      </w:pPr>
      <w:r>
        <w:t xml:space="preserve">The slider interaction is the detail that makes this genuinely better than a spreadsheet. Drag the Paid Search slider from 30% to 20%, and the dollar amount updates instantly, the monthly breakdown adjusts proportionally, and the ROI projection recalculates. The percentage constraint (always totaling 100%) means you can’t accidentally allocate 115% of the budget, which is a mistake Maya caught in the spreadsheet twice, both times after the numbers had already been shared with the CFO.</w:t>
      </w:r>
    </w:p>
    <w:p>
      <w:pPr>
        <w:pStyle w:val="BodyText"/>
      </w:pPr>
      <w:r>
        <w:t xml:space="preserve">The monthly adjustment feature solves the scenario modeling problem directly. Click on any cell in the monthly breakdown to override the even distribution. Want to front-load Q1 for a product launch? Increase January and February’s Paid Search allocation. The remaining months automatically redistribute to keep the annual total on target. Want to cut Events spending in summer and push it to Q4? Adjust June through August down, October through December up. The annual total stays exactly where it should be.</w:t>
      </w:r>
    </w:p>
    <w:p>
      <w:pPr>
        <w:pStyle w:val="BodyText"/>
      </w:pPr>
      <w:r>
        <w:t xml:space="preserve">The ROI projection section is what makes the budget conversations productive instead of political. When the VP of Sales asks</w:t>
      </w:r>
      <w:r>
        <w:t xml:space="preserve"> </w:t>
      </w:r>
      <w:r>
        <w:t xml:space="preserve">“why aren’t we spending more on events,”</w:t>
      </w:r>
      <w:r>
        <w:t xml:space="preserve"> </w:t>
      </w:r>
      <w:r>
        <w:t xml:space="preserve">Maya opens the calculator, shows the current allocation, and enters the proposed change. The projected ROI column updates immediately. If events have a 3x return and paid search has a 5x return, shifting budget from paid search to events reduces projected total revenue. The numbers make the argument, not the personalities in the room.</w:t>
      </w:r>
    </w:p>
    <w:p>
      <w:pPr>
        <w:pStyle w:val="BodyText"/>
      </w:pPr>
      <w:r>
        <w:t xml:space="preserve">Share the link with your marketing team and your finance stakeholder. When the VP asks</w:t>
      </w:r>
      <w:r>
        <w:t xml:space="preserve"> </w:t>
      </w:r>
      <w:r>
        <w:t xml:space="preserve">“what happens if we shift 10% from paid search to events,”</w:t>
      </w:r>
      <w:r>
        <w:t xml:space="preserve"> </w:t>
      </w:r>
      <w:r>
        <w:t xml:space="preserve">you move a slider and everyone sees the impact immediately. No spreadsheet archaeology. No budget tool login. No</w:t>
      </w:r>
      <w:r>
        <w:t xml:space="preserve"> </w:t>
      </w:r>
      <w:r>
        <w:t xml:space="preserve">“I’ll run the numbers and get back to you”</w:t>
      </w:r>
      <w:r>
        <w:t xml:space="preserve"> </w:t>
      </w:r>
      <w:r>
        <w:t xml:space="preserve">delays that turn a five-minute conversation into a week-long email thread.</w:t>
      </w:r>
    </w:p>
    <w:p>
      <w:pPr>
        <w:pStyle w:val="BodyText"/>
      </w:pPr>
      <w:r>
        <w:t xml:space="preserve">The Artifact also serves as a presentation tool. When Maya meets with the CFO for quarterly budget review, she opens the calculator in the browser, walks through the allocation, shows the ROI projections, and models the requested scenarios in real time. The CFO sees the math happen live, which builds more confidence than a static slide deck with numbers that could have been pulled from anywhere.</w:t>
      </w:r>
    </w:p>
    <w:p>
      <w:pPr>
        <w:pStyle w:val="BodyText"/>
      </w:pPr>
      <w:r>
        <w:t xml:space="preserve">One practical refinement: add a</w:t>
      </w:r>
      <w:r>
        <w:t xml:space="preserve"> </w:t>
      </w:r>
      <w:r>
        <w:t xml:space="preserve">“Previous Quarter Actual”</w:t>
      </w:r>
      <w:r>
        <w:t xml:space="preserve"> </w:t>
      </w:r>
      <w:r>
        <w:t xml:space="preserve">row to the monthly breakdown. This shows what you actually spent last quarter alongside what you’re planning for this quarter. The comparison reveals patterns:</w:t>
      </w:r>
      <w:r>
        <w:t xml:space="preserve"> </w:t>
      </w:r>
      <w:r>
        <w:t xml:space="preserve">“we always underspend on Content/SEO in the first month of the quarter because we’re planning instead of executing”</w:t>
      </w:r>
      <w:r>
        <w:t xml:space="preserve"> </w:t>
      </w:r>
      <w:r>
        <w:t xml:space="preserve">or</w:t>
      </w:r>
      <w:r>
        <w:t xml:space="preserve"> </w:t>
      </w:r>
      <w:r>
        <w:t xml:space="preserve">“Events always goes over budget in Q3 because conference costs arrive late.”</w:t>
      </w:r>
      <w:r>
        <w:t xml:space="preserve"> </w:t>
      </w:r>
      <w:r>
        <w:t xml:space="preserve">These patterns inform more realistic planning.</w:t>
      </w:r>
    </w:p>
    <w:p>
      <w:pPr>
        <w:pStyle w:val="BodyText"/>
      </w:pPr>
      <w:r>
        <w:t xml:space="preserve">Another tip: duplicate the Artifact for each fiscal year. Keep the previous year’s version as a reference. Over time, you build a history of budget allocations and ROI projections that helps calibrate future planning.</w:t>
      </w:r>
      <w:r>
        <w:t xml:space="preserve"> </w:t>
      </w:r>
      <w:r>
        <w:t xml:space="preserve">“Last year we assumed 5x ROAS on Paid Search and achieved 4.2x. Let’s use 4.2x this year.”</w:t>
      </w:r>
      <w:r>
        <w:t xml:space="preserve"> </w:t>
      </w:r>
      <w:r>
        <w:t xml:space="preserve">This kind of calibration is impossible when the budget lives in a spreadsheet that gets overwritten every quarter.</w:t>
      </w:r>
    </w:p>
    <w:p>
      <w:pPr>
        <w:pStyle w:val="BodyText"/>
      </w:pPr>
      <w:r>
        <w:t xml:space="preserve">The calculator also resolved a recurring conflict between Maya and the CFO about reporting granularity. The CFO wanted quarterly summaries. Maya needed monthly detail. The spreadsheet could do one or the other well, not both. The Artifact shows monthly detail by default and includes a quarterly summary toggle that aggregates the monthly numbers. Both views are always available, always consistent, always derived from the same underlying data. The conflict wasn’t about what to show. It was about a tool that forced them to choose.</w:t>
      </w:r>
    </w:p>
    <w:p>
      <w:pPr>
        <w:pStyle w:val="BodyText"/>
      </w:pPr>
      <w:r>
        <w:rPr>
          <w:b/>
          <w:bCs/>
        </w:rPr>
        <w:t xml:space="preserve">Skill Level</w:t>
      </w:r>
      <w:r>
        <w:t xml:space="preserve">: Beginner. You describe the calculator you want, interact with it immediately.</w:t>
      </w:r>
    </w:p>
    <w:p>
      <w:pPr>
        <w:pStyle w:val="BodyText"/>
      </w:pPr>
      <w:r>
        <w:rPr>
          <w:b/>
          <w:bCs/>
        </w:rPr>
        <w:t xml:space="preserve">What You’re Replacing</w:t>
      </w:r>
      <w:r>
        <w:t xml:space="preserve">: Allocadia or similar budget management tools ($100/mo, ~$1,200/yr), or the premium tier of project management tools used primarily for budget tracking.</w:t>
      </w:r>
    </w:p>
    <w:p>
      <w:pPr>
        <w:pStyle w:val="BodyText"/>
      </w:pPr>
      <w:r>
        <w:rPr>
          <w:b/>
          <w:bCs/>
        </w:rPr>
        <w:t xml:space="preserve">The Savings</w:t>
      </w:r>
      <w:r>
        <w:t xml:space="preserve">: $1,200/yr</w:t>
      </w:r>
    </w:p>
    <w:p>
      <w:r>
        <w:pict>
          <v:rect style="width:0;height:1.5pt" o:hralign="center" o:hrstd="t" o:hr="t"/>
        </w:pict>
      </w:r>
    </w:p>
    <w:bookmarkEnd w:id="43"/>
    <w:bookmarkEnd w:id="44"/>
    <w:bookmarkStart w:id="47" w:name="the-ab-test-copy-generator"/>
    <w:p>
      <w:pPr>
        <w:pStyle w:val="Heading2"/>
      </w:pPr>
      <w:r>
        <w:t xml:space="preserve">9. The A/B Test Copy Generator</w:t>
      </w:r>
    </w:p>
    <w:bookmarkStart w:id="45" w:name="the-pain-8"/>
    <w:p>
      <w:pPr>
        <w:pStyle w:val="Heading3"/>
      </w:pPr>
      <w:r>
        <w:t xml:space="preserve">The Pain</w:t>
      </w:r>
    </w:p>
    <w:p>
      <w:pPr>
        <w:pStyle w:val="FirstParagraph"/>
      </w:pPr>
      <w:r>
        <w:t xml:space="preserve">A/B testing is only as good as the variations you test. Most marketing teams know they should test different headlines, different CTAs, different email subject lines. Fewer actually do it consistently, because creating quality variations takes time. Writing one headline is easy. Writing five meaningfully different headlines that each take a distinct angle on the same message is a creative exercise that most people don’t have bandwidth for on a Tuesday afternoon.</w:t>
      </w:r>
    </w:p>
    <w:p>
      <w:pPr>
        <w:pStyle w:val="BodyText"/>
      </w:pPr>
      <w:r>
        <w:t xml:space="preserve">The word</w:t>
      </w:r>
      <w:r>
        <w:t xml:space="preserve"> </w:t>
      </w:r>
      <w:r>
        <w:t xml:space="preserve">“meaningfully”</w:t>
      </w:r>
      <w:r>
        <w:t xml:space="preserve"> </w:t>
      </w:r>
      <w:r>
        <w:t xml:space="preserve">is doing a lot of work in that sentence. And it’s the word that separates A/B testing that teaches you something from A/B testing that teaches you nothing. Most A/B tests fail not because the concept is flawed but because the variations aren’t different enough. Testing</w:t>
      </w:r>
      <w:r>
        <w:t xml:space="preserve"> </w:t>
      </w:r>
      <w:r>
        <w:t xml:space="preserve">“Download Our Whitepaper”</w:t>
      </w:r>
      <w:r>
        <w:t xml:space="preserve"> </w:t>
      </w:r>
      <w:r>
        <w:t xml:space="preserve">against</w:t>
      </w:r>
      <w:r>
        <w:t xml:space="preserve"> </w:t>
      </w:r>
      <w:r>
        <w:t xml:space="preserve">“Get Your Free Whitepaper”</w:t>
      </w:r>
      <w:r>
        <w:t xml:space="preserve"> </w:t>
      </w:r>
      <w:r>
        <w:t xml:space="preserve">is not a meaningful test. You’re testing two ways of saying the same thing. A meaningful test would be</w:t>
      </w:r>
      <w:r>
        <w:t xml:space="preserve"> </w:t>
      </w:r>
      <w:r>
        <w:t xml:space="preserve">“Download Our Whitepaper”</w:t>
      </w:r>
      <w:r>
        <w:t xml:space="preserve"> </w:t>
      </w:r>
      <w:r>
        <w:t xml:space="preserve">versus</w:t>
      </w:r>
      <w:r>
        <w:t xml:space="preserve"> </w:t>
      </w:r>
      <w:r>
        <w:t xml:space="preserve">“The Data Your Competitors Don’t Want You to See”</w:t>
      </w:r>
      <w:r>
        <w:t xml:space="preserve"> </w:t>
      </w:r>
      <w:r>
        <w:t xml:space="preserve">versus</w:t>
      </w:r>
      <w:r>
        <w:t xml:space="preserve"> </w:t>
      </w:r>
      <w:r>
        <w:t xml:space="preserve">“3 Findings That Changed How We Think About Supply Chain Risk.”</w:t>
      </w:r>
      <w:r>
        <w:t xml:space="preserve"> </w:t>
      </w:r>
      <w:r>
        <w:t xml:space="preserve">Each of those headlines takes a completely different approach: direct, curiosity-driven, and data-led. The test reveals which approach resonates with your audience, not which synonym they prefer.</w:t>
      </w:r>
    </w:p>
    <w:p>
      <w:pPr>
        <w:pStyle w:val="BodyText"/>
      </w:pPr>
      <w:r>
        <w:t xml:space="preserve">Creating those meaningfully different variations is the bottleneck. It requires creative range, the ability to look at the same message from five different angles and write each one convincingly. Most content writers are strong in one or two modes. They write great direct headlines or great curiosity headlines, but not both. And they don’t naturally produce variations that test strategic differences, because they’re writers, not testing strategists. The result is A/B tests that technically have two variants but functionally test nothing.</w:t>
      </w:r>
    </w:p>
    <w:p>
      <w:pPr>
        <w:pStyle w:val="BodyText"/>
      </w:pPr>
      <w:r>
        <w:t xml:space="preserve">So teams buy content generation tools. Copy.ai, Jasper, or Anyword. These tools generate variations based on inputs and use AI to produce multiple options. They work, but they come with monthly subscriptions ($50 to $200/mo depending on the tier), and the output tends toward generic because the tool doesn’t understand your specific brand, audience, or what’s performed well in the past.</w:t>
      </w:r>
    </w:p>
    <w:p>
      <w:pPr>
        <w:pStyle w:val="BodyText"/>
      </w:pPr>
      <w:r>
        <w:t xml:space="preserve">Maya tried Jasper for four months. The output was fluent and professional. It was also indistinguishable from the output of every other team using Jasper, because the tool draws from general marketing best practices rather than your specific performance data. The headlines it generated were good in a general sense. They were not specifically good for Maya’s audience of mid-market logistics managers who respond to data-driven claims and distrust superlatives. That level of audience specificity requires context that a standalone content generator simply doesn’t have.</w:t>
      </w:r>
    </w:p>
    <w:p>
      <w:pPr>
        <w:pStyle w:val="BodyText"/>
      </w:pPr>
      <w:r>
        <w:t xml:space="preserve">There’s a deeper problem with standalone content generators that becomes apparent after a few months of use. They don’t learn from your results. You generate headlines, test them, discover that the data-driven approach wins, and then generate more headlines the next month, and the tool has no memory of what worked before. Every generation starts from scratch. You’re paying for a tool that never gets smarter about your specific audience, no matter how many times you use it. The learning happens in your head, not in the tool. Which raises the question: if you’re doing the learning anyway, why pay a subscription for the generation?</w:t>
      </w:r>
    </w:p>
    <w:p>
      <w:pPr>
        <w:pStyle w:val="BodyText"/>
      </w:pPr>
      <w:r>
        <w:t xml:space="preserve">At $1,800/yr for the content generation tier, you’re paying for volume without context. You get more variations, but not better variations. Not variations informed by what your audience specifically clicks on, shares, and responds to.</w:t>
      </w:r>
    </w:p>
    <w:bookmarkEnd w:id="45"/>
    <w:bookmarkStart w:id="46" w:name="the-build-8"/>
    <w:p>
      <w:pPr>
        <w:pStyle w:val="Heading3"/>
      </w:pPr>
      <w:r>
        <w:t xml:space="preserve">The Build</w:t>
      </w:r>
    </w:p>
    <w:p>
      <w:pPr>
        <w:pStyle w:val="FirstParagraph"/>
      </w:pPr>
      <w:r>
        <w:t xml:space="preserve">Cowork generates A/B test variations with something the standalone content generators lack: access to your files. It can read your past performance data, your brand voice doc, and your campaign brief, then produce variations that are informed by what’s actually worked.</w:t>
      </w:r>
    </w:p>
    <w:p>
      <w:pPr>
        <w:pStyle w:val="BodyText"/>
      </w:pPr>
      <w:r>
        <w:t xml:space="preserve">Set up your testing folder:</w:t>
      </w:r>
      <w:r>
        <w:t xml:space="preserve"> </w:t>
      </w:r>
      <w:r>
        <w:rPr>
          <w:rStyle w:val="VerbatimChar"/>
        </w:rPr>
        <w:t xml:space="preserve">/marketing/ab-tests/</w:t>
      </w:r>
      <w:r>
        <w:t xml:space="preserve">. Include a document summarizing your top-performing headlines and subject lines from the past year, with notes on why they worked (data-driven, curiosity-based, direct benefit statement, etc.). Include your brand voice guidelines. The performance document is the key differentiator. It might look something like this:</w:t>
      </w:r>
    </w:p>
    <w:p>
      <w:pPr>
        <w:pStyle w:val="SourceCode"/>
      </w:pPr>
      <w:r>
        <w:rPr>
          <w:rStyle w:val="VerbatimChar"/>
        </w:rPr>
        <w:t xml:space="preserve">top-performers.md</w:t>
      </w:r>
      <w:r>
        <w:br/>
      </w:r>
      <w:r>
        <w:br/>
      </w:r>
      <w:r>
        <w:rPr>
          <w:rStyle w:val="VerbatimChar"/>
        </w:rPr>
        <w:t xml:space="preserve">## Headlines (by click-through rate)</w:t>
      </w:r>
      <w:r>
        <w:br/>
      </w:r>
      <w:r>
        <w:rPr>
          <w:rStyle w:val="VerbatimChar"/>
        </w:rPr>
        <w:t xml:space="preserve">1. "The $4.2M Mistake Most Supply Chains Make Every Quarter" - 8.3% CTR</w:t>
      </w:r>
      <w:r>
        <w:br/>
      </w:r>
      <w:r>
        <w:rPr>
          <w:rStyle w:val="VerbatimChar"/>
        </w:rPr>
        <w:t xml:space="preserve">   Why it worked: Specific dollar amount + "mistake" framing creates urgency</w:t>
      </w:r>
      <w:r>
        <w:br/>
      </w:r>
      <w:r>
        <w:rPr>
          <w:rStyle w:val="VerbatimChar"/>
        </w:rPr>
        <w:t xml:space="preserve">2. "We Analyzed 500 Supply Chains. Here's What the Top 10% Do Differently" - 7.1% CTR</w:t>
      </w:r>
      <w:r>
        <w:br/>
      </w:r>
      <w:r>
        <w:rPr>
          <w:rStyle w:val="VerbatimChar"/>
        </w:rPr>
        <w:t xml:space="preserve">   Why it worked: Data authority ("500 supply chains") + exclusivity ("top 10%")</w:t>
      </w:r>
      <w:r>
        <w:br/>
      </w:r>
      <w:r>
        <w:rPr>
          <w:rStyle w:val="VerbatimChar"/>
        </w:rPr>
        <w:t xml:space="preserve">3. "Your Warehouse Is Lying to You" - 6.8% CTR</w:t>
      </w:r>
      <w:r>
        <w:br/>
      </w:r>
      <w:r>
        <w:rPr>
          <w:rStyle w:val="VerbatimChar"/>
        </w:rPr>
        <w:t xml:space="preserve">   Why it worked: Anthropomorphization + confrontation</w:t>
      </w:r>
      <w:r>
        <w:br/>
      </w:r>
      <w:r>
        <w:br/>
      </w:r>
      <w:r>
        <w:rPr>
          <w:rStyle w:val="VerbatimChar"/>
        </w:rPr>
        <w:t xml:space="preserve">## Subject Lines (by open rate)</w:t>
      </w:r>
      <w:r>
        <w:br/>
      </w:r>
      <w:r>
        <w:rPr>
          <w:rStyle w:val="VerbatimChar"/>
        </w:rPr>
        <w:t xml:space="preserve">1. "The report your ops team needs to see" - 34% open rate</w:t>
      </w:r>
      <w:r>
        <w:br/>
      </w:r>
      <w:r>
        <w:rPr>
          <w:rStyle w:val="VerbatimChar"/>
        </w:rPr>
        <w:t xml:space="preserve">   Why it worked: Internal forwarding trigger + specificity without revealing content</w:t>
      </w:r>
      <w:r>
        <w:br/>
      </w:r>
      <w:r>
        <w:rPr>
          <w:rStyle w:val="VerbatimChar"/>
        </w:rPr>
        <w:t xml:space="preserve">...</w:t>
      </w:r>
    </w:p>
    <w:p>
      <w:pPr>
        <w:pStyle w:val="FirstParagraph"/>
      </w:pPr>
      <w:r>
        <w:t xml:space="preserve">This document is the context that Jasper and Copy.ai don’t have. It’s your audience’s preferences, encoded in performance data.</w:t>
      </w:r>
    </w:p>
    <w:p>
      <w:pPr>
        <w:pStyle w:val="BodyText"/>
      </w:pPr>
      <w:r>
        <w:t xml:space="preserve">Then give Cowork a brief:</w:t>
      </w:r>
    </w:p>
    <w:p>
      <w:pPr>
        <w:pStyle w:val="BodyText"/>
      </w:pPr>
      <w:r>
        <w:rPr>
          <w:i/>
          <w:iCs/>
        </w:rPr>
        <w:t xml:space="preserve">“Read the campaign brief for the Q2 product launch webinar and the top-performing headlines document. Generate A/B test variations for: 5 webinar registration page headlines (each taking a different angle: data-driven, curiosity, direct benefit, social proof, urgency), 5 email subject lines for the invitation email (same variation approach), 3 CTA button text options, and 2 variations of the page subheading. For each variation, note which past top-performer it’s modeled after and why that approach might work for this audience. Format as a structured document I can share with the team for review.”</w:t>
      </w:r>
    </w:p>
    <w:p>
      <w:pPr>
        <w:pStyle w:val="BodyText"/>
      </w:pPr>
      <w:r>
        <w:t xml:space="preserve">What you get back isn’t just random variations. It’s variations mapped to proven approaches, with reasoning you can discuss with your team before launching the test. Each headline comes with a note:</w:t>
      </w:r>
      <w:r>
        <w:t xml:space="preserve"> </w:t>
      </w:r>
      <w:r>
        <w:t xml:space="preserve">“This variation uses the specific-dollar-amount approach that drove 8.3% CTR on the Q3 whitepaper headline. Adapted for the webinar context by leading with the ROI claim.”</w:t>
      </w:r>
      <w:r>
        <w:t xml:space="preserve"> </w:t>
      </w:r>
      <w:r>
        <w:t xml:space="preserve">That reasoning transforms the review meeting from</w:t>
      </w:r>
      <w:r>
        <w:t xml:space="preserve"> </w:t>
      </w:r>
      <w:r>
        <w:t xml:space="preserve">“which headline do we like?”</w:t>
      </w:r>
      <w:r>
        <w:t xml:space="preserve"> </w:t>
      </w:r>
      <w:r>
        <w:t xml:space="preserve">(subjective) to</w:t>
      </w:r>
      <w:r>
        <w:t xml:space="preserve"> </w:t>
      </w:r>
      <w:r>
        <w:t xml:space="preserve">“which approach do we want to test?”</w:t>
      </w:r>
      <w:r>
        <w:t xml:space="preserve"> </w:t>
      </w:r>
      <w:r>
        <w:t xml:space="preserve">(strategic).</w:t>
      </w:r>
    </w:p>
    <w:p>
      <w:pPr>
        <w:pStyle w:val="BodyText"/>
      </w:pPr>
      <w:r>
        <w:t xml:space="preserve">The five headlines might look like this:</w:t>
      </w:r>
    </w:p>
    <w:p>
      <w:pPr>
        <w:pStyle w:val="Compact"/>
        <w:numPr>
          <w:ilvl w:val="0"/>
          <w:numId w:val="1001"/>
        </w:numPr>
      </w:pPr>
      <w:r>
        <w:rPr>
          <w:b/>
          <w:bCs/>
        </w:rPr>
        <w:t xml:space="preserve">Data-driven</w:t>
      </w:r>
      <w:r>
        <w:t xml:space="preserve">:</w:t>
      </w:r>
      <w:r>
        <w:t xml:space="preserve"> </w:t>
      </w:r>
      <w:r>
        <w:t xml:space="preserve">“Companies Using Predictive Analytics Cut Inventory Costs by 22%. Here’s How.”</w:t>
      </w:r>
      <w:r>
        <w:t xml:space="preserve"> </w:t>
      </w:r>
      <w:r>
        <w:t xml:space="preserve">(Modeled after the</w:t>
      </w:r>
      <w:r>
        <w:t xml:space="preserve"> </w:t>
      </w:r>
      <w:r>
        <w:t xml:space="preserve">“$4.2M Mistake”</w:t>
      </w:r>
      <w:r>
        <w:t xml:space="preserve"> </w:t>
      </w:r>
      <w:r>
        <w:t xml:space="preserve">headline, leading with a specific number.)</w:t>
      </w:r>
    </w:p>
    <w:p>
      <w:pPr>
        <w:pStyle w:val="Compact"/>
        <w:numPr>
          <w:ilvl w:val="0"/>
          <w:numId w:val="1001"/>
        </w:numPr>
      </w:pPr>
      <w:r>
        <w:rPr>
          <w:b/>
          <w:bCs/>
        </w:rPr>
        <w:t xml:space="preserve">Curiosity</w:t>
      </w:r>
      <w:r>
        <w:t xml:space="preserve">:</w:t>
      </w:r>
      <w:r>
        <w:t xml:space="preserve"> </w:t>
      </w:r>
      <w:r>
        <w:t xml:space="preserve">“The Supply Chain Metric Nobody’s Tracking (And Why It Costs You)”</w:t>
      </w:r>
      <w:r>
        <w:t xml:space="preserve"> </w:t>
      </w:r>
      <w:r>
        <w:t xml:space="preserve">(Modeled after</w:t>
      </w:r>
      <w:r>
        <w:t xml:space="preserve"> </w:t>
      </w:r>
      <w:r>
        <w:t xml:space="preserve">“Your Warehouse Is Lying to You,”</w:t>
      </w:r>
      <w:r>
        <w:t xml:space="preserve"> </w:t>
      </w:r>
      <w:r>
        <w:t xml:space="preserve">using confrontation to create a knowledge gap.)</w:t>
      </w:r>
    </w:p>
    <w:p>
      <w:pPr>
        <w:pStyle w:val="Compact"/>
        <w:numPr>
          <w:ilvl w:val="0"/>
          <w:numId w:val="1001"/>
        </w:numPr>
      </w:pPr>
      <w:r>
        <w:rPr>
          <w:b/>
          <w:bCs/>
        </w:rPr>
        <w:t xml:space="preserve">Direct benefit</w:t>
      </w:r>
      <w:r>
        <w:t xml:space="preserve">:</w:t>
      </w:r>
      <w:r>
        <w:t xml:space="preserve"> </w:t>
      </w:r>
      <w:r>
        <w:t xml:space="preserve">“45 Minutes to a Supply Chain That Predicts Demand Before It Happens”</w:t>
      </w:r>
      <w:r>
        <w:t xml:space="preserve"> </w:t>
      </w:r>
      <w:r>
        <w:t xml:space="preserve">(Direct CTA with a time commitment that reduces perceived risk.)</w:t>
      </w:r>
    </w:p>
    <w:p>
      <w:pPr>
        <w:pStyle w:val="Compact"/>
        <w:numPr>
          <w:ilvl w:val="0"/>
          <w:numId w:val="1001"/>
        </w:numPr>
      </w:pPr>
      <w:r>
        <w:rPr>
          <w:b/>
          <w:bCs/>
        </w:rPr>
        <w:t xml:space="preserve">Social proof</w:t>
      </w:r>
      <w:r>
        <w:t xml:space="preserve">:</w:t>
      </w:r>
      <w:r>
        <w:t xml:space="preserve"> </w:t>
      </w:r>
      <w:r>
        <w:t xml:space="preserve">“Why 200+ Logistics Leaders Signed Up for This Session”</w:t>
      </w:r>
      <w:r>
        <w:t xml:space="preserve"> </w:t>
      </w:r>
      <w:r>
        <w:t xml:space="preserve">(Modeled after the</w:t>
      </w:r>
      <w:r>
        <w:t xml:space="preserve"> </w:t>
      </w:r>
      <w:r>
        <w:t xml:space="preserve">“500 supply chains”</w:t>
      </w:r>
      <w:r>
        <w:t xml:space="preserve"> </w:t>
      </w:r>
      <w:r>
        <w:t xml:space="preserve">headline, using peer behavior as social proof.)</w:t>
      </w:r>
    </w:p>
    <w:p>
      <w:pPr>
        <w:pStyle w:val="Compact"/>
        <w:numPr>
          <w:ilvl w:val="0"/>
          <w:numId w:val="1001"/>
        </w:numPr>
      </w:pPr>
      <w:r>
        <w:rPr>
          <w:b/>
          <w:bCs/>
        </w:rPr>
        <w:t xml:space="preserve">Urgency</w:t>
      </w:r>
      <w:r>
        <w:t xml:space="preserve">:</w:t>
      </w:r>
      <w:r>
        <w:t xml:space="preserve"> </w:t>
      </w:r>
      <w:r>
        <w:t xml:space="preserve">“Last Quarter’s Disruptions Were Predictable. This Webinar Shows You How.”</w:t>
      </w:r>
      <w:r>
        <w:t xml:space="preserve"> </w:t>
      </w:r>
      <w:r>
        <w:t xml:space="preserve">(Hindsight framing that makes attending feel urgent.)</w:t>
      </w:r>
    </w:p>
    <w:p>
      <w:pPr>
        <w:pStyle w:val="FirstParagraph"/>
      </w:pPr>
      <w:r>
        <w:t xml:space="preserve">Each headline is distinct in approach, not just in wording. Testing these five against each other tells you whether your audience responds to data, curiosity, directness, peer influence, or urgency. That’s strategic knowledge you can apply to every future campaign, not just this one.</w:t>
      </w:r>
    </w:p>
    <w:p>
      <w:pPr>
        <w:pStyle w:val="BodyText"/>
      </w:pPr>
      <w:r>
        <w:t xml:space="preserve">Copy the winning variants into your landing page tool or email platform. Run the test. When results come in, add the winner to your top-performers document, and the next round of variations gets even better. The system compounds. Every test makes the performance data richer, which makes future variations more informed, which makes future tests more strategic.</w:t>
      </w:r>
    </w:p>
    <w:p>
      <w:pPr>
        <w:pStyle w:val="BodyText"/>
      </w:pPr>
      <w:r>
        <w:t xml:space="preserve">Over six months of using this approach, Maya built a top-performers document with 30+ entries. The document became a strategic asset: a detailed map of what her specific audience responds to, backed by data rather than intuition. New team members could read the document and immediately understand what works, without months of trial and error.</w:t>
      </w:r>
    </w:p>
    <w:p>
      <w:pPr>
        <w:pStyle w:val="BodyText"/>
      </w:pPr>
      <w:r>
        <w:t xml:space="preserve">One practical tip: don’t just track what won. Track what lost and why. If the curiosity-driven headline consistently underperforms the data-driven headline for your audience, that’s valuable information. It means your audience values specificity over mystery, which should inform not just A/B tests but your overall content strategy.</w:t>
      </w:r>
    </w:p>
    <w:p>
      <w:pPr>
        <w:pStyle w:val="BodyText"/>
      </w:pPr>
      <w:r>
        <w:t xml:space="preserve">A second tip: use the variations for more than just the test. The</w:t>
      </w:r>
      <w:r>
        <w:t xml:space="preserve"> </w:t>
      </w:r>
      <w:r>
        <w:t xml:space="preserve">“losing”</w:t>
      </w:r>
      <w:r>
        <w:t xml:space="preserve"> </w:t>
      </w:r>
      <w:r>
        <w:t xml:space="preserve">headlines aren’t bad headlines. They’re headlines that didn’t win for this particular audience on this particular platform. The curiosity headline that came second on your landing page might be the perfect LinkedIn post opener. The urgency-driven email subject line that lost to the data-driven one might work perfectly as a retargeting ad headline. Generate five variations, test two, and repurpose the rest across other channels. The cost of generating them was zero. The value of deploying them elsewhere is real.</w:t>
      </w:r>
    </w:p>
    <w:p>
      <w:pPr>
        <w:pStyle w:val="BodyText"/>
      </w:pPr>
      <w:r>
        <w:t xml:space="preserve">Maya found that the systematic approach to A/B testing changed how her team thought about copy in general. Before using Cowork for variations, the team defaulted to one approach per piece of content: whatever felt right to the person writing it. After six months of generating strategic variations and seeing which approaches won, the team developed an intuitive understanding of their audience’s preferences. The content writer started leading with data in blog post headlines without being asked, because the testing data consistently showed that approach outperformed others. The testing didn’t just improve the tested content. It improved all the content, by training the team’s instincts with real performance data.</w:t>
      </w:r>
    </w:p>
    <w:p>
      <w:pPr>
        <w:pStyle w:val="BodyText"/>
      </w:pPr>
      <w:r>
        <w:rPr>
          <w:b/>
          <w:bCs/>
        </w:rPr>
        <w:t xml:space="preserve">Skill Level</w:t>
      </w:r>
      <w:r>
        <w:t xml:space="preserve">: Beginner. Describe what you need, get structured variations, pick and deploy.</w:t>
      </w:r>
    </w:p>
    <w:p>
      <w:pPr>
        <w:pStyle w:val="BodyText"/>
      </w:pPr>
      <w:r>
        <w:rPr>
          <w:b/>
          <w:bCs/>
        </w:rPr>
        <w:t xml:space="preserve">What You’re Replacing</w:t>
      </w:r>
      <w:r>
        <w:t xml:space="preserve">: Copy.ai ($150/mo, ~$1,800/yr partial), Jasper content generation features, or Anyword.</w:t>
      </w:r>
    </w:p>
    <w:p>
      <w:pPr>
        <w:pStyle w:val="BodyText"/>
      </w:pPr>
      <w:r>
        <w:rPr>
          <w:b/>
          <w:bCs/>
        </w:rPr>
        <w:t xml:space="preserve">The Savings</w:t>
      </w:r>
      <w:r>
        <w:t xml:space="preserve">: $1,800/yr</w:t>
      </w:r>
    </w:p>
    <w:p>
      <w:r>
        <w:pict>
          <v:rect style="width:0;height:1.5pt" o:hralign="center" o:hrstd="t" o:hr="t"/>
        </w:pict>
      </w:r>
    </w:p>
    <w:bookmarkEnd w:id="46"/>
    <w:bookmarkEnd w:id="47"/>
    <w:bookmarkStart w:id="50" w:name="the-weekly-report-automator"/>
    <w:p>
      <w:pPr>
        <w:pStyle w:val="Heading2"/>
      </w:pPr>
      <w:r>
        <w:t xml:space="preserve">10. The Weekly Report Automator</w:t>
      </w:r>
    </w:p>
    <w:bookmarkStart w:id="48" w:name="the-pain-9"/>
    <w:p>
      <w:pPr>
        <w:pStyle w:val="Heading3"/>
      </w:pPr>
      <w:r>
        <w:t xml:space="preserve">The Pain</w:t>
      </w:r>
    </w:p>
    <w:p>
      <w:pPr>
        <w:pStyle w:val="FirstParagraph"/>
      </w:pPr>
      <w:r>
        <w:t xml:space="preserve">Every marketing team produces a weekly report. It summarizes what happened, what’s performing, what needs attention, and what’s coming next. The format varies, a Google Doc, a slide deck, a dashboard screenshot pasted into an email, but the process is the same everywhere: someone spends an hour or two gathering numbers from multiple sources, arranging them in a readable format, adding commentary, and sending it to stakeholders.</w:t>
      </w:r>
    </w:p>
    <w:p>
      <w:pPr>
        <w:pStyle w:val="BodyText"/>
      </w:pPr>
      <w:r>
        <w:t xml:space="preserve">This is the task that everyone agrees should be automated but nobody actually automates. The data exists in exportable formats. The structure is the same every week. The commentary follows predictable patterns (</w:t>
      </w:r>
      <w:r>
        <w:t xml:space="preserve">“email open rates up 12% week over week, likely driven by the new subject line approach”</w:t>
      </w:r>
      <w:r>
        <w:t xml:space="preserve">). Yet every Monday morning, someone sits down and does it manually.</w:t>
      </w:r>
    </w:p>
    <w:p>
      <w:pPr>
        <w:pStyle w:val="BodyText"/>
      </w:pPr>
      <w:r>
        <w:t xml:space="preserve">The manual process has a hidden cost beyond the time spent. The commentary, the</w:t>
      </w:r>
      <w:r>
        <w:t xml:space="preserve"> </w:t>
      </w:r>
      <w:r>
        <w:t xml:space="preserve">“likely driven by”</w:t>
      </w:r>
      <w:r>
        <w:t xml:space="preserve"> </w:t>
      </w:r>
      <w:r>
        <w:t xml:space="preserve">analysis, is where the real value of the weekly report lives. Stakeholders don’t read the weekly report for the numbers. They can get the numbers from dashboards. They read it for the interpretation: what do the numbers mean, what’s working, what should we change. The irony is that by the time the report writer has spent 45 minutes assembling numbers and formatting tables, they’re mentally exhausted and rush through the commentary, the only part the reader actually cares about. The busywork of assembly crowds out the strategic thinking of analysis.</w:t>
      </w:r>
    </w:p>
    <w:p>
      <w:pPr>
        <w:pStyle w:val="BodyText"/>
      </w:pPr>
      <w:r>
        <w:t xml:space="preserve">Maya’s Monday morning routine illustrated this perfectly. She’d export CSVs from three platforms (15 minutes), open last week’s Google Doc report and duplicate it (2 minutes), update all the numbers in the tables (20 minutes), update the charts (10 minutes), and then, with 45 minutes already gone and the weekly meeting in 30 minutes, write the commentary in a rush (15 minutes). The commentary was always the weakest section because it was written last, under time pressure, with whatever mental energy remained after an hour of spreadsheet manipulation. The VP of Sales once commented that the reports were</w:t>
      </w:r>
      <w:r>
        <w:t xml:space="preserve"> </w:t>
      </w:r>
      <w:r>
        <w:t xml:space="preserve">“very thorough on data, a bit thin on insights.”</w:t>
      </w:r>
      <w:r>
        <w:t xml:space="preserve"> </w:t>
      </w:r>
      <w:r>
        <w:t xml:space="preserve">He was right, and the reason was structural, not intellectual.</w:t>
      </w:r>
    </w:p>
    <w:p>
      <w:pPr>
        <w:pStyle w:val="BodyText"/>
      </w:pPr>
      <w:r>
        <w:t xml:space="preserve">Reporting automation tools exist. Supermetrics pulls data from marketing platforms into spreadsheets and dashboards. AgencyAnalytics builds client reports. DashThis creates automated marketing dashboards. They cost $100 to $300 per month, and they solve the data aggregation part while still requiring manual commentary and analysis.</w:t>
      </w:r>
    </w:p>
    <w:p>
      <w:pPr>
        <w:pStyle w:val="BodyText"/>
      </w:pPr>
      <w:r>
        <w:t xml:space="preserve">This is the value equation problem. The data aggregation, pulling numbers from multiple sources into one place, is the easy part that these tools automate. The analysis and commentary, making sense of the numbers and recommending actions, is the hard part that they leave entirely to you. You’re paying $200/month to automate the 30 minutes of mechanical work while still spending 30 minutes on the analytical work that actually matters to stakeholders.</w:t>
      </w:r>
    </w:p>
    <w:p>
      <w:pPr>
        <w:pStyle w:val="BodyText"/>
      </w:pPr>
      <w:r>
        <w:t xml:space="preserve">At $2,400/yr for a tool that automates the easy part (pulling numbers) and leaves you to do the hard part (making sense of them), you’re getting the value equation backwards.</w:t>
      </w:r>
    </w:p>
    <w:p>
      <w:pPr>
        <w:pStyle w:val="BodyText"/>
      </w:pPr>
      <w:r>
        <w:t xml:space="preserve">There’s also the formatting problem that nobody talks about. Supermetrics pulls data into Google Sheets. Great. But the weekly report that goes to the VP of Sales is a Google Doc with formatted tables, embedded charts, and written commentary. The data still needs to be moved from the sheet to the doc, formatted for readability, and arranged in a layout that stakeholders expect. Automating the data pull but not the presentation is automating the appetizer and serving the main course raw.</w:t>
      </w:r>
    </w:p>
    <w:p>
      <w:pPr>
        <w:pStyle w:val="BodyText"/>
      </w:pPr>
      <w:r>
        <w:t xml:space="preserve">And then there’s the question nobody asks out loud: does anyone actually read the weekly report? Maya found out accidentally when she included a deliberate error in the data section of one week’s report, a test to see who was actually checking the numbers. Nobody caught it. The VP of Sales responded to the report email with</w:t>
      </w:r>
      <w:r>
        <w:t xml:space="preserve"> </w:t>
      </w:r>
      <w:r>
        <w:t xml:space="preserve">“looks good, let’s discuss the events budget in the meeting.”</w:t>
      </w:r>
      <w:r>
        <w:t xml:space="preserve"> </w:t>
      </w:r>
      <w:r>
        <w:t xml:space="preserve">He’d read the summary section and the recommendations. The data tables that Maya spent 30 minutes assembling went unread. The report was not about the data. It was about the interpretation. Everything else was noise that looked important.</w:t>
      </w:r>
    </w:p>
    <w:bookmarkEnd w:id="48"/>
    <w:bookmarkStart w:id="49" w:name="the-build-9"/>
    <w:p>
      <w:pPr>
        <w:pStyle w:val="Heading3"/>
      </w:pPr>
      <w:r>
        <w:t xml:space="preserve">The Build</w:t>
      </w:r>
    </w:p>
    <w:p>
      <w:pPr>
        <w:pStyle w:val="FirstParagraph"/>
      </w:pPr>
      <w:r>
        <w:t xml:space="preserve">This is the most technical use case in the marketing chapter, and it’s the one that pays off every single week once it’s running. Claude Code is a terminal-based AI coding agent. You give it instructions, it writes and runs code. The skill level here is</w:t>
      </w:r>
      <w:r>
        <w:t xml:space="preserve"> </w:t>
      </w:r>
      <w:r>
        <w:t xml:space="preserve">“guided technical,”</w:t>
      </w:r>
      <w:r>
        <w:t xml:space="preserve"> </w:t>
      </w:r>
      <w:r>
        <w:t xml:space="preserve">which means you need to be comfortable following terminal instructions, but Claude Code does the heavy lifting.</w:t>
      </w:r>
    </w:p>
    <w:p>
      <w:pPr>
        <w:pStyle w:val="BodyText"/>
      </w:pPr>
      <w:r>
        <w:t xml:space="preserve">Start by organizing your data exports. Create a clear folder structure:</w:t>
      </w:r>
    </w:p>
    <w:p>
      <w:pPr>
        <w:pStyle w:val="SourceCode"/>
      </w:pPr>
      <w:r>
        <w:rPr>
          <w:rStyle w:val="VerbatimChar"/>
        </w:rPr>
        <w:t xml:space="preserve">reports/</w:t>
      </w:r>
      <w:r>
        <w:br/>
      </w:r>
      <w:r>
        <w:rPr>
          <w:rStyle w:val="VerbatimChar"/>
        </w:rPr>
        <w:t xml:space="preserve">  data/</w:t>
      </w:r>
      <w:r>
        <w:br/>
      </w:r>
      <w:r>
        <w:rPr>
          <w:rStyle w:val="VerbatimChar"/>
        </w:rPr>
        <w:t xml:space="preserve">    current/</w:t>
      </w:r>
      <w:r>
        <w:br/>
      </w:r>
      <w:r>
        <w:rPr>
          <w:rStyle w:val="VerbatimChar"/>
        </w:rPr>
        <w:t xml:space="preserve">      website-traffic.csv</w:t>
      </w:r>
      <w:r>
        <w:br/>
      </w:r>
      <w:r>
        <w:rPr>
          <w:rStyle w:val="VerbatimChar"/>
        </w:rPr>
        <w:t xml:space="preserve">      social-metrics.csv</w:t>
      </w:r>
      <w:r>
        <w:br/>
      </w:r>
      <w:r>
        <w:rPr>
          <w:rStyle w:val="VerbatimChar"/>
        </w:rPr>
        <w:t xml:space="preserve">      email-performance.csv</w:t>
      </w:r>
      <w:r>
        <w:br/>
      </w:r>
      <w:r>
        <w:rPr>
          <w:rStyle w:val="VerbatimChar"/>
        </w:rPr>
        <w:t xml:space="preserve">      ad-spend.csv</w:t>
      </w:r>
      <w:r>
        <w:br/>
      </w:r>
      <w:r>
        <w:rPr>
          <w:rStyle w:val="VerbatimChar"/>
        </w:rPr>
        <w:t xml:space="preserve">    archive/</w:t>
      </w:r>
      <w:r>
        <w:br/>
      </w:r>
      <w:r>
        <w:rPr>
          <w:rStyle w:val="VerbatimChar"/>
        </w:rPr>
        <w:t xml:space="preserve">      2025-03-10/</w:t>
      </w:r>
      <w:r>
        <w:br/>
      </w:r>
      <w:r>
        <w:rPr>
          <w:rStyle w:val="VerbatimChar"/>
        </w:rPr>
        <w:t xml:space="preserve">      2025-03-03/</w:t>
      </w:r>
      <w:r>
        <w:br/>
      </w:r>
      <w:r>
        <w:rPr>
          <w:rStyle w:val="VerbatimChar"/>
        </w:rPr>
        <w:t xml:space="preserve">  output/</w:t>
      </w:r>
      <w:r>
        <w:br/>
      </w:r>
      <w:r>
        <w:rPr>
          <w:rStyle w:val="VerbatimChar"/>
        </w:rPr>
        <w:t xml:space="preserve">  templates/</w:t>
      </w:r>
      <w:r>
        <w:br/>
      </w:r>
      <w:r>
        <w:rPr>
          <w:rStyle w:val="VerbatimChar"/>
        </w:rPr>
        <w:t xml:space="preserve">    report-structure.md</w:t>
      </w:r>
    </w:p>
    <w:p>
      <w:pPr>
        <w:pStyle w:val="FirstParagraph"/>
      </w:pPr>
      <w:r>
        <w:t xml:space="preserve">The</w:t>
      </w:r>
      <w:r>
        <w:t xml:space="preserve"> </w:t>
      </w:r>
      <w:r>
        <w:rPr>
          <w:rStyle w:val="VerbatimChar"/>
        </w:rPr>
        <w:t xml:space="preserve">report-structure.md</w:t>
      </w:r>
      <w:r>
        <w:t xml:space="preserve"> </w:t>
      </w:r>
      <w:r>
        <w:t xml:space="preserve">is important. It defines the sections, the ordering, and the kind of commentary you want. Write this once, in the style your stakeholders expect. Something like:</w:t>
      </w:r>
      <w:r>
        <w:t xml:space="preserve"> </w:t>
      </w:r>
      <w:r>
        <w:t xml:space="preserve">“Section 1: Executive Summary (5 bullet points highlighting the most important changes this week). Section 2: Website Performance (traffic, conversion rate, top pages, week-over-week comparison). Section 3: Email Performance (open rate, click rate, best-performing campaign). Section 4: Social Media (reach, engagement, top post per platform). Section 5: Paid Media (spend, CPA, ROAS). Section 6: Actions for Next Week (3-5 specific recommendations based on the data).”</w:t>
      </w:r>
    </w:p>
    <w:p>
      <w:pPr>
        <w:pStyle w:val="BodyText"/>
      </w:pPr>
      <w:r>
        <w:t xml:space="preserve">Here’s what you tell Claude Code:</w:t>
      </w:r>
    </w:p>
    <w:p>
      <w:pPr>
        <w:pStyle w:val="BodyText"/>
      </w:pPr>
      <w:r>
        <w:rPr>
          <w:i/>
          <w:iCs/>
        </w:rPr>
        <w:t xml:space="preserve">“Build a Python script that generates a weekly marketing report. It should read CSV files from a /reports/data/current/ folder: website-traffic.csv, social-metrics.csv, email-performance.csv, and ad-spend.csv. The script should: calculate week-over-week changes for all key metrics by comparing against the most recent archive folder, identify the top 3 performing pieces of content by engagement, flag any metrics that dropped more than 15% week over week as</w:t>
      </w:r>
      <w:r>
        <w:rPr>
          <w:i/>
          <w:iCs/>
        </w:rPr>
        <w:t xml:space="preserve"> </w:t>
      </w:r>
      <w:r>
        <w:rPr>
          <w:i/>
          <w:iCs/>
        </w:rPr>
        <w:t xml:space="preserve">‘attention items,’</w:t>
      </w:r>
      <w:r>
        <w:rPr>
          <w:i/>
          <w:iCs/>
        </w:rPr>
        <w:t xml:space="preserve"> </w:t>
      </w:r>
      <w:r>
        <w:rPr>
          <w:i/>
          <w:iCs/>
        </w:rPr>
        <w:t xml:space="preserve">generate a formatted Markdown report following the structure in /reports/templates/report-structure.md with sections for Website, Social, Email, and Paid, include a summary section at the top with the five most important takeaways written in plain English (not just numbers but interpretation), and save the report to /reports/output/ with the date in the filename. Add commentary that explains likely causes of significant changes based on the data patterns.”</w:t>
      </w:r>
    </w:p>
    <w:p>
      <w:pPr>
        <w:pStyle w:val="BodyText"/>
      </w:pPr>
      <w:r>
        <w:t xml:space="preserve">Claude Code writes the script, tests it against sample data, and hands you a working automation. Watch it work: it reads each CSV, calculates the comparisons, identifies the patterns, and generates a complete report with the kind of commentary that used to take Maya 15 minutes of rushed writing.</w:t>
      </w:r>
    </w:p>
    <w:p>
      <w:pPr>
        <w:pStyle w:val="BodyText"/>
      </w:pPr>
      <w:r>
        <w:t xml:space="preserve">The commentary is the part that surprises most people. The script doesn’t just say</w:t>
      </w:r>
      <w:r>
        <w:t xml:space="preserve"> </w:t>
      </w:r>
      <w:r>
        <w:t xml:space="preserve">“email open rates up 12% week over week.”</w:t>
      </w:r>
      <w:r>
        <w:t xml:space="preserve"> </w:t>
      </w:r>
      <w:r>
        <w:t xml:space="preserve">It says</w:t>
      </w:r>
      <w:r>
        <w:t xml:space="preserve"> </w:t>
      </w:r>
      <w:r>
        <w:t xml:space="preserve">“email open rates increased 12% week over week, likely driven by the subject line test in the Q2 nurture sequence. The winning variant (</w:t>
      </w:r>
      <w:r>
        <w:t xml:space="preserve">‘The report your ops team needs to see’</w:t>
      </w:r>
      <w:r>
        <w:t xml:space="preserve">) outperformed the control by 8 percentage points, consistent with the audience’s preference for specificity over generic benefit statements.”</w:t>
      </w:r>
      <w:r>
        <w:t xml:space="preserve"> </w:t>
      </w:r>
      <w:r>
        <w:t xml:space="preserve">This level of analysis is possible because the script has access to the campaign data and can correlate changes across channels.</w:t>
      </w:r>
    </w:p>
    <w:p>
      <w:pPr>
        <w:pStyle w:val="BodyText"/>
      </w:pPr>
      <w:r>
        <w:t xml:space="preserve">The</w:t>
      </w:r>
      <w:r>
        <w:t xml:space="preserve"> </w:t>
      </w:r>
      <w:r>
        <w:t xml:space="preserve">“attention items”</w:t>
      </w:r>
      <w:r>
        <w:t xml:space="preserve"> </w:t>
      </w:r>
      <w:r>
        <w:t xml:space="preserve">feature is the equivalent of a senior analyst flagging problems you might not notice. If social engagement dropped 20% this week, the report doesn’t just note the drop. It contextualizes it:</w:t>
      </w:r>
      <w:r>
        <w:t xml:space="preserve"> </w:t>
      </w:r>
      <w:r>
        <w:t xml:space="preserve">“Social engagement decreased 22% week over week. This coincides with a reduction in posting frequency from 4 posts/day to 2 posts/day, and may also reflect the LinkedIn algorithm change reported in industry media this week. Recommendation: return to standard posting frequency next week and monitor.”</w:t>
      </w:r>
    </w:p>
    <w:p>
      <w:pPr>
        <w:pStyle w:val="BodyText"/>
      </w:pPr>
      <w:r>
        <w:t xml:space="preserve">Every Monday, you drop your fresh CSV exports into the data folder and run the script. A complete, formatted report appears in the output folder, ready to email or paste into Slack. The script also moves the current data files to the archive folder with the date, so next week’s comparison data is automatically preserved.</w:t>
      </w:r>
    </w:p>
    <w:p>
      <w:pPr>
        <w:pStyle w:val="BodyText"/>
      </w:pPr>
      <w:r>
        <w:t xml:space="preserve">The first time Maya ran the script, she was skeptical about the commentary quality. Generic AI-generated analysis tends toward bland observations that add no value. But because the script reads actual performance data and compares it against historical trends, the commentary is specific to what happened that week. When the email click-through rate dropped 18%, the script noted that this coincided with a change in CTA placement (from top-of-email to bottom-of-email) that was introduced in the most recent campaign. The correlation might not be causal, and the report says so, but it surfaces a hypothesis that Maya would have taken twenty minutes to notice herself. The script reads patterns faster than a human can, which frees the human to evaluate whether those patterns are meaningful.</w:t>
      </w:r>
    </w:p>
    <w:p>
      <w:pPr>
        <w:pStyle w:val="BodyText"/>
      </w:pPr>
      <w:r>
        <w:t xml:space="preserve">The archive folder creates an unexpected long-term asset. After six months of weekly reports, Maya had 26 weeks of comparative data. She asked Claude Code to add a quarterly trend analysis function to the script:</w:t>
      </w:r>
      <w:r>
        <w:t xml:space="preserve"> </w:t>
      </w:r>
      <w:r>
        <w:t xml:space="preserve">“Read all archived data and produce a quarterly summary showing long-term trends, seasonal patterns, and year-over-year comparisons.”</w:t>
      </w:r>
      <w:r>
        <w:t xml:space="preserve"> </w:t>
      </w:r>
      <w:r>
        <w:t xml:space="preserve">The quarterly report, generated in seconds from data that already existed in the archive, replaced a separate quarterly reporting process that used to take a full day. The weekly automation didn’t just save weekly time. It accumulated the data that made quarterly reporting nearly effortless.</w:t>
      </w:r>
    </w:p>
    <w:p>
      <w:pPr>
        <w:pStyle w:val="BodyText"/>
      </w:pPr>
      <w:r>
        <w:t xml:space="preserve">The initial setup takes 30 to 45 minutes of working with Claude Code. After that, the weekly time investment drops from one to two hours to about five minutes: export the CSVs, run the script, review the output, send. The review step is important. The generated commentary is strong but not perfect. Some weeks, the automated analysis misses context that only you know: the VP of Sales mentioned a competitor’s price change in last week’s meeting, and that might explain the spike in organic search traffic for comparison keywords. Add that context manually. The script provides the foundation. You add the human judgment.</w:t>
      </w:r>
    </w:p>
    <w:p>
      <w:pPr>
        <w:pStyle w:val="BodyText"/>
      </w:pPr>
      <w:r>
        <w:t xml:space="preserve">For teams that want to go further, Claude Code can add scheduling so the script runs automatically. It can format the output as HTML for a nicer email. It can even post directly to Slack via a webhook. But the basic version, read CSVs, generate a report, is enough to replace a $200/mo reporting tool.</w:t>
      </w:r>
    </w:p>
    <w:p>
      <w:pPr>
        <w:pStyle w:val="BodyText"/>
      </w:pPr>
      <w:r>
        <w:t xml:space="preserve">Maya found that the quality of stakeholder discussions improved once the reports got better. When the VP of Sales started receiving reports with genuine analysis instead of data tables with thin commentary, the Monday meetings shifted from</w:t>
      </w:r>
      <w:r>
        <w:t xml:space="preserve"> </w:t>
      </w:r>
      <w:r>
        <w:t xml:space="preserve">“what do these numbers mean”</w:t>
      </w:r>
      <w:r>
        <w:t xml:space="preserve"> </w:t>
      </w:r>
      <w:r>
        <w:t xml:space="preserve">to</w:t>
      </w:r>
      <w:r>
        <w:t xml:space="preserve"> </w:t>
      </w:r>
      <w:r>
        <w:t xml:space="preserve">“what should we do about it.”</w:t>
      </w:r>
      <w:r>
        <w:t xml:space="preserve"> </w:t>
      </w:r>
      <w:r>
        <w:t xml:space="preserve">The reports were driving action instead of just documenting activity. That’s a qualitative improvement that doesn’t show up in the savings calculation but shows up in every meeting.</w:t>
      </w:r>
    </w:p>
    <w:p>
      <w:pPr>
        <w:pStyle w:val="BodyText"/>
      </w:pPr>
      <w:r>
        <w:t xml:space="preserve">One practical tip: iterate on the report structure template over the first month. After the VP of Sales reads three reports, ask what’s missing and what’s unnecessary. Adjust the template. The script regenerates based on the template, so improvements to the format are permanent and automatic. Maya revised her template twice in the first month, once to add a</w:t>
      </w:r>
      <w:r>
        <w:t xml:space="preserve"> </w:t>
      </w:r>
      <w:r>
        <w:t xml:space="preserve">“Competitor Activity”</w:t>
      </w:r>
      <w:r>
        <w:t xml:space="preserve"> </w:t>
      </w:r>
      <w:r>
        <w:t xml:space="preserve">section (fed by the competitive intelligence tracker from Use Case 6) and once to remove a section on social follower growth that nobody read.</w:t>
      </w:r>
    </w:p>
    <w:p>
      <w:pPr>
        <w:pStyle w:val="BodyText"/>
      </w:pPr>
      <w:r>
        <w:t xml:space="preserve">Another practical detail: the script produces a Markdown file, which can be converted to HTML, PDF, or pasted into any rich text editor with formatting intact. Maya pastes the report directly into a Slack message in the #marketing-updates channel. The formatting, headings, bullet points, bold text, renders cleanly in Slack. Stakeholders read it on their phone during the morning commute. No attachment to download, no link to click, no separate tool to log into. The report is where the reader already is.</w:t>
      </w:r>
    </w:p>
    <w:p>
      <w:pPr>
        <w:pStyle w:val="BodyText"/>
      </w:pPr>
      <w:r>
        <w:t xml:space="preserve">There’s a meta-insight here that applies beyond reporting. The weekly report was the last use case Maya tackled, and it tied together several of the earlier ones. The dashboard from Use Case 3 provides the data. The competitive intelligence tracker from Use Case 6 feeds the competitor section. The A/B test results from Use Case 9 inform the content performance analysis. The report script doesn’t know about these connections explicitly, but because it reads CSV data that comes from these other tools, the outputs are naturally integrated. The ten use cases in this chapter aren’t isolated replacements. Over time, they form a lightweight marketing operations system where the outputs of one tool become the inputs of another. No APIs required. Just files in folders, read by tools that know what to do with them.</w:t>
      </w:r>
    </w:p>
    <w:p>
      <w:pPr>
        <w:pStyle w:val="BodyText"/>
      </w:pPr>
      <w:r>
        <w:rPr>
          <w:b/>
          <w:bCs/>
        </w:rPr>
        <w:t xml:space="preserve">Skill Level</w:t>
      </w:r>
      <w:r>
        <w:t xml:space="preserve">: Guided Technical. You need to follow terminal instructions and be comfortable running a script. Claude Code writes all the code.</w:t>
      </w:r>
    </w:p>
    <w:p>
      <w:pPr>
        <w:pStyle w:val="BodyText"/>
      </w:pPr>
      <w:r>
        <w:rPr>
          <w:b/>
          <w:bCs/>
        </w:rPr>
        <w:t xml:space="preserve">What You’re Replacing</w:t>
      </w:r>
      <w:r>
        <w:t xml:space="preserve">: Supermetrics ($200/mo, ~$2,400/yr), DashThis, or AgencyAnalytics.</w:t>
      </w:r>
    </w:p>
    <w:p>
      <w:pPr>
        <w:pStyle w:val="BodyText"/>
      </w:pPr>
      <w:r>
        <w:rPr>
          <w:b/>
          <w:bCs/>
        </w:rPr>
        <w:t xml:space="preserve">The Savings</w:t>
      </w:r>
      <w:r>
        <w:t xml:space="preserve">: $2,400/yr</w:t>
      </w:r>
    </w:p>
    <w:p>
      <w:r>
        <w:pict>
          <v:rect style="width:0;height:1.5pt" o:hralign="center" o:hrstd="t" o:hr="t"/>
        </w:pict>
      </w:r>
    </w:p>
    <w:bookmarkEnd w:id="49"/>
    <w:bookmarkEnd w:id="50"/>
    <w:bookmarkStart w:id="58" w:name="department-savings-tally-marketing"/>
    <w:p>
      <w:pPr>
        <w:pStyle w:val="Heading2"/>
      </w:pPr>
      <w:r>
        <w:t xml:space="preserve">Department Savings Tally: Marketing</w:t>
      </w:r>
    </w:p>
    <w:p>
      <w:pPr>
        <w:pStyle w:val="FirstParagraph"/>
      </w:pPr>
      <w:r>
        <w:t xml:space="preserve">Here’s what Maya’s marketing stack looks like after working through all ten use cases. Every number below matches the individual use case breakdowns above.</w:t>
      </w:r>
    </w:p>
    <w:bookmarkStart w:id="51" w:name="subscriptions-cancelled-or-downgraded"/>
    <w:p>
      <w:pPr>
        <w:pStyle w:val="Heading3"/>
      </w:pPr>
      <w:r>
        <w:t xml:space="preserve">Subscriptions Cancelled or Downgraded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Tool Replaced</w:t>
            </w:r>
          </w:p>
        </w:tc>
        <w:tc>
          <w:tcPr/>
          <w:p>
            <w:pPr>
              <w:pStyle w:val="Compact"/>
            </w:pPr>
            <w:r>
              <w:t xml:space="preserve">Action</w:t>
            </w:r>
          </w:p>
        </w:tc>
        <w:tc>
          <w:tcPr/>
          <w:p>
            <w:pPr>
              <w:pStyle w:val="Compact"/>
            </w:pPr>
            <w:r>
              <w:t xml:space="preserve">Annual Savings</w:t>
            </w:r>
          </w:p>
        </w:tc>
      </w:tr>
      <w:tr>
        <w:tc>
          <w:tcPr/>
          <w:p>
            <w:pPr>
              <w:pStyle w:val="Compact"/>
            </w:pPr>
            <w:r>
              <w:t xml:space="preserve">1. Content Brief Factory</w:t>
            </w:r>
          </w:p>
        </w:tc>
        <w:tc>
          <w:tcPr/>
          <w:p>
            <w:pPr>
              <w:pStyle w:val="Compact"/>
            </w:pPr>
            <w:r>
              <w:t xml:space="preserve">Monday.com content module</w:t>
            </w:r>
          </w:p>
        </w:tc>
        <w:tc>
          <w:tcPr/>
          <w:p>
            <w:pPr>
              <w:pStyle w:val="Compact"/>
            </w:pPr>
            <w:r>
              <w:t xml:space="preserve">Cancelled</w:t>
            </w:r>
          </w:p>
        </w:tc>
        <w:tc>
          <w:tcPr/>
          <w:p>
            <w:pPr>
              <w:pStyle w:val="Compact"/>
            </w:pPr>
            <w:r>
              <w:t xml:space="preserve">$600</w:t>
            </w:r>
          </w:p>
        </w:tc>
      </w:tr>
      <w:tr>
        <w:tc>
          <w:tcPr/>
          <w:p>
            <w:pPr>
              <w:pStyle w:val="Compact"/>
            </w:pPr>
            <w:r>
              <w:t xml:space="preserve">2. Social Media Copy Engine</w:t>
            </w:r>
          </w:p>
        </w:tc>
        <w:tc>
          <w:tcPr/>
          <w:p>
            <w:pPr>
              <w:pStyle w:val="Compact"/>
            </w:pPr>
            <w:r>
              <w:t xml:space="preserve">Hootsuite/Buffer content tier</w:t>
            </w:r>
          </w:p>
        </w:tc>
        <w:tc>
          <w:tcPr/>
          <w:p>
            <w:pPr>
              <w:pStyle w:val="Compact"/>
            </w:pPr>
            <w:r>
              <w:t xml:space="preserve">Downgraded to basic scheduling</w:t>
            </w:r>
          </w:p>
        </w:tc>
        <w:tc>
          <w:tcPr/>
          <w:p>
            <w:pPr>
              <w:pStyle w:val="Compact"/>
            </w:pPr>
            <w:r>
              <w:t xml:space="preserve">$1,200</w:t>
            </w:r>
          </w:p>
        </w:tc>
      </w:tr>
      <w:tr>
        <w:tc>
          <w:tcPr/>
          <w:p>
            <w:pPr>
              <w:pStyle w:val="Compact"/>
            </w:pPr>
            <w:r>
              <w:t xml:space="preserve">3. Campaign Performance Dashboard</w:t>
            </w:r>
          </w:p>
        </w:tc>
        <w:tc>
          <w:tcPr/>
          <w:p>
            <w:pPr>
              <w:pStyle w:val="Compact"/>
            </w:pPr>
            <w:r>
              <w:t xml:space="preserve">Databox</w:t>
            </w:r>
          </w:p>
        </w:tc>
        <w:tc>
          <w:tcPr/>
          <w:p>
            <w:pPr>
              <w:pStyle w:val="Compact"/>
            </w:pPr>
            <w:r>
              <w:t xml:space="preserve">Cancelled</w:t>
            </w:r>
          </w:p>
        </w:tc>
        <w:tc>
          <w:tcPr/>
          <w:p>
            <w:pPr>
              <w:pStyle w:val="Compact"/>
            </w:pPr>
            <w:r>
              <w:t xml:space="preserve">$3,600</w:t>
            </w:r>
          </w:p>
        </w:tc>
      </w:tr>
      <w:tr>
        <w:tc>
          <w:tcPr/>
          <w:p>
            <w:pPr>
              <w:pStyle w:val="Compact"/>
            </w:pPr>
            <w:r>
              <w:t xml:space="preserve">4. Email Sequence Builder</w:t>
            </w:r>
          </w:p>
        </w:tc>
        <w:tc>
          <w:tcPr/>
          <w:p>
            <w:pPr>
              <w:pStyle w:val="Compact"/>
            </w:pPr>
            <w:r>
              <w:t xml:space="preserve">Mailchimp template tier</w:t>
            </w:r>
          </w:p>
        </w:tc>
        <w:tc>
          <w:tcPr/>
          <w:p>
            <w:pPr>
              <w:pStyle w:val="Compact"/>
            </w:pPr>
            <w:r>
              <w:t xml:space="preserve">Downgraded to basic sending</w:t>
            </w:r>
          </w:p>
        </w:tc>
        <w:tc>
          <w:tcPr/>
          <w:p>
            <w:pPr>
              <w:pStyle w:val="Compact"/>
            </w:pPr>
            <w:r>
              <w:t xml:space="preserve">$1,800</w:t>
            </w:r>
          </w:p>
        </w:tc>
      </w:tr>
      <w:tr>
        <w:tc>
          <w:tcPr/>
          <w:p>
            <w:pPr>
              <w:pStyle w:val="Compact"/>
            </w:pPr>
            <w:r>
              <w:t xml:space="preserve">5. Brand Voice Checker</w:t>
            </w:r>
          </w:p>
        </w:tc>
        <w:tc>
          <w:tcPr/>
          <w:p>
            <w:pPr>
              <w:pStyle w:val="Compact"/>
            </w:pPr>
            <w:r>
              <w:t xml:space="preserve">Acrolinx / Writer.com</w:t>
            </w:r>
          </w:p>
        </w:tc>
        <w:tc>
          <w:tcPr/>
          <w:p>
            <w:pPr>
              <w:pStyle w:val="Compact"/>
            </w:pPr>
            <w:r>
              <w:t xml:space="preserve">Cancelled</w:t>
            </w:r>
          </w:p>
        </w:tc>
        <w:tc>
          <w:tcPr/>
          <w:p>
            <w:pPr>
              <w:pStyle w:val="Compact"/>
            </w:pPr>
            <w:r>
              <w:t xml:space="preserve">$2,400</w:t>
            </w:r>
          </w:p>
        </w:tc>
      </w:tr>
      <w:tr>
        <w:tc>
          <w:tcPr/>
          <w:p>
            <w:pPr>
              <w:pStyle w:val="Compact"/>
            </w:pPr>
            <w:r>
              <w:t xml:space="preserve">6. Competitive Intel Tracker</w:t>
            </w:r>
          </w:p>
        </w:tc>
        <w:tc>
          <w:tcPr/>
          <w:p>
            <w:pPr>
              <w:pStyle w:val="Compact"/>
            </w:pPr>
            <w:r>
              <w:t xml:space="preserve">Crayon</w:t>
            </w:r>
          </w:p>
        </w:tc>
        <w:tc>
          <w:tcPr/>
          <w:p>
            <w:pPr>
              <w:pStyle w:val="Compact"/>
            </w:pPr>
            <w:r>
              <w:t xml:space="preserve">Cancelled</w:t>
            </w:r>
          </w:p>
        </w:tc>
        <w:tc>
          <w:tcPr/>
          <w:p>
            <w:pPr>
              <w:pStyle w:val="Compact"/>
            </w:pPr>
            <w:r>
              <w:t xml:space="preserve">$5,000</w:t>
            </w:r>
          </w:p>
        </w:tc>
      </w:tr>
      <w:tr>
        <w:tc>
          <w:tcPr/>
          <w:p>
            <w:pPr>
              <w:pStyle w:val="Compact"/>
            </w:pPr>
            <w:r>
              <w:t xml:space="preserve">7. Landing Page Prototyper</w:t>
            </w:r>
          </w:p>
        </w:tc>
        <w:tc>
          <w:tcPr/>
          <w:p>
            <w:pPr>
              <w:pStyle w:val="Compact"/>
            </w:pPr>
            <w:r>
              <w:t xml:space="preserve">Unbounce</w:t>
            </w:r>
          </w:p>
        </w:tc>
        <w:tc>
          <w:tcPr/>
          <w:p>
            <w:pPr>
              <w:pStyle w:val="Compact"/>
            </w:pPr>
            <w:r>
              <w:t xml:space="preserve">Cancelled</w:t>
            </w:r>
          </w:p>
        </w:tc>
        <w:tc>
          <w:tcPr/>
          <w:p>
            <w:pPr>
              <w:pStyle w:val="Compact"/>
            </w:pPr>
            <w:r>
              <w:t xml:space="preserve">$2,400</w:t>
            </w:r>
          </w:p>
        </w:tc>
      </w:tr>
      <w:tr>
        <w:tc>
          <w:tcPr/>
          <w:p>
            <w:pPr>
              <w:pStyle w:val="Compact"/>
            </w:pPr>
            <w:r>
              <w:t xml:space="preserve">8. Marketing Budget Calculator</w:t>
            </w:r>
          </w:p>
        </w:tc>
        <w:tc>
          <w:tcPr/>
          <w:p>
            <w:pPr>
              <w:pStyle w:val="Compact"/>
            </w:pPr>
            <w:r>
              <w:t xml:space="preserve">Allocadia</w:t>
            </w:r>
          </w:p>
        </w:tc>
        <w:tc>
          <w:tcPr/>
          <w:p>
            <w:pPr>
              <w:pStyle w:val="Compact"/>
            </w:pPr>
            <w:r>
              <w:t xml:space="preserve">Cancelled</w:t>
            </w:r>
          </w:p>
        </w:tc>
        <w:tc>
          <w:tcPr/>
          <w:p>
            <w:pPr>
              <w:pStyle w:val="Compact"/>
            </w:pPr>
            <w:r>
              <w:t xml:space="preserve">$1,200</w:t>
            </w:r>
          </w:p>
        </w:tc>
      </w:tr>
      <w:tr>
        <w:tc>
          <w:tcPr/>
          <w:p>
            <w:pPr>
              <w:pStyle w:val="Compact"/>
            </w:pPr>
            <w:r>
              <w:t xml:space="preserve">9. A/B Test Copy Generator</w:t>
            </w:r>
          </w:p>
        </w:tc>
        <w:tc>
          <w:tcPr/>
          <w:p>
            <w:pPr>
              <w:pStyle w:val="Compact"/>
            </w:pPr>
            <w:r>
              <w:t xml:space="preserve">Copy.ai / Jasper</w:t>
            </w:r>
          </w:p>
        </w:tc>
        <w:tc>
          <w:tcPr/>
          <w:p>
            <w:pPr>
              <w:pStyle w:val="Compact"/>
            </w:pPr>
            <w:r>
              <w:t xml:space="preserve">Cancelled</w:t>
            </w:r>
          </w:p>
        </w:tc>
        <w:tc>
          <w:tcPr/>
          <w:p>
            <w:pPr>
              <w:pStyle w:val="Compact"/>
            </w:pPr>
            <w:r>
              <w:t xml:space="preserve">$1,800</w:t>
            </w:r>
          </w:p>
        </w:tc>
      </w:tr>
      <w:tr>
        <w:tc>
          <w:tcPr/>
          <w:p>
            <w:pPr>
              <w:pStyle w:val="Compact"/>
            </w:pPr>
            <w:r>
              <w:t xml:space="preserve">10. Weekly Report Automator</w:t>
            </w:r>
          </w:p>
        </w:tc>
        <w:tc>
          <w:tcPr/>
          <w:p>
            <w:pPr>
              <w:pStyle w:val="Compact"/>
            </w:pPr>
            <w:r>
              <w:t xml:space="preserve">Supermetrics</w:t>
            </w:r>
          </w:p>
        </w:tc>
        <w:tc>
          <w:tcPr/>
          <w:p>
            <w:pPr>
              <w:pStyle w:val="Compact"/>
            </w:pPr>
            <w:r>
              <w:t xml:space="preserve">Cancelled</w:t>
            </w:r>
          </w:p>
        </w:tc>
        <w:tc>
          <w:tcPr/>
          <w:p>
            <w:pPr>
              <w:pStyle w:val="Compact"/>
            </w:pPr>
            <w:r>
              <w:t xml:space="preserve">$2,400</w:t>
            </w:r>
          </w:p>
        </w:tc>
      </w:tr>
    </w:tbl>
    <w:p>
      <w:pPr>
        <w:pStyle w:val="BodyText"/>
      </w:pPr>
      <w:r>
        <w:rPr>
          <w:b/>
          <w:bCs/>
        </w:rPr>
        <w:t xml:space="preserve">Gross Marketing SaaS Savings: $22,400/yr</w:t>
      </w:r>
    </w:p>
    <w:bookmarkEnd w:id="51"/>
    <w:bookmarkStart w:id="52" w:name="new-tool-costs-marketings-share"/>
    <w:p>
      <w:pPr>
        <w:pStyle w:val="Heading3"/>
      </w:pPr>
      <w:r>
        <w:t xml:space="preserve">New Tool Costs (Marketing’s Share)</w:t>
      </w:r>
    </w:p>
    <w:p>
      <w:pPr>
        <w:pStyle w:val="FirstParagraph"/>
      </w:pPr>
      <w:r>
        <w:t xml:space="preserve">The AI tools used in this chapter are shared across departments. Marketing’s proportional share: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Monthly Cost</w:t>
            </w:r>
          </w:p>
        </w:tc>
        <w:tc>
          <w:tcPr/>
          <w:p>
            <w:pPr>
              <w:pStyle w:val="Compact"/>
            </w:pPr>
            <w:r>
              <w:t xml:space="preserve">Marketing Share</w:t>
            </w:r>
          </w:p>
        </w:tc>
        <w:tc>
          <w:tcPr/>
          <w:p>
            <w:pPr>
              <w:pStyle w:val="Compact"/>
            </w:pPr>
            <w:r>
              <w:t xml:space="preserve">Annual Cost</w:t>
            </w:r>
          </w:p>
        </w:tc>
      </w:tr>
      <w:tr>
        <w:tc>
          <w:tcPr/>
          <w:p>
            <w:pPr>
              <w:pStyle w:val="Compact"/>
            </w:pPr>
            <w:r>
              <w:t xml:space="preserve">Claude Max (Cowork + Code + Artifacts)</w:t>
            </w:r>
          </w:p>
        </w:tc>
        <w:tc>
          <w:tcPr/>
          <w:p>
            <w:pPr>
              <w:pStyle w:val="Compact"/>
            </w:pPr>
            <w:r>
              <w:t xml:space="preserve">$200/mo</w:t>
            </w:r>
          </w:p>
        </w:tc>
        <w:tc>
          <w:tcPr/>
          <w:p>
            <w:pPr>
              <w:pStyle w:val="Compact"/>
            </w:pPr>
            <w:r>
              <w:t xml:space="preserve">1/6 of company usage</w:t>
            </w:r>
          </w:p>
        </w:tc>
        <w:tc>
          <w:tcPr/>
          <w:p>
            <w:pPr>
              <w:pStyle w:val="Compact"/>
            </w:pPr>
            <w:r>
              <w:t xml:space="preserve">$400/yr</w:t>
            </w:r>
          </w:p>
        </w:tc>
      </w:tr>
      <w:tr>
        <w:tc>
          <w:tcPr/>
          <w:p>
            <w:pPr>
              <w:pStyle w:val="Compact"/>
            </w:pPr>
            <w:r>
              <w:t xml:space="preserve">ChatGPT Plus (Codex App)</w:t>
            </w:r>
          </w:p>
        </w:tc>
        <w:tc>
          <w:tcPr/>
          <w:p>
            <w:pPr>
              <w:pStyle w:val="Compact"/>
            </w:pPr>
            <w:r>
              <w:t xml:space="preserve">$20/mo</w:t>
            </w:r>
          </w:p>
        </w:tc>
        <w:tc>
          <w:tcPr/>
          <w:p>
            <w:pPr>
              <w:pStyle w:val="Compact"/>
            </w:pPr>
            <w:r>
              <w:t xml:space="preserve">1/6 of company usage</w:t>
            </w:r>
          </w:p>
        </w:tc>
        <w:tc>
          <w:tcPr/>
          <w:p>
            <w:pPr>
              <w:pStyle w:val="Compact"/>
            </w:pPr>
            <w:r>
              <w:t xml:space="preserve">$40/yr</w:t>
            </w:r>
          </w:p>
        </w:tc>
      </w:tr>
      <w:tr>
        <w:tc>
          <w:tcPr/>
          <w:p>
            <w:pPr>
              <w:pStyle w:val="Compact"/>
            </w:pPr>
            <w:r>
              <w:t xml:space="preserve">Google AI Studio</w:t>
            </w:r>
          </w:p>
        </w:tc>
        <w:tc>
          <w:tcPr/>
          <w:p>
            <w:pPr>
              <w:pStyle w:val="Compact"/>
            </w:pPr>
            <w:r>
              <w:t xml:space="preserve">Free</w:t>
            </w:r>
          </w:p>
        </w:tc>
        <w:tc>
          <w:tcPr/>
          <w:p>
            <w:pPr>
              <w:pStyle w:val="Compact"/>
            </w:pPr>
            <w:r>
              <w:t xml:space="preserve">$0</w:t>
            </w:r>
          </w:p>
        </w:tc>
        <w:tc>
          <w:tcPr/>
          <w:p>
            <w:pPr>
              <w:pStyle w:val="Compact"/>
            </w:pPr>
            <w:r>
              <w:t xml:space="preserve">$0/yr</w:t>
            </w:r>
          </w:p>
        </w:tc>
      </w:tr>
      <w:tr>
        <w:tc>
          <w:tcPr/>
          <w:p>
            <w:pPr>
              <w:pStyle w:val="Compact"/>
            </w:pPr>
            <w:r>
              <w:t xml:space="preserve">Railway (hosting dashboards, tracker, pages)</w:t>
            </w:r>
          </w:p>
        </w:tc>
        <w:tc>
          <w:tcPr/>
          <w:p>
            <w:pPr>
              <w:pStyle w:val="Compact"/>
            </w:pPr>
            <w:r>
              <w:t xml:space="preserve">~$15/mo</w:t>
            </w:r>
          </w:p>
        </w:tc>
        <w:tc>
          <w:tcPr/>
          <w:p>
            <w:pPr>
              <w:pStyle w:val="Compact"/>
            </w:pPr>
            <w:r>
              <w:t xml:space="preserve">~$10/mo for marketing apps</w:t>
            </w:r>
          </w:p>
        </w:tc>
        <w:tc>
          <w:tcPr/>
          <w:p>
            <w:pPr>
              <w:pStyle w:val="Compact"/>
            </w:pPr>
            <w:r>
              <w:t xml:space="preserve">$120/yr</w:t>
            </w:r>
          </w:p>
        </w:tc>
      </w:tr>
    </w:tbl>
    <w:p>
      <w:pPr>
        <w:pStyle w:val="BodyText"/>
      </w:pPr>
      <w:r>
        <w:rPr>
          <w:b/>
          <w:bCs/>
        </w:rPr>
        <w:t xml:space="preserve">Marketing’s Share of Tool Costs: $560/yr</w:t>
      </w:r>
    </w:p>
    <w:bookmarkEnd w:id="52"/>
    <w:bookmarkStart w:id="53" w:name="net-marketing-savings"/>
    <w:p>
      <w:pPr>
        <w:pStyle w:val="Heading3"/>
      </w:pPr>
      <w:r>
        <w:t xml:space="preserve">Net Marketing Savings</w:t>
      </w:r>
    </w:p>
    <w:p>
      <w:pPr>
        <w:pStyle w:val="FirstParagraph"/>
      </w:pPr>
      <w:r>
        <w:rPr>
          <w:b/>
          <w:bCs/>
        </w:rPr>
        <w:t xml:space="preserve">$22,400 - $560 = $21,840/yr</w:t>
      </w:r>
    </w:p>
    <w:p>
      <w:pPr>
        <w:pStyle w:val="BodyText"/>
      </w:pPr>
      <w:r>
        <w:t xml:space="preserve">That’s $21,840 back in the budget. Not projected. Not</w:t>
      </w:r>
      <w:r>
        <w:t xml:space="preserve"> </w:t>
      </w:r>
      <w:r>
        <w:t xml:space="preserve">“up to.”</w:t>
      </w:r>
      <w:r>
        <w:t xml:space="preserve"> </w:t>
      </w:r>
      <w:r>
        <w:t xml:space="preserve">That’s the direct result of cancelling and downgrading ten tools that were doing 20% of what the marketing team actually needed.</w:t>
      </w:r>
    </w:p>
    <w:bookmarkEnd w:id="53"/>
    <w:bookmarkStart w:id="54" w:name="what-stays"/>
    <w:p>
      <w:pPr>
        <w:pStyle w:val="Heading3"/>
      </w:pPr>
      <w:r>
        <w:t xml:space="preserve">What Stays</w:t>
      </w:r>
    </w:p>
    <w:p>
      <w:pPr>
        <w:pStyle w:val="FirstParagraph"/>
      </w:pPr>
      <w:r>
        <w:t xml:space="preserve">These tools are not replaced by anything in this chapter:</w:t>
      </w:r>
    </w:p>
    <w:p>
      <w:pPr>
        <w:pStyle w:val="Compact"/>
        <w:numPr>
          <w:ilvl w:val="0"/>
          <w:numId w:val="1002"/>
        </w:numPr>
      </w:pPr>
      <w:r>
        <w:rPr>
          <w:b/>
          <w:bCs/>
        </w:rPr>
        <w:t xml:space="preserve">Email sending infrastructure</w:t>
      </w:r>
      <w:r>
        <w:t xml:space="preserve"> </w:t>
      </w:r>
      <w:r>
        <w:t xml:space="preserve">(Mailchimp/ActiveCampaign basic tier): You still need a platform to send emails and manage lists. The template and content creation features go, not the sending engine.</w:t>
      </w:r>
    </w:p>
    <w:p>
      <w:pPr>
        <w:pStyle w:val="Compact"/>
        <w:numPr>
          <w:ilvl w:val="0"/>
          <w:numId w:val="1002"/>
        </w:numPr>
      </w:pPr>
      <w:r>
        <w:rPr>
          <w:b/>
          <w:bCs/>
        </w:rPr>
        <w:t xml:space="preserve">Social media scheduler</w:t>
      </w:r>
      <w:r>
        <w:t xml:space="preserve"> </w:t>
      </w:r>
      <w:r>
        <w:t xml:space="preserve">(basic tier): You still need to schedule and publish posts. The content creation tier goes, not the scheduling.</w:t>
      </w:r>
    </w:p>
    <w:p>
      <w:pPr>
        <w:pStyle w:val="Compact"/>
        <w:numPr>
          <w:ilvl w:val="0"/>
          <w:numId w:val="1002"/>
        </w:numPr>
      </w:pPr>
      <w:r>
        <w:rPr>
          <w:b/>
          <w:bCs/>
        </w:rPr>
        <w:t xml:space="preserve">CRM integration tools</w:t>
      </w:r>
      <w:r>
        <w:t xml:space="preserve">: If your marketing automation connects to Salesforce or HubSpot, that integration stays. These use cases replace point solutions, not networked infrastructure.</w:t>
      </w:r>
    </w:p>
    <w:p>
      <w:pPr>
        <w:pStyle w:val="Compact"/>
        <w:numPr>
          <w:ilvl w:val="0"/>
          <w:numId w:val="1002"/>
        </w:numPr>
      </w:pPr>
      <w:r>
        <w:rPr>
          <w:b/>
          <w:bCs/>
        </w:rPr>
        <w:t xml:space="preserve">Google Analytics</w:t>
      </w:r>
      <w:r>
        <w:t xml:space="preserve">: Free. Not going anywhere.</w:t>
      </w:r>
    </w:p>
    <w:p>
      <w:pPr>
        <w:pStyle w:val="Compact"/>
        <w:numPr>
          <w:ilvl w:val="0"/>
          <w:numId w:val="1002"/>
        </w:numPr>
      </w:pPr>
      <w:r>
        <w:rPr>
          <w:b/>
          <w:bCs/>
        </w:rPr>
        <w:t xml:space="preserve">Ad platforms</w:t>
      </w:r>
      <w:r>
        <w:t xml:space="preserve"> </w:t>
      </w:r>
      <w:r>
        <w:t xml:space="preserve">(Google Ads, Meta Ads Manager): The advertising spend and platforms themselves are a separate budget category. Nothing here touches ad management.</w:t>
      </w:r>
    </w:p>
    <w:bookmarkEnd w:id="54"/>
    <w:bookmarkStart w:id="55" w:name="what-goes"/>
    <w:p>
      <w:pPr>
        <w:pStyle w:val="Heading3"/>
      </w:pPr>
      <w:r>
        <w:t xml:space="preserve">What Goes</w:t>
      </w:r>
    </w:p>
    <w:p>
      <w:pPr>
        <w:pStyle w:val="FirstParagraph"/>
      </w:pPr>
      <w:r>
        <w:t xml:space="preserve">Every tool in the</w:t>
      </w:r>
      <w:r>
        <w:t xml:space="preserve"> </w:t>
      </w:r>
      <w:r>
        <w:t xml:space="preserve">“cancelled”</w:t>
      </w:r>
      <w:r>
        <w:t xml:space="preserve"> </w:t>
      </w:r>
      <w:r>
        <w:t xml:space="preserve">column above was doing one thing well and charging for ten things you didn’t need. Content calendar tools that were really just task lists. Dashboard builders that broke when APIs updated. Brand consistency platforms that compared text against rules. Landing page builders that existed because</w:t>
      </w:r>
      <w:r>
        <w:t xml:space="preserve"> </w:t>
      </w:r>
      <w:r>
        <w:t xml:space="preserve">“ask a developer”</w:t>
      </w:r>
      <w:r>
        <w:t xml:space="preserve"> </w:t>
      </w:r>
      <w:r>
        <w:t xml:space="preserve">used to take two weeks. Reporting automation that automated the easy part and left you to do the hard part.</w:t>
      </w:r>
    </w:p>
    <w:p>
      <w:pPr>
        <w:pStyle w:val="BodyText"/>
      </w:pPr>
      <w:r>
        <w:t xml:space="preserve">None of these were bad tools. They were expensive solutions to problems that no longer require expensive solutions.</w:t>
      </w:r>
    </w:p>
    <w:bookmarkEnd w:id="55"/>
    <w:bookmarkStart w:id="56" w:name="the-honest-caveats"/>
    <w:p>
      <w:pPr>
        <w:pStyle w:val="Heading3"/>
      </w:pPr>
      <w:r>
        <w:t xml:space="preserve">The Honest Caveats</w:t>
      </w:r>
    </w:p>
    <w:p>
      <w:pPr>
        <w:pStyle w:val="FirstParagraph"/>
      </w:pPr>
      <w:r>
        <w:t xml:space="preserve">Not every replacement is perfectly clean. Let’s be transparent about the trade-offs.</w:t>
      </w:r>
    </w:p>
    <w:p>
      <w:pPr>
        <w:pStyle w:val="BodyText"/>
      </w:pPr>
      <w:r>
        <w:t xml:space="preserve">The CSV-based workflow, which applies to the dashboard (Use Case 3) and the weekly report (Use Case 10), requires a manual export step. You’re trading</w:t>
      </w:r>
      <w:r>
        <w:t xml:space="preserve"> </w:t>
      </w:r>
      <w:r>
        <w:t xml:space="preserve">“automatic but fragile”</w:t>
      </w:r>
      <w:r>
        <w:t xml:space="preserve"> </w:t>
      </w:r>
      <w:r>
        <w:t xml:space="preserve">for</w:t>
      </w:r>
      <w:r>
        <w:t xml:space="preserve"> </w:t>
      </w:r>
      <w:r>
        <w:t xml:space="preserve">“manual but reliable.”</w:t>
      </w:r>
      <w:r>
        <w:t xml:space="preserve"> </w:t>
      </w:r>
      <w:r>
        <w:t xml:space="preserve">For most marketing teams doing weekly reporting, the five minutes of CSV exports are a non-issue. For teams that need real-time data visibility, the dashboard solution works best as a complement to, not a replacement for, your source analytics tools. Keep Google Analytics open for real-time monitoring. Use the custom dashboard for weekly reporting and cross-channel analysis.</w:t>
      </w:r>
    </w:p>
    <w:p>
      <w:pPr>
        <w:pStyle w:val="BodyText"/>
      </w:pPr>
      <w:r>
        <w:t xml:space="preserve">The Railway-hosted applications (dashboard, competitive intel tracker, landing pages) require occasional maintenance. Railway handles the infrastructure, but if you want to change a feature, you need to open Codex or Claude Code and describe the change. This is faster than submitting a feature request to a SaaS company (which may or may not ever implement it), but it does require a different mindset. You’re the product owner of your own tools now. For Maya, that felt empowering. For someone who prefers to pay for a product and never think about it again, the trade-off is real.</w:t>
      </w:r>
    </w:p>
    <w:p>
      <w:pPr>
        <w:pStyle w:val="BodyText"/>
      </w:pPr>
      <w:r>
        <w:t xml:space="preserve">The skill level distribution in this chapter is weighted toward Beginner (six of ten use cases). The Intermediate and Guided Technical use cases (dashboard, competitive tracker, and weekly report) require someone comfortable with GitHub and terminal commands. If nobody on the marketing team has that comfort level, those three use cases may need help from someone in IT or engineering for the initial setup. After setup, the daily use is straightforward.</w:t>
      </w:r>
    </w:p>
    <w:bookmarkEnd w:id="56"/>
    <w:bookmarkStart w:id="57" w:name="where-the-savings-go"/>
    <w:p>
      <w:pPr>
        <w:pStyle w:val="Heading3"/>
      </w:pPr>
      <w:r>
        <w:t xml:space="preserve">Where the Savings Go</w:t>
      </w:r>
    </w:p>
    <w:p>
      <w:pPr>
        <w:pStyle w:val="FirstParagraph"/>
      </w:pPr>
      <w:r>
        <w:t xml:space="preserve">$21,840 is not an abstraction. For a 60-person company, that’s a meaningful line item. Maya’s CFO noticed it in the Q2 budget review, not because Maya announced it, but because the subscription audit spreadsheet had 10 fewer entries and the marketing software line was 40% lower than the previous year.</w:t>
      </w:r>
    </w:p>
    <w:p>
      <w:pPr>
        <w:pStyle w:val="BodyText"/>
      </w:pPr>
      <w:r>
        <w:t xml:space="preserve">The recovered budget didn’t disappear into a general fund. Maya made a case for reallocating it. Half went to increased paid advertising spend, directly into demand generation that the VP of Sales had been requesting for two quarters. The other half funded a freelance copywriter for three months during the product launch, additional human capacity that the AI tools couldn’t replace but the budget savings made possible.</w:t>
      </w:r>
    </w:p>
    <w:p>
      <w:pPr>
        <w:pStyle w:val="BodyText"/>
      </w:pPr>
      <w:r>
        <w:t xml:space="preserve">There’s an irony worth naming. The SaaS tools Maya cancelled were all marketed as productivity enhancers. They promised to save time, reduce manual work, and let her small team do more with less. They delivered partially on those promises, but they also consumed budget that could have been spent on the one resource that actually scales a small marketing team: more people, even if only temporarily. By replacing the tools, Maya didn’t just save money. She freed budget for the thing the tools were supposed to make unnecessary but never did.</w:t>
      </w:r>
    </w:p>
    <w:p>
      <w:pPr>
        <w:pStyle w:val="BodyText"/>
      </w:pPr>
      <w:r>
        <w:t xml:space="preserve">Maya still manages marketing for a 60-person B2B company. Her team still produces content briefs, social copy, email sequences, landing pages, competitive analysis, and weekly reports. The work hasn’t changed. The cost of doing it has. And the quality, measured by the consistency of the briefs, the engagement rates on social posts, the accuracy of the weekly reports, and the speed of landing page delivery, has quietly improved across the board. Not because the AI tools are better than the SaaS tools they replaced. But because the AI tools are more closely matched to the problems they’re solving, without the overhead of features nobody uses, integrations that break, and pricing tiers designed to upsell you into paying for someone else’s roadmap.</w:t>
      </w:r>
    </w:p>
    <w:p>
      <w:pPr>
        <w:pStyle w:val="BodyText"/>
      </w:pPr>
      <w:r>
        <w:t xml:space="preserve">And this is just one department.</w:t>
      </w:r>
    </w:p>
    <w:bookmarkEnd w:id="57"/>
    <w:bookmarkEnd w:id="58"/>
    <w:bookmarkEnd w:id="59"/>
    <w:bookmarkStart w:id="100" w:name="chapter-2-sales"/>
    <w:p>
      <w:pPr>
        <w:pStyle w:val="Heading1"/>
      </w:pPr>
      <w:r>
        <w:t xml:space="preserve">Chapter 2: Sales</w:t>
      </w:r>
    </w:p>
    <w:bookmarkStart w:id="60" w:name="the-pipeline-nobody-trusts"/>
    <w:p>
      <w:pPr>
        <w:pStyle w:val="Heading2"/>
      </w:pPr>
      <w:r>
        <w:t xml:space="preserve">The Pipeline Nobody Trusts</w:t>
      </w:r>
    </w:p>
    <w:p>
      <w:pPr>
        <w:pStyle w:val="FirstParagraph"/>
      </w:pPr>
      <w:r>
        <w:t xml:space="preserve">Priya stared at the number in the top-right corner of her screen: $36,800. That was the annual cost of her sales team’s software stack, not counting the CRM itself. Pipeline analytics. Proposal generation. CPQ tools. Forecasting platforms. Client portals. Territory management. A constellation of subscriptions that her CFO questioned every quarter and her reps used at maybe 20% capacity.</w:t>
      </w:r>
    </w:p>
    <w:p>
      <w:pPr>
        <w:pStyle w:val="BodyText"/>
      </w:pPr>
      <w:r>
        <w:t xml:space="preserve">She’d just come out of a deal review where three reps presented pipeline updates using three different formats. One had pulled numbers from the CRM dashboard. Another had exported to a spreadsheet and built pivot tables. The third had screenshots from their pipeline analytics tool that were somehow two weeks old. Priya had spent the first fifteen minutes of the meeting reconciling the numbers before anyone could discuss strategy.</w:t>
      </w:r>
    </w:p>
    <w:p>
      <w:pPr>
        <w:pStyle w:val="BodyText"/>
      </w:pPr>
      <w:r>
        <w:t xml:space="preserve">This was a 40-person SaaS company. Not a startup figuring things out. Not an enterprise drowning in process. A mid-market team that should have been closing deals, not wrestling with tools that were supposed to make closing easier.</w:t>
      </w:r>
    </w:p>
    <w:p>
      <w:pPr>
        <w:pStyle w:val="BodyText"/>
      </w:pPr>
      <w:r>
        <w:t xml:space="preserve">The proposal software was the one that really got to her. They were paying $3,600 a year for a tool that most reps bypassed entirely. They’d copy the last proposal they sent, swap out the client name and numbers, and email it as a PDF. The software had templates, approval workflows, tracking analytics, and a library of content blocks. Her team used it as a glorified document converter.</w:t>
      </w:r>
    </w:p>
    <w:p>
      <w:pPr>
        <w:pStyle w:val="BodyText"/>
      </w:pPr>
      <w:r>
        <w:t xml:space="preserve">Priya opened her laptop on a Sunday afternoon, not to catch up on deals, but to run an experiment. She’d heard about Claude Cowork from a friend in marketing who’d used it to automate content briefs. The idea was simple: point an AI agent at her files and see what it could actually build.</w:t>
      </w:r>
    </w:p>
    <w:p>
      <w:pPr>
        <w:pStyle w:val="BodyText"/>
      </w:pPr>
      <w:r>
        <w:t xml:space="preserve">She created a folder called</w:t>
      </w:r>
      <w:r>
        <w:t xml:space="preserve"> </w:t>
      </w:r>
      <w:r>
        <w:rPr>
          <w:rStyle w:val="VerbatimChar"/>
        </w:rPr>
        <w:t xml:space="preserve">/sales/proposals/</w:t>
      </w:r>
      <w:r>
        <w:t xml:space="preserve"> </w:t>
      </w:r>
      <w:r>
        <w:t xml:space="preserve">and dropped in three things: a recent discovery call transcript, her company’s pricing sheet, and the proposal template they’d been reusing for two years. Then she opened Cowork and typed:</w:t>
      </w:r>
    </w:p>
    <w:p>
      <w:pPr>
        <w:pStyle w:val="BodyText"/>
      </w:pPr>
      <w:r>
        <w:rPr>
          <w:i/>
          <w:iCs/>
        </w:rPr>
        <w:t xml:space="preserve">“Read everything in /sales/proposals/. Using the discovery call transcript, identify the client’s key pain points and priorities. Then generate a full proposal using our template format, with pricing pulled from the pricing sheet. Make it specific to this client, not generic.”</w:t>
      </w:r>
    </w:p>
    <w:p>
      <w:pPr>
        <w:pStyle w:val="BodyText"/>
      </w:pPr>
      <w:r>
        <w:t xml:space="preserve">Seven minutes later, she had a 12-page proposal that was better than anything her team had produced that quarter. Not because the writing was fancier, but because it actually referenced the client’s specific challenges from the discovery call. It connected their product’s features to the prospect’s stated pain points. It included the right pricing tier based on the company size mentioned in the transcript.</w:t>
      </w:r>
    </w:p>
    <w:p>
      <w:pPr>
        <w:pStyle w:val="BodyText"/>
      </w:pPr>
      <w:r>
        <w:t xml:space="preserve">Priya read it twice. Made two edits. The first was a pricing adjustment for a multi-year discount she wanted to offer. The second was removing a paragraph that referenced a feature they hadn’t shipped yet. Everything else was ready to send.</w:t>
      </w:r>
    </w:p>
    <w:p>
      <w:pPr>
        <w:pStyle w:val="BodyText"/>
      </w:pPr>
      <w:r>
        <w:t xml:space="preserve">She spent the rest of that Sunday building four more things. A competitive battle card generator that read their competitor research folder and produced one-page sell sheets for each rival. A meeting prep system that structured pre-call research into a scannable brief. An ROI calculator she could share with prospects as an interactive link. And a quote builder that matched their actual pricing tiers and discount rules, something her CPQ tool had never quite gotten right.</w:t>
      </w:r>
    </w:p>
    <w:p>
      <w:pPr>
        <w:pStyle w:val="BodyText"/>
      </w:pPr>
      <w:r>
        <w:t xml:space="preserve">Each build taught her something about the tools she’d been paying for. The proposal software wasn’t bad. It was generic. It was designed to work for any sales team, which meant it worked perfectly for none. The battle card tool assumed a workflow where product marketing authored content on a schedule. The ROI calculator tool assumed a pricing model simpler than hers. Every subscription she paid for was a compromise between what her team needed and what the vendor decided to build.</w:t>
      </w:r>
    </w:p>
    <w:p>
      <w:pPr>
        <w:pStyle w:val="BodyText"/>
      </w:pPr>
      <w:r>
        <w:t xml:space="preserve">By Monday morning, Priya had a question she hadn’t expected: what exactly was she still paying for?</w:t>
      </w:r>
    </w:p>
    <w:p>
      <w:pPr>
        <w:pStyle w:val="BodyText"/>
      </w:pPr>
      <w:r>
        <w:t xml:space="preserve">She pulled up the company’s SaaS subscription tracker, a spreadsheet the finance team maintained with varying accuracy, and started going line by line. The proposal tool: $300 a month. The pipeline analytics platform: $400 a month. The ROI calculator subscription: $100 a month. The sales enablement platform for battle cards: $200 a month. The CPQ tool: $200 a month. Territory management module: $250 a month. Forecasting platform: $400 a month. Client portal: $500 a month. Sales intelligence tools: $300 a month.</w:t>
      </w:r>
    </w:p>
    <w:p>
      <w:pPr>
        <w:pStyle w:val="BodyText"/>
      </w:pPr>
      <w:r>
        <w:t xml:space="preserve">Each subscription had a champion, the person who had originally advocated for it, usually a former employee. Each had a use case that made sense at the time of purchase. Each had accumulated integrations, workflows, and muscle memory that made switching feel risky. And each was being used at a fraction of its capability, not because the tools were bad, but because the tools were designed for a generalized version of the problem, not for how Priya’s team actually worked.</w:t>
      </w:r>
    </w:p>
    <w:p>
      <w:pPr>
        <w:pStyle w:val="BodyText"/>
      </w:pPr>
      <w:r>
        <w:t xml:space="preserve">The next six weeks were methodical. Priya didn’t cancel everything at once. She built replacements one at a time, tested them alongside the existing tools for a week, and only cancelled when she was confident the replacement worked for her team. Some replacements took an afternoon. Others took a weekend. None required a developer, a consultant, or a procurement process.</w:t>
      </w:r>
    </w:p>
    <w:p>
      <w:pPr>
        <w:pStyle w:val="BodyText"/>
      </w:pPr>
      <w:r>
        <w:t xml:space="preserve">She started with proposals because they were the most visible pain point. If the replacement worked for proposals, her team would take the rest of the experiment seriously. If it didn’t, she could stop and nobody would have lost anything but a Sunday afternoon.</w:t>
      </w:r>
    </w:p>
    <w:p>
      <w:pPr>
        <w:pStyle w:val="BodyText"/>
      </w:pPr>
      <w:r>
        <w:t xml:space="preserve">What follows is every tool she built, and every subscription she cancelled.</w:t>
      </w:r>
    </w:p>
    <w:p>
      <w:r>
        <w:pict>
          <v:rect style="width:0;height:1.5pt" o:hralign="center" o:hrstd="t" o:hr="t"/>
        </w:pict>
      </w:r>
    </w:p>
    <w:bookmarkEnd w:id="60"/>
    <w:bookmarkStart w:id="63" w:name="use-case-1-the-proposal-machine"/>
    <w:p>
      <w:pPr>
        <w:pStyle w:val="Heading2"/>
      </w:pPr>
      <w:r>
        <w:t xml:space="preserve">Use Case 1: The Proposal Machine</w:t>
      </w:r>
    </w:p>
    <w:bookmarkStart w:id="61" w:name="the-pain-10"/>
    <w:p>
      <w:pPr>
        <w:pStyle w:val="Heading3"/>
      </w:pPr>
      <w:r>
        <w:t xml:space="preserve">The Pain</w:t>
      </w:r>
    </w:p>
    <w:p>
      <w:pPr>
        <w:pStyle w:val="FirstParagraph"/>
      </w:pPr>
      <w:r>
        <w:t xml:space="preserve">Proposal software promises to streamline the sales cycle. In practice, it introduces a new workflow that competes with the way your reps already work. They draft in Google Docs. They email PDFs. They copy and paste from the last deal that closed. The proposal tool sits in a browser tab they open when a manager asks if they’re using it.</w:t>
      </w:r>
    </w:p>
    <w:p>
      <w:pPr>
        <w:pStyle w:val="BodyText"/>
      </w:pPr>
      <w:r>
        <w:t xml:space="preserve">You’re paying $3,600 a year for tools like PandaDoc, Proposify, or Qwilr. These are good products. They offer e-signatures, content libraries, analytics on when a prospect opens the document, and templates that enforce brand consistency. But if you’re honest about actual usage, most of your team uses maybe two features: the template and the PDF export.</w:t>
      </w:r>
    </w:p>
    <w:p>
      <w:pPr>
        <w:pStyle w:val="BodyText"/>
      </w:pPr>
      <w:r>
        <w:t xml:space="preserve">The real cost isn’t just the subscription. It’s the time your reps spend formatting instead of selling. They’re adjusting margins, swapping logos, fixing bullet alignment, and manually copying discovery notes into proposal sections. A senior rep spending 90 minutes on proposal formatting is 90 minutes they’re not spending on the next deal.</w:t>
      </w:r>
    </w:p>
    <w:p>
      <w:pPr>
        <w:pStyle w:val="BodyText"/>
      </w:pPr>
      <w:r>
        <w:t xml:space="preserve">There’s also the consistency problem. Priya noticed it during a quarterly review when she pulled up the last ten proposals her team had sent. They were all over the place. Some included ROI projections, others didn’t. Some referenced specific pain points from the discovery call, others used boilerplate language that could have been written for any prospect. Two of them still had another client’s industry jargon in the executive summary because the rep had copied from the wrong template. The proposal tool had content blocks and a template library designed to prevent exactly this, but her reps treated the tool like a formatting layer, not a content system.</w:t>
      </w:r>
    </w:p>
    <w:p>
      <w:pPr>
        <w:pStyle w:val="BodyText"/>
      </w:pPr>
      <w:r>
        <w:t xml:space="preserve">The disconnect between what the tool offers and what the team uses creates a peculiar kind of waste. You’re paying for intelligence features, open tracking, content analytics, engagement scoring, that generate data nobody reviews. Priya’s PandaDoc dashboard showed that prospects spent an average of four minutes on the pricing page and thirty seconds on the case studies section. Useful information, in theory. But not once in two years had a rep adjusted their proposal strategy based on that data. The analytics existed. They were accurate. They were also completely ignored, which made them expensive decoration.</w:t>
      </w:r>
    </w:p>
    <w:p>
      <w:pPr>
        <w:pStyle w:val="BodyText"/>
      </w:pPr>
      <w:r>
        <w:t xml:space="preserve">Then there’s the bottleneck nobody talks about. When a hot deal needs a proposal fast, the rep who can format quickly gets it out in two hours. The rep who struggles with the tool takes four. The deal doesn’t care about your internal tool proficiency gap. It cares about response time. Priya had watched at least three deals cool off because the proposal took too long to assemble, not because the pricing was wrong or the solution didn’t fit, but because a competitor got their proposal in first.</w:t>
      </w:r>
    </w:p>
    <w:bookmarkEnd w:id="61"/>
    <w:bookmarkStart w:id="62" w:name="the-build-10"/>
    <w:p>
      <w:pPr>
        <w:pStyle w:val="Heading3"/>
      </w:pPr>
      <w:r>
        <w:t xml:space="preserve">The Build</w:t>
      </w:r>
    </w:p>
    <w:p>
      <w:pPr>
        <w:pStyle w:val="FirstParagraph"/>
      </w:pPr>
      <w:r>
        <w:t xml:space="preserve">Claude Cowork is an autonomous agent that works with your files. You give it folder access, tell it what to do, and it executes. For proposals, this is exactly the right tool.</w:t>
      </w:r>
    </w:p>
    <w:p>
      <w:pPr>
        <w:pStyle w:val="BodyText"/>
      </w:pPr>
      <w:r>
        <w:t xml:space="preserve">Start by creating a proposal workspace. You need three inputs: your proposal template (the structure you want every proposal to follow), your pricing documentation, and the specific deal context, usually discovery call notes or a deal summary.</w:t>
      </w:r>
    </w:p>
    <w:p>
      <w:pPr>
        <w:pStyle w:val="BodyText"/>
      </w:pPr>
      <w:r>
        <w:t xml:space="preserve">Your folder might look like this:</w:t>
      </w:r>
    </w:p>
    <w:p>
      <w:pPr>
        <w:pStyle w:val="SourceCode"/>
      </w:pPr>
      <w:r>
        <w:rPr>
          <w:rStyle w:val="VerbatimChar"/>
        </w:rPr>
        <w:t xml:space="preserve">/sales/proposals/</w:t>
      </w:r>
      <w:r>
        <w:br/>
      </w:r>
      <w:r>
        <w:rPr>
          <w:rStyle w:val="VerbatimChar"/>
        </w:rPr>
        <w:t xml:space="preserve">  template.md</w:t>
      </w:r>
      <w:r>
        <w:br/>
      </w:r>
      <w:r>
        <w:rPr>
          <w:rStyle w:val="VerbatimChar"/>
        </w:rPr>
        <w:t xml:space="preserve">  pricing-2025.md</w:t>
      </w:r>
      <w:r>
        <w:br/>
      </w:r>
      <w:r>
        <w:rPr>
          <w:rStyle w:val="VerbatimChar"/>
        </w:rPr>
        <w:t xml:space="preserve">  case-studies/</w:t>
      </w:r>
      <w:r>
        <w:br/>
      </w:r>
      <w:r>
        <w:rPr>
          <w:rStyle w:val="VerbatimChar"/>
        </w:rPr>
        <w:t xml:space="preserve">    manufacturing-sector.md</w:t>
      </w:r>
      <w:r>
        <w:br/>
      </w:r>
      <w:r>
        <w:rPr>
          <w:rStyle w:val="VerbatimChar"/>
        </w:rPr>
        <w:t xml:space="preserve">    fintech-sector.md</w:t>
      </w:r>
      <w:r>
        <w:br/>
      </w:r>
      <w:r>
        <w:rPr>
          <w:rStyle w:val="VerbatimChar"/>
        </w:rPr>
        <w:t xml:space="preserve">    healthcare-sector.md</w:t>
      </w:r>
      <w:r>
        <w:br/>
      </w:r>
      <w:r>
        <w:rPr>
          <w:rStyle w:val="VerbatimChar"/>
        </w:rPr>
        <w:t xml:space="preserve">  deals/</w:t>
      </w:r>
      <w:r>
        <w:br/>
      </w:r>
      <w:r>
        <w:rPr>
          <w:rStyle w:val="VerbatimChar"/>
        </w:rPr>
        <w:t xml:space="preserve">    acme-corp/</w:t>
      </w:r>
      <w:r>
        <w:br/>
      </w:r>
      <w:r>
        <w:rPr>
          <w:rStyle w:val="VerbatimChar"/>
        </w:rPr>
        <w:t xml:space="preserve">      discovery-notes.md</w:t>
      </w:r>
      <w:r>
        <w:br/>
      </w:r>
      <w:r>
        <w:rPr>
          <w:rStyle w:val="VerbatimChar"/>
        </w:rPr>
        <w:t xml:space="preserve">    brightpath/</w:t>
      </w:r>
      <w:r>
        <w:br/>
      </w:r>
      <w:r>
        <w:rPr>
          <w:rStyle w:val="VerbatimChar"/>
        </w:rPr>
        <w:t xml:space="preserve">      discovery-notes.md</w:t>
      </w:r>
    </w:p>
    <w:p>
      <w:pPr>
        <w:pStyle w:val="FirstParagraph"/>
      </w:pPr>
      <w:r>
        <w:t xml:space="preserve">The template file is important. This isn’t a generic document outline. It’s your team’s proposal structure, the one that reflects how your best reps write when they’re at their best. Priya built hers with seven sections: Executive Summary, Client Situation (pulled from discovery), Proposed Solution, Implementation Timeline, Investment, Expected Outcomes, and Next Steps. Each section had notes about what belongs there:</w:t>
      </w:r>
      <w:r>
        <w:t xml:space="preserve"> </w:t>
      </w:r>
      <w:r>
        <w:t xml:space="preserve">“Executive Summary should reference two to three specific pain points from the discovery call and connect them to measurable outcomes.”</w:t>
      </w:r>
    </w:p>
    <w:p>
      <w:pPr>
        <w:pStyle w:val="BodyText"/>
      </w:pPr>
      <w:r>
        <w:t xml:space="preserve">The pricing document should include more than just the price list. Include discount rules, multi-year pricing tiers, add-on costs, and any approval thresholds. The more context Cowork has about your pricing logic, the more accurately it prices proposals without you having to manually adjust every time.</w:t>
      </w:r>
    </w:p>
    <w:p>
      <w:pPr>
        <w:pStyle w:val="BodyText"/>
      </w:pPr>
      <w:r>
        <w:t xml:space="preserve">The case studies folder is optional but powerful. Drop in two or three relevant case studies organized by industry or use case. When Cowork generates a proposal for a manufacturing client, it can pull relevant proof points from your manufacturing case study and weave them into the narrative.</w:t>
      </w:r>
    </w:p>
    <w:p>
      <w:pPr>
        <w:pStyle w:val="BodyText"/>
      </w:pPr>
      <w:r>
        <w:t xml:space="preserve">Now open Cowork and give it a clear instruction:</w:t>
      </w:r>
    </w:p>
    <w:p>
      <w:pPr>
        <w:pStyle w:val="BodyText"/>
      </w:pPr>
      <w:r>
        <w:rPr>
          <w:i/>
          <w:iCs/>
        </w:rPr>
        <w:t xml:space="preserve">“Read the proposal template and pricing doc. Then look at the discovery notes for Acme Corp. Generate a complete proposal that follows our template structure, references Acme’s specific pain points from the discovery call, and includes appropriate pricing based on their company size and needs. If there’s a relevant case study in the case-studies folder for their industry, include a brief reference to it in the Expected Outcomes section. Save it as acme-corp-proposal.md in their deal folder.”</w:t>
      </w:r>
    </w:p>
    <w:p>
      <w:pPr>
        <w:pStyle w:val="BodyText"/>
      </w:pPr>
      <w:r>
        <w:t xml:space="preserve">Cowork reads all the files, cross-references the information, and generates a proposal that’s specific to this deal. Not a mail merge. Not a template with blanks filled in. A document that connects your product’s capabilities to the prospect’s actual stated problems.</w:t>
      </w:r>
    </w:p>
    <w:p>
      <w:pPr>
        <w:pStyle w:val="BodyText"/>
      </w:pPr>
      <w:r>
        <w:t xml:space="preserve">What comes back is a complete proposal, typically eight to twelve pages depending on deal complexity. The Executive Summary opens with the prospect’s specific challenges, phrased in their own language from the discovery call. It doesn’t say</w:t>
      </w:r>
      <w:r>
        <w:t xml:space="preserve"> </w:t>
      </w:r>
      <w:r>
        <w:t xml:space="preserve">“many companies struggle with operational efficiency.”</w:t>
      </w:r>
      <w:r>
        <w:t xml:space="preserve"> </w:t>
      </w:r>
      <w:r>
        <w:t xml:space="preserve">It says</w:t>
      </w:r>
      <w:r>
        <w:t xml:space="preserve"> </w:t>
      </w:r>
      <w:r>
        <w:t xml:space="preserve">“Acme’s operations team is spending 12 hours per week on manual reporting that should take two, creating bottlenecks during quarter-end close.”</w:t>
      </w:r>
      <w:r>
        <w:t xml:space="preserve"> </w:t>
      </w:r>
      <w:r>
        <w:t xml:space="preserve">The specificity is what makes the proposal feel tailored rather than templated.</w:t>
      </w:r>
    </w:p>
    <w:p>
      <w:pPr>
        <w:pStyle w:val="BodyText"/>
      </w:pPr>
      <w:r>
        <w:t xml:space="preserve">The Client Situation section demonstrates that you listened, reflecting back the problems they described and the impact those problems have on their business. The Proposed Solution maps your product’s features directly to their stated needs, not a generic feature list but a targeted explanation of what matters to this particular buyer. If the discovery notes mention that the prospect’s biggest concern is integration with their existing ERP system, the Proposed Solution section leads with integration capabilities, not the feature your marketing team considers the top differentiator. The pricing section applies the correct tier based on the company size mentioned in the discovery notes, with any relevant volume discounts already calculated.</w:t>
      </w:r>
    </w:p>
    <w:p>
      <w:pPr>
        <w:pStyle w:val="BodyText"/>
      </w:pPr>
      <w:r>
        <w:t xml:space="preserve">The output lands in the deal folder. You review it, and this is where your human judgment makes it better. Maybe you want to emphasize a specific feature because you know this prospect’s CTO is particularly interested in API integrations. Maybe you adjust the timeline because you know your implementation team is booked for the next two weeks. Maybe you soften the pricing because this is a strategic account you want to land even at a lower margin. These are judgment calls that take five to ten minutes. The three hours of assembly, formatting, and writing that used to precede those judgment calls are gone.</w:t>
      </w:r>
    </w:p>
    <w:p>
      <w:pPr>
        <w:pStyle w:val="BodyText"/>
      </w:pPr>
      <w:r>
        <w:t xml:space="preserve">Priya tested this with a side-by-side comparison. She had one rep build a proposal the traditional way using PandaDoc, and she built the same proposal using Cowork with identical discovery notes. The PandaDoc proposal took the rep two hours and fifteen minutes. The Cowork proposal took Priya twelve minutes, including her review and edits. Both proposals were comparable in quality. The Cowork version was arguably better because it consistently referenced specific details from the discovery call that the rep had forgotten to include.</w:t>
      </w:r>
    </w:p>
    <w:p>
      <w:pPr>
        <w:pStyle w:val="BodyText"/>
      </w:pPr>
      <w:r>
        <w:t xml:space="preserve">Want to batch them? Point Cowork at the entire</w:t>
      </w:r>
      <w:r>
        <w:t xml:space="preserve"> </w:t>
      </w:r>
      <w:r>
        <w:rPr>
          <w:rStyle w:val="VerbatimChar"/>
        </w:rPr>
        <w:t xml:space="preserve">/deals/</w:t>
      </w:r>
      <w:r>
        <w:t xml:space="preserve"> </w:t>
      </w:r>
      <w:r>
        <w:t xml:space="preserve">folder and tell it to generate proposals for every prospect that has discovery notes. Walk away, come back to a stack of drafts. Priya did this on a Friday afternoon before a pipeline push the following week. Five proposals, all specific to their respective deals, all ready for rep review by Monday morning. Her team spent Monday morning refining proposals instead of writing them from scratch.</w:t>
      </w:r>
    </w:p>
    <w:p>
      <w:pPr>
        <w:pStyle w:val="BodyText"/>
      </w:pPr>
      <w:r>
        <w:t xml:space="preserve">One workflow Priya’s team adopted quickly: after every discovery call, the rep writes a brief summary in the deal folder. Just bullet points, five to ten minutes of work while the conversation is fresh. That brief becomes the input for Cowork. The proposal follows within minutes. The total time from discovery call to draft proposal dropped from days to hours, and sometimes less. Speed matters in sales. The first vendor to send a thoughtful, specific proposal has a meaningful advantage over the one who sends a generic template three days later.</w:t>
      </w:r>
    </w:p>
    <w:p>
      <w:pPr>
        <w:pStyle w:val="BodyText"/>
      </w:pPr>
      <w:r>
        <w:t xml:space="preserve">There’s an unexpected consistency benefit too. Every Cowork-generated proposal follows the same structure, hits the same quality bar, and includes the same essential elements. Priya’s new reps produce proposals that are indistinguishable in quality from her veteran reps’ work. The template enforces a floor. The discovery notes provide the ceiling. The result is a team that sends consistently professional proposals regardless of individual writing ability.</w:t>
      </w:r>
    </w:p>
    <w:p>
      <w:pPr>
        <w:pStyle w:val="BodyText"/>
      </w:pPr>
      <w:r>
        <w:t xml:space="preserve">The folder structure also creates an accidental proposal library. After three months, Priya had thirty deal folders, each containing discovery notes and a generated proposal. This library became a training resource. New reps could read how proposals were tailored for different industries, different deal sizes, different buyer personas. The folder was a living record of what the team sold, how they sold it, and what language worked for which type of buyer. This resource existed not because anyone designed a training program, but because the proposal workflow naturally produced organized, searchable files.</w:t>
      </w:r>
    </w:p>
    <w:p>
      <w:pPr>
        <w:pStyle w:val="BodyText"/>
      </w:pPr>
      <w:r>
        <w:t xml:space="preserve">One practical tip for teams adopting this: the quality of the discovery notes determines the quality of the proposal.</w:t>
      </w:r>
      <w:r>
        <w:t xml:space="preserve"> </w:t>
      </w:r>
      <w:r>
        <w:t xml:space="preserve">“Had a good call, they seem interested”</w:t>
      </w:r>
      <w:r>
        <w:t xml:space="preserve"> </w:t>
      </w:r>
      <w:r>
        <w:t xml:space="preserve">produces a generic proposal.</w:t>
      </w:r>
      <w:r>
        <w:t xml:space="preserve"> </w:t>
      </w:r>
      <w:r>
        <w:t xml:space="preserve">“VP of Operations, 200 employees, currently using Competitor X, frustrated with reporting latency, budget approved for Q2, needs compliance features for SOC 2”</w:t>
      </w:r>
      <w:r>
        <w:t xml:space="preserve"> </w:t>
      </w:r>
      <w:r>
        <w:t xml:space="preserve">produces a proposal that reads like you’ve been studying their business for weeks. Priya made discovery note quality part of her team’s deal review process. If the notes were thin, the rep went back and fleshed them out before requesting a proposal. The discipline of writing good notes improved not just proposals but the team’s overall deal qualification.</w:t>
      </w:r>
    </w:p>
    <w:p>
      <w:pPr>
        <w:pStyle w:val="BodyText"/>
      </w:pPr>
      <w:r>
        <w:rPr>
          <w:b/>
          <w:bCs/>
        </w:rPr>
        <w:t xml:space="preserve">Skill Level</w:t>
      </w:r>
      <w:r>
        <w:t xml:space="preserve">: Beginner</w:t>
      </w:r>
    </w:p>
    <w:p>
      <w:pPr>
        <w:pStyle w:val="BodyText"/>
      </w:pPr>
      <w:r>
        <w:rPr>
          <w:b/>
          <w:bCs/>
        </w:rPr>
        <w:t xml:space="preserve">What You’re Replacing</w:t>
      </w:r>
      <w:r>
        <w:t xml:space="preserve">: PandaDoc, Proposify, or Qwilr, typically $3,600/yr for a team plan.</w:t>
      </w:r>
    </w:p>
    <w:p>
      <w:pPr>
        <w:pStyle w:val="BodyText"/>
      </w:pPr>
      <w:r>
        <w:rPr>
          <w:b/>
          <w:bCs/>
        </w:rPr>
        <w:t xml:space="preserve">The Savings</w:t>
      </w:r>
      <w:r>
        <w:t xml:space="preserve">: $3,600/yr</w:t>
      </w:r>
    </w:p>
    <w:p>
      <w:r>
        <w:pict>
          <v:rect style="width:0;height:1.5pt" o:hralign="center" o:hrstd="t" o:hr="t"/>
        </w:pict>
      </w:r>
    </w:p>
    <w:bookmarkEnd w:id="62"/>
    <w:bookmarkEnd w:id="63"/>
    <w:bookmarkStart w:id="66" w:name="X0309461eac952a4b81381672fda7423974faa6a"/>
    <w:p>
      <w:pPr>
        <w:pStyle w:val="Heading2"/>
      </w:pPr>
      <w:r>
        <w:t xml:space="preserve">Use Case 2: The Pipeline You Actually Believe</w:t>
      </w:r>
    </w:p>
    <w:bookmarkStart w:id="64" w:name="the-pain-11"/>
    <w:p>
      <w:pPr>
        <w:pStyle w:val="Heading3"/>
      </w:pPr>
      <w:r>
        <w:t xml:space="preserve">The Pain</w:t>
      </w:r>
    </w:p>
    <w:p>
      <w:pPr>
        <w:pStyle w:val="FirstParagraph"/>
      </w:pPr>
      <w:r>
        <w:t xml:space="preserve">Your CRM has a pipeline view. Every CRM does. But the pipeline view in your CRM is built for the CRM’s idea of a sales process, not yours. You want to see conversion rates between your specific stages. You want to know which deals have been stuck for more than two weeks. You want a revenue forecast that weights deals by your historical close rates, not the generic probability the CRM assigns.</w:t>
      </w:r>
    </w:p>
    <w:p>
      <w:pPr>
        <w:pStyle w:val="BodyText"/>
      </w:pPr>
      <w:r>
        <w:t xml:space="preserve">So someone on your team builds a spreadsheet. Then another person builds a different spreadsheet. Then you’re paying $4,800 a year for a pipeline analytics add-on like InsightSquared or Clari’s pipeline features to get the dashboards your CRM should have included in the first place.</w:t>
      </w:r>
    </w:p>
    <w:p>
      <w:pPr>
        <w:pStyle w:val="BodyText"/>
      </w:pPr>
      <w:r>
        <w:t xml:space="preserve">The irony is thick. You’re paying for a CRM. Then you’re paying for a tool to make sense of the data in the CRM. Your reps enter data into one system so that another system can visualize it, and neither system shows exactly what you need.</w:t>
      </w:r>
    </w:p>
    <w:p>
      <w:pPr>
        <w:pStyle w:val="BodyText"/>
      </w:pPr>
      <w:r>
        <w:t xml:space="preserve">Priya’s Monday meetings were the evidence. She wanted to answer three questions: Which deals are most likely to close this month? Which deals have stalled and need intervention? Is the pipeline healthy enough to hit next quarter’s target? Her CRM answered none of these directly. InsightSquared answered the first two with decent accuracy, but the third required combining data from InsightSquared with a separate spreadsheet where she tracked historical conversion rates. Every Monday morning started with twenty minutes of data assembly before the actual strategy conversation could begin.</w:t>
      </w:r>
    </w:p>
    <w:p>
      <w:pPr>
        <w:pStyle w:val="BodyText"/>
      </w:pPr>
      <w:r>
        <w:t xml:space="preserve">The pipeline analytics tool also introduced its own version of reality. It had its own stage definitions, its own probability calculations, its own way of categorizing deal health. These didn’t always align with how Priya’s team talked about deals. A deal that InsightSquared flagged as</w:t>
      </w:r>
      <w:r>
        <w:t xml:space="preserve"> </w:t>
      </w:r>
      <w:r>
        <w:t xml:space="preserve">“at risk”</w:t>
      </w:r>
      <w:r>
        <w:t xml:space="preserve"> </w:t>
      </w:r>
      <w:r>
        <w:t xml:space="preserve">because it hadn’t had a logged activity in ten days might actually be healthy, just waiting for the prospect’s budget approval cycle. A deal the tool rated as</w:t>
      </w:r>
      <w:r>
        <w:t xml:space="preserve"> </w:t>
      </w:r>
      <w:r>
        <w:t xml:space="preserve">“on track”</w:t>
      </w:r>
      <w:r>
        <w:t xml:space="preserve"> </w:t>
      </w:r>
      <w:r>
        <w:t xml:space="preserve">might be in trouble because the champion had gone quiet, something the tool couldn’t detect from CRM data alone.</w:t>
      </w:r>
    </w:p>
    <w:p>
      <w:pPr>
        <w:pStyle w:val="BodyText"/>
      </w:pPr>
      <w:r>
        <w:t xml:space="preserve">The result was a team that maintained two mental models of the pipeline: the tool’s version and their own. When these diverged, which was often, the tool’s credibility eroded. Reps stopped checking the analytics dashboard because it told them things they knew weren’t accurate. Priya stopped referencing it in meetings because defending the tool’s analysis took more time than discussing the deals.</w:t>
      </w:r>
    </w:p>
    <w:p>
      <w:pPr>
        <w:pStyle w:val="BodyText"/>
      </w:pPr>
      <w:r>
        <w:t xml:space="preserve">There’s a deeper problem with paying for pipeline analytics as a separate layer: it creates a dependency that makes your CRM data strategy someone else’s problem. When the analytics tool breaks, or when its interpretation of your data doesn’t match reality, you don’t have the tools or knowledge to fix it. You file a support ticket. You wait. Your Monday meeting proceeds with guesswork. The analytics tool is supposed to be the solution, but its opaque processing of your data makes it a single point of failure for one of your most important weekly rituals.</w:t>
      </w:r>
    </w:p>
    <w:bookmarkEnd w:id="64"/>
    <w:bookmarkStart w:id="65" w:name="the-build-11"/>
    <w:p>
      <w:pPr>
        <w:pStyle w:val="Heading3"/>
      </w:pPr>
      <w:r>
        <w:t xml:space="preserve">The Build</w:t>
      </w:r>
    </w:p>
    <w:p>
      <w:pPr>
        <w:pStyle w:val="FirstParagraph"/>
      </w:pPr>
      <w:r>
        <w:t xml:space="preserve">OpenAI Codex App is a desktop command center for parallel AI agents. Think of it as dispatching workers who each tackle a piece of a bigger project. For a pipeline dashboard, you’ll use it to build a custom web application that reads your CRM exports and shows exactly the metrics your team tracks.</w:t>
      </w:r>
    </w:p>
    <w:p>
      <w:pPr>
        <w:pStyle w:val="BodyText"/>
      </w:pPr>
      <w:r>
        <w:t xml:space="preserve">Start with a CSV export from your CRM. Every CRM lets you export deals with columns like deal name, stage, value, close date, owner, and last activity date. Drop that CSV into a project folder.</w:t>
      </w:r>
    </w:p>
    <w:p>
      <w:pPr>
        <w:pStyle w:val="BodyText"/>
      </w:pPr>
      <w:r>
        <w:t xml:space="preserve">Open Codex and describe what you want:</w:t>
      </w:r>
    </w:p>
    <w:p>
      <w:pPr>
        <w:pStyle w:val="BodyText"/>
      </w:pPr>
      <w:r>
        <w:rPr>
          <w:i/>
          <w:iCs/>
        </w:rPr>
        <w:t xml:space="preserve">“Build a sales pipeline dashboard that reads pipeline-export.csv. I need: a visual pipeline showing deals by stage with dollar values, a conversion rate chart showing how deals move between stages, a</w:t>
      </w:r>
      <w:r>
        <w:rPr>
          <w:i/>
          <w:iCs/>
        </w:rPr>
        <w:t xml:space="preserve"> </w:t>
      </w:r>
      <w:r>
        <w:rPr>
          <w:i/>
          <w:iCs/>
        </w:rPr>
        <w:t xml:space="preserve">‘stuck deals’</w:t>
      </w:r>
      <w:r>
        <w:rPr>
          <w:i/>
          <w:iCs/>
        </w:rPr>
        <w:t xml:space="preserve"> </w:t>
      </w:r>
      <w:r>
        <w:rPr>
          <w:i/>
          <w:iCs/>
        </w:rPr>
        <w:t xml:space="preserve">list highlighting anything that hasn’t moved stages in 14+ days, and a revenue forecast that applies these conversion rates to current pipeline. Use a clean, modern design.”</w:t>
      </w:r>
    </w:p>
    <w:p>
      <w:pPr>
        <w:pStyle w:val="BodyText"/>
      </w:pPr>
      <w:r>
        <w:t xml:space="preserve">Codex dispatches agents. One handles the data processing logic, parsing the CSV and calculating metrics. Another builds the user interface with stage visualization and interactive charts. You can watch both working in parallel, each making progress on their piece.</w:t>
      </w:r>
    </w:p>
    <w:p>
      <w:pPr>
        <w:pStyle w:val="BodyText"/>
      </w:pPr>
      <w:r>
        <w:t xml:space="preserve">Within minutes you have a working local application. The pipeline view shows your deals flowing through your stages, not the CRM’s generic stages, with dollar values stacked at each phase. Each stage is a column with deal cards showing the company name, value, owner, and days in stage. The visual is immediately intuitive, you can see pipeline health at a glance without hovering, clicking, or navigating. Deals are color-coded by age: green for healthy (less than seven days in stage), yellow for aging (seven to fourteen days), red for stuck (more than fourteen days). The colors make stalled deals impossible to miss.</w:t>
      </w:r>
    </w:p>
    <w:p>
      <w:pPr>
        <w:pStyle w:val="BodyText"/>
      </w:pPr>
      <w:r>
        <w:t xml:space="preserve">The conversion rate chart reveals something immediately useful: the actual percentage of deals that move from one stage to the next based on your real data. Priya discovered that her team’s</w:t>
      </w:r>
      <w:r>
        <w:t xml:space="preserve"> </w:t>
      </w:r>
      <w:r>
        <w:t xml:space="preserve">“Demo Completed”</w:t>
      </w:r>
      <w:r>
        <w:t xml:space="preserve"> </w:t>
      </w:r>
      <w:r>
        <w:t xml:space="preserve">to</w:t>
      </w:r>
      <w:r>
        <w:t xml:space="preserve"> </w:t>
      </w:r>
      <w:r>
        <w:t xml:space="preserve">“Proposal Sent”</w:t>
      </w:r>
      <w:r>
        <w:t xml:space="preserve"> </w:t>
      </w:r>
      <w:r>
        <w:t xml:space="preserve">conversion was only 58%, not the 75% the CRM’s default probability suggested. That single insight changed how she staffed the demo-to-proposal handoff. She added a follow-up task for every demo: within 48 hours, the rep must either send a proposal or document why the deal isn’t ready for one. The conversion rate climbed to 71% in the next quarter.</w:t>
      </w:r>
    </w:p>
    <w:p>
      <w:pPr>
        <w:pStyle w:val="BodyText"/>
      </w:pPr>
      <w:r>
        <w:t xml:space="preserve">The stuck deals list is the feature Priya’s team uses every Monday. It surfaces every deal that has been in the same stage for more than fourteen days, sorted by value. No manual scanning through CRM records. No hoping that a rep remembers to mention a stalled deal. The list is automatic, honest, and impossible to ignore. In the first week, it surfaced a $45,000 deal that had been sitting in</w:t>
      </w:r>
      <w:r>
        <w:t xml:space="preserve"> </w:t>
      </w:r>
      <w:r>
        <w:t xml:space="preserve">“Negotiation”</w:t>
      </w:r>
      <w:r>
        <w:t xml:space="preserve"> </w:t>
      </w:r>
      <w:r>
        <w:t xml:space="preserve">for nineteen days without any logged activity. The assigned rep had assumed the prospect was reviewing the contract internally. A quick call revealed the prospect had questions about implementation timeline that nobody had answered. The deal closed two weeks later. Without the stuck deals alert, it might have drifted into the</w:t>
      </w:r>
      <w:r>
        <w:t xml:space="preserve"> </w:t>
      </w:r>
      <w:r>
        <w:t xml:space="preserve">“lost to inactivity”</w:t>
      </w:r>
      <w:r>
        <w:t xml:space="preserve"> </w:t>
      </w:r>
      <w:r>
        <w:t xml:space="preserve">column.</w:t>
      </w:r>
    </w:p>
    <w:p>
      <w:pPr>
        <w:pStyle w:val="BodyText"/>
      </w:pPr>
      <w:r>
        <w:t xml:space="preserve">The forecast section applies your actual conversion rates to the current pipeline, producing a weighted number that reflects how your team actually closes, not how a generic model thinks you should close. When Priya showed the first forecast to her VP of Sales, his reaction was telling:</w:t>
      </w:r>
      <w:r>
        <w:t xml:space="preserve"> </w:t>
      </w:r>
      <w:r>
        <w:t xml:space="preserve">“This is the first pipeline number I’ve believed in two quarters.”</w:t>
      </w:r>
    </w:p>
    <w:p>
      <w:pPr>
        <w:pStyle w:val="BodyText"/>
      </w:pPr>
      <w:r>
        <w:t xml:space="preserve">For team access, push the project to GitHub and deploy it on Railway, which is push-to-deploy cloud hosting. Your team gets a URL they can bookmark. Update the data weekly by uploading new exports, or connect it directly to your CRM’s API for live data.</w:t>
      </w:r>
    </w:p>
    <w:p>
      <w:pPr>
        <w:pStyle w:val="BodyText"/>
      </w:pPr>
      <w:r>
        <w:t xml:space="preserve">Priya chose the weekly CSV approach for simplicity. Every Monday morning before the team meeting, she exports the latest pipeline data, drops the file in the project folder, and the dashboard updates. The entire refresh takes about two minutes. Her Monday meetings now start with everyone looking at the same dashboard, the same numbers, the same stuck deals list. The fifteen minutes of reconciliation at the start of every meeting disappeared entirely.</w:t>
      </w:r>
    </w:p>
    <w:p>
      <w:pPr>
        <w:pStyle w:val="BodyText"/>
      </w:pPr>
      <w:r>
        <w:t xml:space="preserve">One detail worth noting: the dashboard can evolve. After two weeks of use, Priya’s team asked for a</w:t>
      </w:r>
      <w:r>
        <w:t xml:space="preserve"> </w:t>
      </w:r>
      <w:r>
        <w:t xml:space="preserve">“deals by lead source”</w:t>
      </w:r>
      <w:r>
        <w:t xml:space="preserve"> </w:t>
      </w:r>
      <w:r>
        <w:t xml:space="preserve">view because they wanted to see which marketing channels produced the highest-converting pipeline. She opened Codex, described the addition, and the feature was live within minutes. Try requesting a custom view from your pipeline analytics vendor. You’ll get a feature request ticket, a product manager review, and maybe an update in the next quarterly release. Maybe.</w:t>
      </w:r>
    </w:p>
    <w:p>
      <w:pPr>
        <w:pStyle w:val="BodyText"/>
      </w:pPr>
      <w:r>
        <w:t xml:space="preserve">The transition from InsightSquared was less dramatic than Priya expected. She ran both tools in parallel for two weeks. During that overlap, she discovered something telling: her team stopped opening InsightSquared on their own. They opened the custom dashboard because it showed exactly what they needed without navigating through menus designed for features they didn’t use. The pipeline analytics platform had a dozen views, each configurable with filters and date ranges and groupings. The custom dashboard had four views, each showing exactly one thing clearly. Less capability, more utility.</w:t>
      </w:r>
    </w:p>
    <w:p>
      <w:pPr>
        <w:pStyle w:val="BodyText"/>
      </w:pPr>
      <w:r>
        <w:t xml:space="preserve">There’s also a data ownership benefit that matters more than you’d think. With the pipeline analytics platform, your data lives on their servers, processed through their algorithms, presented through their interface. If the vendor changes their pricing, their feature set, or goes out of business, your pipeline visibility disappears. With the custom dashboard, your data is a CSV file you control. The application is code you own in a GitHub repository. You can modify it, move it, or rebuild it anytime. For a sales leader whose Monday morning depends on pipeline data, that independence is not theoretical. It’s operational security.</w:t>
      </w:r>
    </w:p>
    <w:p>
      <w:pPr>
        <w:pStyle w:val="BodyText"/>
      </w:pPr>
      <w:r>
        <w:t xml:space="preserve">A word on what this approach doesn’t do: it doesn’t provide the real-time CRM integration that platforms like InsightSquared offer. When a rep updates a deal stage in Salesforce, the analytics platform reflects the change immediately. The custom dashboard updates when you upload a new CSV. For Priya’s team, the weekly cadence was sufficient. If your team needs real-time pipeline data, you’d want to add a CRM API connection, which moves this from an intermediate build to a more technical one. For most mid-market sales teams, the weekly snapshot is more than enough.</w:t>
      </w:r>
    </w:p>
    <w:p>
      <w:pPr>
        <w:pStyle w:val="BodyText"/>
      </w:pPr>
      <w:r>
        <w:rPr>
          <w:b/>
          <w:bCs/>
        </w:rPr>
        <w:t xml:space="preserve">Skill Level</w:t>
      </w:r>
      <w:r>
        <w:t xml:space="preserve">: Intermediate</w:t>
      </w:r>
    </w:p>
    <w:p>
      <w:pPr>
        <w:pStyle w:val="BodyText"/>
      </w:pPr>
      <w:r>
        <w:rPr>
          <w:b/>
          <w:bCs/>
        </w:rPr>
        <w:t xml:space="preserve">What You’re Replacing</w:t>
      </w:r>
      <w:r>
        <w:t xml:space="preserve">: InsightSquared or Clari pipeline analytics, typically $4,800/yr.</w:t>
      </w:r>
    </w:p>
    <w:p>
      <w:pPr>
        <w:pStyle w:val="BodyText"/>
      </w:pPr>
      <w:r>
        <w:rPr>
          <w:b/>
          <w:bCs/>
        </w:rPr>
        <w:t xml:space="preserve">The Savings</w:t>
      </w:r>
      <w:r>
        <w:t xml:space="preserve">: $4,800/yr</w:t>
      </w:r>
    </w:p>
    <w:p>
      <w:r>
        <w:pict>
          <v:rect style="width:0;height:1.5pt" o:hralign="center" o:hrstd="t" o:hr="t"/>
        </w:pict>
      </w:r>
    </w:p>
    <w:bookmarkEnd w:id="65"/>
    <w:bookmarkEnd w:id="66"/>
    <w:bookmarkStart w:id="69" w:name="Xb3319a8895796791df71a84d22a7e85cee020b2"/>
    <w:p>
      <w:pPr>
        <w:pStyle w:val="Heading2"/>
      </w:pPr>
      <w:r>
        <w:t xml:space="preserve">Use Case 3: The ROI Calculator Your Prospects Actually Use</w:t>
      </w:r>
    </w:p>
    <w:bookmarkStart w:id="67" w:name="the-pain-12"/>
    <w:p>
      <w:pPr>
        <w:pStyle w:val="Heading3"/>
      </w:pPr>
      <w:r>
        <w:t xml:space="preserve">The Pain</w:t>
      </w:r>
    </w:p>
    <w:p>
      <w:pPr>
        <w:pStyle w:val="FirstParagraph"/>
      </w:pPr>
      <w:r>
        <w:t xml:space="preserve">Somewhere in your sales process, a prospect asks the question every sales team dreads and loves simultaneously:</w:t>
      </w:r>
      <w:r>
        <w:t xml:space="preserve"> </w:t>
      </w:r>
      <w:r>
        <w:t xml:space="preserve">“What’s the ROI?”</w:t>
      </w:r>
    </w:p>
    <w:p>
      <w:pPr>
        <w:pStyle w:val="BodyText"/>
      </w:pPr>
      <w:r>
        <w:t xml:space="preserve">You love it because it means they’re thinking about buying. You dread it because your answer is a spreadsheet someone on the team built two years ago that requires manual input and looks like it was designed in 1997. Or you’re paying $1,200 a year for a tool like Outgrow that lets you build interactive calculators, but the customization options are limited and the branding feels off.</w:t>
      </w:r>
    </w:p>
    <w:p>
      <w:pPr>
        <w:pStyle w:val="BodyText"/>
      </w:pPr>
      <w:r>
        <w:t xml:space="preserve">The best sales teams have a polished ROI calculator they can share with prospects. Input your current costs, team size, and workflow details, get a clear projection of savings and payback period. It’s a sales weapon. But building one used to mean hiring a developer or paying for a dedicated tool.</w:t>
      </w:r>
    </w:p>
    <w:p>
      <w:pPr>
        <w:pStyle w:val="BodyText"/>
      </w:pPr>
      <w:r>
        <w:t xml:space="preserve">The gap between what you want the calculator to do and what the tool lets you do is where the frustration lives. Outgrow gives you templates with pre-built logic. But your ROI story is specific to your product, your pricing model, and the way your customers measure value. Maybe your product saves time and money, but the time savings compound differently depending on team size. Maybe there’s a breakeven point that varies by use case. The generic calculator template can’t express this nuance, so your reps either simplify the ROI story to fit the tool or abandon the tool and explain ROI verbally, which lacks the credibility of a tangible, interactive projection.</w:t>
      </w:r>
    </w:p>
    <w:p>
      <w:pPr>
        <w:pStyle w:val="BodyText"/>
      </w:pPr>
      <w:r>
        <w:t xml:space="preserve">Priya’s team had tried three approaches over two years. First, a spreadsheet that a sales ops analyst built. It was accurate but ugly, and sharing a Google Sheet with a prospect felt unprofessional. Second, a custom calculator built by a freelance developer at a cost of $4,500. It looked great on launch and was outdated within six months when the pricing model changed, because updating it required the developer’s involvement. Third, Outgrow, which was the right concept but too rigid in practice. The pricing formula didn’t match their tiered model, and the visual output looked like every other Outgrow calculator on the internet.</w:t>
      </w:r>
    </w:p>
    <w:p>
      <w:pPr>
        <w:pStyle w:val="BodyText"/>
      </w:pPr>
      <w:r>
        <w:t xml:space="preserve">The prospect doesn’t just want an ROI number. They want to believe the number. That belief comes from specificity: seeing their own inputs flow through logic that feels tailored to their situation, not a generic formula that works for any software purchase.</w:t>
      </w:r>
    </w:p>
    <w:p>
      <w:pPr>
        <w:pStyle w:val="BodyText"/>
      </w:pPr>
      <w:r>
        <w:t xml:space="preserve">There’s also a timing problem. The ROI question comes at different points in the sales cycle depending on the buyer. A CFO wants ROI data before the first demo. A VP of Operations wants it after the demo but before the business case goes to leadership. A procurement team wants it during contract negotiation. Your sales team needs to be ready with a calculator at any of these moments, which means the calculator needs to be instantly accessible, not something that requires a sales ops person to log into Outgrow and generate a custom link. The tool should be ready when the buyer is ready, not when your team’s workflow catches up.</w:t>
      </w:r>
    </w:p>
    <w:bookmarkEnd w:id="67"/>
    <w:bookmarkStart w:id="68" w:name="the-build-12"/>
    <w:p>
      <w:pPr>
        <w:pStyle w:val="Heading3"/>
      </w:pPr>
      <w:r>
        <w:t xml:space="preserve">The Build</w:t>
      </w:r>
    </w:p>
    <w:p>
      <w:pPr>
        <w:pStyle w:val="FirstParagraph"/>
      </w:pPr>
      <w:r>
        <w:t xml:space="preserve">Claude Artifacts are interactive tools built inside a conversation. You describe what you want, and Claude builds a working calculator, dashboard, or form that you can use immediately and share via link. No code required. No deployment. Just a URL you can send to a prospect.</w:t>
      </w:r>
    </w:p>
    <w:p>
      <w:pPr>
        <w:pStyle w:val="BodyText"/>
      </w:pPr>
      <w:r>
        <w:t xml:space="preserve">Open Claude and describe your calculator:</w:t>
      </w:r>
    </w:p>
    <w:p>
      <w:pPr>
        <w:pStyle w:val="BodyText"/>
      </w:pPr>
      <w:r>
        <w:rPr>
          <w:i/>
          <w:iCs/>
        </w:rPr>
        <w:t xml:space="preserve">“Build an interactive ROI calculator for our product. The prospect should input: their current annual spend on [category], number of team members, hours per week spent on [task], and their average hourly labor cost. The calculator should show: projected annual savings with our product, payback period in months, 3-year total savings, and a visual comparison of current costs vs. costs with our solution. Make it clean and professional with blue and white branding.”</w:t>
      </w:r>
    </w:p>
    <w:p>
      <w:pPr>
        <w:pStyle w:val="BodyText"/>
      </w:pPr>
      <w:r>
        <w:t xml:space="preserve">Claude generates the Artifact right in the conversation. You can test it immediately, entering sample numbers and checking the math. The calculator appears as a working interactive tool: input fields on the left, results on the right, a bar chart comparing current state to future state. The math updates in real time as the prospect adjusts their inputs.</w:t>
      </w:r>
    </w:p>
    <w:p>
      <w:pPr>
        <w:pStyle w:val="BodyText"/>
      </w:pPr>
      <w:r>
        <w:t xml:space="preserve">Priya tested the first version with her own company’s numbers and caught two things she wanted to change. The savings formula needed to account for the ramp-up period in the first quarter where savings are lower. And the payback period calculation should factor in implementation costs, not just the subscription price. She told Claude:</w:t>
      </w:r>
      <w:r>
        <w:t xml:space="preserve"> </w:t>
      </w:r>
      <w:r>
        <w:t xml:space="preserve">“Update the calculator. Add a field for one-time implementation cost that gets factored into the payback period calculation. And reduce the first-quarter savings by 40% to account for ramp-up time, then show full savings from quarter two onward.”</w:t>
      </w:r>
    </w:p>
    <w:p>
      <w:pPr>
        <w:pStyle w:val="BodyText"/>
      </w:pPr>
      <w:r>
        <w:t xml:space="preserve">Claude rebuilt the Artifact with both adjustments. The new version had a more honest ROI story, one that acknowledged the ramp-up period instead of pretending full value arrives on day one. Priya found that this honesty actually increased prospect trust. When a calculator shows that payback takes eight months instead of four, and you can explain why, the prospect believes the number more than an optimistic projection they suspect is inflated.</w:t>
      </w:r>
    </w:p>
    <w:p>
      <w:pPr>
        <w:pStyle w:val="BodyText"/>
      </w:pPr>
      <w:r>
        <w:t xml:space="preserve">Once you’re happy with it, share it via link. Your prospect gets an interactive tool they can play with on their own time, plugging in their real numbers. No download required, no login. Just the calculator in their browser.</w:t>
      </w:r>
    </w:p>
    <w:p>
      <w:pPr>
        <w:pStyle w:val="BodyText"/>
      </w:pPr>
      <w:r>
        <w:t xml:space="preserve">This is a sales enablement tool that updates in real time. If your pricing changes, build a new version in five minutes. If a specific vertical needs different inputs, create a variant. Priya built three variants: one for enterprise prospects with high team counts, one for mid-market prospects with simpler needs, and one for a specific vertical where the ROI story hinged on compliance cost avoidance rather than labor savings. Each variant took a single conversation to create.</w:t>
      </w:r>
    </w:p>
    <w:p>
      <w:pPr>
        <w:pStyle w:val="BodyText"/>
      </w:pPr>
      <w:r>
        <w:t xml:space="preserve">The usage pattern surprised Priya. Prospects didn’t just use the calculator once. Her reps reported that champions were sharing the link internally, with their CFO plugging in numbers to validate the investment, their ops lead testing different team sizes, and sometimes three or four people at the prospect company using the same calculator before the deal advanced. The calculator became a self-service sales tool that worked while her reps slept.</w:t>
      </w:r>
    </w:p>
    <w:p>
      <w:pPr>
        <w:pStyle w:val="BodyText"/>
      </w:pPr>
      <w:r>
        <w:t xml:space="preserve">One conversation, one calculator, one shareable link. And when the ROI story needs updating, another conversation, another calculator. No developer required. No six-month wait for the vendor to update their template library.</w:t>
      </w:r>
    </w:p>
    <w:p>
      <w:pPr>
        <w:pStyle w:val="BodyText"/>
      </w:pPr>
      <w:r>
        <w:t xml:space="preserve">There’s a subtle sales psychology benefit to the calculator approach that Priya didn’t anticipate. When a prospect uses a third-party ROI tool, the calculator feels like a sales gimmick, because it is. The prospect knows the vendor built it to show favorable numbers. When a prospect uses a calculator that transparently shows its assumptions, includes a ramp-up period, and lets them adjust every variable, the tool becomes a mutual planning exercise rather than a sales pitch. Three prospects told Priya’s reps some version of:</w:t>
      </w:r>
      <w:r>
        <w:t xml:space="preserve"> </w:t>
      </w:r>
      <w:r>
        <w:t xml:space="preserve">“This is the first ROI calculator that didn’t feel like it was trying to sell me something.”</w:t>
      </w:r>
      <w:r>
        <w:t xml:space="preserve"> </w:t>
      </w:r>
      <w:r>
        <w:t xml:space="preserve">That credibility translates directly to trust, which translates to deals.</w:t>
      </w:r>
    </w:p>
    <w:p>
      <w:pPr>
        <w:pStyle w:val="BodyText"/>
      </w:pPr>
      <w:r>
        <w:t xml:space="preserve">The maintenance burden is worth mentioning because it’s effectively zero. The Outgrow subscription required someone to log in, update pricing variables, adjust formulas, and re-publish whenever the product changed. That someone was usually a marketing ops person who had twenty other tasks competing for their attention, which is why the calculator was frequently out of date. The Artifact approach has no maintenance loop. When pricing changes, you have a conversation with Claude and generate a new calculator. There’s nothing to maintain between updates because there’s no persistent system to maintain. The calculator is generated fresh each time, which means it’s always current as of its creation date.</w:t>
      </w:r>
    </w:p>
    <w:p>
      <w:pPr>
        <w:pStyle w:val="BodyText"/>
      </w:pPr>
      <w:r>
        <w:rPr>
          <w:b/>
          <w:bCs/>
        </w:rPr>
        <w:t xml:space="preserve">Skill Level</w:t>
      </w:r>
      <w:r>
        <w:t xml:space="preserve">: Beginner</w:t>
      </w:r>
    </w:p>
    <w:p>
      <w:pPr>
        <w:pStyle w:val="BodyText"/>
      </w:pPr>
      <w:r>
        <w:rPr>
          <w:b/>
          <w:bCs/>
        </w:rPr>
        <w:t xml:space="preserve">What You’re Replacing</w:t>
      </w:r>
      <w:r>
        <w:t xml:space="preserve">: Outgrow or custom calculator subscriptions, typically $1,200/yr.</w:t>
      </w:r>
    </w:p>
    <w:p>
      <w:pPr>
        <w:pStyle w:val="BodyText"/>
      </w:pPr>
      <w:r>
        <w:rPr>
          <w:b/>
          <w:bCs/>
        </w:rPr>
        <w:t xml:space="preserve">The Savings</w:t>
      </w:r>
      <w:r>
        <w:t xml:space="preserve">: $1,200/yr</w:t>
      </w:r>
    </w:p>
    <w:p>
      <w:r>
        <w:pict>
          <v:rect style="width:0;height:1.5pt" o:hralign="center" o:hrstd="t" o:hr="t"/>
        </w:pict>
      </w:r>
    </w:p>
    <w:bookmarkEnd w:id="68"/>
    <w:bookmarkEnd w:id="69"/>
    <w:bookmarkStart w:id="70" w:name="the-shift-to-direct-address"/>
    <w:p>
      <w:pPr>
        <w:pStyle w:val="Heading2"/>
      </w:pPr>
      <w:r>
        <w:t xml:space="preserve">The Shift to Direct Address</w:t>
      </w:r>
    </w:p>
    <w:p>
      <w:pPr>
        <w:pStyle w:val="FirstParagraph"/>
      </w:pPr>
      <w:r>
        <w:t xml:space="preserve">Priya’s Sunday experiment became Monday’s team meeting topic and Tuesday’s new workflow. But her story isn’t unusual. If you run a sales team, or work on one, the pattern is the same everywhere: too many tools doing too little, and too much time spent on tasks that aren’t selling.</w:t>
      </w:r>
    </w:p>
    <w:p>
      <w:pPr>
        <w:pStyle w:val="BodyText"/>
      </w:pPr>
      <w:r>
        <w:t xml:space="preserve">The next seven use cases are the ones that round out a complete sales toolkit. You don’t need all of them. But you probably need more than you think.</w:t>
      </w:r>
    </w:p>
    <w:p>
      <w:r>
        <w:pict>
          <v:rect style="width:0;height:1.5pt" o:hralign="center" o:hrstd="t" o:hr="t"/>
        </w:pict>
      </w:r>
    </w:p>
    <w:bookmarkEnd w:id="70"/>
    <w:bookmarkStart w:id="73" w:name="Xdba83b6de2f6d335248784eccb017859ceda1bc"/>
    <w:p>
      <w:pPr>
        <w:pStyle w:val="Heading2"/>
      </w:pPr>
      <w:r>
        <w:t xml:space="preserve">Use Case 4: Battle Cards That Stay Current</w:t>
      </w:r>
    </w:p>
    <w:bookmarkStart w:id="71" w:name="the-pain-13"/>
    <w:p>
      <w:pPr>
        <w:pStyle w:val="Heading3"/>
      </w:pPr>
      <w:r>
        <w:t xml:space="preserve">The Pain</w:t>
      </w:r>
    </w:p>
    <w:p>
      <w:pPr>
        <w:pStyle w:val="FirstParagraph"/>
      </w:pPr>
      <w:r>
        <w:t xml:space="preserve">Competitive battle cards are the sales enablement content that matters most and ages the fastest. Your competitor releases a new feature on Tuesday. Your battle card still says they don’t have that capability. Your rep walks into a call on Thursday and gets blindsided.</w:t>
      </w:r>
    </w:p>
    <w:p>
      <w:pPr>
        <w:pStyle w:val="BodyText"/>
      </w:pPr>
      <w:r>
        <w:t xml:space="preserve">You’re paying $2,400 a year (often as part of a larger package) for sales enablement platforms like Highspot or Seismic that include content management features. The promise is a central library where marketing publishes battle cards and sales always has the latest version. The reality is that marketing updates battle cards quarterly if you’re lucky, and your reps have their own Word documents with notes they’ve collected from lost deals.</w:t>
      </w:r>
    </w:p>
    <w:p>
      <w:pPr>
        <w:pStyle w:val="BodyText"/>
      </w:pPr>
      <w:r>
        <w:t xml:space="preserve">The problem isn’t the platform. It’s the update cycle. Battle cards need to be living documents, refreshed whenever competitive intelligence changes. But the people who write them (product marketing) are busy writing other things, and the people who need them (sales reps) don’t have time to write.</w:t>
      </w:r>
    </w:p>
    <w:p>
      <w:pPr>
        <w:pStyle w:val="BodyText"/>
      </w:pPr>
      <w:r>
        <w:t xml:space="preserve">There’s a subtler problem too. The battle cards that product marketing produces are often accurate but unhelpful. They list features and checkmarks in comparison tables. What your rep needs in the middle of a call is not a feature comparison. They need a response to</w:t>
      </w:r>
      <w:r>
        <w:t xml:space="preserve"> </w:t>
      </w:r>
      <w:r>
        <w:t xml:space="preserve">“Your competitor told us they can do X better than you.”</w:t>
      </w:r>
      <w:r>
        <w:t xml:space="preserve"> </w:t>
      </w:r>
      <w:r>
        <w:t xml:space="preserve">That response requires context: what the competitor actually offers versus what they claim, where their product falls short in practice, and what your customers have said after evaluating both. Feature checklists don’t answer objections. Talk tracks do. And talk tracks come from the field, from reps who’ve won and lost against each competitor, from deal post-mortems and competitive win/loss interviews. That intelligence exists in your organization, scattered across Slack messages, CRM notes, and the memories of your senior reps. It’s never in the battle card.</w:t>
      </w:r>
    </w:p>
    <w:p>
      <w:pPr>
        <w:pStyle w:val="BodyText"/>
      </w:pPr>
      <w:r>
        <w:t xml:space="preserve">The shelf life problem compounds over time. Priya audited her team’s battle cards and found that five of the eight were at least four months old. Two referenced competitor pricing that had changed. One described a competitor integration that had been deprecated. Her reps knew this, which is why they’d stopped consulting the official battle cards and instead relied on their own informal notes, or worse, winged it based on whatever they remembered from the last competitive deal.</w:t>
      </w:r>
    </w:p>
    <w:p>
      <w:pPr>
        <w:pStyle w:val="BodyText"/>
      </w:pPr>
      <w:r>
        <w:t xml:space="preserve">The cost of outdated battle cards isn’t just lost deals. It’s credibility damage. When your rep tells a prospect</w:t>
      </w:r>
      <w:r>
        <w:t xml:space="preserve"> </w:t>
      </w:r>
      <w:r>
        <w:t xml:space="preserve">“they don’t have that feature”</w:t>
      </w:r>
      <w:r>
        <w:t xml:space="preserve"> </w:t>
      </w:r>
      <w:r>
        <w:t xml:space="preserve">and the prospect replies</w:t>
      </w:r>
      <w:r>
        <w:t xml:space="preserve"> </w:t>
      </w:r>
      <w:r>
        <w:t xml:space="preserve">“actually, they launched it last month,”</w:t>
      </w:r>
      <w:r>
        <w:t xml:space="preserve"> </w:t>
      </w:r>
      <w:r>
        <w:t xml:space="preserve">the conversation shifts. Your rep loses authority. The prospect wonders what else your team is wrong about. And the deal dynamics change from</w:t>
      </w:r>
      <w:r>
        <w:t xml:space="preserve"> </w:t>
      </w:r>
      <w:r>
        <w:t xml:space="preserve">“we’re the better choice”</w:t>
      </w:r>
      <w:r>
        <w:t xml:space="preserve"> </w:t>
      </w:r>
      <w:r>
        <w:t xml:space="preserve">to</w:t>
      </w:r>
      <w:r>
        <w:t xml:space="preserve"> </w:t>
      </w:r>
      <w:r>
        <w:t xml:space="preserve">“we need to re-earn your trust.”</w:t>
      </w:r>
      <w:r>
        <w:t xml:space="preserve"> </w:t>
      </w:r>
      <w:r>
        <w:t xml:space="preserve">Priya traced two lost deals directly to outdated competitive information. In both cases, the rep went in with confidence based on a battle card that hadn’t been updated in five months, cited a competitor limitation that no longer existed, and spent the rest of the meeting on the defensive.</w:t>
      </w:r>
    </w:p>
    <w:bookmarkEnd w:id="71"/>
    <w:bookmarkStart w:id="72" w:name="the-build-13"/>
    <w:p>
      <w:pPr>
        <w:pStyle w:val="Heading3"/>
      </w:pPr>
      <w:r>
        <w:t xml:space="preserve">The Build</w:t>
      </w:r>
    </w:p>
    <w:p>
      <w:pPr>
        <w:pStyle w:val="FirstParagraph"/>
      </w:pPr>
      <w:r>
        <w:t xml:space="preserve">Cowork solves this by reading your existing competitive intelligence and generating updated battle cards on demand. The key is maintaining a research folder that your team contributes to informally.</w:t>
      </w:r>
    </w:p>
    <w:p>
      <w:pPr>
        <w:pStyle w:val="BodyText"/>
      </w:pPr>
      <w:r>
        <w:t xml:space="preserve">Set up a competitor research structure:</w:t>
      </w:r>
    </w:p>
    <w:p>
      <w:pPr>
        <w:pStyle w:val="SourceCode"/>
      </w:pPr>
      <w:r>
        <w:rPr>
          <w:rStyle w:val="VerbatimChar"/>
        </w:rPr>
        <w:t xml:space="preserve">/sales/competitive/</w:t>
      </w:r>
      <w:r>
        <w:br/>
      </w:r>
      <w:r>
        <w:rPr>
          <w:rStyle w:val="VerbatimChar"/>
        </w:rPr>
        <w:t xml:space="preserve">  competitors/</w:t>
      </w:r>
      <w:r>
        <w:br/>
      </w:r>
      <w:r>
        <w:rPr>
          <w:rStyle w:val="VerbatimChar"/>
        </w:rPr>
        <w:t xml:space="preserve">    rival-one/</w:t>
      </w:r>
      <w:r>
        <w:br/>
      </w:r>
      <w:r>
        <w:rPr>
          <w:rStyle w:val="VerbatimChar"/>
        </w:rPr>
        <w:t xml:space="preserve">      research-notes.md</w:t>
      </w:r>
      <w:r>
        <w:br/>
      </w:r>
      <w:r>
        <w:rPr>
          <w:rStyle w:val="VerbatimChar"/>
        </w:rPr>
        <w:t xml:space="preserve">      win-loss-notes.md</w:t>
      </w:r>
      <w:r>
        <w:br/>
      </w:r>
      <w:r>
        <w:rPr>
          <w:rStyle w:val="VerbatimChar"/>
        </w:rPr>
        <w:t xml:space="preserve">      product-updates.md</w:t>
      </w:r>
      <w:r>
        <w:br/>
      </w:r>
      <w:r>
        <w:rPr>
          <w:rStyle w:val="VerbatimChar"/>
        </w:rPr>
        <w:t xml:space="preserve">    rival-two/</w:t>
      </w:r>
      <w:r>
        <w:br/>
      </w:r>
      <w:r>
        <w:rPr>
          <w:rStyle w:val="VerbatimChar"/>
        </w:rPr>
        <w:t xml:space="preserve">      research-notes.md</w:t>
      </w:r>
      <w:r>
        <w:br/>
      </w:r>
      <w:r>
        <w:rPr>
          <w:rStyle w:val="VerbatimChar"/>
        </w:rPr>
        <w:t xml:space="preserve">      win-loss-notes.md</w:t>
      </w:r>
      <w:r>
        <w:br/>
      </w:r>
      <w:r>
        <w:rPr>
          <w:rStyle w:val="VerbatimChar"/>
        </w:rPr>
        <w:t xml:space="preserve">      product-updates.md</w:t>
      </w:r>
      <w:r>
        <w:br/>
      </w:r>
      <w:r>
        <w:rPr>
          <w:rStyle w:val="VerbatimChar"/>
        </w:rPr>
        <w:t xml:space="preserve">  battle-card-template.md</w:t>
      </w:r>
      <w:r>
        <w:br/>
      </w:r>
      <w:r>
        <w:rPr>
          <w:rStyle w:val="VerbatimChar"/>
        </w:rPr>
        <w:t xml:space="preserve">  output/</w:t>
      </w:r>
    </w:p>
    <w:p>
      <w:pPr>
        <w:pStyle w:val="FirstParagraph"/>
      </w:pPr>
      <w:r>
        <w:t xml:space="preserve">The research notes file is where anyone on the team drops information. A rep hears something on a call, they add a bullet point. Product marketing finds a competitor blog post, they paste the link with a summary. No formatting required. Just raw intelligence.</w:t>
      </w:r>
    </w:p>
    <w:p>
      <w:pPr>
        <w:pStyle w:val="BodyText"/>
      </w:pPr>
      <w:r>
        <w:t xml:space="preserve">The win-loss notes file is the secret weapon. After every competitive deal, won or lost, the rep writes three to five bullet points: what the competitor’s pitch focused on, what objections the prospect raised about your product, what ultimately swayed the decision. This takes two minutes after a deal closes. Over a quarter, you accumulate dozens of data points about how each competitor actually shows up in deals, not how their website describes their product.</w:t>
      </w:r>
    </w:p>
    <w:p>
      <w:pPr>
        <w:pStyle w:val="BodyText"/>
      </w:pPr>
      <w:r>
        <w:t xml:space="preserve">Here’s an example of what a good win-loss entry looks like:</w:t>
      </w:r>
      <w:r>
        <w:t xml:space="preserve"> </w:t>
      </w:r>
      <w:r>
        <w:t xml:space="preserve">“Lost to Rival One. Prospect was Meridian Systems, $38K deal. Rival One led with their analytics dashboard, which the VP of Ops described as</w:t>
      </w:r>
      <w:r>
        <w:t xml:space="preserve"> </w:t>
      </w:r>
      <w:r>
        <w:t xml:space="preserve">‘exactly what we showed our board last quarter.’</w:t>
      </w:r>
      <w:r>
        <w:t xml:space="preserve"> </w:t>
      </w:r>
      <w:r>
        <w:t xml:space="preserve">Our demo focused on workflow automation, which was the right feature but wrong buyer. The VP cared about visibility, not efficiency. Lesson: when selling to Ops leadership, lead with reporting and dashboards, not workflow.”</w:t>
      </w:r>
    </w:p>
    <w:p>
      <w:pPr>
        <w:pStyle w:val="BodyText"/>
      </w:pPr>
      <w:r>
        <w:t xml:space="preserve">That single entry, written in two minutes after a deal loss, becomes part of the next battle card’s talk track:</w:t>
      </w:r>
      <w:r>
        <w:t xml:space="preserve"> </w:t>
      </w:r>
      <w:r>
        <w:t xml:space="preserve">“When competing against Rival One for Ops leadership buyers, lead with reporting capabilities before introducing workflow automation.”</w:t>
      </w:r>
      <w:r>
        <w:t xml:space="preserve"> </w:t>
      </w:r>
      <w:r>
        <w:t xml:space="preserve">This real-world intelligence is exactly what your reps need during live conversations, and it’s exactly what traditional battle cards miss.</w:t>
      </w:r>
    </w:p>
    <w:p>
      <w:pPr>
        <w:pStyle w:val="BodyText"/>
      </w:pPr>
      <w:r>
        <w:t xml:space="preserve">The product-updates file tracks what the competitor ships. Someone on your team, maybe a product marketing person or an SDR with time, scans competitor release notes, blog posts, and social media every week or two and drops a few bullet points. Again, no formatting. Just dates and what changed.</w:t>
      </w:r>
    </w:p>
    <w:p>
      <w:pPr>
        <w:pStyle w:val="BodyText"/>
      </w:pPr>
      <w:r>
        <w:t xml:space="preserve">Tell Cowork:</w:t>
      </w:r>
    </w:p>
    <w:p>
      <w:pPr>
        <w:pStyle w:val="BodyText"/>
      </w:pPr>
      <w:r>
        <w:rPr>
          <w:i/>
          <w:iCs/>
        </w:rPr>
        <w:t xml:space="preserve">“Read everything in /sales/competitive/competitors/rival-one/. Using our battle-card-template.md format, generate an updated battle card for Rival One. Include their latest product capabilities, our key differentiators, common objections they raise about us, and recommended talk tracks based on the win-loss notes. For each objection, include a response that references a specific win where we overcame that objection. Save it to /sales/competitive/output/rival-one-battlecard.md.”</w:t>
      </w:r>
    </w:p>
    <w:p>
      <w:pPr>
        <w:pStyle w:val="BodyText"/>
      </w:pPr>
      <w:r>
        <w:t xml:space="preserve">Cowork synthesizes all the scattered notes into a structured, usable battle card. The output isn’t a feature comparison table. It’s a sales weapon: here’s what they’ll say, here’s what’s true, here’s what’s not, here’s how we’ve beaten them before, and here are the specific words a rep can use when the competitor comes up on a call.</w:t>
      </w:r>
    </w:p>
    <w:p>
      <w:pPr>
        <w:pStyle w:val="BodyText"/>
      </w:pPr>
      <w:r>
        <w:t xml:space="preserve">Priya ran the first batch on a Monday morning, generating battle cards for all five primary competitors. Each one was ready in about three minutes. She reviewed them, made minor adjustments to two of the talk tracks, and shared the set with her team before lunch. Her most experienced rep, who’d been maintaining his own informal notes for two years, looked at the generated battle card and said:</w:t>
      </w:r>
      <w:r>
        <w:t xml:space="preserve"> </w:t>
      </w:r>
      <w:r>
        <w:t xml:space="preserve">“This is better than anything I’ve written because it includes context from deals I wasn’t part of.”</w:t>
      </w:r>
    </w:p>
    <w:p>
      <w:pPr>
        <w:pStyle w:val="BodyText"/>
      </w:pPr>
      <w:r>
        <w:t xml:space="preserve">The output quality depends on the source material’s richness. Priya’s first generation was good but thin on talk tracks because the win-loss notes were sparse, just a few bullet points from recent deals. By the third month, after the team had accumulated win-loss observations from twenty competitive deals, the talk tracks were specific and battle-tested. One entry read:</w:t>
      </w:r>
      <w:r>
        <w:t xml:space="preserve"> </w:t>
      </w:r>
      <w:r>
        <w:t xml:space="preserve">“When Rival One claims their reporting is real-time, ask the prospect to check the data refresh rate. It’s actually a 15-minute delay. Our dashboard updates in under 30 seconds. We won the Meridian deal by demonstrating this in a live comparison during the demo.”</w:t>
      </w:r>
      <w:r>
        <w:t xml:space="preserve"> </w:t>
      </w:r>
      <w:r>
        <w:t xml:space="preserve">That level of specificity is impossible from a generic battle card template. It only emerges from accumulated field intelligence.</w:t>
      </w:r>
    </w:p>
    <w:p>
      <w:pPr>
        <w:pStyle w:val="BodyText"/>
      </w:pPr>
      <w:r>
        <w:t xml:space="preserve">For teams that deal with competitive situations frequently, Priya added one more file to each competitor’s folder: a</w:t>
      </w:r>
      <w:r>
        <w:t xml:space="preserve"> </w:t>
      </w:r>
      <w:r>
        <w:rPr>
          <w:rStyle w:val="VerbatimChar"/>
        </w:rPr>
        <w:t xml:space="preserve">deal-log.md</w:t>
      </w:r>
      <w:r>
        <w:t xml:space="preserve"> </w:t>
      </w:r>
      <w:r>
        <w:t xml:space="preserve">that tracks specific deals where the competitor appeared, the outcome, and a one-line summary of what happened. This creates a longitudinal view of competitive performance. Over six months, the deal log showed that Rival One appeared in 18 deals. Priya’s team won 11 of those. The win rate against Rival One was 61%, significantly higher than the overall win rate of 35%. The data revealed that Rival One wasn’t actually the threat the team perceived them to be. Rival Three, who appeared less often but won more frequently, was the real competitive challenge. The battle card priorities shifted accordingly.</w:t>
      </w:r>
    </w:p>
    <w:p>
      <w:pPr>
        <w:pStyle w:val="BodyText"/>
      </w:pPr>
      <w:r>
        <w:t xml:space="preserve">Run this weekly or before major deals. Point it at all competitors at once to batch-generate the entire set. The shift is subtle but important. Instead of waiting for product marketing to publish a polished battle card on a quarterly cadence, your team maintains a running intelligence file and generates a fresh battle card whenever they need one. The source material is always current because contributing to it is as easy as adding a bullet point.</w:t>
      </w:r>
    </w:p>
    <w:p>
      <w:pPr>
        <w:pStyle w:val="BodyText"/>
      </w:pPr>
      <w:r>
        <w:t xml:space="preserve">The feedback loop matters. When a rep uses a talk track from the battle card and it works, they add a note. When it doesn’t, they add a note about what they said instead. The next battle card generation incorporates this field intelligence automatically. The cards get better over time because the source material gets richer with every competitive deal.</w:t>
      </w:r>
    </w:p>
    <w:p>
      <w:pPr>
        <w:pStyle w:val="BodyText"/>
      </w:pPr>
      <w:r>
        <w:t xml:space="preserve">The practical transition from Highspot was straightforward. Priya’s team had been storing competitive intelligence in two places: the Highspot content library (the official, outdated version) and a shared Slack channel where reps posted real-time competitive intel (the unofficial, current version). The Cowork approach simply formalized the Slack channel into organized files. Instead of posting a bullet point about a competitor into Slack where it would scroll off the screen in a day, reps added it to the competitor’s research notes file. Same effort, permanent record. The Slack channel still exists, but now someone copies the useful bits into the research folder every week. A five-minute habit that keeps the source material fresh.</w:t>
      </w:r>
    </w:p>
    <w:p>
      <w:pPr>
        <w:pStyle w:val="BodyText"/>
      </w:pPr>
      <w:r>
        <w:t xml:space="preserve">One thing to watch for: the research notes files can get long and messy over time. Priya’s team does a quarterly cleanup where they archive older notes and keep only the most current and relevant intelligence in the active files. This takes about thirty minutes per competitor and ensures that the generated battle cards are based on current information, not two-year-old observations about a product that has changed significantly.</w:t>
      </w:r>
    </w:p>
    <w:p>
      <w:pPr>
        <w:pStyle w:val="BodyText"/>
      </w:pPr>
      <w:r>
        <w:rPr>
          <w:b/>
          <w:bCs/>
        </w:rPr>
        <w:t xml:space="preserve">Skill Level</w:t>
      </w:r>
      <w:r>
        <w:t xml:space="preserve">: Beginner</w:t>
      </w:r>
    </w:p>
    <w:p>
      <w:pPr>
        <w:pStyle w:val="BodyText"/>
      </w:pPr>
      <w:r>
        <w:rPr>
          <w:b/>
          <w:bCs/>
        </w:rPr>
        <w:t xml:space="preserve">What You’re Replacing</w:t>
      </w:r>
      <w:r>
        <w:t xml:space="preserve">: Highspot or Seismic content features (partial, as part of a larger sales enablement subscription), typically $2,400/yr for the content management portion.</w:t>
      </w:r>
    </w:p>
    <w:p>
      <w:pPr>
        <w:pStyle w:val="BodyText"/>
      </w:pPr>
      <w:r>
        <w:rPr>
          <w:b/>
          <w:bCs/>
        </w:rPr>
        <w:t xml:space="preserve">The Savings</w:t>
      </w:r>
      <w:r>
        <w:t xml:space="preserve">: $2,400/yr</w:t>
      </w:r>
    </w:p>
    <w:p>
      <w:r>
        <w:pict>
          <v:rect style="width:0;height:1.5pt" o:hralign="center" o:hrstd="t" o:hr="t"/>
        </w:pict>
      </w:r>
    </w:p>
    <w:bookmarkEnd w:id="72"/>
    <w:bookmarkEnd w:id="73"/>
    <w:bookmarkStart w:id="76" w:name="X2854d8ddc01ec1e622948513b1678cbc727e475"/>
    <w:p>
      <w:pPr>
        <w:pStyle w:val="Heading2"/>
      </w:pPr>
      <w:r>
        <w:t xml:space="preserve">Use Case 5: Meeting Prep That Doesn’t Take an Hour</w:t>
      </w:r>
    </w:p>
    <w:bookmarkStart w:id="74" w:name="the-pain-14"/>
    <w:p>
      <w:pPr>
        <w:pStyle w:val="Heading3"/>
      </w:pPr>
      <w:r>
        <w:t xml:space="preserve">The Pain</w:t>
      </w:r>
    </w:p>
    <w:p>
      <w:pPr>
        <w:pStyle w:val="FirstParagraph"/>
      </w:pPr>
      <w:r>
        <w:t xml:space="preserve">Every sales methodology tells you to prepare for meetings. Research the company. Understand the contact’s role. Know their recent news, funding rounds, tech stack, and competitive landscape. Great advice. Terrible time math.</w:t>
      </w:r>
    </w:p>
    <w:p>
      <w:pPr>
        <w:pStyle w:val="BodyText"/>
      </w:pPr>
      <w:r>
        <w:t xml:space="preserve">A thorough meeting prep takes 30 to 60 minutes. If your reps have four external meetings a day, that’s two to four hours of research. Some reps do it. Most wing it. The ones who wing it close at lower rates, but the ones who prep everything lose half their selling day.</w:t>
      </w:r>
    </w:p>
    <w:p>
      <w:pPr>
        <w:pStyle w:val="BodyText"/>
      </w:pPr>
      <w:r>
        <w:t xml:space="preserve">You’re paying $3,600 a year for tools like LinkedIn Sales Navigator premium or Gong’s prep features that promise to automate this. They surface some useful data, company size, recent posts, shared connections, but they rarely give you a structured brief that’s actually useful in the meeting.</w:t>
      </w:r>
    </w:p>
    <w:p>
      <w:pPr>
        <w:pStyle w:val="BodyText"/>
      </w:pPr>
      <w:r>
        <w:t xml:space="preserve">The preparation gap creates a visible quality difference in your team. Your best reps, the ones who naturally research before every call, ask better questions, handle objections with context, and build rapport faster because they reference something specific about the prospect’s business. Your other reps, who may be equally skilled at selling, start conversations cold and spend the first five minutes of every meeting asking questions they could have answered with ten minutes of research. The prospect notices. They don’t say anything, but they notice.</w:t>
      </w:r>
    </w:p>
    <w:p>
      <w:pPr>
        <w:pStyle w:val="BodyText"/>
      </w:pPr>
      <w:r>
        <w:t xml:space="preserve">Sales Navigator gives you the raw ingredients of a good prep: company headcount changes, recent posts from your contact, mutual connections, company news. But it doesn’t cook the meal. It shows you twelve data points and expects you to synthesize them into a meeting strategy in your head while you’re driving to the parking lot. The reps who do this well are the ones who were already good at prep. The tool didn’t change anyone’s behavior. It gave diligent reps better data and gave everyone else another tab to open and close.</w:t>
      </w:r>
    </w:p>
    <w:p>
      <w:pPr>
        <w:pStyle w:val="BodyText"/>
      </w:pPr>
      <w:r>
        <w:t xml:space="preserve">Gong’s prep features pull from previous conversations with the account, which is valuable when it exists. But for new prospects with no call history, the features add little. And most of your pipeline is new prospects. The tool is most useful for accounts you already know, and least useful for the meetings where preparation matters most: the first one.</w:t>
      </w:r>
    </w:p>
    <w:p>
      <w:pPr>
        <w:pStyle w:val="BodyText"/>
      </w:pPr>
      <w:r>
        <w:t xml:space="preserve">The meeting prep problem isn’t a knowledge problem. Your reps know they should prepare. It’s a time allocation problem. An hour spent researching a prospect is an hour not spent on outreach, follow-ups, or other meetings. The implicit calculation every rep makes, usually unconsciously, is:</w:t>
      </w:r>
      <w:r>
        <w:t xml:space="preserve"> </w:t>
      </w:r>
      <w:r>
        <w:t xml:space="preserve">“Is the marginal improvement in this meeting worth the hour I’m giving up?”</w:t>
      </w:r>
      <w:r>
        <w:t xml:space="preserve"> </w:t>
      </w:r>
      <w:r>
        <w:t xml:space="preserve">For most reps, the answer tilts toward skipping prep, especially when the alternative is quick and easy, just wing it and hope your product knowledge carries the conversation. The only way to change this calculation is to make prep faster than the decision to skip it.</w:t>
      </w:r>
    </w:p>
    <w:bookmarkEnd w:id="74"/>
    <w:bookmarkStart w:id="75" w:name="the-build-14"/>
    <w:p>
      <w:pPr>
        <w:pStyle w:val="Heading3"/>
      </w:pPr>
      <w:r>
        <w:t xml:space="preserve">The Build</w:t>
      </w:r>
    </w:p>
    <w:p>
      <w:pPr>
        <w:pStyle w:val="FirstParagraph"/>
      </w:pPr>
      <w:r>
        <w:t xml:space="preserve">Google AI Studio is a free browser-based platform that builds apps from descriptions. You’ll use Build mode to create a meeting prep tool that structures research into a one-page brief your reps can scan in two minutes.</w:t>
      </w:r>
    </w:p>
    <w:p>
      <w:pPr>
        <w:pStyle w:val="BodyText"/>
      </w:pPr>
      <w:r>
        <w:t xml:space="preserve">In AI Studio, describe the app:</w:t>
      </w:r>
    </w:p>
    <w:p>
      <w:pPr>
        <w:pStyle w:val="BodyText"/>
      </w:pPr>
      <w:r>
        <w:rPr>
          <w:i/>
          <w:iCs/>
        </w:rPr>
        <w:t xml:space="preserve">“Build a meeting prep tool for sales calls. The user inputs: company name, contact name and title, and optionally pastes CRM notes about the account. The app generates a structured one-page brief with sections for: company overview (size, industry, recent news), contact background (role context, likely priorities based on title), account history (pulled from the pasted CRM notes), suggested talking points, and potential objections to prepare for. The output should be scannable with bold headers and bullet points.”</w:t>
      </w:r>
    </w:p>
    <w:p>
      <w:pPr>
        <w:pStyle w:val="BodyText"/>
      </w:pPr>
      <w:r>
        <w:t xml:space="preserve">AI Studio builds this as a working web app. Your rep opens it, types in</w:t>
      </w:r>
      <w:r>
        <w:t xml:space="preserve"> </w:t>
      </w:r>
      <w:r>
        <w:t xml:space="preserve">“Acme Corp, Sarah Chen, VP of Engineering,”</w:t>
      </w:r>
      <w:r>
        <w:t xml:space="preserve"> </w:t>
      </w:r>
      <w:r>
        <w:t xml:space="preserve">pastes their CRM notes, and gets a structured brief in seconds. The company overview pulls from what the AI knows about the company. The talking points are tailored to the contact’s role. The objections are specific to selling to engineering leaders.</w:t>
      </w:r>
    </w:p>
    <w:p>
      <w:pPr>
        <w:pStyle w:val="BodyText"/>
      </w:pPr>
      <w:r>
        <w:t xml:space="preserve">The output follows a consistent structure that your team can rely on. Company overview at the top: industry, approximate size, and any notable context. Contact section next: what a VP of Engineering typically cares about (infrastructure reliability, team productivity, security compliance, vendor consolidation), framed as likely priorities. Account history section: a digest of the CRM notes, highlighting past interactions, any deals in progress, and any concerns raised previously. Then the actionable sections: three to four suggested talking points that connect your product to this contact’s likely priorities, and two to three potential objections with suggested responses.</w:t>
      </w:r>
    </w:p>
    <w:p>
      <w:pPr>
        <w:pStyle w:val="BodyText"/>
      </w:pPr>
      <w:r>
        <w:t xml:space="preserve">The brief is designed to be scanned in under two minutes. Bold headers, bullet points, no paragraphs. A rep glances at it in the elevator, walking into the meeting with context they’d have needed thirty minutes to assemble manually.</w:t>
      </w:r>
    </w:p>
    <w:p>
      <w:pPr>
        <w:pStyle w:val="BodyText"/>
      </w:pPr>
      <w:r>
        <w:t xml:space="preserve">Here’s what a typical output looks like for a real meeting. Rep enters</w:t>
      </w:r>
      <w:r>
        <w:t xml:space="preserve"> </w:t>
      </w:r>
      <w:r>
        <w:t xml:space="preserve">“Meridian Systems, Lisa Park, VP of Operations.”</w:t>
      </w:r>
      <w:r>
        <w:t xml:space="preserve"> </w:t>
      </w:r>
      <w:r>
        <w:t xml:space="preserve">The app returns:</w:t>
      </w:r>
    </w:p>
    <w:p>
      <w:pPr>
        <w:pStyle w:val="BodyText"/>
      </w:pPr>
      <w:r>
        <w:t xml:space="preserve">Company overview: Meridian Systems, mid-market logistics and supply chain management. Approximately 400 employees. Series C funding in 2024. Recent expansion into European markets. Key technology investments in warehouse automation and real-time fleet tracking.</w:t>
      </w:r>
    </w:p>
    <w:p>
      <w:pPr>
        <w:pStyle w:val="BodyText"/>
      </w:pPr>
      <w:r>
        <w:t xml:space="preserve">Contact priorities: As VP of Operations, likely focused on: operational efficiency metrics, vendor consolidation to reduce management overhead, scalability challenges from European expansion, integration between logistics platforms and back-office systems.</w:t>
      </w:r>
    </w:p>
    <w:p>
      <w:pPr>
        <w:pStyle w:val="BodyText"/>
      </w:pPr>
      <w:r>
        <w:t xml:space="preserve">Suggested talking points: How your platform handles multi-region deployments. Integration with common supply chain tools. Efficiency gains from automating manual reporting workflows. Case study from similar mid-market logistics company.</w:t>
      </w:r>
    </w:p>
    <w:p>
      <w:pPr>
        <w:pStyle w:val="BodyText"/>
      </w:pPr>
      <w:r>
        <w:t xml:space="preserve">Potential objections:</w:t>
      </w:r>
      <w:r>
        <w:t xml:space="preserve"> </w:t>
      </w:r>
      <w:r>
        <w:t xml:space="preserve">“We’re already invested in our current stack”</w:t>
      </w:r>
      <w:r>
        <w:t xml:space="preserve"> </w:t>
      </w:r>
      <w:r>
        <w:t xml:space="preserve">(counter: integration path, not replacement).</w:t>
      </w:r>
      <w:r>
        <w:t xml:space="preserve"> </w:t>
      </w:r>
      <w:r>
        <w:t xml:space="preserve">“Our European team has different requirements”</w:t>
      </w:r>
      <w:r>
        <w:t xml:space="preserve"> </w:t>
      </w:r>
      <w:r>
        <w:t xml:space="preserve">(counter: multi-region configuration flexibility).</w:t>
      </w:r>
      <w:r>
        <w:t xml:space="preserve"> </w:t>
      </w:r>
      <w:r>
        <w:t xml:space="preserve">“What’s the implementation timeline during a growth phase?”</w:t>
      </w:r>
      <w:r>
        <w:t xml:space="preserve"> </w:t>
      </w:r>
      <w:r>
        <w:t xml:space="preserve">(counter: phased deployment approach).</w:t>
      </w:r>
    </w:p>
    <w:p>
      <w:pPr>
        <w:pStyle w:val="BodyText"/>
      </w:pPr>
      <w:r>
        <w:t xml:space="preserve">The rep walks into that meeting with a conversational roadmap. They don’t read from the brief. They internalize the context in two minutes and adapt it to the live conversation. The brief is a springboard, not a script.</w:t>
      </w:r>
    </w:p>
    <w:p>
      <w:pPr>
        <w:pStyle w:val="BodyText"/>
      </w:pPr>
      <w:r>
        <w:t xml:space="preserve">Priya tested this with a split experiment across her team. For two weeks, half the team used the prep tool before every external meeting. The other half continued with their existing approach (which ranged from thorough LinkedIn stalking to nothing at all). At the end of the two weeks, she compared meeting-to-opportunity conversion rates. The group using the prep tool converted at 34%, compared to 26% for the control group. The sample size was small enough that Priya wouldn’t publish it in a journal, but it was convincing enough to roll the tool out to the entire team.</w:t>
      </w:r>
    </w:p>
    <w:p>
      <w:pPr>
        <w:pStyle w:val="BodyText"/>
      </w:pPr>
      <w:r>
        <w:t xml:space="preserve">Share the app URL with your team. It costs nothing to run. Every rep uses the same prep format, which means your deal reviews become more consistent because everyone’s walking into meetings with the same quality of preparation. The rep who used to wing every meeting now has a floor of preparation that takes thirty seconds to generate. The rep who used to spend forty-five minutes researching now gets 80% of the same output in a fraction of the time and can spend the remaining minutes on deeper strategic prep.</w:t>
      </w:r>
    </w:p>
    <w:p>
      <w:pPr>
        <w:pStyle w:val="BodyText"/>
      </w:pPr>
      <w:r>
        <w:t xml:space="preserve">For an upgraded version, connect it to your CRM’s API so reps don’t need to paste notes manually. But even the basic version, paste and generate, eliminates the</w:t>
      </w:r>
      <w:r>
        <w:t xml:space="preserve"> </w:t>
      </w:r>
      <w:r>
        <w:t xml:space="preserve">“I didn’t have time to prep”</w:t>
      </w:r>
      <w:r>
        <w:t xml:space="preserve"> </w:t>
      </w:r>
      <w:r>
        <w:t xml:space="preserve">excuse entirely.</w:t>
      </w:r>
    </w:p>
    <w:p>
      <w:pPr>
        <w:pStyle w:val="BodyText"/>
      </w:pPr>
      <w:r>
        <w:t xml:space="preserve">One pattern Priya noticed after a month of use: her reps started asking better questions in discovery calls. Not because the tool told them what to ask, but because the structured brief made them think about the prospect’s situation before the call started. The brief’s</w:t>
      </w:r>
      <w:r>
        <w:t xml:space="preserve"> </w:t>
      </w:r>
      <w:r>
        <w:t xml:space="preserve">“likely priorities based on title”</w:t>
      </w:r>
      <w:r>
        <w:t xml:space="preserve"> </w:t>
      </w:r>
      <w:r>
        <w:t xml:space="preserve">section primed reps to explore topics they might not have considered otherwise. A brief for a CFO highlighted cost optimization and vendor consolidation as likely priorities. A brief for a VP of Product highlighted roadmap velocity and team scalability. The reps internalized these role-based patterns over time and started applying them even in conversations where they hadn’t used the prep tool.</w:t>
      </w:r>
    </w:p>
    <w:p>
      <w:pPr>
        <w:pStyle w:val="BodyText"/>
      </w:pPr>
      <w:r>
        <w:t xml:space="preserve">The transition from Sales Navigator was the easiest of all ten replacements. Priya downgraded from the premium tier to the free version, keeping the basic LinkedIn functionality her team still used for finding contacts and sending InMails. The premium features, the ones that cost $3,600 a year, were the advanced search filters, lead recommendations, and account insights that the prep tool now handled differently. The team didn’t miss them because the prep tool’s output was more actionable than Sales Navigator’s data panels. A structured brief with talking points is more useful walking into a meeting than a sidebar showing the prospect’s recent LinkedIn activity.</w:t>
      </w:r>
    </w:p>
    <w:p>
      <w:pPr>
        <w:pStyle w:val="BodyText"/>
      </w:pPr>
      <w:r>
        <w:t xml:space="preserve">One honest limitation: the prep tool works best when you paste CRM notes or provide some context about the account. For completely cold outreach to a prospect you’ve never interacted with, the brief is thinner because there’s no account history to draw from. It still provides the company overview and role-based priorities, which is better than nothing, but it’s not as rich as a brief for an existing account with notes from previous conversations. Priya’s team found that even the thinner briefs improved cold meeting outcomes because reps walked in with a framework for the conversation instead of improvising entirely.</w:t>
      </w:r>
    </w:p>
    <w:p>
      <w:pPr>
        <w:pStyle w:val="BodyText"/>
      </w:pPr>
      <w:r>
        <w:rPr>
          <w:b/>
          <w:bCs/>
        </w:rPr>
        <w:t xml:space="preserve">Skill Level</w:t>
      </w:r>
      <w:r>
        <w:t xml:space="preserve">: Beginner</w:t>
      </w:r>
    </w:p>
    <w:p>
      <w:pPr>
        <w:pStyle w:val="BodyText"/>
      </w:pPr>
      <w:r>
        <w:rPr>
          <w:b/>
          <w:bCs/>
        </w:rPr>
        <w:t xml:space="preserve">What You’re Replacing</w:t>
      </w:r>
      <w:r>
        <w:t xml:space="preserve">: LinkedIn Sales Navigator premium features or Gong prep capabilities, typically $3,600/yr.</w:t>
      </w:r>
    </w:p>
    <w:p>
      <w:pPr>
        <w:pStyle w:val="BodyText"/>
      </w:pPr>
      <w:r>
        <w:rPr>
          <w:b/>
          <w:bCs/>
        </w:rPr>
        <w:t xml:space="preserve">The Savings</w:t>
      </w:r>
      <w:r>
        <w:t xml:space="preserve">: $3,600/yr</w:t>
      </w:r>
    </w:p>
    <w:p>
      <w:r>
        <w:pict>
          <v:rect style="width:0;height:1.5pt" o:hralign="center" o:hrstd="t" o:hr="t"/>
        </w:pict>
      </w:r>
    </w:p>
    <w:bookmarkEnd w:id="75"/>
    <w:bookmarkEnd w:id="76"/>
    <w:bookmarkStart w:id="79" w:name="X987e9402f062fd586a84286c5b0d1f629ba1d32"/>
    <w:p>
      <w:pPr>
        <w:pStyle w:val="Heading2"/>
      </w:pPr>
      <w:r>
        <w:t xml:space="preserve">Use Case 6: Quotes Without the CPQ Headache</w:t>
      </w:r>
    </w:p>
    <w:bookmarkStart w:id="77" w:name="the-pain-15"/>
    <w:p>
      <w:pPr>
        <w:pStyle w:val="Heading3"/>
      </w:pPr>
      <w:r>
        <w:t xml:space="preserve">The Pain</w:t>
      </w:r>
    </w:p>
    <w:p>
      <w:pPr>
        <w:pStyle w:val="FirstParagraph"/>
      </w:pPr>
      <w:r>
        <w:t xml:space="preserve">Configure-Price-Quote software exists on a spectrum. At one end, you have enterprise CPQ platforms that cost six figures and require a dedicated admin. At the other end, you have basic quoting features bolted onto proposal tools. In the middle, where most sales teams actually live, you have tools costing $2,400 a year that do about 30% of what you need and 70% of what you don’t.</w:t>
      </w:r>
    </w:p>
    <w:p>
      <w:pPr>
        <w:pStyle w:val="BodyText"/>
      </w:pPr>
      <w:r>
        <w:t xml:space="preserve">Your quoting process probably looks like this: rep selects products from a price list, applies any volume discounts manually, checks if the total needs manager approval, formats it into something presentable, and emails it. Half of that is math. Half is formatting. The tool you’re paying for mostly handles the formatting.</w:t>
      </w:r>
    </w:p>
    <w:p>
      <w:pPr>
        <w:pStyle w:val="BodyText"/>
      </w:pPr>
      <w:r>
        <w:t xml:space="preserve">The friction shows up in the details. A rep wants to offer a 15% discount on a three-year deal. The quoting tool’s discount rules don’t match your actual approval thresholds. So they override the tool, calculate the discount in their head or a spreadsheet, and paste the number back in. The tool becomes a formatting layer over a manual process.</w:t>
      </w:r>
    </w:p>
    <w:p>
      <w:pPr>
        <w:pStyle w:val="BodyText"/>
      </w:pPr>
      <w:r>
        <w:t xml:space="preserve">There’s a more insidious problem with CPQ tools at this price point: they enforce a workflow designed for a different kind of company. The approval chain assumes multiple levels of management. The product catalog structure assumes hundreds of SKUs. The pricing rules engine assumes complex conditional logic that requires a dedicated admin to configure. Your ten-person sales team with three product tiers and a handful of add-ons doesn’t need any of this. But you’ve paid for all of it, and the tool’s interface reflects its complexity. Your reps navigate through screens designed for enterprise deals to generate a quote for a $15,000 annual subscription. The overhead of the tool exceeds the overhead of the task.</w:t>
      </w:r>
    </w:p>
    <w:p>
      <w:pPr>
        <w:pStyle w:val="BodyText"/>
      </w:pPr>
      <w:r>
        <w:t xml:space="preserve">Priya watched a new rep try to generate a quote during their second week. The rep spent twenty minutes figuring out how to apply a multi-year discount in the CPQ tool, gave up, opened a spreadsheet, did the math in thirty seconds, typed the numbers into the tool’s</w:t>
      </w:r>
      <w:r>
        <w:t xml:space="preserve"> </w:t>
      </w:r>
      <w:r>
        <w:t xml:space="preserve">“custom pricing”</w:t>
      </w:r>
      <w:r>
        <w:t xml:space="preserve"> </w:t>
      </w:r>
      <w:r>
        <w:t xml:space="preserve">override field, and generated the quote. The tool had added exactly zero value to the process. It had consumed twenty minutes and produced the same output a spreadsheet would have produced in two minutes. The new rep asked Priya why they used the tool. Priya didn’t have a great answer.</w:t>
      </w:r>
    </w:p>
    <w:p>
      <w:pPr>
        <w:pStyle w:val="BodyText"/>
      </w:pPr>
      <w:r>
        <w:t xml:space="preserve">The approval workflow was another friction point. Any quote above $30,000 annual value required Priya’s sign-off in the tool. A reasonable policy. But the tool’s notification system was unreliable, sometimes emails went to spam, sometimes they arrived hours late, and the approval interface required logging in, navigating to the pending approvals queue, and clicking through three screens. On two occasions, a deal-closing quote sat in Priya’s approval queue overnight because she didn’t see the notification. The rep had to call the prospect and explain the delay. Professional? No. Preventable? Absolutely.</w:t>
      </w:r>
    </w:p>
    <w:p>
      <w:pPr>
        <w:pStyle w:val="BodyText"/>
      </w:pPr>
      <w:r>
        <w:t xml:space="preserve">The training cost is the hidden tax that rarely appears in ROI calculations for CPQ tools. Every new rep needs to learn the tool. The training session takes two hours. The actual learning takes two weeks of frustrated trial and error. During those two weeks, the new rep is either generating quotes slowly (using the tool) or generating them outside the tool (undermining the process). For a team that hires two or three reps a year, the onboarding friction is a recurring cost that the CPQ vendor never accounts for because, from their perspective, training is your problem.</w:t>
      </w:r>
    </w:p>
    <w:bookmarkEnd w:id="77"/>
    <w:bookmarkStart w:id="78" w:name="the-build-15"/>
    <w:p>
      <w:pPr>
        <w:pStyle w:val="Heading3"/>
      </w:pPr>
      <w:r>
        <w:t xml:space="preserve">The Build</w:t>
      </w:r>
    </w:p>
    <w:p>
      <w:pPr>
        <w:pStyle w:val="FirstParagraph"/>
      </w:pPr>
      <w:r>
        <w:t xml:space="preserve">Claude Artifacts can build an interactive quoting tool that matches your actual pricing logic, not a generic CPQ workflow. Because you’re describing your specific rules, the tool works exactly the way your team sells.</w:t>
      </w:r>
    </w:p>
    <w:p>
      <w:pPr>
        <w:pStyle w:val="BodyText"/>
      </w:pPr>
      <w:r>
        <w:t xml:space="preserve">Open Claude and describe your quoting needs:</w:t>
      </w:r>
    </w:p>
    <w:p>
      <w:pPr>
        <w:pStyle w:val="BodyText"/>
      </w:pPr>
      <w:r>
        <w:rPr>
          <w:i/>
          <w:iCs/>
        </w:rPr>
        <w:t xml:space="preserve">“Build an interactive quote builder for our sales team. Our product has three tiers: Starter at $500/month, Professional at $1,200/month, and Enterprise at $2,500/month. Each tier has optional add-ons: API Access ($200/month), Priority Support ($300/month), and Custom Integrations ($500/month). Volume discounts: 10% for annual prepay, 15% for 2-year commitment, 20% for 3-year commitment. Any quote over $50,000 annual value needs to be flagged for VP approval. The tool should let the rep select tier, add-ons, commitment length, and number of seats, then show the monthly and annual price with discounts applied, and flag if approval is needed. Output a clean, formatted quote summary they can copy.”</w:t>
      </w:r>
    </w:p>
    <w:p>
      <w:pPr>
        <w:pStyle w:val="BodyText"/>
      </w:pPr>
      <w:r>
        <w:t xml:space="preserve">Claude builds this as an interactive Artifact. What you get back is a working quoting tool with dropdown menus for tier selection, checkboxes for add-ons, a slider or input for seat count, and a commitment length selector. As the rep makes selections, the pricing updates instantly. Monthly cost, annual cost, discount applied, and total contract value all recalculate in real time.</w:t>
      </w:r>
    </w:p>
    <w:p>
      <w:pPr>
        <w:pStyle w:val="BodyText"/>
      </w:pPr>
      <w:r>
        <w:t xml:space="preserve">The approval flag is the detail that makes this genuinely useful for a team. When the total annual value crosses your threshold, a clear visual indicator appears:</w:t>
      </w:r>
      <w:r>
        <w:t xml:space="preserve"> </w:t>
      </w:r>
      <w:r>
        <w:t xml:space="preserve">“VP Approval Required”</w:t>
      </w:r>
      <w:r>
        <w:t xml:space="preserve"> </w:t>
      </w:r>
      <w:r>
        <w:t xml:space="preserve">in a highlighted box. The rep knows before they send the quote whether they need sign-off. No surprises, no delayed notifications, no deals stalling in an approval queue they didn’t know existed. The flag appears instantly as the rep adjusts the inputs, so they can see in real time how adding another seat or a longer commitment pushes the deal past the approval threshold. This transparency gives reps agency in structuring deals, something the old CPQ tool’s opaque rules engine never offered.</w:t>
      </w:r>
    </w:p>
    <w:p>
      <w:pPr>
        <w:pStyle w:val="BodyText"/>
      </w:pPr>
      <w:r>
        <w:t xml:space="preserve">Your rep selects options from dropdowns, adjusts quantities with sliders, and sees the price update in real time. The output is a formatted quote summary they can paste into an email or proposal. Clean, professional, and specific to this deal. No login required, no clunky interface, no twenty-minute learning curve for new reps.</w:t>
      </w:r>
    </w:p>
    <w:p>
      <w:pPr>
        <w:pStyle w:val="BodyText"/>
      </w:pPr>
      <w:r>
        <w:t xml:space="preserve">Priya added a few refinements in follow-up conversations with Claude. She asked for a</w:t>
      </w:r>
      <w:r>
        <w:t xml:space="preserve"> </w:t>
      </w:r>
      <w:r>
        <w:t xml:space="preserve">“deal notes”</w:t>
      </w:r>
      <w:r>
        <w:t xml:space="preserve"> </w:t>
      </w:r>
      <w:r>
        <w:t xml:space="preserve">field where the rep can capture any special terms or conditions, which gets included in the quote output. She added a</w:t>
      </w:r>
      <w:r>
        <w:t xml:space="preserve"> </w:t>
      </w:r>
      <w:r>
        <w:t xml:space="preserve">“competitive deal”</w:t>
      </w:r>
      <w:r>
        <w:t xml:space="preserve"> </w:t>
      </w:r>
      <w:r>
        <w:t xml:space="preserve">checkbox that automatically applies a 5% additional discount and notes it as a competitive pricing exception. She included a section at the bottom that shows the annual revenue impact, monthly MRR, and total contract value, which reps use in internal deal reviews.</w:t>
      </w:r>
    </w:p>
    <w:p>
      <w:pPr>
        <w:pStyle w:val="BodyText"/>
      </w:pPr>
      <w:r>
        <w:t xml:space="preserve">The beauty of this approach is that when your pricing changes, you don’t reconfigure a CPQ platform. You have a five-minute conversation with Claude:</w:t>
      </w:r>
      <w:r>
        <w:t xml:space="preserve"> </w:t>
      </w:r>
      <w:r>
        <w:t xml:space="preserve">“Update the quote builder. Enterprise is now $2,800/month and the annual prepay discount is 12%.”</w:t>
      </w:r>
      <w:r>
        <w:t xml:space="preserve"> </w:t>
      </w:r>
      <w:r>
        <w:t xml:space="preserve">New Artifact, same shareable link pattern, done.</w:t>
      </w:r>
    </w:p>
    <w:p>
      <w:pPr>
        <w:pStyle w:val="BodyText"/>
      </w:pPr>
      <w:r>
        <w:t xml:space="preserve">The new rep who spent twenty minutes wrestling with the CPQ tool? They generated their first quote with the Artifact in under two minutes on their second day. No training session needed. The interface is intuitive because it was built for exactly this team’s pricing model, not adapted from a generic framework.</w:t>
      </w:r>
    </w:p>
    <w:p>
      <w:pPr>
        <w:pStyle w:val="BodyText"/>
      </w:pPr>
      <w:r>
        <w:t xml:space="preserve">Priya’s team generates between 30 and 40 quotes per month. At roughly fifteen minutes saved per quote compared to the old CPQ workflow, that’s seven to ten hours per month returned to selling. Over a year, the time savings alone justify the switch. The subscription savings are a bonus.</w:t>
      </w:r>
    </w:p>
    <w:p>
      <w:pPr>
        <w:pStyle w:val="BodyText"/>
      </w:pPr>
      <w:r>
        <w:t xml:space="preserve">There’s a workflow integration that emerged naturally. The quote builder’s output, a clean formatted summary, pastes directly into the proposal generated by Cowork (Use Case 1). The rep generates the proposal, generates the quote, and combines them into a single document. Two tools that don’t formally integrate but work together because they both produce clean, structured text. No API connection required. No integration marketplace. Just copy, paste, and send.</w:t>
      </w:r>
    </w:p>
    <w:p>
      <w:pPr>
        <w:pStyle w:val="BodyText"/>
      </w:pPr>
      <w:r>
        <w:t xml:space="preserve">One thing to watch for: keep the quote builder’s pricing data current. Unlike the CPQ tool that pulled from a centralized product catalog, the Artifact’s pricing is embedded in its logic. When pricing changes, you need to generate a new version. Priya handles this by updating the quote builder on the same day she updates the pricing page on the website, treating them as the same task. The update takes five minutes with Claude and prevents the situation where a rep sends a quote with last month’s pricing.</w:t>
      </w:r>
    </w:p>
    <w:p>
      <w:pPr>
        <w:pStyle w:val="BodyText"/>
      </w:pPr>
      <w:r>
        <w:rPr>
          <w:b/>
          <w:bCs/>
        </w:rPr>
        <w:t xml:space="preserve">Skill Level</w:t>
      </w:r>
      <w:r>
        <w:t xml:space="preserve">: Beginner</w:t>
      </w:r>
    </w:p>
    <w:p>
      <w:pPr>
        <w:pStyle w:val="BodyText"/>
      </w:pPr>
      <w:r>
        <w:rPr>
          <w:b/>
          <w:bCs/>
        </w:rPr>
        <w:t xml:space="preserve">What You’re Replacing</w:t>
      </w:r>
      <w:r>
        <w:t xml:space="preserve">: PandaDoc quoting features or basic CPQ tools like DealHub Lite, typically $2,400/yr.</w:t>
      </w:r>
    </w:p>
    <w:p>
      <w:pPr>
        <w:pStyle w:val="BodyText"/>
      </w:pPr>
      <w:r>
        <w:rPr>
          <w:b/>
          <w:bCs/>
        </w:rPr>
        <w:t xml:space="preserve">The Savings</w:t>
      </w:r>
      <w:r>
        <w:t xml:space="preserve">: $2,400/yr</w:t>
      </w:r>
    </w:p>
    <w:p>
      <w:r>
        <w:pict>
          <v:rect style="width:0;height:1.5pt" o:hralign="center" o:hrstd="t" o:hr="t"/>
        </w:pict>
      </w:r>
    </w:p>
    <w:bookmarkEnd w:id="78"/>
    <w:bookmarkEnd w:id="79"/>
    <w:bookmarkStart w:id="82" w:name="X22e9d6714a548de55f20743b34600538a5882b4"/>
    <w:p>
      <w:pPr>
        <w:pStyle w:val="Heading2"/>
      </w:pPr>
      <w:r>
        <w:t xml:space="preserve">Use Case 7: A Client Portal That Doesn’t Cost $6,000</w:t>
      </w:r>
    </w:p>
    <w:bookmarkStart w:id="80" w:name="the-pain-16"/>
    <w:p>
      <w:pPr>
        <w:pStyle w:val="Heading3"/>
      </w:pPr>
      <w:r>
        <w:t xml:space="preserve">The Pain</w:t>
      </w:r>
    </w:p>
    <w:p>
      <w:pPr>
        <w:pStyle w:val="FirstParagraph"/>
      </w:pPr>
      <w:r>
        <w:t xml:space="preserve">Client portals are the sales tool that everyone wants and nobody wants to pay for. The idea is simple: give your clients a branded space where they can see their project status, access documents, review invoices, and track deliverables. The execution is expensive.</w:t>
      </w:r>
    </w:p>
    <w:p>
      <w:pPr>
        <w:pStyle w:val="BodyText"/>
      </w:pPr>
      <w:r>
        <w:t xml:space="preserve">Dedicated client portal software like Accelo or custom portal subscriptions run $6,000 a year or more, and that’s before customization. They come with user management, permission systems, notification engines, and integration marketplaces. You use approximately three features: a status page, a document library, and a way for clients to see their invoices.</w:t>
      </w:r>
    </w:p>
    <w:p>
      <w:pPr>
        <w:pStyle w:val="BodyText"/>
      </w:pPr>
      <w:r>
        <w:t xml:space="preserve">The alternative is worse: emailing status updates, sharing Google Drive folders with inconsistent permissions, and fielding</w:t>
      </w:r>
      <w:r>
        <w:t xml:space="preserve"> </w:t>
      </w:r>
      <w:r>
        <w:t xml:space="preserve">“where are we on this?”</w:t>
      </w:r>
      <w:r>
        <w:t xml:space="preserve"> </w:t>
      </w:r>
      <w:r>
        <w:t xml:space="preserve">calls that your team could be spending on new business. A portal isn’t a luxury. It’s a time saver. But $6,000 is a lot to pay for what amounts to a shared dashboard with a login page.</w:t>
      </w:r>
    </w:p>
    <w:p>
      <w:pPr>
        <w:pStyle w:val="BodyText"/>
      </w:pPr>
      <w:r>
        <w:t xml:space="preserve">The client experience without a portal is familiar to anyone who’s been on either side of a vendor relationship. The client sends an email asking for the latest report. Your account manager replies with a Google Drive link, but the permissions are set wrong and the client can’t access it. A follow-up email fixes the permissions, but now the client sees every file in the folder, including internal notes that weren’t meant to be shared. The account manager cleans up the folder and sends a new link. Three emails and forty-five minutes have been spent on what should have been a ten-second interaction: open portal, click document, download.</w:t>
      </w:r>
    </w:p>
    <w:p>
      <w:pPr>
        <w:pStyle w:val="BodyText"/>
      </w:pPr>
      <w:r>
        <w:t xml:space="preserve">Multiply this by your client base. If you have twenty active clients and each one generates two or three document requests per month, that’s forty to sixty small interactions that each take five to fifteen minutes of account management time. The math is unflattering: your team might be spending twenty to thirty hours per month on file sharing and status communication that a portal would handle automatically.</w:t>
      </w:r>
    </w:p>
    <w:p>
      <w:pPr>
        <w:pStyle w:val="BodyText"/>
      </w:pPr>
      <w:r>
        <w:t xml:space="preserve">Priya calculated the indirect cost during a particularly hectic quarter. Her account management team spent an estimated 25 hours per month responding to client requests for information that should have been self-serve: project status updates, document access, invoice copies, and implementation timeline questions. At a blended cost of $45/hour for the AM team, that’s $1,125 per month in labor, or $13,500 per year, spent on information retrieval that a portal eliminates. The $6,000 portal subscription was actually cheaper than the labor it replaced. But paying $6,000 for three features felt wrong, because it was wrong.</w:t>
      </w:r>
    </w:p>
    <w:p>
      <w:pPr>
        <w:pStyle w:val="BodyText"/>
      </w:pPr>
      <w:r>
        <w:t xml:space="preserve">There’s a relationship cost too, one that’s harder to quantify but real. When a client has to email you to get information that should be accessible, they’re reminded of the friction in the relationship. Every</w:t>
      </w:r>
      <w:r>
        <w:t xml:space="preserve"> </w:t>
      </w:r>
      <w:r>
        <w:t xml:space="preserve">“what’s the status?”</w:t>
      </w:r>
      <w:r>
        <w:t xml:space="preserve"> </w:t>
      </w:r>
      <w:r>
        <w:t xml:space="preserve">email is a micro-moment where the client experiences your company as unorganized. Stack enough of those micro-moments and the client starts thinking about alternatives. Not because your product is bad, but because working with you feels harder than it should. A client who can check their own status at 10 PM without waiting for your team to reply at 9 AM the next morning feels more in control of the relationship. That sense of control is a retention tool that costs nothing if you have a portal, and everything if you don’t.</w:t>
      </w:r>
    </w:p>
    <w:bookmarkEnd w:id="80"/>
    <w:bookmarkStart w:id="81" w:name="the-build-16"/>
    <w:p>
      <w:pPr>
        <w:pStyle w:val="Heading3"/>
      </w:pPr>
      <w:r>
        <w:t xml:space="preserve">The Build</w:t>
      </w:r>
    </w:p>
    <w:p>
      <w:pPr>
        <w:pStyle w:val="FirstParagraph"/>
      </w:pPr>
      <w:r>
        <w:t xml:space="preserve">This is a Codex App and Railway combination. Codex builds the application. Railway hosts it. The result is a branded client portal at a fraction of the cost.</w:t>
      </w:r>
    </w:p>
    <w:p>
      <w:pPr>
        <w:pStyle w:val="BodyText"/>
      </w:pPr>
      <w:r>
        <w:t xml:space="preserve">Open Codex and describe the portal:</w:t>
      </w:r>
    </w:p>
    <w:p>
      <w:pPr>
        <w:pStyle w:val="BodyText"/>
      </w:pPr>
      <w:r>
        <w:rPr>
          <w:i/>
          <w:iCs/>
        </w:rPr>
        <w:t xml:space="preserve">“Build a client portal web application. Each client has a login (email and password). After login, they see a dashboard with: their project status (with stages like Discovery, Implementation, Review, and Complete), a list of shared documents they can download, their recent invoices with amounts and payment status, and a simple message form to contact their account manager. The admin side should let us update project status, upload documents, and add invoices. Use a clean, professional design with a sidebar navigation.”</w:t>
      </w:r>
    </w:p>
    <w:p>
      <w:pPr>
        <w:pStyle w:val="BodyText"/>
      </w:pPr>
      <w:r>
        <w:t xml:space="preserve">Codex builds the full application with both client-facing and admin-facing views. Multiple agents work in parallel: one building the authentication and user management layer, another constructing the client dashboard interface, another setting up the admin panel. You’ll see it working locally first: the login flow, the dashboard layout, the admin panel.</w:t>
      </w:r>
    </w:p>
    <w:p>
      <w:pPr>
        <w:pStyle w:val="BodyText"/>
      </w:pPr>
      <w:r>
        <w:t xml:space="preserve">Test it with sample data. Create a test client account, log in, and see what they see. The dashboard shows the project status with a visual progress indicator, your company branding, a clean list of shared documents with download buttons, and an invoicing section showing amounts, dates, and payment status (paid, pending, overdue). Click through to the admin side and try the workflow: update a project’s status from</w:t>
      </w:r>
      <w:r>
        <w:t xml:space="preserve"> </w:t>
      </w:r>
      <w:r>
        <w:t xml:space="preserve">“Implementation”</w:t>
      </w:r>
      <w:r>
        <w:t xml:space="preserve"> </w:t>
      </w:r>
      <w:r>
        <w:t xml:space="preserve">to</w:t>
      </w:r>
      <w:r>
        <w:t xml:space="preserve"> </w:t>
      </w:r>
      <w:r>
        <w:t xml:space="preserve">“Review,”</w:t>
      </w:r>
      <w:r>
        <w:t xml:space="preserve"> </w:t>
      </w:r>
      <w:r>
        <w:t xml:space="preserve">upload a document, add an invoice line. Each action updates the client’s view immediately.</w:t>
      </w:r>
    </w:p>
    <w:p>
      <w:pPr>
        <w:pStyle w:val="BodyText"/>
      </w:pPr>
      <w:r>
        <w:t xml:space="preserve">Adjust the stages, branding, or layout by telling Codex what to change. Priya asked for two modifications after testing: she wanted the project status section to include a timeline view showing milestones with dates, and she wanted the message form to route notifications to the assigned account manager’s email rather than a shared inbox. Both changes were implemented within the same session.</w:t>
      </w:r>
    </w:p>
    <w:p>
      <w:pPr>
        <w:pStyle w:val="BodyText"/>
      </w:pPr>
      <w:r>
        <w:t xml:space="preserve">When you’re ready to go live, push the project to GitHub and connect it to Railway. Railway gives you a URL in minutes. Point a custom subdomain to it (clients.yourcompany.com) and you have a live portal.</w:t>
      </w:r>
    </w:p>
    <w:p>
      <w:pPr>
        <w:pStyle w:val="BodyText"/>
      </w:pPr>
      <w:r>
        <w:t xml:space="preserve">The ongoing cost is Railway’s hobby plan at roughly $5 a month. Your clients get a professional portal experience. Your team stops emailing status updates. And you’ve replaced a $6,000 annual subscription with a tool that does exactly what you need, nothing more.</w:t>
      </w:r>
    </w:p>
    <w:p>
      <w:pPr>
        <w:pStyle w:val="BodyText"/>
      </w:pPr>
      <w:r>
        <w:t xml:space="preserve">The rollout doesn’t need to be all-at-once. Priya started with her five largest accounts, migrating their documents and setting up their logins over a single afternoon. She emailed each client’s main contact with the login URL and a two-sentence explanation:</w:t>
      </w:r>
      <w:r>
        <w:t xml:space="preserve"> </w:t>
      </w:r>
      <w:r>
        <w:t xml:space="preserve">“We’ve set up a client portal for you. You can check project status, download documents, and reach your account manager anytime.”</w:t>
      </w:r>
      <w:r>
        <w:t xml:space="preserve"> </w:t>
      </w:r>
      <w:r>
        <w:t xml:space="preserve">The response from clients was uniformly positive. One replied:</w:t>
      </w:r>
      <w:r>
        <w:t xml:space="preserve"> </w:t>
      </w:r>
      <w:r>
        <w:t xml:space="preserve">“Finally.”</w:t>
      </w:r>
      <w:r>
        <w:t xml:space="preserve"> </w:t>
      </w:r>
      <w:r>
        <w:t xml:space="preserve">Another forwarded the login to three colleagues with the note:</w:t>
      </w:r>
      <w:r>
        <w:t xml:space="preserve"> </w:t>
      </w:r>
      <w:r>
        <w:t xml:space="preserve">“Bookmark this.”</w:t>
      </w:r>
    </w:p>
    <w:p>
      <w:pPr>
        <w:pStyle w:val="BodyText"/>
      </w:pPr>
      <w:r>
        <w:t xml:space="preserve">Within two weeks, the five pilot clients had stopped emailing for status updates entirely. They checked the portal instead. The account management team reported an immediate drop in routine inquiry emails. When Priya rolled the portal out to the remaining accounts over the following month, the pattern repeated. Clients preferred self-service. They just needed a place to self-serve.</w:t>
      </w:r>
    </w:p>
    <w:p>
      <w:pPr>
        <w:pStyle w:val="BodyText"/>
      </w:pPr>
      <w:r>
        <w:t xml:space="preserve">One honest caveat: this portal won’t have the deep integration ecosystem of enterprise portal software. It won’t auto-sync with your billing system or send automated notification sequences. For a 40-person SaaS company, that’s fine. You’re updating status for a manageable number of clients, and the simplicity is actually an advantage, not a limitation.</w:t>
      </w:r>
    </w:p>
    <w:p>
      <w:pPr>
        <w:pStyle w:val="BodyText"/>
      </w:pPr>
      <w:r>
        <w:t xml:space="preserve">The account management team’s workflow changed in a way Priya hadn’t predicted. Before the portal, account managers spent their client-facing time answering logistical questions: where’s the report, what’s the current status, when is the next milestone. After the portal absorbed those questions, the account managers’ client conversations shifted to strategic topics: how’s the implementation going, what should we focus on next quarter, are there expansion opportunities. The quality of the client relationship improved because the routine interactions were automated, leaving human conversations for the topics that actually benefit from human interaction.</w:t>
      </w:r>
    </w:p>
    <w:p>
      <w:pPr>
        <w:pStyle w:val="BodyText"/>
      </w:pPr>
      <w:r>
        <w:t xml:space="preserve">The admin workflow is worth describing because it determines whether the team actually uses the portal. Updating a client’s project status takes about thirty seconds: log in to the admin panel, select the client, change the status dropdown, click save. Uploading a document is drag-and-drop. Adding an invoice is three fields: amount, date, status. If the admin workflow had been complex, the portal would have suffered the same fate as the enterprise tool, gradually abandoned because the update friction exceeded the communication savings. By keeping the admin side as simple as the client side, the portal stays current without heroic effort.</w:t>
      </w:r>
    </w:p>
    <w:p>
      <w:pPr>
        <w:pStyle w:val="BodyText"/>
      </w:pPr>
      <w:r>
        <w:t xml:space="preserve">For teams considering this build, one practical recommendation: start with a minimal portal and add features based on client requests. Priya’s first version had project status, documents, and invoices. After a month, two clients asked for a meeting schedule view showing upcoming check-in dates. She opened Codex, described the addition, and the feature was live the same day. Another client requested a simple activity log showing recent changes to their project. Added in the next session. The portal grew to fit actual client needs rather than launching with every feature an enterprise vendor thinks clients might want. The result is a focused tool that clients actually use, not a feature-rich platform that clients find overwhelming.</w:t>
      </w:r>
    </w:p>
    <w:p>
      <w:pPr>
        <w:pStyle w:val="BodyText"/>
      </w:pPr>
      <w:r>
        <w:t xml:space="preserve">The cost comparison is stark. The enterprise portal: $6,000 per year, six weeks to configure, a dedicated admin to maintain, and clients who still emailed for status updates because navigating the portal was harder than sending a message. The custom portal: $60 per year in hosting, one afternoon to build, account managers update it as part of their normal workflow, and clients who stopped emailing because the portal was faster and easier than composing a message.</w:t>
      </w:r>
    </w:p>
    <w:p>
      <w:pPr>
        <w:pStyle w:val="BodyText"/>
      </w:pPr>
      <w:r>
        <w:rPr>
          <w:b/>
          <w:bCs/>
        </w:rPr>
        <w:t xml:space="preserve">Skill Level</w:t>
      </w:r>
      <w:r>
        <w:t xml:space="preserve">: Guided Technical</w:t>
      </w:r>
    </w:p>
    <w:p>
      <w:pPr>
        <w:pStyle w:val="BodyText"/>
      </w:pPr>
      <w:r>
        <w:rPr>
          <w:b/>
          <w:bCs/>
        </w:rPr>
        <w:t xml:space="preserve">What You’re Replacing</w:t>
      </w:r>
      <w:r>
        <w:t xml:space="preserve">: Accelo or custom client portal subscriptions, typically $6,000/yr.</w:t>
      </w:r>
    </w:p>
    <w:p>
      <w:pPr>
        <w:pStyle w:val="BodyText"/>
      </w:pPr>
      <w:r>
        <w:rPr>
          <w:b/>
          <w:bCs/>
        </w:rPr>
        <w:t xml:space="preserve">The Savings</w:t>
      </w:r>
      <w:r>
        <w:t xml:space="preserve">: $6,000/yr (minus ~$60/yr for Railway hosting)</w:t>
      </w:r>
    </w:p>
    <w:p>
      <w:r>
        <w:pict>
          <v:rect style="width:0;height:1.5pt" o:hralign="center" o:hrstd="t" o:hr="t"/>
        </w:pict>
      </w:r>
    </w:p>
    <w:bookmarkEnd w:id="81"/>
    <w:bookmarkEnd w:id="82"/>
    <w:bookmarkStart w:id="85" w:name="X2d6c7e31680d6a5b8453b0dfdb2c4eb5c2cb789"/>
    <w:p>
      <w:pPr>
        <w:pStyle w:val="Heading2"/>
      </w:pPr>
      <w:r>
        <w:t xml:space="preserve">Use Case 8: Understanding Why You Win and Lose</w:t>
      </w:r>
    </w:p>
    <w:bookmarkStart w:id="83" w:name="the-pain-17"/>
    <w:p>
      <w:pPr>
        <w:pStyle w:val="Heading3"/>
      </w:pPr>
      <w:r>
        <w:t xml:space="preserve">The Pain</w:t>
      </w:r>
    </w:p>
    <w:p>
      <w:pPr>
        <w:pStyle w:val="FirstParagraph"/>
      </w:pPr>
      <w:r>
        <w:t xml:space="preserve">Revenue intelligence platforms promise to decode your sales conversations and surface patterns in your wins and losses. Gong, Chorus.ai, and their competitors record calls, transcribe meetings, and use AI to analyze what separates closed-won from closed-lost. These tools are powerful. They’re also $5,000 a year or more for the analytics features, often bundled into packages you can’t unbundle.</w:t>
      </w:r>
    </w:p>
    <w:p>
      <w:pPr>
        <w:pStyle w:val="BodyText"/>
      </w:pPr>
      <w:r>
        <w:t xml:space="preserve">Most sales teams use revenue intelligence for two things: call recording (which is valuable and we’re not replacing) and pattern analysis (which you use quarterly at best). The quarterly win/loss review meeting is where someone pulls up the analytics dashboard, shows aggregate data on why deals were lost, and the team nods knowingly before going back to doing exactly what they were doing before.</w:t>
      </w:r>
    </w:p>
    <w:p>
      <w:pPr>
        <w:pStyle w:val="BodyText"/>
      </w:pPr>
      <w:r>
        <w:t xml:space="preserve">The analytics layer, specifically the pattern recognition across deals, is what costs the most and delivers the least for teams at your scale. You have enough deal data to find patterns. You just need a tool that can process it and present findings you can actually act on.</w:t>
      </w:r>
    </w:p>
    <w:p>
      <w:pPr>
        <w:pStyle w:val="BodyText"/>
      </w:pPr>
      <w:r>
        <w:t xml:space="preserve">The gap between what these platforms promise and what your team gets from them is the analytics experience gap. Gong shows you that your reps talk 65% of the time on average and listen 35% of the time. Interesting. What do you do with that? It shows that deals where competitors are mentioned close at a 12% lower rate. Useful, but you already knew competitive deals were harder. The platform generates insights at a level of abstraction that’s hard to translate into</w:t>
      </w:r>
      <w:r>
        <w:t xml:space="preserve"> </w:t>
      </w:r>
      <w:r>
        <w:t xml:space="preserve">“what should I do differently on my next call?”</w:t>
      </w:r>
    </w:p>
    <w:p>
      <w:pPr>
        <w:pStyle w:val="BodyText"/>
      </w:pPr>
      <w:r>
        <w:t xml:space="preserve">What Priya actually wanted from win/loss analysis was different from what the platform provided. She wanted to know: which deal characteristics predict a win at her company, not at the average company? Why do deals in the $25K-$50K range close at a higher rate than deals above $75K, and is it a pricing problem, a process problem, or a prospect qualification problem? When her team loses to a specific competitor, what’s the pattern in how those losses unfold? These questions are specific to her business, and the revenue intelligence platform answered them only in aggregate, with caveats, and behind a dashboard that required a thirty-minute navigation to find the right report.</w:t>
      </w:r>
    </w:p>
    <w:p>
      <w:pPr>
        <w:pStyle w:val="BodyText"/>
      </w:pPr>
      <w:r>
        <w:t xml:space="preserve">The quarterly review problem is structural. By the time the analytics are assembled, discussed, and action items are assigned, the quarter is over and new deals have already been won and lost without the benefit of the analysis. The feedback loop is too slow. The insights arrive after the moments where they would have been useful.</w:t>
      </w:r>
    </w:p>
    <w:p>
      <w:pPr>
        <w:pStyle w:val="BodyText"/>
      </w:pPr>
      <w:r>
        <w:t xml:space="preserve">There’s also an accessibility problem. The revenue intelligence dashboard is designed for power users, typically sales ops analysts or managers who spend time learning the interface. Your reps, the people who would benefit most from understanding why deals are won and lost, rarely interact with the analytics directly. They get a summary slide in a quarterly meeting and a few action items that feel abstract. The insights don’t change behavior because the insights are mediated through too many layers between the data and the people selling.</w:t>
      </w:r>
    </w:p>
    <w:bookmarkEnd w:id="83"/>
    <w:bookmarkStart w:id="84" w:name="the-build-17"/>
    <w:p>
      <w:pPr>
        <w:pStyle w:val="Heading3"/>
      </w:pPr>
      <w:r>
        <w:t xml:space="preserve">The Build</w:t>
      </w:r>
    </w:p>
    <w:p>
      <w:pPr>
        <w:pStyle w:val="FirstParagraph"/>
      </w:pPr>
      <w:r>
        <w:t xml:space="preserve">Claude Code is a terminal-based AI coding agent. For win/loss analysis, it builds a tool that processes your deal data and generates reports that surface real patterns, not vanity metrics.</w:t>
      </w:r>
    </w:p>
    <w:p>
      <w:pPr>
        <w:pStyle w:val="BodyText"/>
      </w:pPr>
      <w:r>
        <w:t xml:space="preserve">You need one input: a structured export of your closed deals. Most CRMs let you export closed-won and closed-lost deals with fields like deal name, stage progression, value, close date, win/loss reason, sales cycle length, and any notes.</w:t>
      </w:r>
    </w:p>
    <w:p>
      <w:pPr>
        <w:pStyle w:val="BodyText"/>
      </w:pPr>
      <w:r>
        <w:t xml:space="preserve">Save that export as a CSV in a project folder. Open Claude Code and describe what you need:</w:t>
      </w:r>
    </w:p>
    <w:p>
      <w:pPr>
        <w:pStyle w:val="BodyText"/>
      </w:pPr>
      <w:r>
        <w:rPr>
          <w:i/>
          <w:iCs/>
        </w:rPr>
        <w:t xml:space="preserve">“Build a win/loss analysis tool. Read deals.csv which contains our closed deals for the last 12 months. Analyze the data and generate a report that shows: overall win rate and trend over time, average sales cycle for wins vs. losses, most common loss reasons and their frequency, win rate by deal size bucket (under $10K, $10-50K, over $50K), win rate by lead source, and any patterns you find in the data that might explain what separates wins from losses. Output a formatted HTML report I can share with my team.”</w:t>
      </w:r>
    </w:p>
    <w:p>
      <w:pPr>
        <w:pStyle w:val="BodyText"/>
      </w:pPr>
      <w:r>
        <w:t xml:space="preserve">Claude Code reads the CSV, runs the analysis, and generates an HTML report you can open in any browser. The report is not a raw data dump. It’s a structured narrative with charts, tables, and written analysis that connects the numbers to actionable insights. The report opens with an executive summary, three to four sentences highlighting the most important findings. Below that, each section dives into one dimension of your win/loss data with visualizations and commentary. The commentary is the important part, not just</w:t>
      </w:r>
      <w:r>
        <w:t xml:space="preserve"> </w:t>
      </w:r>
      <w:r>
        <w:t xml:space="preserve">“your win rate is 35%”</w:t>
      </w:r>
      <w:r>
        <w:t xml:space="preserve"> </w:t>
      </w:r>
      <w:r>
        <w:t xml:space="preserve">but</w:t>
      </w:r>
      <w:r>
        <w:t xml:space="preserve"> </w:t>
      </w:r>
      <w:r>
        <w:t xml:space="preserve">“your win rate is 35%, down from 41% in Q1, with the decline concentrated in deals over $50K where the loss reason is predominantly</w:t>
      </w:r>
      <w:r>
        <w:t xml:space="preserve"> </w:t>
      </w:r>
      <w:r>
        <w:t xml:space="preserve">‘no decision.’</w:t>
      </w:r>
      <w:r>
        <w:t xml:space="preserve">”</w:t>
      </w:r>
      <w:r>
        <w:t xml:space="preserve"> </w:t>
      </w:r>
      <w:r>
        <w:t xml:space="preserve">The analysis connects data points that a human would notice if they stared at a spreadsheet long enough, but delivers them in minutes instead of hours.</w:t>
      </w:r>
    </w:p>
    <w:p>
      <w:pPr>
        <w:pStyle w:val="BodyText"/>
      </w:pPr>
      <w:r>
        <w:t xml:space="preserve">The first section shows overall health: your win rate, how it’s trending, and whether it’s improving or declining month over month. A simple line chart makes the trend visible at a glance. Priya’s first report showed a win rate decline from 38% to 31% over six months, a trend she’d felt but hadn’t quantified. Seeing the line go down, month by month, with data points she couldn’t argue with, turned a vague concern into an urgent priority.</w:t>
      </w:r>
    </w:p>
    <w:p>
      <w:pPr>
        <w:pStyle w:val="BodyText"/>
      </w:pPr>
      <w:r>
        <w:t xml:space="preserve">The sales cycle comparison reveals something most teams don’t track well: how long wins take versus losses. Priya’s report showed that won deals averaged 34 days while lost deals averaged 52 days. The insight wasn’t just</w:t>
      </w:r>
      <w:r>
        <w:t xml:space="preserve"> </w:t>
      </w:r>
      <w:r>
        <w:t xml:space="preserve">“faster deals win.”</w:t>
      </w:r>
      <w:r>
        <w:t xml:space="preserve"> </w:t>
      </w:r>
      <w:r>
        <w:t xml:space="preserve">It was more specific:</w:t>
      </w:r>
      <w:r>
        <w:t xml:space="preserve"> </w:t>
      </w:r>
      <w:r>
        <w:t xml:space="preserve">“Budget-related losses are concentrated in deals over $50K with sales cycles exceeding 60 days, suggesting pricing conversations are happening too late in the process.”</w:t>
      </w:r>
      <w:r>
        <w:t xml:space="preserve"> </w:t>
      </w:r>
      <w:r>
        <w:t xml:space="preserve">Claude Code found this pattern by cross-referencing deal size, cycle length, and loss reason. A human analyst could find it too, given time. Claude Code found it in minutes.</w:t>
      </w:r>
    </w:p>
    <w:p>
      <w:pPr>
        <w:pStyle w:val="BodyText"/>
      </w:pPr>
      <w:r>
        <w:t xml:space="preserve">The deal size analysis showed that Priya’s team crushed it in the $10K-$50K range (44% win rate) but struggled above $75K (22% win rate). The report broke down why: larger deals had more decision-makers, longer procurement cycles, and a higher likelihood of</w:t>
      </w:r>
      <w:r>
        <w:t xml:space="preserve"> </w:t>
      </w:r>
      <w:r>
        <w:t xml:space="preserve">“no decision”</w:t>
      </w:r>
      <w:r>
        <w:t xml:space="preserve"> </w:t>
      </w:r>
      <w:r>
        <w:t xml:space="preserve">as the outcome. This wasn’t surprising, but the specificity was valuable. It led Priya to implement a qualification gate for deals above $50K, requiring executive sponsor confirmation before the deal progressed past the demo stage. Within two quarters, the win rate on large deals climbed from 22% to 29%, not because the team sold differently but because they stopped pursuing unqualified large deals that had been inflating the pipeline and deflating the win rate.</w:t>
      </w:r>
    </w:p>
    <w:p>
      <w:pPr>
        <w:pStyle w:val="BodyText"/>
      </w:pPr>
      <w:r>
        <w:t xml:space="preserve">The report also surfaced a pattern nobody had noticed: deals that involved a proof-of-concept (POC) stage closed at 52%, while deals that went straight from demo to proposal closed at 31%. The POC step, which Priya had considered a delay in the sales cycle, was actually the strongest predictor of a win. She adjusted the sales process to encourage POCs for mid-market deals, reframing them from</w:t>
      </w:r>
      <w:r>
        <w:t xml:space="preserve"> </w:t>
      </w:r>
      <w:r>
        <w:t xml:space="preserve">“extra step”</w:t>
      </w:r>
      <w:r>
        <w:t xml:space="preserve"> </w:t>
      </w:r>
      <w:r>
        <w:t xml:space="preserve">to</w:t>
      </w:r>
      <w:r>
        <w:t xml:space="preserve"> </w:t>
      </w:r>
      <w:r>
        <w:t xml:space="preserve">“deal accelerator.”</w:t>
      </w:r>
      <w:r>
        <w:t xml:space="preserve"> </w:t>
      </w:r>
      <w:r>
        <w:t xml:space="preserve">The revenue intelligence platform had the data to surface this pattern. It never did, because its analysis was structured around pre-built categories (stage progression, activity patterns, talk ratios) rather than exploring your data for unexpected correlations.</w:t>
      </w:r>
    </w:p>
    <w:p>
      <w:pPr>
        <w:pStyle w:val="BodyText"/>
      </w:pPr>
      <w:r>
        <w:t xml:space="preserve">The lead source analysis was the most immediately actionable finding. Deals originating from webinars closed at 41%, while deals from outbound prospecting closed at only 19%. The cost per lead from each source told a different story (webinars were more expensive to produce), but the close rate difference was dramatic enough to shift marketing budget allocation in the next quarter.</w:t>
      </w:r>
    </w:p>
    <w:p>
      <w:pPr>
        <w:pStyle w:val="BodyText"/>
      </w:pPr>
      <w:r>
        <w:t xml:space="preserve">Run this monthly or quarterly with fresh data exports. Each time, Claude Code generates a new report reflecting the latest patterns. Over time, you build a library of quarterly analyses that show whether your team’s close patterns are improving.</w:t>
      </w:r>
    </w:p>
    <w:p>
      <w:pPr>
        <w:pStyle w:val="BodyText"/>
      </w:pPr>
      <w:r>
        <w:t xml:space="preserve">Priya runs the analysis monthly now, not quarterly. The reports take five minutes to generate and thirty minutes to review with her team. The monthly cadence means the feedback loop is four times faster than the quarterly review cycle the revenue intelligence platform encouraged. Patterns get caught earlier. Adjustments happen sooner. The team discusses data from last month, not last quarter.</w:t>
      </w:r>
    </w:p>
    <w:p>
      <w:pPr>
        <w:pStyle w:val="BodyText"/>
      </w:pPr>
      <w:r>
        <w:t xml:space="preserve">For teams that want to go deeper, add the CRM notes field to your CSV export. Claude Code can parse free-text notes and identify themes across deals, like how often pricing was mentioned as a concern, how frequently a specific competitor appeared, or whether deals involving a particular product feature closed at different rates. This is the kind of natural language analysis that revenue intelligence platforms charge a premium for, and it’s available from a CSV and a well-described prompt.</w:t>
      </w:r>
    </w:p>
    <w:p>
      <w:pPr>
        <w:pStyle w:val="BodyText"/>
      </w:pPr>
      <w:r>
        <w:t xml:space="preserve">The transition from Gong’s analytics was surgical. Priya kept the call recording and transcription features, which provide genuine standalone value. She cancelled only the analytics tier, the layer that processes recordings into aggregate insights, deal scores, and coaching recommendations. The recording continues to feed value in a different way: when a deal closes (won or lost), the rep listens to key call moments and adds observations to the CRM notes that feed the win/loss analysis CSV. The call recordings provide the qualitative context. The analysis tool provides the quantitative patterns. Together, they answer the</w:t>
      </w:r>
      <w:r>
        <w:t xml:space="preserve"> </w:t>
      </w:r>
      <w:r>
        <w:t xml:space="preserve">“why”</w:t>
      </w:r>
      <w:r>
        <w:t xml:space="preserve"> </w:t>
      </w:r>
      <w:r>
        <w:t xml:space="preserve">behind win/loss trends more effectively than either the revenue intelligence platform or the custom analysis tool would alone.</w:t>
      </w:r>
    </w:p>
    <w:p>
      <w:pPr>
        <w:pStyle w:val="BodyText"/>
      </w:pPr>
      <w:r>
        <w:t xml:space="preserve">One practical consideration: the quality of your analysis depends on the quality of your CRM data. If reps don’t consistently select a loss reason when closing lost deals, the</w:t>
      </w:r>
      <w:r>
        <w:t xml:space="preserve"> </w:t>
      </w:r>
      <w:r>
        <w:t xml:space="preserve">“most common loss reasons”</w:t>
      </w:r>
      <w:r>
        <w:t xml:space="preserve"> </w:t>
      </w:r>
      <w:r>
        <w:t xml:space="preserve">analysis will be thin. If deal values are entered inconsistently (some as monthly, some as annual), the size-based analysis will be skewed. Priya spent one team meeting standardizing how reps enter close data in the CRM: loss reason required for every lost deal, values always entered as annual, and at least one sentence in the notes field explaining what happened. That thirty-minute standardization effort dramatically improved the analysis output.</w:t>
      </w:r>
    </w:p>
    <w:p>
      <w:pPr>
        <w:pStyle w:val="BodyText"/>
      </w:pPr>
      <w:r>
        <w:rPr>
          <w:b/>
          <w:bCs/>
        </w:rPr>
        <w:t xml:space="preserve">Skill Level</w:t>
      </w:r>
      <w:r>
        <w:t xml:space="preserve">: Intermediate</w:t>
      </w:r>
    </w:p>
    <w:p>
      <w:pPr>
        <w:pStyle w:val="BodyText"/>
      </w:pPr>
      <w:r>
        <w:rPr>
          <w:b/>
          <w:bCs/>
        </w:rPr>
        <w:t xml:space="preserve">What You’re Replacing</w:t>
      </w:r>
      <w:r>
        <w:t xml:space="preserve">: Gong analytics or Chorus.ai analysis features (partial, keeping call recording), typically $5,000/yr for the analytics portion.</w:t>
      </w:r>
    </w:p>
    <w:p>
      <w:pPr>
        <w:pStyle w:val="BodyText"/>
      </w:pPr>
      <w:r>
        <w:rPr>
          <w:b/>
          <w:bCs/>
        </w:rPr>
        <w:t xml:space="preserve">The Savings</w:t>
      </w:r>
      <w:r>
        <w:t xml:space="preserve">: $5,000/yr</w:t>
      </w:r>
    </w:p>
    <w:p>
      <w:r>
        <w:pict>
          <v:rect style="width:0;height:1.5pt" o:hralign="center" o:hrstd="t" o:hr="t"/>
        </w:pict>
      </w:r>
    </w:p>
    <w:bookmarkEnd w:id="84"/>
    <w:bookmarkEnd w:id="85"/>
    <w:bookmarkStart w:id="88" w:name="X5a6f6d599c8f28fea0e5aeda901957d5e817e31"/>
    <w:p>
      <w:pPr>
        <w:pStyle w:val="Heading2"/>
      </w:pPr>
      <w:r>
        <w:t xml:space="preserve">Use Case 9: Territory Planning Without the Enterprise Tool</w:t>
      </w:r>
    </w:p>
    <w:bookmarkStart w:id="86" w:name="the-pain-18"/>
    <w:p>
      <w:pPr>
        <w:pStyle w:val="Heading3"/>
      </w:pPr>
      <w:r>
        <w:t xml:space="preserve">The Pain</w:t>
      </w:r>
    </w:p>
    <w:p>
      <w:pPr>
        <w:pStyle w:val="FirstParagraph"/>
      </w:pPr>
      <w:r>
        <w:t xml:space="preserve">Territory management is one of those problems that feels like it should be simple and never is. You have accounts. You have reps. You need to distribute accounts so that workloads are balanced, geography makes sense, and revenue potential is roughly even across the team.</w:t>
      </w:r>
    </w:p>
    <w:p>
      <w:pPr>
        <w:pStyle w:val="BodyText"/>
      </w:pPr>
      <w:r>
        <w:t xml:space="preserve">Enterprise tools like Xactly’s territory features or Anaplan cost $3,000 or more annually for territory planning modules. They offer sophisticated optimization algorithms, constraint modeling, and what-if scenario planning. They’re built for organizations with hundreds of reps and thousands of accounts. If you have a 10-person sales team covering three regions, you’re paying enterprise prices for a problem you could solve on a whiteboard, if the whiteboard could do math.</w:t>
      </w:r>
    </w:p>
    <w:p>
      <w:pPr>
        <w:pStyle w:val="BodyText"/>
      </w:pPr>
      <w:r>
        <w:t xml:space="preserve">The spreadsheet alternative works until it doesn’t. Someone builds a territory spreadsheet with account assignments, revenue targets, and headcount. It’s accurate for about two weeks. Then a rep leaves, a new one starts, accounts shift, and the spreadsheet slowly drifts from reality.</w:t>
      </w:r>
    </w:p>
    <w:p>
      <w:pPr>
        <w:pStyle w:val="BodyText"/>
      </w:pPr>
      <w:r>
        <w:t xml:space="preserve">The real pain isn’t the territory plan itself. It’s the conversations the plan needs to support. Every quarter, Priya sits in a room with her VP of Sales and the other regional managers discussing territory changes. Someone proposes splitting a territory because one rep is overloaded. Someone else wants to reassign a cluster of accounts that aren’t getting enough attention. A third person asks what happens if they hire two more reps next quarter. These are</w:t>
      </w:r>
      <w:r>
        <w:t xml:space="preserve"> </w:t>
      </w:r>
      <w:r>
        <w:t xml:space="preserve">“what-if”</w:t>
      </w:r>
      <w:r>
        <w:t xml:space="preserve"> </w:t>
      </w:r>
      <w:r>
        <w:t xml:space="preserve">questions that require rebalancing math that no one can do on the fly. So the meeting ends with</w:t>
      </w:r>
      <w:r>
        <w:t xml:space="preserve"> </w:t>
      </w:r>
      <w:r>
        <w:t xml:space="preserve">“let’s take this offline,”</w:t>
      </w:r>
      <w:r>
        <w:t xml:space="preserve"> </w:t>
      </w:r>
      <w:r>
        <w:t xml:space="preserve">which means someone spends four to six hours in a spreadsheet modeling scenarios, presents the results in the next meeting, and the cycle repeats.</w:t>
      </w:r>
    </w:p>
    <w:p>
      <w:pPr>
        <w:pStyle w:val="BodyText"/>
      </w:pPr>
      <w:r>
        <w:t xml:space="preserve">The territory planning tool solves the math but introduces its own problems. The configuration is complex enough that only one person on the team understands how to update it (and when that person leaves, the tool becomes a black box). The interface is designed for territory operations analysts, a role that doesn’t exist at a 40-person company. The constraints and rules engine requires more setup time than the actual planning session. And the annual cost, justified at enterprise scale where territories affect hundreds of millions in revenue, feels absurd when you’re distributing fifty accounts across ten reps.</w:t>
      </w:r>
    </w:p>
    <w:p>
      <w:pPr>
        <w:pStyle w:val="BodyText"/>
      </w:pPr>
      <w:r>
        <w:t xml:space="preserve">Priya’s territory planning process had evolved into an annual ritual of dread. The planning itself took two days: one day gathering account data, calculating revenue potential, mapping geography, and modeling balance scenarios, and one day in meetings reviewing options with leadership. The execution, actually reassigning accounts in the CRM and communicating changes to reps, took another day. Five total days of work that happened once a year and was outdated within a month of completing it, because the real world doesn’t hold still while you plan.</w:t>
      </w:r>
    </w:p>
    <w:p>
      <w:pPr>
        <w:pStyle w:val="BodyText"/>
      </w:pPr>
      <w:r>
        <w:t xml:space="preserve">The emotional cost of territory changes is underestimated in every sales management book. Reps build relationships with accounts. When a territory reshuffling moves an account from one rep to another, the client experiences a disruption. A new rep has to rebuild trust. The old rep loses a relationship they invested in. Doing this annually, in one big shake-up, maximizes the disruption. Doing it incrementally, in small adjustments throughout the year, minimizes it. But incremental adjustments are only practical if you have a tool that makes the math easy enough to do on the fly. A four-hour spreadsheet exercise is a barrier to incremental planning. A real-time dashboard with drag-and-drop rebalancing removes the barrier entirely.</w:t>
      </w:r>
    </w:p>
    <w:bookmarkEnd w:id="86"/>
    <w:bookmarkStart w:id="87" w:name="the-build-18"/>
    <w:p>
      <w:pPr>
        <w:pStyle w:val="Heading3"/>
      </w:pPr>
      <w:r>
        <w:t xml:space="preserve">The Build</w:t>
      </w:r>
    </w:p>
    <w:p>
      <w:pPr>
        <w:pStyle w:val="FirstParagraph"/>
      </w:pPr>
      <w:r>
        <w:t xml:space="preserve">Google AI Studio in Build mode creates a visual territory planning tool that you can update as your team changes. It’s more flexible than a spreadsheet and costs nothing.</w:t>
      </w:r>
    </w:p>
    <w:p>
      <w:pPr>
        <w:pStyle w:val="BodyText"/>
      </w:pPr>
      <w:r>
        <w:t xml:space="preserve">Describe your territory planner:</w:t>
      </w:r>
    </w:p>
    <w:p>
      <w:pPr>
        <w:pStyle w:val="BodyText"/>
      </w:pPr>
      <w:r>
        <w:rPr>
          <w:i/>
          <w:iCs/>
        </w:rPr>
        <w:t xml:space="preserve">“Build a territory planning dashboard. I’ll input a list of accounts with fields: account name, region (Northeast, Southeast, Midwest, West), annual revenue potential, current rep assigned, and account tier (A, B, C). The dashboard should show: a summary table grouping accounts by rep with total revenue potential per rep, a visual breakdown by region showing account distribution, a balance indicator showing which reps are over or under the average revenue target, and a drag-and-drop or reassignment feature where I can move accounts between reps and see the balance update in real time. Include a</w:t>
      </w:r>
      <w:r>
        <w:rPr>
          <w:i/>
          <w:iCs/>
        </w:rPr>
        <w:t xml:space="preserve"> </w:t>
      </w:r>
      <w:r>
        <w:rPr>
          <w:i/>
          <w:iCs/>
        </w:rPr>
        <w:t xml:space="preserve">‘what-if’</w:t>
      </w:r>
      <w:r>
        <w:rPr>
          <w:i/>
          <w:iCs/>
        </w:rPr>
        <w:t xml:space="preserve"> </w:t>
      </w:r>
      <w:r>
        <w:rPr>
          <w:i/>
          <w:iCs/>
        </w:rPr>
        <w:t xml:space="preserve">mode where I can add or remove a rep and see how the territories would need to redistribute.”</w:t>
      </w:r>
    </w:p>
    <w:p>
      <w:pPr>
        <w:pStyle w:val="BodyText"/>
      </w:pPr>
      <w:r>
        <w:t xml:space="preserve">AI Studio builds this as a working application. You paste or upload your account list, and the dashboard populates. The summary table immediately shows the current state: which reps are overloaded, which are underweight, and how the revenue potential distributes across the team.</w:t>
      </w:r>
    </w:p>
    <w:p>
      <w:pPr>
        <w:pStyle w:val="BodyText"/>
      </w:pPr>
      <w:r>
        <w:t xml:space="preserve">The balance indicator is the first thing Priya looked at. A horizontal bar for each rep showing their total revenue potential relative to the team average. One rep was carrying $2.3 million in pipeline potential while another had $890,000. The imbalance was known anecdotally but had never been visualized this clearly. Seeing the bars side by side, with one more than double the other, turned a vague sense of</w:t>
      </w:r>
      <w:r>
        <w:t xml:space="preserve"> </w:t>
      </w:r>
      <w:r>
        <w:t xml:space="preserve">“the territories aren’t even”</w:t>
      </w:r>
      <w:r>
        <w:t xml:space="preserve"> </w:t>
      </w:r>
      <w:r>
        <w:t xml:space="preserve">into a specific, quantified problem that demanded action.</w:t>
      </w:r>
    </w:p>
    <w:p>
      <w:pPr>
        <w:pStyle w:val="BodyText"/>
      </w:pPr>
      <w:r>
        <w:t xml:space="preserve">Move an account from one rep to another and watch the balance metrics update instantly. The real-time feedback is what makes this useful for planning sessions. Instead of proposing a change, waiting for someone to model it in a spreadsheet, and reviewing the result next week, you drag an account, see the impact, and discuss it immediately. Territory planning becomes a conversation instead of a homework assignment.</w:t>
      </w:r>
    </w:p>
    <w:p>
      <w:pPr>
        <w:pStyle w:val="BodyText"/>
      </w:pPr>
      <w:r>
        <w:t xml:space="preserve">Add a new rep in what-if mode and see how you’d redistribute the workload. Priya used this feature during a headcount planning discussion. Her VP asked:</w:t>
      </w:r>
      <w:r>
        <w:t xml:space="preserve"> </w:t>
      </w:r>
      <w:r>
        <w:t xml:space="preserve">“What if we hire a rep dedicated to the West Coast?”</w:t>
      </w:r>
      <w:r>
        <w:t xml:space="preserve"> </w:t>
      </w:r>
      <w:r>
        <w:t xml:space="preserve">Priya opened the tool, clicked</w:t>
      </w:r>
      <w:r>
        <w:t xml:space="preserve"> </w:t>
      </w:r>
      <w:r>
        <w:t xml:space="preserve">“add rep,”</w:t>
      </w:r>
      <w:r>
        <w:t xml:space="preserve"> </w:t>
      </w:r>
      <w:r>
        <w:t xml:space="preserve">and dragged West Coast accounts to the new slot. The dashboard showed the impact on every other rep’s territory in real time. The VP could see that adding one rep in the West would actually overload the Southeast rep, because several accounts currently assigned to the West rep were being cross-covered in the Southeast. The tool surfaced a dependency that would have been invisible in a static plan.</w:t>
      </w:r>
    </w:p>
    <w:p>
      <w:pPr>
        <w:pStyle w:val="BodyText"/>
      </w:pPr>
      <w:r>
        <w:t xml:space="preserve">The what-if feature is where this gets genuinely useful.</w:t>
      </w:r>
      <w:r>
        <w:t xml:space="preserve"> </w:t>
      </w:r>
      <w:r>
        <w:t xml:space="preserve">“What happens if we hire a rep for the Midwest?”</w:t>
      </w:r>
      <w:r>
        <w:t xml:space="preserve"> </w:t>
      </w:r>
      <w:r>
        <w:t xml:space="preserve">Drag accounts over, see the impact.</w:t>
      </w:r>
      <w:r>
        <w:t xml:space="preserve"> </w:t>
      </w:r>
      <w:r>
        <w:t xml:space="preserve">“What if we lose our top performer in the Northeast?”</w:t>
      </w:r>
      <w:r>
        <w:t xml:space="preserve"> </w:t>
      </w:r>
      <w:r>
        <w:t xml:space="preserve">Redistribute their accounts, see which reps get overloaded. These are the conversations that territory planning tools are supposed to enable, and now you can have them without a $3,000 annual license.</w:t>
      </w:r>
    </w:p>
    <w:p>
      <w:pPr>
        <w:pStyle w:val="BodyText"/>
      </w:pPr>
      <w:r>
        <w:t xml:space="preserve">Share the tool with your sales ops person or use it yourself during planning sessions. It stays current because you update it directly, no sync issues, no stale data. Priya updates the account list at the beginning of each quarter, a process that takes about fifteen minutes with a fresh CRM export. The tool is always ready for the next planning conversation, whether that’s a formal quarterly review or an impromptu</w:t>
      </w:r>
      <w:r>
        <w:t xml:space="preserve"> </w:t>
      </w:r>
      <w:r>
        <w:t xml:space="preserve">“what if”</w:t>
      </w:r>
      <w:r>
        <w:t xml:space="preserve"> </w:t>
      </w:r>
      <w:r>
        <w:t xml:space="preserve">discussion in the hallway.</w:t>
      </w:r>
    </w:p>
    <w:p>
      <w:pPr>
        <w:pStyle w:val="BodyText"/>
      </w:pPr>
      <w:r>
        <w:t xml:space="preserve">One unexpected benefit: the tool made territory conversations more objective. Before, territory discussions were politically charged. Reps with more accounts argued they were overworked. Reps with fewer accounts argued their accounts were more complex. The balance indicator, showing revenue potential per rep with hard numbers, depoliticized the conversation. The data either showed an imbalance or it didn’t. Reps stopped debating perceptions and started discussing the numbers.</w:t>
      </w:r>
    </w:p>
    <w:p>
      <w:pPr>
        <w:pStyle w:val="BodyText"/>
      </w:pPr>
      <w:r>
        <w:t xml:space="preserve">Priya also uses the tool for a purpose the original territory platforms never supported well: onboarding new reps. When a new rep joins, she opens the territory planner, shows them the current distribution, and walks through the accounts being assigned to them. The visual makes it immediately clear where their territory fits in the broader team structure, which reps cover adjacent accounts, and what the revenue potential looks like relative to their peers. The new rep starts with context that would otherwise take weeks to absorb through osmosis.</w:t>
      </w:r>
    </w:p>
    <w:p>
      <w:pPr>
        <w:pStyle w:val="BodyText"/>
      </w:pPr>
      <w:r>
        <w:t xml:space="preserve">The tool replaced a $3,000 annual subscription with a free application that took less than an hour to build. But the real replacement wasn’t the tool. It was the process. Territory planning went from a dreaded annual ritual to an ongoing conversation supported by a tool the team actually uses. The planning happens continuously now, in small adjustments throughout the year, because the tool makes small adjustments easy. The annual territory earthquake, where everything gets reshuffled and reps spend a month adjusting to new accounts, no longer happens. Changes are incremental, data-driven, and visible to everyone.</w:t>
      </w:r>
    </w:p>
    <w:p>
      <w:pPr>
        <w:pStyle w:val="BodyText"/>
      </w:pPr>
      <w:r>
        <w:rPr>
          <w:b/>
          <w:bCs/>
        </w:rPr>
        <w:t xml:space="preserve">Skill Level</w:t>
      </w:r>
      <w:r>
        <w:t xml:space="preserve">: Comfortable</w:t>
      </w:r>
    </w:p>
    <w:p>
      <w:pPr>
        <w:pStyle w:val="BodyText"/>
      </w:pPr>
      <w:r>
        <w:rPr>
          <w:b/>
          <w:bCs/>
        </w:rPr>
        <w:t xml:space="preserve">What You’re Replacing</w:t>
      </w:r>
      <w:r>
        <w:t xml:space="preserve">: Xactly territory features or Anaplan territory modules, typically $3,000/yr.</w:t>
      </w:r>
    </w:p>
    <w:p>
      <w:pPr>
        <w:pStyle w:val="BodyText"/>
      </w:pPr>
      <w:r>
        <w:rPr>
          <w:b/>
          <w:bCs/>
        </w:rPr>
        <w:t xml:space="preserve">The Savings</w:t>
      </w:r>
      <w:r>
        <w:t xml:space="preserve">: $3,000/yr</w:t>
      </w:r>
    </w:p>
    <w:p>
      <w:r>
        <w:pict>
          <v:rect style="width:0;height:1.5pt" o:hralign="center" o:hrstd="t" o:hr="t"/>
        </w:pict>
      </w:r>
    </w:p>
    <w:bookmarkEnd w:id="87"/>
    <w:bookmarkEnd w:id="88"/>
    <w:bookmarkStart w:id="91" w:name="use-case-10-a-forecast-you-can-defend"/>
    <w:p>
      <w:pPr>
        <w:pStyle w:val="Heading2"/>
      </w:pPr>
      <w:r>
        <w:t xml:space="preserve">Use Case 10: A Forecast You Can Defend</w:t>
      </w:r>
    </w:p>
    <w:bookmarkStart w:id="89" w:name="the-pain-19"/>
    <w:p>
      <w:pPr>
        <w:pStyle w:val="Heading3"/>
      </w:pPr>
      <w:r>
        <w:t xml:space="preserve">The Pain</w:t>
      </w:r>
    </w:p>
    <w:p>
      <w:pPr>
        <w:pStyle w:val="FirstParagraph"/>
      </w:pPr>
      <w:r>
        <w:t xml:space="preserve">Sales forecasting is where optimism goes to die. Your reps say deals will close this quarter. Your pipeline report suggests a number. Your gut says something different. The board wants a forecast you can defend, and the tool you’re using to generate it is either your CRM’s built-in forecast (which is just a sum of deal values multiplied by stage probabilities) or a dedicated platform like Clari or Aviso that costs $4,800 a year.</w:t>
      </w:r>
    </w:p>
    <w:p>
      <w:pPr>
        <w:pStyle w:val="BodyText"/>
      </w:pPr>
      <w:r>
        <w:t xml:space="preserve">The problem with generic forecasting is that it doesn’t know your business. A 60% probability at the</w:t>
      </w:r>
      <w:r>
        <w:t xml:space="preserve"> </w:t>
      </w:r>
      <w:r>
        <w:t xml:space="preserve">“Proposal Sent”</w:t>
      </w:r>
      <w:r>
        <w:t xml:space="preserve"> </w:t>
      </w:r>
      <w:r>
        <w:t xml:space="preserve">stage is not the same at every company. Your historical data shows that proposals sent to enterprise accounts close at 45%, while proposals to mid-market close at 72%. Your forecasting tool doesn’t know that. It applies the same probability to both.</w:t>
      </w:r>
    </w:p>
    <w:p>
      <w:pPr>
        <w:pStyle w:val="BodyText"/>
      </w:pPr>
      <w:r>
        <w:t xml:space="preserve">You need a forecast model that learns from your actual close rates, not generic benchmarks. And you need it to update as your data changes, not as a vendor’s algorithm decides to retrain.</w:t>
      </w:r>
    </w:p>
    <w:p>
      <w:pPr>
        <w:pStyle w:val="BodyText"/>
      </w:pPr>
      <w:r>
        <w:t xml:space="preserve">The forecast credibility problem cascades upward. Your reps commit numbers based on gut feel and optimism. You adjust their commits based on your experience and skepticism. Your VP adjusts your adjustment based on their own bias. By the time the number reaches the board, it’s been filtered through three layers of human intuition, none of which is grounded in statistical analysis of your actual conversion data. Everyone has an opinion about the forecast. Nobody has a model.</w:t>
      </w:r>
    </w:p>
    <w:p>
      <w:pPr>
        <w:pStyle w:val="BodyText"/>
      </w:pPr>
      <w:r>
        <w:t xml:space="preserve">Priya experienced this firsthand during a board meeting where the CEO asked a simple question:</w:t>
      </w:r>
      <w:r>
        <w:t xml:space="preserve"> </w:t>
      </w:r>
      <w:r>
        <w:t xml:space="preserve">“How confident are you in the $1.2 million forecast for this quarter?”</w:t>
      </w:r>
      <w:r>
        <w:t xml:space="preserve"> </w:t>
      </w:r>
      <w:r>
        <w:t xml:space="preserve">Priya’s honest answer was</w:t>
      </w:r>
      <w:r>
        <w:t xml:space="preserve"> </w:t>
      </w:r>
      <w:r>
        <w:t xml:space="preserve">“moderately,”</w:t>
      </w:r>
      <w:r>
        <w:t xml:space="preserve"> </w:t>
      </w:r>
      <w:r>
        <w:t xml:space="preserve">which is not an answer a board accepts. She couldn’t point to a methodology. She couldn’t explain the confidence range. She couldn’t say</w:t>
      </w:r>
      <w:r>
        <w:t xml:space="preserve"> </w:t>
      </w:r>
      <w:r>
        <w:t xml:space="preserve">“our model predicts $1.2 million with a confidence interval of $950K to $1.4M based on historical conversion rates.”</w:t>
      </w:r>
      <w:r>
        <w:t xml:space="preserve"> </w:t>
      </w:r>
      <w:r>
        <w:t xml:space="preserve">She could only say</w:t>
      </w:r>
      <w:r>
        <w:t xml:space="preserve"> </w:t>
      </w:r>
      <w:r>
        <w:t xml:space="preserve">“I believe we’ll get close,”</w:t>
      </w:r>
      <w:r>
        <w:t xml:space="preserve"> </w:t>
      </w:r>
      <w:r>
        <w:t xml:space="preserve">which is the sales leadership equivalent of guessing with authority.</w:t>
      </w:r>
    </w:p>
    <w:p>
      <w:pPr>
        <w:pStyle w:val="BodyText"/>
      </w:pPr>
      <w:r>
        <w:t xml:space="preserve">The dedicated forecasting platforms attempt to solve this with AI-powered predictions that ingest email sentiment, meeting frequency, and deal momentum signals. These are genuinely sophisticated tools that work well at scale. But the sophistication comes with a price tag that assumes a sales organization large enough to generate the volume of signals the AI needs to be accurate. For a ten-person team with forty to sixty active deals, the signal volume is insufficient for these models to outperform a spreadsheet with your actual conversion rates. You’re paying for an F1 engine when you need a reliable sedan.</w:t>
      </w:r>
    </w:p>
    <w:p>
      <w:pPr>
        <w:pStyle w:val="BodyText"/>
      </w:pPr>
      <w:r>
        <w:t xml:space="preserve">Clari’s value proposition made sense on the demo. The forecast categories (commit, best case, upside, pipeline) mapped to how Priya thought about deals. The visual pipeline was clean. The AI-assisted deal scores looked impressive. In practice, the deal scores were wrong often enough that Priya’s team learned to ignore them, and the forecasting categories were just labels on top of manual rep input. The tool organized the guessing. It didn’t replace it.</w:t>
      </w:r>
    </w:p>
    <w:p>
      <w:pPr>
        <w:pStyle w:val="BodyText"/>
      </w:pPr>
      <w:r>
        <w:t xml:space="preserve">The forecasting tool also created a perverse incentive. Because the platform’s deal scores influenced the aggregate forecast, reps learned to game the inputs. They’d log an activity, a quick email or a calendar hold for a meeting that hadn’t been confirmed, to boost the deal’s activity score and push it into a healthier forecast category. The forecast became a reflection of rep behavior within the tool, not a reflection of actual deal health. Priya caught this when a deal scored as</w:t>
      </w:r>
      <w:r>
        <w:t xml:space="preserve"> </w:t>
      </w:r>
      <w:r>
        <w:t xml:space="preserve">“strong commit”</w:t>
      </w:r>
      <w:r>
        <w:t xml:space="preserve"> </w:t>
      </w:r>
      <w:r>
        <w:t xml:space="preserve">by the platform was lost to a competitor the following week. The deal had plenty of logged activities but the prospect had been evaluating alternatives for a month. The activities were real. The forecast was fiction.</w:t>
      </w:r>
    </w:p>
    <w:bookmarkEnd w:id="89"/>
    <w:bookmarkStart w:id="90" w:name="the-build-19"/>
    <w:p>
      <w:pPr>
        <w:pStyle w:val="Heading3"/>
      </w:pPr>
      <w:r>
        <w:t xml:space="preserve">The Build</w:t>
      </w:r>
    </w:p>
    <w:p>
      <w:pPr>
        <w:pStyle w:val="FirstParagraph"/>
      </w:pPr>
      <w:r>
        <w:t xml:space="preserve">This is a Claude Code and Railway combination. Claude Code builds the forecasting model. Railway hosts it so your leadership team can check the forecast without asking you.</w:t>
      </w:r>
    </w:p>
    <w:p>
      <w:pPr>
        <w:pStyle w:val="BodyText"/>
      </w:pPr>
      <w:r>
        <w:t xml:space="preserve">Start with two CSV exports: your current open pipeline and your historical closed deals (at least 12 months of data). Put them in a project folder.</w:t>
      </w:r>
    </w:p>
    <w:p>
      <w:pPr>
        <w:pStyle w:val="BodyText"/>
      </w:pPr>
      <w:r>
        <w:t xml:space="preserve">Open Claude Code:</w:t>
      </w:r>
    </w:p>
    <w:p>
      <w:pPr>
        <w:pStyle w:val="BodyText"/>
      </w:pPr>
      <w:r>
        <w:rPr>
          <w:i/>
          <w:iCs/>
        </w:rPr>
        <w:t xml:space="preserve">“Build a sales forecast application. Read historical-deals.csv to calculate our actual conversion rates by stage, deal size, and lead source. Then apply those rates to current-pipeline.csv to generate a weighted forecast. The app should show: a headline forecast number for the current quarter, a breakdown by rep showing each person’s weighted pipeline, a confidence range (best case, expected, worst case) based on historical variance, and a comparison of this quarter’s pipeline health to previous quarters. Build this as a web app I can deploy.”</w:t>
      </w:r>
    </w:p>
    <w:p>
      <w:pPr>
        <w:pStyle w:val="BodyText"/>
      </w:pPr>
      <w:r>
        <w:t xml:space="preserve">Claude Code analyzes your historical data first, building a conversion model specific to your business. It doesn’t use generic benchmarks. It calculates from your actual outcomes. It finds that your</w:t>
      </w:r>
      <w:r>
        <w:t xml:space="preserve"> </w:t>
      </w:r>
      <w:r>
        <w:t xml:space="preserve">“Demo Completed”</w:t>
      </w:r>
      <w:r>
        <w:t xml:space="preserve"> </w:t>
      </w:r>
      <w:r>
        <w:t xml:space="preserve">stage converts at 55% overall, but 68% for deals under $25K and 41% for deals over $100K. It discovers that deals sourced from referrals convert at 2.1x the rate of outbound deals. It identifies that your average sales cycle is 38 days for wins but 56 days for losses, and uses cycle length as an additional weighting factor for open deals.</w:t>
      </w:r>
    </w:p>
    <w:p>
      <w:pPr>
        <w:pStyle w:val="BodyText"/>
      </w:pPr>
      <w:r>
        <w:t xml:space="preserve">These granular rates get applied to your current pipeline. A $20K deal at</w:t>
      </w:r>
      <w:r>
        <w:t xml:space="preserve"> </w:t>
      </w:r>
      <w:r>
        <w:t xml:space="preserve">“Demo Completed”</w:t>
      </w:r>
      <w:r>
        <w:t xml:space="preserve"> </w:t>
      </w:r>
      <w:r>
        <w:t xml:space="preserve">gets weighted at 68%, not the generic 55%. A $150K deal at the same stage gets weighted at 41%. A referral deal at</w:t>
      </w:r>
      <w:r>
        <w:t xml:space="preserve"> </w:t>
      </w:r>
      <w:r>
        <w:t xml:space="preserve">“Proposal Sent”</w:t>
      </w:r>
      <w:r>
        <w:t xml:space="preserve"> </w:t>
      </w:r>
      <w:r>
        <w:t xml:space="preserve">gets weighted higher than an outbound deal at the same stage because the historical data shows referrals convert better at every stage. The result is a forecast grounded in how your specific team actually closes specific types of deals, not a one-size-fits-all probability. The granularity is what makes the forecast defensible. You can trace any number back to its source:</w:t>
      </w:r>
      <w:r>
        <w:t xml:space="preserve"> </w:t>
      </w:r>
      <w:r>
        <w:t xml:space="preserve">“This deal is weighted at 41% because our historical close rate for deals above $100K at the Demo Completed stage is 41% based on 17 similar deals in the last twelve months.”</w:t>
      </w:r>
    </w:p>
    <w:p>
      <w:pPr>
        <w:pStyle w:val="BodyText"/>
      </w:pPr>
      <w:r>
        <w:t xml:space="preserve">The headline forecast number comes with a confidence range. Based on historical variance, Claude Code calculates best case (if conversion rates match your best quarter), expected (average conversion rates), and worst case (your weakest quarter’s rates). Priya’s first forecast showed: Expected $1.15M, Best Case $1.38M, Worst Case $890K. When the CEO asked how confident she was, she could now say:</w:t>
      </w:r>
      <w:r>
        <w:t xml:space="preserve"> </w:t>
      </w:r>
      <w:r>
        <w:t xml:space="preserve">“Our model, based on twelve months of our actual close data, predicts between $890K and $1.38M with an expected outcome of $1.15M.”</w:t>
      </w:r>
      <w:r>
        <w:t xml:space="preserve"> </w:t>
      </w:r>
      <w:r>
        <w:t xml:space="preserve">That’s an answer a board can work with.</w:t>
      </w:r>
    </w:p>
    <w:p>
      <w:pPr>
        <w:pStyle w:val="BodyText"/>
      </w:pPr>
      <w:r>
        <w:t xml:space="preserve">The quarterly comparison view adds historical context that pure forecasting tools often miss. The app shows pipeline health metrics across quarters: total pipeline value, weighted pipeline, number of deals, average deal size, and pipeline coverage ratio (pipeline divided by target). When this quarter’s pipeline coverage is 3.2x but last quarter’s was 4.1x, the trend is immediately visible. A declining coverage ratio, even with a healthy absolute pipeline, signals trouble two quarters out. Priya uses this view in planning discussions about marketing spend, hiring, and territory adjustments. The forecast isn’t just a quarter-end prediction. It’s an early warning system for the next several quarters.</w:t>
      </w:r>
    </w:p>
    <w:p>
      <w:pPr>
        <w:pStyle w:val="BodyText"/>
      </w:pPr>
      <w:r>
        <w:t xml:space="preserve">The per-rep breakdown shows each rep’s weighted pipeline, which reveals something the aggregate number hides. One rep might be carrying $400K in weighted pipeline while another has $120K. These aren’t just workload differences. They’re early warning signals. A rep whose weighted pipeline is significantly below their quota needs attention now, not at the end of the quarter when the gap is irreversible.</w:t>
      </w:r>
    </w:p>
    <w:p>
      <w:pPr>
        <w:pStyle w:val="BodyText"/>
      </w:pPr>
      <w:r>
        <w:t xml:space="preserve">The output is a web application with your forecast front and center. Push it to GitHub, deploy on Railway, and your VP of Sales or CFO can check the forecast whenever they want. No email required. No</w:t>
      </w:r>
      <w:r>
        <w:t xml:space="preserve"> </w:t>
      </w:r>
      <w:r>
        <w:t xml:space="preserve">“can you send me the latest numbers?”</w:t>
      </w:r>
      <w:r>
        <w:t xml:space="preserve"> </w:t>
      </w:r>
      <w:r>
        <w:t xml:space="preserve">The forecast updates when you update the data.</w:t>
      </w:r>
    </w:p>
    <w:p>
      <w:pPr>
        <w:pStyle w:val="BodyText"/>
      </w:pPr>
      <w:r>
        <w:t xml:space="preserve">Update it by dropping in fresh CSV exports. The model recalculates automatically, incorporating the latest close rates and pipeline changes. Over quarters, the model becomes more accurate as it trains on more of your specific data. Priya’s third-quarter forecast, built on nine months of data, was within 4% of the actual outcome. The CRM’s default forecast, using generic probabilities, was off by 18%.</w:t>
      </w:r>
    </w:p>
    <w:p>
      <w:pPr>
        <w:pStyle w:val="BodyText"/>
      </w:pPr>
      <w:r>
        <w:t xml:space="preserve">One important note: this is not a replacement for commercial-grade AI forecasting that ingests email sentiment, meeting transcription data, and CRM activity logs. Those platforms offer predictive signals you can’t get from pipeline data alone. But for a 40-person SaaS company that needs a defensible forecast based on actual historical performance, this does the job, and it costs $5 a month on Railway instead of $4,800 a year.</w:t>
      </w:r>
    </w:p>
    <w:p>
      <w:pPr>
        <w:pStyle w:val="BodyText"/>
      </w:pPr>
      <w:r>
        <w:t xml:space="preserve">Priya now runs the forecast update weekly, every Monday morning alongside the pipeline dashboard update. The two tools complement each other: the pipeline dashboard shows the current state of deals, and the forecast model shows what those deals are likely to produce. Together, they give Priya a command of her pipeline that she didn’t have with any combination of previous tools, and they cost roughly $120 per year combined in hosting fees.</w:t>
      </w:r>
    </w:p>
    <w:p>
      <w:pPr>
        <w:pStyle w:val="BodyText"/>
      </w:pPr>
      <w:r>
        <w:t xml:space="preserve">The forecast became a management tool in ways Priya hadn’t anticipated. When a rep’s weighted pipeline drops below 60% of their quarterly quota with six weeks remaining, the forecast surfaces this automatically. It’s not a subjective judgment from a manager saying</w:t>
      </w:r>
      <w:r>
        <w:t xml:space="preserve"> </w:t>
      </w:r>
      <w:r>
        <w:t xml:space="preserve">“you need more pipeline.”</w:t>
      </w:r>
      <w:r>
        <w:t xml:space="preserve"> </w:t>
      </w:r>
      <w:r>
        <w:t xml:space="preserve">It’s a data point:</w:t>
      </w:r>
      <w:r>
        <w:t xml:space="preserve"> </w:t>
      </w:r>
      <w:r>
        <w:t xml:space="preserve">“Based on your current pipeline and our historical conversion rates, your expected outcome is $68K against a $120K quota.”</w:t>
      </w:r>
      <w:r>
        <w:t xml:space="preserve"> </w:t>
      </w:r>
      <w:r>
        <w:t xml:space="preserve">That conversation is factual, not confrontational. Two reps who were behind at the six-week mark adjusted their activity levels after seeing the data and finished the quarter within 10% of target. The forecast didn’t motivate them. The specificity of the shortfall did.</w:t>
      </w:r>
    </w:p>
    <w:p>
      <w:pPr>
        <w:pStyle w:val="BodyText"/>
      </w:pPr>
      <w:r>
        <w:t xml:space="preserve">The confidence range proved to be the most politically valuable feature. When the VP of Sales presents to the board, the range allows for honest communication about uncertainty.</w:t>
      </w:r>
      <w:r>
        <w:t xml:space="preserve"> </w:t>
      </w:r>
      <w:r>
        <w:t xml:space="preserve">“We expect $1.15M but the range is $890K to $1.38M”</w:t>
      </w:r>
      <w:r>
        <w:t xml:space="preserve"> </w:t>
      </w:r>
      <w:r>
        <w:t xml:space="preserve">is a different conversation than</w:t>
      </w:r>
      <w:r>
        <w:t xml:space="preserve"> </w:t>
      </w:r>
      <w:r>
        <w:t xml:space="preserve">“we’ll hit $1.15M.”</w:t>
      </w:r>
      <w:r>
        <w:t xml:space="preserve"> </w:t>
      </w:r>
      <w:r>
        <w:t xml:space="preserve">The first invites a strategic discussion about what would push the outcome toward the high end. The second invites judgment when the number comes in at $1.05M. The forecast tool didn’t make Priya a better forecaster. It made the entire organization more honest about the inherent uncertainty in sales prediction, and that honesty improved the quality of the conversations around the numbers.</w:t>
      </w:r>
    </w:p>
    <w:p>
      <w:pPr>
        <w:pStyle w:val="BodyText"/>
      </w:pPr>
      <w:r>
        <w:t xml:space="preserve">One transition tip: run the custom forecast alongside your existing method for at least one full quarter before switching. Priya compared the custom forecast to Clari’s output for three months. By the end of the comparison period, the custom forecast had been more accurate in two of the three months, and Clari’s model had been closer in one month (a month with unusual deal patterns that the historical model hadn’t seen before). The side-by-side comparison gave Priya the confidence to cancel Clari and gave her VP the evidence to support the decision.</w:t>
      </w:r>
    </w:p>
    <w:p>
      <w:pPr>
        <w:pStyle w:val="BodyText"/>
      </w:pPr>
      <w:r>
        <w:rPr>
          <w:b/>
          <w:bCs/>
        </w:rPr>
        <w:t xml:space="preserve">Skill Level</w:t>
      </w:r>
      <w:r>
        <w:t xml:space="preserve">: Guided Technical</w:t>
      </w:r>
    </w:p>
    <w:p>
      <w:pPr>
        <w:pStyle w:val="BodyText"/>
      </w:pPr>
      <w:r>
        <w:rPr>
          <w:b/>
          <w:bCs/>
        </w:rPr>
        <w:t xml:space="preserve">What You’re Replacing</w:t>
      </w:r>
      <w:r>
        <w:t xml:space="preserve">: Clari, Aviso, or dedicated forecasting platforms, typically $4,800/yr.</w:t>
      </w:r>
    </w:p>
    <w:p>
      <w:pPr>
        <w:pStyle w:val="BodyText"/>
      </w:pPr>
      <w:r>
        <w:rPr>
          <w:b/>
          <w:bCs/>
        </w:rPr>
        <w:t xml:space="preserve">The Savings</w:t>
      </w:r>
      <w:r>
        <w:t xml:space="preserve">: $4,800/yr (minus ~$60/yr for Railway hosting)</w:t>
      </w:r>
    </w:p>
    <w:p>
      <w:r>
        <w:pict>
          <v:rect style="width:0;height:1.5pt" o:hralign="center" o:hrstd="t" o:hr="t"/>
        </w:pict>
      </w:r>
    </w:p>
    <w:bookmarkEnd w:id="90"/>
    <w:bookmarkEnd w:id="91"/>
    <w:bookmarkStart w:id="92" w:name="what-stays-1"/>
    <w:p>
      <w:pPr>
        <w:pStyle w:val="Heading2"/>
      </w:pPr>
      <w:r>
        <w:t xml:space="preserve">What Stays</w:t>
      </w:r>
    </w:p>
    <w:p>
      <w:pPr>
        <w:pStyle w:val="FirstParagraph"/>
      </w:pPr>
      <w:r>
        <w:t xml:space="preserve">Let’s be direct about what you’re not replacing.</w:t>
      </w:r>
    </w:p>
    <w:p>
      <w:pPr>
        <w:pStyle w:val="BodyText"/>
      </w:pPr>
      <w:r>
        <w:rPr>
          <w:b/>
          <w:bCs/>
        </w:rPr>
        <w:t xml:space="preserve">Your CRM stays.</w:t>
      </w:r>
      <w:r>
        <w:t xml:space="preserve"> </w:t>
      </w:r>
      <w:r>
        <w:t xml:space="preserve">Salesforce, HubSpot, Pipedrive, whatever you’re using for core deal management, contact records, and activity tracking. The CRM is a system of record and a collaboration tool for your entire team. Nothing in this chapter replaces that, and nothing should. The CRM is the backbone. What we replaced is the constellation of point solutions that orbit around it.</w:t>
      </w:r>
    </w:p>
    <w:p>
      <w:pPr>
        <w:pStyle w:val="BodyText"/>
      </w:pPr>
      <w:r>
        <w:rPr>
          <w:b/>
          <w:bCs/>
        </w:rPr>
        <w:t xml:space="preserve">Call recording stays.</w:t>
      </w:r>
      <w:r>
        <w:t xml:space="preserve"> </w:t>
      </w:r>
      <w:r>
        <w:t xml:space="preserve">If you’re using Gong or Chorus for recording and transcribing sales calls, keep it. The recording and transcription functionality is genuinely valuable and not something you can easily build with these tools. What we replaced was the analytics layer, the pattern analysis you use a few times a year.</w:t>
      </w:r>
    </w:p>
    <w:p>
      <w:pPr>
        <w:pStyle w:val="BodyText"/>
      </w:pPr>
      <w:r>
        <w:rPr>
          <w:b/>
          <w:bCs/>
        </w:rPr>
        <w:t xml:space="preserve">E-signature tools stay.</w:t>
      </w:r>
      <w:r>
        <w:t xml:space="preserve"> </w:t>
      </w:r>
      <w:r>
        <w:t xml:space="preserve">DocuSign, HelloSign, or whatever you use for legally binding electronic signatures. The proposal generator handles document creation, not the signing ceremony. If your proposal tool’s primary value was e-signatures, you may keep a lower-tier plan just for that.</w:t>
      </w:r>
    </w:p>
    <w:p>
      <w:pPr>
        <w:pStyle w:val="BodyText"/>
      </w:pPr>
      <w:r>
        <w:rPr>
          <w:b/>
          <w:bCs/>
        </w:rPr>
        <w:t xml:space="preserve">Your dialer stays.</w:t>
      </w:r>
      <w:r>
        <w:t xml:space="preserve"> </w:t>
      </w:r>
      <w:r>
        <w:t xml:space="preserve">Outreach tools, auto-dialers, and email sequencing platforms that automate outbound activity. These are workflow automation tools with deep integration into your communication stack. Different category entirely.</w:t>
      </w:r>
    </w:p>
    <w:p>
      <w:pPr>
        <w:pStyle w:val="BodyText"/>
      </w:pPr>
      <w:r>
        <w:rPr>
          <w:b/>
          <w:bCs/>
        </w:rPr>
        <w:t xml:space="preserve">Sales training platforms stay</w:t>
      </w:r>
      <w:r>
        <w:t xml:space="preserve"> </w:t>
      </w:r>
      <w:r>
        <w:t xml:space="preserve">(if you have them). LMS tools, coaching platforms, and onboarding systems serve a training and development function that’s distinct from the operational tools we replaced. If you’re using Lessonly or Mindtickle for rep training, keep them. They solve a different problem.</w:t>
      </w:r>
    </w:p>
    <w:p>
      <w:pPr>
        <w:pStyle w:val="BodyText"/>
      </w:pPr>
      <w:r>
        <w:t xml:space="preserve">The pattern to notice: everything that stays is either a system of record (CRM), a communication tool (dialer, e-signatures), or a recording tool (Gong transcription). What gets replaced is the analytics, intelligence, and content generation layer, the tools that process data and produce outputs. These are exactly the tasks that AI tools do well because they involve reading inputs, applying logic, and generating structured results. The operational infrastructure stays. The intelligence layer gets rebuilt.</w:t>
      </w:r>
    </w:p>
    <w:p>
      <w:r>
        <w:pict>
          <v:rect style="width:0;height:1.5pt" o:hralign="center" o:hrstd="t" o:hr="t"/>
        </w:pict>
      </w:r>
    </w:p>
    <w:bookmarkEnd w:id="92"/>
    <w:bookmarkStart w:id="99" w:name="department-savings-tally"/>
    <w:p>
      <w:pPr>
        <w:pStyle w:val="Heading2"/>
      </w:pPr>
      <w:r>
        <w:t xml:space="preserve">Department Savings Tally</w:t>
      </w:r>
    </w:p>
    <w:p>
      <w:pPr>
        <w:pStyle w:val="FirstParagraph"/>
      </w:pPr>
      <w:r>
        <w:t xml:space="preserve">Here’s the math for what a sales team can reclaim by replacing point solutions with AI-built tools.</w:t>
      </w:r>
    </w:p>
    <w:bookmarkStart w:id="93" w:name="what-gets-cancelled"/>
    <w:p>
      <w:pPr>
        <w:pStyle w:val="Heading3"/>
      </w:pPr>
      <w:r>
        <w:t xml:space="preserve">What Gets Cancelled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 Category</w:t>
            </w:r>
          </w:p>
        </w:tc>
        <w:tc>
          <w:tcPr/>
          <w:p>
            <w:pPr>
              <w:pStyle w:val="Compact"/>
            </w:pPr>
            <w:r>
              <w:t xml:space="preserve">Example Products</w:t>
            </w:r>
          </w:p>
        </w:tc>
        <w:tc>
          <w:tcPr/>
          <w:p>
            <w:pPr>
              <w:pStyle w:val="Compact"/>
            </w:pPr>
            <w:r>
              <w:t xml:space="preserve">Annual Cost</w:t>
            </w:r>
          </w:p>
        </w:tc>
        <w:tc>
          <w:tcPr/>
          <w:p>
            <w:pPr>
              <w:pStyle w:val="Compact"/>
            </w:pPr>
            <w:r>
              <w:t xml:space="preserve">Use Case #</w:t>
            </w:r>
          </w:p>
        </w:tc>
      </w:tr>
      <w:tr>
        <w:tc>
          <w:tcPr/>
          <w:p>
            <w:pPr>
              <w:pStyle w:val="Compact"/>
            </w:pPr>
            <w:r>
              <w:t xml:space="preserve">Proposal software</w:t>
            </w:r>
          </w:p>
        </w:tc>
        <w:tc>
          <w:tcPr/>
          <w:p>
            <w:pPr>
              <w:pStyle w:val="Compact"/>
            </w:pPr>
            <w:r>
              <w:t xml:space="preserve">PandaDoc, Proposify, Qwilr</w:t>
            </w:r>
          </w:p>
        </w:tc>
        <w:tc>
          <w:tcPr/>
          <w:p>
            <w:pPr>
              <w:pStyle w:val="Compact"/>
            </w:pPr>
            <w:r>
              <w:t xml:space="preserve">$3,600/yr</w:t>
            </w:r>
          </w:p>
        </w:tc>
        <w:tc>
          <w:tcPr/>
          <w:p>
            <w:pPr>
              <w:pStyle w:val="Compact"/>
            </w:pPr>
            <w:r>
              <w:t xml:space="preserve">1</w:t>
            </w:r>
          </w:p>
        </w:tc>
      </w:tr>
      <w:tr>
        <w:tc>
          <w:tcPr/>
          <w:p>
            <w:pPr>
              <w:pStyle w:val="Compact"/>
            </w:pPr>
            <w:r>
              <w:t xml:space="preserve">Pipeline analytics</w:t>
            </w:r>
          </w:p>
        </w:tc>
        <w:tc>
          <w:tcPr/>
          <w:p>
            <w:pPr>
              <w:pStyle w:val="Compact"/>
            </w:pPr>
            <w:r>
              <w:t xml:space="preserve">InsightSquared, Clari pipeline</w:t>
            </w:r>
          </w:p>
        </w:tc>
        <w:tc>
          <w:tcPr/>
          <w:p>
            <w:pPr>
              <w:pStyle w:val="Compact"/>
            </w:pPr>
            <w:r>
              <w:t xml:space="preserve">$4,800/yr</w:t>
            </w:r>
          </w:p>
        </w:tc>
        <w:tc>
          <w:tcPr/>
          <w:p>
            <w:pPr>
              <w:pStyle w:val="Compact"/>
            </w:pPr>
            <w:r>
              <w:t xml:space="preserve">2</w:t>
            </w:r>
          </w:p>
        </w:tc>
      </w:tr>
      <w:tr>
        <w:tc>
          <w:tcPr/>
          <w:p>
            <w:pPr>
              <w:pStyle w:val="Compact"/>
            </w:pPr>
            <w:r>
              <w:t xml:space="preserve">ROI calculator tools</w:t>
            </w:r>
          </w:p>
        </w:tc>
        <w:tc>
          <w:tcPr/>
          <w:p>
            <w:pPr>
              <w:pStyle w:val="Compact"/>
            </w:pPr>
            <w:r>
              <w:t xml:space="preserve">Outgrow, custom calculators</w:t>
            </w:r>
          </w:p>
        </w:tc>
        <w:tc>
          <w:tcPr/>
          <w:p>
            <w:pPr>
              <w:pStyle w:val="Compact"/>
            </w:pPr>
            <w:r>
              <w:t xml:space="preserve">$1,200/yr</w:t>
            </w:r>
          </w:p>
        </w:tc>
        <w:tc>
          <w:tcPr/>
          <w:p>
            <w:pPr>
              <w:pStyle w:val="Compact"/>
            </w:pPr>
            <w:r>
              <w:t xml:space="preserve">3</w:t>
            </w:r>
          </w:p>
        </w:tc>
      </w:tr>
      <w:tr>
        <w:tc>
          <w:tcPr/>
          <w:p>
            <w:pPr>
              <w:pStyle w:val="Compact"/>
            </w:pPr>
            <w:r>
              <w:t xml:space="preserve">Sales enablement content</w:t>
            </w:r>
          </w:p>
        </w:tc>
        <w:tc>
          <w:tcPr/>
          <w:p>
            <w:pPr>
              <w:pStyle w:val="Compact"/>
            </w:pPr>
            <w:r>
              <w:t xml:space="preserve">Highspot, Seismic (partial)</w:t>
            </w:r>
          </w:p>
        </w:tc>
        <w:tc>
          <w:tcPr/>
          <w:p>
            <w:pPr>
              <w:pStyle w:val="Compact"/>
            </w:pPr>
            <w:r>
              <w:t xml:space="preserve">$2,400/yr</w:t>
            </w:r>
          </w:p>
        </w:tc>
        <w:tc>
          <w:tcPr/>
          <w:p>
            <w:pPr>
              <w:pStyle w:val="Compact"/>
            </w:pPr>
            <w:r>
              <w:t xml:space="preserve">4</w:t>
            </w:r>
          </w:p>
        </w:tc>
      </w:tr>
      <w:tr>
        <w:tc>
          <w:tcPr/>
          <w:p>
            <w:pPr>
              <w:pStyle w:val="Compact"/>
            </w:pPr>
            <w:r>
              <w:t xml:space="preserve">Sales intelligence</w:t>
            </w:r>
          </w:p>
        </w:tc>
        <w:tc>
          <w:tcPr/>
          <w:p>
            <w:pPr>
              <w:pStyle w:val="Compact"/>
            </w:pPr>
            <w:r>
              <w:t xml:space="preserve">Sales Nav premium, Gong prep</w:t>
            </w:r>
          </w:p>
        </w:tc>
        <w:tc>
          <w:tcPr/>
          <w:p>
            <w:pPr>
              <w:pStyle w:val="Compact"/>
            </w:pPr>
            <w:r>
              <w:t xml:space="preserve">$3,600/yr</w:t>
            </w:r>
          </w:p>
        </w:tc>
        <w:tc>
          <w:tcPr/>
          <w:p>
            <w:pPr>
              <w:pStyle w:val="Compact"/>
            </w:pPr>
            <w:r>
              <w:t xml:space="preserve">5</w:t>
            </w:r>
          </w:p>
        </w:tc>
      </w:tr>
      <w:tr>
        <w:tc>
          <w:tcPr/>
          <w:p>
            <w:pPr>
              <w:pStyle w:val="Compact"/>
            </w:pPr>
            <w:r>
              <w:t xml:space="preserve">CPQ lite tools</w:t>
            </w:r>
          </w:p>
        </w:tc>
        <w:tc>
          <w:tcPr/>
          <w:p>
            <w:pPr>
              <w:pStyle w:val="Compact"/>
            </w:pPr>
            <w:r>
              <w:t xml:space="preserve">PandaDoc quoting, DealHub Lite</w:t>
            </w:r>
          </w:p>
        </w:tc>
        <w:tc>
          <w:tcPr/>
          <w:p>
            <w:pPr>
              <w:pStyle w:val="Compact"/>
            </w:pPr>
            <w:r>
              <w:t xml:space="preserve">$2,400/yr</w:t>
            </w:r>
          </w:p>
        </w:tc>
        <w:tc>
          <w:tcPr/>
          <w:p>
            <w:pPr>
              <w:pStyle w:val="Compact"/>
            </w:pPr>
            <w:r>
              <w:t xml:space="preserve">6</w:t>
            </w:r>
          </w:p>
        </w:tc>
      </w:tr>
      <w:tr>
        <w:tc>
          <w:tcPr/>
          <w:p>
            <w:pPr>
              <w:pStyle w:val="Compact"/>
            </w:pPr>
            <w:r>
              <w:t xml:space="preserve">Client portal software</w:t>
            </w:r>
          </w:p>
        </w:tc>
        <w:tc>
          <w:tcPr/>
          <w:p>
            <w:pPr>
              <w:pStyle w:val="Compact"/>
            </w:pPr>
            <w:r>
              <w:t xml:space="preserve">Accelo, custom portals</w:t>
            </w:r>
          </w:p>
        </w:tc>
        <w:tc>
          <w:tcPr/>
          <w:p>
            <w:pPr>
              <w:pStyle w:val="Compact"/>
            </w:pPr>
            <w:r>
              <w:t xml:space="preserve">$6,000/yr</w:t>
            </w:r>
          </w:p>
        </w:tc>
        <w:tc>
          <w:tcPr/>
          <w:p>
            <w:pPr>
              <w:pStyle w:val="Compact"/>
            </w:pPr>
            <w:r>
              <w:t xml:space="preserve">7</w:t>
            </w:r>
          </w:p>
        </w:tc>
      </w:tr>
      <w:tr>
        <w:tc>
          <w:tcPr/>
          <w:p>
            <w:pPr>
              <w:pStyle w:val="Compact"/>
            </w:pPr>
            <w:r>
              <w:t xml:space="preserve">Revenue intelligence (analytics)</w:t>
            </w:r>
          </w:p>
        </w:tc>
        <w:tc>
          <w:tcPr/>
          <w:p>
            <w:pPr>
              <w:pStyle w:val="Compact"/>
            </w:pPr>
            <w:r>
              <w:t xml:space="preserve">Gong analytics, Chorus.ai (partial)</w:t>
            </w:r>
          </w:p>
        </w:tc>
        <w:tc>
          <w:tcPr/>
          <w:p>
            <w:pPr>
              <w:pStyle w:val="Compact"/>
            </w:pPr>
            <w:r>
              <w:t xml:space="preserve">$5,000/yr</w:t>
            </w:r>
          </w:p>
        </w:tc>
        <w:tc>
          <w:tcPr/>
          <w:p>
            <w:pPr>
              <w:pStyle w:val="Compact"/>
            </w:pPr>
            <w:r>
              <w:t xml:space="preserve">8</w:t>
            </w:r>
          </w:p>
        </w:tc>
      </w:tr>
      <w:tr>
        <w:tc>
          <w:tcPr/>
          <w:p>
            <w:pPr>
              <w:pStyle w:val="Compact"/>
            </w:pPr>
            <w:r>
              <w:t xml:space="preserve">Territory management</w:t>
            </w:r>
          </w:p>
        </w:tc>
        <w:tc>
          <w:tcPr/>
          <w:p>
            <w:pPr>
              <w:pStyle w:val="Compact"/>
            </w:pPr>
            <w:r>
              <w:t xml:space="preserve">Xactly, Anaplan territory</w:t>
            </w:r>
          </w:p>
        </w:tc>
        <w:tc>
          <w:tcPr/>
          <w:p>
            <w:pPr>
              <w:pStyle w:val="Compact"/>
            </w:pPr>
            <w:r>
              <w:t xml:space="preserve">$3,000/yr</w:t>
            </w:r>
          </w:p>
        </w:tc>
        <w:tc>
          <w:tcPr/>
          <w:p>
            <w:pPr>
              <w:pStyle w:val="Compact"/>
            </w:pPr>
            <w:r>
              <w:t xml:space="preserve">9</w:t>
            </w:r>
          </w:p>
        </w:tc>
      </w:tr>
      <w:tr>
        <w:tc>
          <w:tcPr/>
          <w:p>
            <w:pPr>
              <w:pStyle w:val="Compact"/>
            </w:pPr>
            <w:r>
              <w:t xml:space="preserve">Forecasting platforms</w:t>
            </w:r>
          </w:p>
        </w:tc>
        <w:tc>
          <w:tcPr/>
          <w:p>
            <w:pPr>
              <w:pStyle w:val="Compact"/>
            </w:pPr>
            <w:r>
              <w:t xml:space="preserve">Clari, Aviso</w:t>
            </w:r>
          </w:p>
        </w:tc>
        <w:tc>
          <w:tcPr/>
          <w:p>
            <w:pPr>
              <w:pStyle w:val="Compact"/>
            </w:pPr>
            <w:r>
              <w:t xml:space="preserve">$4,800/yr</w:t>
            </w:r>
          </w:p>
        </w:tc>
        <w:tc>
          <w:tcPr/>
          <w:p>
            <w:pPr>
              <w:pStyle w:val="Compact"/>
            </w:pPr>
            <w:r>
              <w:t xml:space="preserve">10</w:t>
            </w:r>
          </w:p>
        </w:tc>
      </w:tr>
    </w:tbl>
    <w:bookmarkEnd w:id="93"/>
    <w:bookmarkStart w:id="94" w:name="gross-savings"/>
    <w:p>
      <w:pPr>
        <w:pStyle w:val="Heading3"/>
      </w:pPr>
      <w:r>
        <w:t xml:space="preserve">Gross Savings</w:t>
      </w:r>
    </w:p>
    <w:p>
      <w:pPr>
        <w:pStyle w:val="FirstParagraph"/>
      </w:pPr>
      <w:r>
        <w:rPr>
          <w:b/>
          <w:bCs/>
        </w:rPr>
        <w:t xml:space="preserve">Total cancelled/downgraded SaaS: $36,800/yr</w:t>
      </w:r>
    </w:p>
    <w:bookmarkEnd w:id="94"/>
    <w:bookmarkStart w:id="95" w:name="what-it-costs-instead"/>
    <w:p>
      <w:pPr>
        <w:pStyle w:val="Heading3"/>
      </w:pPr>
      <w:r>
        <w:t xml:space="preserve">What It Costs Instead</w:t>
      </w:r>
    </w:p>
    <w:p>
      <w:pPr>
        <w:pStyle w:val="FirstParagraph"/>
      </w:pPr>
      <w:r>
        <w:t xml:space="preserve">The AI tools used in this chapter: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Monthly Cost</w:t>
            </w:r>
          </w:p>
        </w:tc>
        <w:tc>
          <w:tcPr/>
          <w:p>
            <w:pPr>
              <w:pStyle w:val="Compact"/>
            </w:pPr>
            <w:r>
              <w:t xml:space="preserve">Annual Cost</w:t>
            </w:r>
          </w:p>
        </w:tc>
        <w:tc>
          <w:tcPr/>
          <w:p>
            <w:pPr>
              <w:pStyle w:val="Compact"/>
            </w:pPr>
            <w:r>
              <w:t xml:space="preserve">Notes</w:t>
            </w:r>
          </w:p>
        </w:tc>
      </w:tr>
      <w:tr>
        <w:tc>
          <w:tcPr/>
          <w:p>
            <w:pPr>
              <w:pStyle w:val="Compact"/>
            </w:pPr>
            <w:r>
              <w:t xml:space="preserve">Claude Max (Cowork + Code + Artifacts)</w:t>
            </w:r>
          </w:p>
        </w:tc>
        <w:tc>
          <w:tcPr/>
          <w:p>
            <w:pPr>
              <w:pStyle w:val="Compact"/>
            </w:pPr>
            <w:r>
              <w:t xml:space="preserve">$200/mo</w:t>
            </w:r>
          </w:p>
        </w:tc>
        <w:tc>
          <w:tcPr/>
          <w:p>
            <w:pPr>
              <w:pStyle w:val="Compact"/>
            </w:pPr>
            <w:r>
              <w:t xml:space="preserve">$2,400/yr</w:t>
            </w:r>
          </w:p>
        </w:tc>
        <w:tc>
          <w:tcPr/>
          <w:p>
            <w:pPr>
              <w:pStyle w:val="Compact"/>
            </w:pPr>
            <w:r>
              <w:t xml:space="preserve">Covers Use Cases 1, 3, 4, 6, 8</w:t>
            </w:r>
          </w:p>
        </w:tc>
      </w:tr>
      <w:tr>
        <w:tc>
          <w:tcPr/>
          <w:p>
            <w:pPr>
              <w:pStyle w:val="Compact"/>
            </w:pPr>
            <w:r>
              <w:t xml:space="preserve">ChatGPT Plus (Codex App)</w:t>
            </w:r>
          </w:p>
        </w:tc>
        <w:tc>
          <w:tcPr/>
          <w:p>
            <w:pPr>
              <w:pStyle w:val="Compact"/>
            </w:pPr>
            <w:r>
              <w:t xml:space="preserve">$20/mo</w:t>
            </w:r>
          </w:p>
        </w:tc>
        <w:tc>
          <w:tcPr/>
          <w:p>
            <w:pPr>
              <w:pStyle w:val="Compact"/>
            </w:pPr>
            <w:r>
              <w:t xml:space="preserve">$240/yr</w:t>
            </w:r>
          </w:p>
        </w:tc>
        <w:tc>
          <w:tcPr/>
          <w:p>
            <w:pPr>
              <w:pStyle w:val="Compact"/>
            </w:pPr>
            <w:r>
              <w:t xml:space="preserve">Covers Use Cases 2, 7</w:t>
            </w:r>
          </w:p>
        </w:tc>
      </w:tr>
      <w:tr>
        <w:tc>
          <w:tcPr/>
          <w:p>
            <w:pPr>
              <w:pStyle w:val="Compact"/>
            </w:pPr>
            <w:r>
              <w:t xml:space="preserve">Google AI Studio</w:t>
            </w:r>
          </w:p>
        </w:tc>
        <w:tc>
          <w:tcPr/>
          <w:p>
            <w:pPr>
              <w:pStyle w:val="Compact"/>
            </w:pPr>
            <w:r>
              <w:t xml:space="preserve">Free</w:t>
            </w:r>
          </w:p>
        </w:tc>
        <w:tc>
          <w:tcPr/>
          <w:p>
            <w:pPr>
              <w:pStyle w:val="Compact"/>
            </w:pPr>
            <w:r>
              <w:t xml:space="preserve">$0/yr</w:t>
            </w:r>
          </w:p>
        </w:tc>
        <w:tc>
          <w:tcPr/>
          <w:p>
            <w:pPr>
              <w:pStyle w:val="Compact"/>
            </w:pPr>
            <w:r>
              <w:t xml:space="preserve">Covers Use Cases 5, 9</w:t>
            </w:r>
          </w:p>
        </w:tc>
      </w:tr>
      <w:tr>
        <w:tc>
          <w:tcPr/>
          <w:p>
            <w:pPr>
              <w:pStyle w:val="Compact"/>
            </w:pPr>
            <w:r>
              <w:t xml:space="preserve">Railway hosting</w:t>
            </w:r>
          </w:p>
        </w:tc>
        <w:tc>
          <w:tcPr/>
          <w:p>
            <w:pPr>
              <w:pStyle w:val="Compact"/>
            </w:pPr>
            <w:r>
              <w:t xml:space="preserve">~$5/mo</w:t>
            </w:r>
          </w:p>
        </w:tc>
        <w:tc>
          <w:tcPr/>
          <w:p>
            <w:pPr>
              <w:pStyle w:val="Compact"/>
            </w:pPr>
            <w:r>
              <w:t xml:space="preserve">~$60/yr</w:t>
            </w:r>
          </w:p>
        </w:tc>
        <w:tc>
          <w:tcPr/>
          <w:p>
            <w:pPr>
              <w:pStyle w:val="Compact"/>
            </w:pPr>
            <w:r>
              <w:t xml:space="preserve">Covers Use Cases 2, 7, 10</w:t>
            </w:r>
          </w:p>
        </w:tc>
      </w:tr>
    </w:tbl>
    <w:p>
      <w:pPr>
        <w:pStyle w:val="BodyText"/>
      </w:pPr>
      <w:r>
        <w:rPr>
          <w:b/>
          <w:bCs/>
        </w:rPr>
        <w:t xml:space="preserve">Total AI tool cost: ~$2,700/yr</w:t>
      </w:r>
    </w:p>
    <w:p>
      <w:pPr>
        <w:pStyle w:val="BodyText"/>
      </w:pPr>
      <w:r>
        <w:t xml:space="preserve">Note: These tool costs are shared across departments. If your marketing team is already paying for Claude Max, the incremental cost to sales is $0 for those tools. The numbers above represent the full cost if sales were the only department using them.</w:t>
      </w:r>
    </w:p>
    <w:bookmarkEnd w:id="95"/>
    <w:bookmarkStart w:id="96" w:name="net-savings"/>
    <w:p>
      <w:pPr>
        <w:pStyle w:val="Heading3"/>
      </w:pPr>
      <w:r>
        <w:t xml:space="preserve">Net Savings</w:t>
      </w:r>
    </w:p>
    <w:p>
      <w:pPr>
        <w:pStyle w:val="FirstParagraph"/>
      </w:pPr>
      <w:r>
        <w:rPr>
          <w:b/>
          <w:bCs/>
        </w:rPr>
        <w:t xml:space="preserve">$36,800 - $2,700 = $34,100/yr in net savings</w:t>
      </w:r>
    </w:p>
    <w:p>
      <w:pPr>
        <w:pStyle w:val="BodyText"/>
      </w:pPr>
      <w:r>
        <w:t xml:space="preserve">Even if you split the AI tool costs across two departments, your sales-specific savings are still north of $35,000.</w:t>
      </w:r>
    </w:p>
    <w:bookmarkEnd w:id="96"/>
    <w:bookmarkStart w:id="97" w:name="what-you-keep"/>
    <w:p>
      <w:pPr>
        <w:pStyle w:val="Heading3"/>
      </w:pPr>
      <w:r>
        <w:t xml:space="preserve">What You Keep</w:t>
      </w:r>
    </w:p>
    <w:p>
      <w:pPr>
        <w:pStyle w:val="Compact"/>
        <w:numPr>
          <w:ilvl w:val="0"/>
          <w:numId w:val="1003"/>
        </w:numPr>
      </w:pPr>
      <w:r>
        <w:t xml:space="preserve">CRM core (Salesforce, HubSpot, Pipedrive): essential system of record</w:t>
      </w:r>
    </w:p>
    <w:p>
      <w:pPr>
        <w:pStyle w:val="Compact"/>
        <w:numPr>
          <w:ilvl w:val="0"/>
          <w:numId w:val="1003"/>
        </w:numPr>
      </w:pPr>
      <w:r>
        <w:t xml:space="preserve">Call recording and transcription (Gong, Chorus): recording value remains</w:t>
      </w:r>
    </w:p>
    <w:p>
      <w:pPr>
        <w:pStyle w:val="Compact"/>
        <w:numPr>
          <w:ilvl w:val="0"/>
          <w:numId w:val="1003"/>
        </w:numPr>
      </w:pPr>
      <w:r>
        <w:t xml:space="preserve">E-signature tools (DocuSign): legal signing workflow</w:t>
      </w:r>
    </w:p>
    <w:p>
      <w:pPr>
        <w:pStyle w:val="Compact"/>
        <w:numPr>
          <w:ilvl w:val="0"/>
          <w:numId w:val="1003"/>
        </w:numPr>
      </w:pPr>
      <w:r>
        <w:t xml:space="preserve">Outbound automation (Outreach, SalesLoft): communication sequencing</w:t>
      </w:r>
    </w:p>
    <w:p>
      <w:pPr>
        <w:pStyle w:val="Compact"/>
        <w:numPr>
          <w:ilvl w:val="0"/>
          <w:numId w:val="1003"/>
        </w:numPr>
      </w:pPr>
      <w:r>
        <w:t xml:space="preserve">Contract management (if enterprise-scale): legal review workflows</w:t>
      </w:r>
    </w:p>
    <w:bookmarkEnd w:id="97"/>
    <w:bookmarkStart w:id="98" w:name="the-time-math"/>
    <w:p>
      <w:pPr>
        <w:pStyle w:val="Heading3"/>
      </w:pPr>
      <w:r>
        <w:t xml:space="preserve">The Time Math</w:t>
      </w:r>
    </w:p>
    <w:p>
      <w:pPr>
        <w:pStyle w:val="FirstParagraph"/>
      </w:pPr>
      <w:r>
        <w:t xml:space="preserve">Beyond the dollar savings, there’s time coming back to your team. Proposal generation drops from 90 minutes to 10. Meeting prep goes from 45 minutes to 2. Pipeline reviews start with data everyone trusts instead of 15 minutes reconciling spreadsheets.</w:t>
      </w:r>
    </w:p>
    <w:p>
      <w:pPr>
        <w:pStyle w:val="BodyText"/>
      </w:pPr>
      <w:r>
        <w:t xml:space="preserve">For a 10-person sales team, conservative estimates put the time savings at 8 to 12 hours per week across the team. That’s one to one-and-a-half additional selling days every week that were previously spent on tool management, formatting, and manual analysis. Over a year, that’s 400 to 600 hours returned to the team. At an average fully loaded cost of $55/hour for a sales rep, the time savings alone are worth $22,000 to $33,000 annually, on top of the subscription savings.</w:t>
      </w:r>
    </w:p>
    <w:p>
      <w:pPr>
        <w:pStyle w:val="BodyText"/>
      </w:pPr>
      <w:r>
        <w:t xml:space="preserve">The money matters. The time matters more. A sales team that spends 80% of its time selling instead of 60% doesn’t just save on subscriptions. It closes more deals.</w:t>
      </w:r>
    </w:p>
    <w:p>
      <w:pPr>
        <w:pStyle w:val="BodyText"/>
      </w:pPr>
      <w:r>
        <w:t xml:space="preserve">There’s a compounding effect that the raw numbers don’t capture. When proposal speed doubles, you win more competitive deals. When meeting prep is consistent, close rates improve. When the forecast is accurate, leadership makes better resource decisions. When battle cards are current, reps win more competitive situations. Each tool improvement creates a small performance gain, and in sales, small performance gains multiply across every deal, every quarter.</w:t>
      </w:r>
    </w:p>
    <w:p>
      <w:r>
        <w:pict>
          <v:rect style="width:0;height:1.5pt" o:hralign="center" o:hrstd="t" o:hr="t"/>
        </w:pict>
      </w:r>
    </w:p>
    <w:p>
      <w:pPr>
        <w:pStyle w:val="FirstParagraph"/>
      </w:pPr>
      <w:r>
        <w:t xml:space="preserve">Priya’s Sunday experiment didn’t just save her company $36,800. It changed how her team thought about tools. The question stopped being</w:t>
      </w:r>
      <w:r>
        <w:t xml:space="preserve"> </w:t>
      </w:r>
      <w:r>
        <w:t xml:space="preserve">“which SaaS product should we buy for this?”</w:t>
      </w:r>
      <w:r>
        <w:t xml:space="preserve"> </w:t>
      </w:r>
      <w:r>
        <w:t xml:space="preserve">and became</w:t>
      </w:r>
      <w:r>
        <w:t xml:space="preserve"> </w:t>
      </w:r>
      <w:r>
        <w:t xml:space="preserve">“can we build this ourselves in an afternoon?”</w:t>
      </w:r>
      <w:r>
        <w:t xml:space="preserve"> </w:t>
      </w:r>
      <w:r>
        <w:t xml:space="preserve">Most of the time, the answer was yes.</w:t>
      </w:r>
    </w:p>
    <w:p>
      <w:pPr>
        <w:pStyle w:val="BodyText"/>
      </w:pPr>
      <w:r>
        <w:t xml:space="preserve">She still has her CRM. She still records calls. She still uses DocuSign. But the twelve other subscriptions that used to surround those core tools? Gone. Replaced by a handful of AI agents that build exactly what her team needs, when they need it, without a sales cycle of their own.</w:t>
      </w:r>
    </w:p>
    <w:p>
      <w:pPr>
        <w:pStyle w:val="BodyText"/>
      </w:pPr>
      <w:r>
        <w:t xml:space="preserve">The transition took six weeks. Not a weekend, not a quarter. Six weeks of methodical testing, one tool at a time, running old and new in parallel until the replacement proved itself. The reps who were skeptical at first became the strongest advocates, because the replacement tools were faster, simpler, and built for how they actually worked instead of how a product manager in a SaaS company imagined they worked.</w:t>
      </w:r>
    </w:p>
    <w:p>
      <w:pPr>
        <w:pStyle w:val="BodyText"/>
      </w:pPr>
      <w:r>
        <w:t xml:space="preserve">The pipeline dashboard in the Monday meeting now shows one set of numbers. Every rep looks at the same data because they’re all looking at the same tool, one that was built for how this specific team sells, not how a software vendor thinks teams should sell.</w:t>
      </w:r>
    </w:p>
    <w:p>
      <w:pPr>
        <w:pStyle w:val="BodyText"/>
      </w:pPr>
      <w:r>
        <w:t xml:space="preserve">That’s the real shift. Not from expensive tools to cheap ones. From generic tools to specific ones. From software that your team adapts to, to tools that adapt to your team.</w:t>
      </w:r>
    </w:p>
    <w:p>
      <w:pPr>
        <w:pStyle w:val="BodyText"/>
      </w:pPr>
      <w:r>
        <w:t xml:space="preserve">And the CFO stopped questioning the software spend. Not because the questions went away, but because the answers got a lot shorter.</w:t>
      </w:r>
      <w:r>
        <w:t xml:space="preserve"> </w:t>
      </w:r>
      <w:r>
        <w:t xml:space="preserve">“We cancelled ten subscriptions and built replacements for less than $2,700 a year.”</w:t>
      </w:r>
      <w:r>
        <w:t xml:space="preserve"> </w:t>
      </w:r>
      <w:r>
        <w:t xml:space="preserve">Try getting that approved through a procurement cycle.</w:t>
      </w:r>
    </w:p>
    <w:bookmarkEnd w:id="98"/>
    <w:bookmarkEnd w:id="99"/>
    <w:bookmarkEnd w:id="100"/>
    <w:bookmarkStart w:id="139" w:name="chapter-3-hr"/>
    <w:p>
      <w:pPr>
        <w:pStyle w:val="Heading1"/>
      </w:pPr>
      <w:r>
        <w:t xml:space="preserve">Chapter 3: HR</w:t>
      </w:r>
    </w:p>
    <w:bookmarkStart w:id="101" w:name="the-department-that-runs-on-forms"/>
    <w:p>
      <w:pPr>
        <w:pStyle w:val="Heading2"/>
      </w:pPr>
      <w:r>
        <w:t xml:space="preserve">The Department That Runs on Forms</w:t>
      </w:r>
    </w:p>
    <w:p>
      <w:pPr>
        <w:pStyle w:val="FirstParagraph"/>
      </w:pPr>
      <w:r>
        <w:t xml:space="preserve">James had seventeen tabs open and a cold coffee. It was Monday morning, and somewhere between the new hire starting in engineering and the benefits enrollment deadline creeping closer, he’d lost track of which fire to fight first.</w:t>
      </w:r>
    </w:p>
    <w:p>
      <w:pPr>
        <w:pStyle w:val="BodyText"/>
      </w:pPr>
      <w:r>
        <w:t xml:space="preserve">The new hire, Aisha, was supposed to start at 9 AM. It was 8:47. James still didn’t have her onboarding packet assembled. Her welcome letter needed her role title, her manager’s name, her start date, her first-week schedule, and links to a dozen systems she’d need access to. He had all of this information, scattered across emails, a shared drive folder that hadn’t been reorganized since 2021, and a BambooHR instance that theoretically held everything but practically required four clicks to reach any single data point.</w:t>
      </w:r>
    </w:p>
    <w:p>
      <w:pPr>
        <w:pStyle w:val="BodyText"/>
      </w:pPr>
      <w:r>
        <w:t xml:space="preserve">He opened BambooHR’s onboarding module. He’d paid $2,400 a year for this feature. It was supposed to automate the welcome experience. What it actually did was provide a template with fourteen blank fields that James filled in manually every time someone new started. The template was the same for a senior engineer and a marketing intern. The</w:t>
      </w:r>
      <w:r>
        <w:t xml:space="preserve"> </w:t>
      </w:r>
      <w:r>
        <w:t xml:space="preserve">“personalization”</w:t>
      </w:r>
      <w:r>
        <w:t xml:space="preserve"> </w:t>
      </w:r>
      <w:r>
        <w:t xml:space="preserve">was limited to swapping out the name and start date. The rest, the training schedule, the team intro plan, the role-specific reading list, James assembled by hand.</w:t>
      </w:r>
    </w:p>
    <w:p>
      <w:pPr>
        <w:pStyle w:val="BodyText"/>
      </w:pPr>
      <w:r>
        <w:t xml:space="preserve">By 9:15, Aisha had her packet. It was fine. It was always fine. But</w:t>
      </w:r>
      <w:r>
        <w:t xml:space="preserve"> </w:t>
      </w:r>
      <w:r>
        <w:t xml:space="preserve">“fine”</w:t>
      </w:r>
      <w:r>
        <w:t xml:space="preserve"> </w:t>
      </w:r>
      <w:r>
        <w:t xml:space="preserve">was the most expensive word in HR.</w:t>
      </w:r>
    </w:p>
    <w:p>
      <w:pPr>
        <w:pStyle w:val="BodyText"/>
      </w:pPr>
      <w:r>
        <w:t xml:space="preserve">James closed the onboarding tab and opened his next problem. Three employees had emailed over the weekend asking variations of the same question: how does our parental leave policy work? One wanted to know if she could split it across two periods. Another wanted to know if his partner’s company’s policy affected his eligibility. The third wanted to know the exact number of days she had left from the current year.</w:t>
      </w:r>
    </w:p>
    <w:p>
      <w:pPr>
        <w:pStyle w:val="BodyText"/>
      </w:pPr>
      <w:r>
        <w:t xml:space="preserve">None of these were hard questions. James had the answers. But finding them meant opening the employee handbook PDF, searching for the right section, cross-referencing it with the state-specific addendum they’d added after expanding to Colorado, and then writing a personalized email response that translated policy language into something a human being would actually understand.</w:t>
      </w:r>
    </w:p>
    <w:p>
      <w:pPr>
        <w:pStyle w:val="BodyText"/>
      </w:pPr>
      <w:r>
        <w:t xml:space="preserve">He’d looked into HR chatbot platforms. Leena AI quoted him $3,600 a year. Espressive was more. Both promised to</w:t>
      </w:r>
      <w:r>
        <w:t xml:space="preserve"> </w:t>
      </w:r>
      <w:r>
        <w:t xml:space="preserve">“deflect”</w:t>
      </w:r>
      <w:r>
        <w:t xml:space="preserve"> </w:t>
      </w:r>
      <w:r>
        <w:t xml:space="preserve">common employee questions. James didn’t love the word</w:t>
      </w:r>
      <w:r>
        <w:t xml:space="preserve"> </w:t>
      </w:r>
      <w:r>
        <w:t xml:space="preserve">“deflect.”</w:t>
      </w:r>
      <w:r>
        <w:t xml:space="preserve"> </w:t>
      </w:r>
      <w:r>
        <w:t xml:space="preserve">He wanted to answer questions, not redirect them. But he also couldn’t keep spending two hours every Monday morning playing human search engine for a 43-page PDF.</w:t>
      </w:r>
    </w:p>
    <w:p>
      <w:pPr>
        <w:pStyle w:val="BodyText"/>
      </w:pPr>
      <w:r>
        <w:t xml:space="preserve">Then there was the performance review cycle starting next month. Fifty employees. Fifty individualized review templates. His performance management tool, a Lattice subscription that cost the company $4,800 a year, generated review forms that were technically customized by role but practically identical. Every engineer got the same competency matrix. Every marketer got the same goal-setting framework. The nuance, the part where you account for what this specific person has been working on for the past six months, James added that himself.</w:t>
      </w:r>
    </w:p>
    <w:p>
      <w:pPr>
        <w:pStyle w:val="BodyText"/>
      </w:pPr>
      <w:r>
        <w:t xml:space="preserve">Something had to change. Not a bigger HR team. Not a more expensive platform. Something different.</w:t>
      </w:r>
    </w:p>
    <w:p>
      <w:pPr>
        <w:pStyle w:val="BodyText"/>
      </w:pPr>
      <w:r>
        <w:t xml:space="preserve">James found it on a Tuesday afternoon, in a conversation with a friend who ran HR at a startup half his company’s size. She’d stopped using three of her SaaS tools and started using AI directly. Not in a vague,</w:t>
      </w:r>
      <w:r>
        <w:t xml:space="preserve"> </w:t>
      </w:r>
      <w:r>
        <w:t xml:space="preserve">“we’re leveraging AI”</w:t>
      </w:r>
      <w:r>
        <w:t xml:space="preserve"> </w:t>
      </w:r>
      <w:r>
        <w:t xml:space="preserve">way. In a specific, measurable,</w:t>
      </w:r>
      <w:r>
        <w:t xml:space="preserve"> </w:t>
      </w:r>
      <w:r>
        <w:t xml:space="preserve">“I cancelled Enboarder last month”</w:t>
      </w:r>
      <w:r>
        <w:t xml:space="preserve"> </w:t>
      </w:r>
      <w:r>
        <w:t xml:space="preserve">way.</w:t>
      </w:r>
    </w:p>
    <w:p>
      <w:pPr>
        <w:pStyle w:val="BodyText"/>
      </w:pPr>
      <w:r>
        <w:t xml:space="preserve">That conversation cost nothing. What followed saved James’s department over $27,000 a year.</w:t>
      </w:r>
    </w:p>
    <w:p>
      <w:r>
        <w:pict>
          <v:rect style="width:0;height:1.5pt" o:hralign="center" o:hrstd="t" o:hr="t"/>
        </w:pict>
      </w:r>
    </w:p>
    <w:bookmarkEnd w:id="101"/>
    <w:bookmarkStart w:id="104" w:name="use-case-1-the-onboarding-machine"/>
    <w:p>
      <w:pPr>
        <w:pStyle w:val="Heading2"/>
      </w:pPr>
      <w:r>
        <w:t xml:space="preserve">Use Case 1: The Onboarding Machine</w:t>
      </w:r>
    </w:p>
    <w:bookmarkStart w:id="102" w:name="the-pain-20"/>
    <w:p>
      <w:pPr>
        <w:pStyle w:val="Heading3"/>
      </w:pPr>
      <w:r>
        <w:t xml:space="preserve">The Pain</w:t>
      </w:r>
    </w:p>
    <w:p>
      <w:pPr>
        <w:pStyle w:val="FirstParagraph"/>
      </w:pPr>
      <w:r>
        <w:t xml:space="preserve">Every new hire deserves a first day that doesn’t feel improvised. They should walk in, virtual or physical, and find a welcome packet that speaks to them specifically. Their role, their team, their schedule for the first week, the tools they’ll need, the people they should meet. This is the first impression your company makes as an employer, and it sets the tone for everything that follows.</w:t>
      </w:r>
    </w:p>
    <w:p>
      <w:pPr>
        <w:pStyle w:val="BodyText"/>
      </w:pPr>
      <w:r>
        <w:t xml:space="preserve">Most HR teams know this. Most HR teams also assemble these packets by hand.</w:t>
      </w:r>
    </w:p>
    <w:p>
      <w:pPr>
        <w:pStyle w:val="BodyText"/>
      </w:pPr>
      <w:r>
        <w:t xml:space="preserve">You open a template. You swap out the name, the title, the start date. Then you spend thirty minutes customizing everything else: pulling the right training modules for this department, finding the correct org chart link, writing a first-week schedule that accounts for which meetings happen on which days, which teams have standups and which don’t. You do this while fielding Slack messages, answering a benefits question from someone in accounting, and trying to remember whether the engineering team moved their sprint planning to Tuesday or if that was just last month.</w:t>
      </w:r>
    </w:p>
    <w:p>
      <w:pPr>
        <w:pStyle w:val="BodyText"/>
      </w:pPr>
      <w:r>
        <w:t xml:space="preserve">The onboarding platforms promise automation, but what they deliver is a slightly fancier template. BambooHR’s onboarding module runs about $2,400 per year for a company your size. Enboarder charges more and adds workflow automation that’s powerful in demos and confusing in practice. You end up doing half the work manually anyway. The automated parts, sending a welcome email at a scheduled time, triggering a Slack notification to the team, those are the parts that were never the bottleneck. The bottleneck was always content assembly: pulling together the right documents, the right schedule, the right contacts for this specific person joining this specific team.</w:t>
      </w:r>
    </w:p>
    <w:p>
      <w:pPr>
        <w:pStyle w:val="BodyText"/>
      </w:pPr>
      <w:r>
        <w:t xml:space="preserve">The frustration isn’t that onboarding is hard. It’s that it’s repetitive in a way that begs for automation, yet the automation tools you’ve been sold don’t actually automate the repetitive parts. They automate the easy parts (sending an email on a schedule) and leave the hard parts (assembling role-specific content) to you.</w:t>
      </w:r>
    </w:p>
    <w:p>
      <w:pPr>
        <w:pStyle w:val="BodyText"/>
      </w:pPr>
      <w:r>
        <w:t xml:space="preserve">James had tracked it once, during a particularly busy quarter when four people started within three weeks. He spent a combined eleven hours on onboarding packets. Eleven hours of copying, pasting, customizing, double-checking, and formatting documents that, at their core, contained the same information rearranged for different departments. The engineering onboarding packet was 80% identical to the marketing one. The 20% that differed, the training schedule, the tool access list, the team-specific meetings, was the part that took all the time. Eleven hours for four packets. That’s nearly three hours per hire, and James hires roughly twelve people a year. The annual time investment in a task that feels like it should take fifteen minutes is staggering when you add it up.</w:t>
      </w:r>
    </w:p>
    <w:p>
      <w:pPr>
        <w:pStyle w:val="BodyText"/>
      </w:pPr>
      <w:r>
        <w:t xml:space="preserve">There was also the quality problem. When James was rushed, the packets showed it. A first-week schedule missing a team lunch. A training link that pointed to last quarter’s version. An org chart that still listed a manager who’d moved to a different team two months ago. None of these were catastrophic. All of them were embarrassing. And all of them signaled to the new hire that the company’s attention to detail started slipping the moment the offer letter was signed.</w:t>
      </w:r>
    </w:p>
    <w:bookmarkEnd w:id="102"/>
    <w:bookmarkStart w:id="103" w:name="the-build-20"/>
    <w:p>
      <w:pPr>
        <w:pStyle w:val="Heading3"/>
      </w:pPr>
      <w:r>
        <w:t xml:space="preserve">The Build</w:t>
      </w:r>
    </w:p>
    <w:p>
      <w:pPr>
        <w:pStyle w:val="FirstParagraph"/>
      </w:pPr>
      <w:r>
        <w:t xml:space="preserve">This is where Cowork, an autonomous agent that works with your files, earns its keep on day one.</w:t>
      </w:r>
    </w:p>
    <w:p>
      <w:pPr>
        <w:pStyle w:val="BodyText"/>
      </w:pPr>
      <w:r>
        <w:t xml:space="preserve">Start by organizing what you already have. Create a folder called</w:t>
      </w:r>
      <w:r>
        <w:t xml:space="preserve"> </w:t>
      </w:r>
      <w:r>
        <w:rPr>
          <w:rStyle w:val="VerbatimChar"/>
        </w:rPr>
        <w:t xml:space="preserve">/onboarding</w:t>
      </w:r>
      <w:r>
        <w:t xml:space="preserve"> </w:t>
      </w:r>
      <w:r>
        <w:t xml:space="preserve">on your machine. Inside it, put the files you already use: your company welcome letter template, your general first-week checklist, your IT setup requirements, your benefits enrollment summary. Then create subfolders by department:</w:t>
      </w:r>
      <w:r>
        <w:t xml:space="preserve"> </w:t>
      </w:r>
      <w:r>
        <w:rPr>
          <w:rStyle w:val="VerbatimChar"/>
        </w:rPr>
        <w:t xml:space="preserve">/onboarding/engineering</w:t>
      </w:r>
      <w:r>
        <w:t xml:space="preserve">,</w:t>
      </w:r>
      <w:r>
        <w:t xml:space="preserve"> </w:t>
      </w:r>
      <w:r>
        <w:rPr>
          <w:rStyle w:val="VerbatimChar"/>
        </w:rPr>
        <w:t xml:space="preserve">/onboarding/marketing</w:t>
      </w:r>
      <w:r>
        <w:t xml:space="preserve">,</w:t>
      </w:r>
      <w:r>
        <w:t xml:space="preserve"> </w:t>
      </w:r>
      <w:r>
        <w:rPr>
          <w:rStyle w:val="VerbatimChar"/>
        </w:rPr>
        <w:t xml:space="preserve">/onboarding/operations</w:t>
      </w:r>
      <w:r>
        <w:t xml:space="preserve">, and so on. In each, drop the department-specific training schedule, reading list, and key contacts document. Most of this already exists somewhere, scattered across Google Drive, Notion, or your shared server. Consolidate it here.</w:t>
      </w:r>
    </w:p>
    <w:p>
      <w:pPr>
        <w:pStyle w:val="BodyText"/>
      </w:pPr>
      <w:r>
        <w:t xml:space="preserve">The folder structure looks like this:</w:t>
      </w:r>
    </w:p>
    <w:p>
      <w:pPr>
        <w:pStyle w:val="SourceCode"/>
      </w:pPr>
      <w:r>
        <w:rPr>
          <w:rStyle w:val="VerbatimChar"/>
        </w:rPr>
        <w:t xml:space="preserve">onboarding/</w:t>
      </w:r>
      <w:r>
        <w:br/>
      </w:r>
      <w:r>
        <w:rPr>
          <w:rStyle w:val="VerbatimChar"/>
        </w:rPr>
        <w:t xml:space="preserve">  company-welcome-template.md</w:t>
      </w:r>
      <w:r>
        <w:br/>
      </w:r>
      <w:r>
        <w:rPr>
          <w:rStyle w:val="VerbatimChar"/>
        </w:rPr>
        <w:t xml:space="preserve">  first-week-checklist.md</w:t>
      </w:r>
      <w:r>
        <w:br/>
      </w:r>
      <w:r>
        <w:rPr>
          <w:rStyle w:val="VerbatimChar"/>
        </w:rPr>
        <w:t xml:space="preserve">  it-setup-requirements.md</w:t>
      </w:r>
      <w:r>
        <w:br/>
      </w:r>
      <w:r>
        <w:rPr>
          <w:rStyle w:val="VerbatimChar"/>
        </w:rPr>
        <w:t xml:space="preserve">  benefits-enrollment-summary.md</w:t>
      </w:r>
      <w:r>
        <w:br/>
      </w:r>
      <w:r>
        <w:rPr>
          <w:rStyle w:val="VerbatimChar"/>
        </w:rPr>
        <w:t xml:space="preserve">  engineering/</w:t>
      </w:r>
      <w:r>
        <w:br/>
      </w:r>
      <w:r>
        <w:rPr>
          <w:rStyle w:val="VerbatimChar"/>
        </w:rPr>
        <w:t xml:space="preserve">    training-schedule.md</w:t>
      </w:r>
      <w:r>
        <w:br/>
      </w:r>
      <w:r>
        <w:rPr>
          <w:rStyle w:val="VerbatimChar"/>
        </w:rPr>
        <w:t xml:space="preserve">    reading-list.md</w:t>
      </w:r>
      <w:r>
        <w:br/>
      </w:r>
      <w:r>
        <w:rPr>
          <w:rStyle w:val="VerbatimChar"/>
        </w:rPr>
        <w:t xml:space="preserve">    key-contacts.md</w:t>
      </w:r>
      <w:r>
        <w:br/>
      </w:r>
      <w:r>
        <w:rPr>
          <w:rStyle w:val="VerbatimChar"/>
        </w:rPr>
        <w:t xml:space="preserve">    tool-access-list.md</w:t>
      </w:r>
      <w:r>
        <w:br/>
      </w:r>
      <w:r>
        <w:rPr>
          <w:rStyle w:val="VerbatimChar"/>
        </w:rPr>
        <w:t xml:space="preserve">  marketing/</w:t>
      </w:r>
      <w:r>
        <w:br/>
      </w:r>
      <w:r>
        <w:rPr>
          <w:rStyle w:val="VerbatimChar"/>
        </w:rPr>
        <w:t xml:space="preserve">    training-schedule.md</w:t>
      </w:r>
      <w:r>
        <w:br/>
      </w:r>
      <w:r>
        <w:rPr>
          <w:rStyle w:val="VerbatimChar"/>
        </w:rPr>
        <w:t xml:space="preserve">    reading-list.md</w:t>
      </w:r>
      <w:r>
        <w:br/>
      </w:r>
      <w:r>
        <w:rPr>
          <w:rStyle w:val="VerbatimChar"/>
        </w:rPr>
        <w:t xml:space="preserve">    key-contacts.md</w:t>
      </w:r>
      <w:r>
        <w:br/>
      </w:r>
      <w:r>
        <w:rPr>
          <w:rStyle w:val="VerbatimChar"/>
        </w:rPr>
        <w:t xml:space="preserve">    tool-access-list.md</w:t>
      </w:r>
      <w:r>
        <w:br/>
      </w:r>
      <w:r>
        <w:rPr>
          <w:rStyle w:val="VerbatimChar"/>
        </w:rPr>
        <w:t xml:space="preserve">  operations/</w:t>
      </w:r>
      <w:r>
        <w:br/>
      </w:r>
      <w:r>
        <w:rPr>
          <w:rStyle w:val="VerbatimChar"/>
        </w:rPr>
        <w:t xml:space="preserve">    training-schedule.md</w:t>
      </w:r>
      <w:r>
        <w:br/>
      </w:r>
      <w:r>
        <w:rPr>
          <w:rStyle w:val="VerbatimChar"/>
        </w:rPr>
        <w:t xml:space="preserve">    reading-list.md</w:t>
      </w:r>
      <w:r>
        <w:br/>
      </w:r>
      <w:r>
        <w:rPr>
          <w:rStyle w:val="VerbatimChar"/>
        </w:rPr>
        <w:t xml:space="preserve">    key-contacts.md</w:t>
      </w:r>
      <w:r>
        <w:br/>
      </w:r>
      <w:r>
        <w:rPr>
          <w:rStyle w:val="VerbatimChar"/>
        </w:rPr>
        <w:t xml:space="preserve">    tool-access-list.md</w:t>
      </w:r>
      <w:r>
        <w:br/>
      </w:r>
      <w:r>
        <w:rPr>
          <w:rStyle w:val="VerbatimChar"/>
        </w:rPr>
        <w:t xml:space="preserve">  completed/</w:t>
      </w:r>
    </w:p>
    <w:p>
      <w:pPr>
        <w:pStyle w:val="FirstParagraph"/>
      </w:pPr>
      <w:r>
        <w:t xml:space="preserve">This setup takes about an hour the first time. You’re not creating new content. You’re consolidating content that already exists into a structure that an AI agent can navigate. Think of it as cleaning your desk before starting a project. The work itself doesn’t change, but everything is where you can find it.</w:t>
      </w:r>
    </w:p>
    <w:p>
      <w:pPr>
        <w:pStyle w:val="BodyText"/>
      </w:pPr>
      <w:r>
        <w:t xml:space="preserve">Now open Cowork and point it at your</w:t>
      </w:r>
      <w:r>
        <w:t xml:space="preserve"> </w:t>
      </w:r>
      <w:r>
        <w:rPr>
          <w:rStyle w:val="VerbatimChar"/>
        </w:rPr>
        <w:t xml:space="preserve">/onboarding</w:t>
      </w:r>
      <w:r>
        <w:t xml:space="preserve"> </w:t>
      </w:r>
      <w:r>
        <w:t xml:space="preserve">folder. Tell it what you need:</w:t>
      </w:r>
    </w:p>
    <w:p>
      <w:pPr>
        <w:pStyle w:val="BodyText"/>
      </w:pPr>
      <w:r>
        <w:rPr>
          <w:i/>
          <w:iCs/>
        </w:rPr>
        <w:t xml:space="preserve">“Generate a complete onboarding packet for Aisha Rahman, starting as Senior Software Engineer on March 3rd. Her manager is David Chen. Use the company welcome letter template, the engineering department training schedule, and the general first-week checklist. Personalize everything with her name, role, start date, and manager. Include a first-week schedule with engineering standup times (Mon/Wed/Fri at 9:30 AM) and a 1:1 with David on her second day at 2 PM.”</w:t>
      </w:r>
    </w:p>
    <w:p>
      <w:pPr>
        <w:pStyle w:val="BodyText"/>
      </w:pPr>
      <w:r>
        <w:t xml:space="preserve">Cowork reads your templates, pulls the department-specific files, and generates a complete, personalized packet. Not a template with blanks. A finished document with Aisha’s name, her specific schedule, her team’s meeting cadence, and her manager’s contact details woven throughout. The welcome letter opens with</w:t>
      </w:r>
      <w:r>
        <w:t xml:space="preserve"> </w:t>
      </w:r>
      <w:r>
        <w:t xml:space="preserve">“Welcome to the team, Aisha”</w:t>
      </w:r>
      <w:r>
        <w:t xml:space="preserve"> </w:t>
      </w:r>
      <w:r>
        <w:t xml:space="preserve">instead of</w:t>
      </w:r>
      <w:r>
        <w:t xml:space="preserve"> </w:t>
      </w:r>
      <w:r>
        <w:t xml:space="preserve">“Welcome to the team, [NAME].”</w:t>
      </w:r>
      <w:r>
        <w:t xml:space="preserve"> </w:t>
      </w:r>
      <w:r>
        <w:t xml:space="preserve">The first-week schedule shows Monday through Friday with actual times and actual meetings, not placeholder slots for the HR manager to fill in.</w:t>
      </w:r>
    </w:p>
    <w:p>
      <w:pPr>
        <w:pStyle w:val="BodyText"/>
      </w:pPr>
      <w:r>
        <w:t xml:space="preserve">Review it. This takes five minutes instead of the thirty you used to spend. You’re scanning for accuracy, not building from scratch. Is David Chen still the engineering manager? Yes. Is the standup still at 9:30? Yes. Did the training schedule pick up the code review practices section you added last month? It did. Make any edits. Save it to an</w:t>
      </w:r>
      <w:r>
        <w:t xml:space="preserve"> </w:t>
      </w:r>
      <w:r>
        <w:rPr>
          <w:rStyle w:val="VerbatimChar"/>
        </w:rPr>
        <w:t xml:space="preserve">/onboarding/completed</w:t>
      </w:r>
      <w:r>
        <w:t xml:space="preserve"> </w:t>
      </w:r>
      <w:r>
        <w:t xml:space="preserve">folder. Send it to Aisha.</w:t>
      </w:r>
    </w:p>
    <w:p>
      <w:pPr>
        <w:pStyle w:val="BodyText"/>
      </w:pPr>
      <w:r>
        <w:t xml:space="preserve">The next time someone starts in marketing, you give Cowork the same instruction with different details. It pulls the marketing training schedule instead of engineering. Different meetings, different contacts, different first-week activities. Same level of personalization, same five-minute review.</w:t>
      </w:r>
    </w:p>
    <w:p>
      <w:pPr>
        <w:pStyle w:val="BodyText"/>
      </w:pPr>
      <w:r>
        <w:t xml:space="preserve">James noticed something after the third onboarding packet Cowork generated. The packets were more consistent than the ones he’d assembled by hand. When James was rushing, which was most of the time, he’d forget things. The Slack channel list for the engineering team. The parking validation process for on-site employees. The note about the Tuesday lunch the design team does every week that new hires should know about. Cowork didn’t forget these things because they were in the source files, and Cowork read every source file every time. The consistency wasn’t aspirational. It was automatic.</w:t>
      </w:r>
    </w:p>
    <w:p>
      <w:pPr>
        <w:pStyle w:val="BodyText"/>
      </w:pPr>
      <w:r>
        <w:t xml:space="preserve">Here’s what changes over time: as you use this, you improve your source files. You notice the engineering training schedule is missing a section on code review practices. You add it. Next engineering onboarding packet picks it up automatically. A new hire mentions that they wished the packet had included information about the company’s mentorship program. You add a section to the company welcome template. Every future packet includes it. Your onboarding quality doesn’t just stay consistent, it improves with every hire. The source files become a living record of everything a new employee needs to know, refined by actual feedback from actual new employees.</w:t>
      </w:r>
    </w:p>
    <w:p>
      <w:pPr>
        <w:pStyle w:val="BodyText"/>
      </w:pPr>
      <w:r>
        <w:t xml:space="preserve">There’s also an unexpected benefit James discovered during a period when three engineers started within two weeks of each other. Previously, assembling three packets in rapid succession meant the third one got the least attention. James was tired of the process by then, and the quality showed. With Cowork, the third packet was identical in quality to the first. The agent doesn’t get tired, doesn’t cut corners, and doesn’t accidentally reuse the wrong manager’s name because you were copying from the previous packet and forgot to update one field. That specific error, putting the wrong manager’s name in a welcome letter, had happened to James twice in three years. Both times were mortifying. Both times were because he was assembling packets too quickly and copying from the previous hire’s documents.</w:t>
      </w:r>
    </w:p>
    <w:p>
      <w:pPr>
        <w:pStyle w:val="BodyText"/>
      </w:pPr>
      <w:r>
        <w:t xml:space="preserve">The time savings compound in ways that aren’t obvious at first. James used to spend the morning before a new hire’s start date assembling the packet, which meant that morning was effectively blocked for other work. Now, James generates the packet two days before the start date, reviews it that evening, and sends it the day before. The new hire receives their welcome materials before they walk in the door. First impressions start before day one.</w:t>
      </w:r>
    </w:p>
    <w:p>
      <w:pPr>
        <w:pStyle w:val="BodyText"/>
      </w:pPr>
      <w:r>
        <w:t xml:space="preserve">One more practical detail worth mentioning: as the onboarding folder grows, it becomes a valuable record of every hire’s first-day materials. When an employee has a question three months later,</w:t>
      </w:r>
      <w:r>
        <w:t xml:space="preserve"> </w:t>
      </w:r>
      <w:r>
        <w:t xml:space="preserve">“What was the name of that training platform they mentioned in onboarding?”</w:t>
      </w:r>
      <w:r>
        <w:t xml:space="preserve">, the answer is in the completed packet. When a department wants to know what their new hire was told during onboarding, you can pull the exact document. This archive costs nothing to maintain, it’s just files in a folder, but it provides a reference that the previous SaaS-based onboarding module never offered because its records were structured around workflows, not documents.</w:t>
      </w:r>
    </w:p>
    <w:p>
      <w:pPr>
        <w:pStyle w:val="BodyText"/>
      </w:pPr>
      <w:r>
        <w:rPr>
          <w:b/>
          <w:bCs/>
        </w:rPr>
        <w:t xml:space="preserve">Skill Level</w:t>
      </w:r>
      <w:r>
        <w:t xml:space="preserve">: Beginner. You’re writing plain English instructions and organizing files into folders.</w:t>
      </w:r>
    </w:p>
    <w:p>
      <w:pPr>
        <w:pStyle w:val="BodyText"/>
      </w:pPr>
      <w:r>
        <w:rPr>
          <w:b/>
          <w:bCs/>
        </w:rPr>
        <w:t xml:space="preserve">What You’re Replacing</w:t>
      </w:r>
      <w:r>
        <w:t xml:space="preserve">: BambooHR onboarding module (~$2,400/yr), Enboarder, or similar onboarding workflow platforms.</w:t>
      </w:r>
    </w:p>
    <w:p>
      <w:pPr>
        <w:pStyle w:val="BodyText"/>
      </w:pPr>
      <w:r>
        <w:rPr>
          <w:b/>
          <w:bCs/>
        </w:rPr>
        <w:t xml:space="preserve">The Savings</w:t>
      </w:r>
      <w:r>
        <w:t xml:space="preserve">: $2,400/yr</w:t>
      </w:r>
    </w:p>
    <w:p>
      <w:r>
        <w:pict>
          <v:rect style="width:0;height:1.5pt" o:hralign="center" o:hrstd="t" o:hr="t"/>
        </w:pict>
      </w:r>
    </w:p>
    <w:bookmarkEnd w:id="103"/>
    <w:bookmarkEnd w:id="104"/>
    <w:bookmarkStart w:id="107" w:name="X24175d90b8531adc95538db9a940eb692e92b5d"/>
    <w:p>
      <w:pPr>
        <w:pStyle w:val="Heading2"/>
      </w:pPr>
      <w:r>
        <w:t xml:space="preserve">Use Case 2: Your Policies, Actually Findable</w:t>
      </w:r>
    </w:p>
    <w:bookmarkStart w:id="105" w:name="the-pain-21"/>
    <w:p>
      <w:pPr>
        <w:pStyle w:val="Heading3"/>
      </w:pPr>
      <w:r>
        <w:t xml:space="preserve">The Pain</w:t>
      </w:r>
    </w:p>
    <w:p>
      <w:pPr>
        <w:pStyle w:val="FirstParagraph"/>
      </w:pPr>
      <w:r>
        <w:t xml:space="preserve">This is the one James dreaded most, not because it was complex, but because it never stopped.</w:t>
      </w:r>
    </w:p>
    <w:p>
      <w:pPr>
        <w:pStyle w:val="BodyText"/>
      </w:pPr>
      <w:r>
        <w:t xml:space="preserve">Every HR department has policies. Parental leave, remote work, travel reimbursement, PTO accrual, dress code, disciplinary procedures, harassment reporting. These live in an employee handbook that someone wrote two years ago, updated once since, and distributed as a PDF that approximately 12% of employees have ever opened.</w:t>
      </w:r>
    </w:p>
    <w:p>
      <w:pPr>
        <w:pStyle w:val="BodyText"/>
      </w:pPr>
      <w:r>
        <w:t xml:space="preserve">When employees have questions, they don’t search the handbook. They email HR.</w:t>
      </w:r>
      <w:r>
        <w:t xml:space="preserve"> </w:t>
      </w:r>
      <w:r>
        <w:t xml:space="preserve">“Do we get Columbus Day off?”</w:t>
      </w:r>
      <w:r>
        <w:t xml:space="preserve"> </w:t>
      </w:r>
      <w:r>
        <w:t xml:space="preserve">“Can I work from Portugal for two weeks?”</w:t>
      </w:r>
      <w:r>
        <w:t xml:space="preserve"> </w:t>
      </w:r>
      <w:r>
        <w:t xml:space="preserve">“What’s the bereavement leave policy for a non-immediate family member?”</w:t>
      </w:r>
      <w:r>
        <w:t xml:space="preserve"> </w:t>
      </w:r>
      <w:r>
        <w:t xml:space="preserve">These questions arrive daily. The answers exist in writing. The gap between the two is where your time disappears.</w:t>
      </w:r>
    </w:p>
    <w:p>
      <w:pPr>
        <w:pStyle w:val="BodyText"/>
      </w:pPr>
      <w:r>
        <w:t xml:space="preserve">James kept an informal tally one month. He received 41 policy-related questions via email and Slack. Thirty-four of them had direct, unambiguous answers in the employee handbook. The remaining seven were genuine edge cases that required interpretation or judgment. That means 83% of the time James spent answering policy questions was spent being a search engine for a document everyone already had access to. Not an advisor. Not an interpreter. A search engine.</w:t>
      </w:r>
    </w:p>
    <w:p>
      <w:pPr>
        <w:pStyle w:val="BodyText"/>
      </w:pPr>
      <w:r>
        <w:t xml:space="preserve">The enterprise solution is an HRIS self-service portal. BambooHR’s upgraded tier, HR Cloud, or similar platforms offer searchable policy databases with employee-facing interfaces. These run $3,600 per year and up. They work, in the sense that employees can technically search for policies. But</w:t>
      </w:r>
      <w:r>
        <w:t xml:space="preserve"> </w:t>
      </w:r>
      <w:r>
        <w:t xml:space="preserve">“technically searchable”</w:t>
      </w:r>
      <w:r>
        <w:t xml:space="preserve"> </w:t>
      </w:r>
      <w:r>
        <w:t xml:space="preserve">and</w:t>
      </w:r>
      <w:r>
        <w:t xml:space="preserve"> </w:t>
      </w:r>
      <w:r>
        <w:t xml:space="preserve">“actually useful”</w:t>
      </w:r>
      <w:r>
        <w:t xml:space="preserve"> </w:t>
      </w:r>
      <w:r>
        <w:t xml:space="preserve">are different things. Employees search for</w:t>
      </w:r>
      <w:r>
        <w:t xml:space="preserve"> </w:t>
      </w:r>
      <w:r>
        <w:t xml:space="preserve">“vacation days”</w:t>
      </w:r>
      <w:r>
        <w:t xml:space="preserve"> </w:t>
      </w:r>
      <w:r>
        <w:t xml:space="preserve">and get zero results because the policy is filed under</w:t>
      </w:r>
      <w:r>
        <w:t xml:space="preserve"> </w:t>
      </w:r>
      <w:r>
        <w:t xml:space="preserve">“Paid Time Off.”</w:t>
      </w:r>
      <w:r>
        <w:t xml:space="preserve"> </w:t>
      </w:r>
      <w:r>
        <w:t xml:space="preserve">They search for</w:t>
      </w:r>
      <w:r>
        <w:t xml:space="preserve"> </w:t>
      </w:r>
      <w:r>
        <w:t xml:space="preserve">“remote work”</w:t>
      </w:r>
      <w:r>
        <w:t xml:space="preserve"> </w:t>
      </w:r>
      <w:r>
        <w:t xml:space="preserve">and get the full 14-page policy when all they wanted to know was whether they need VPN access from home. The search is keyword-based, which means it finds documents that contain words, not documents that answer questions. That’s a critical distinction, and it’s the reason employees still email HR even when a self-service portal exists.</w:t>
      </w:r>
    </w:p>
    <w:p>
      <w:pPr>
        <w:pStyle w:val="BodyText"/>
      </w:pPr>
      <w:r>
        <w:t xml:space="preserve">What you need isn’t a document repository. It’s something that understands the question and gives a direct answer.</w:t>
      </w:r>
    </w:p>
    <w:p>
      <w:pPr>
        <w:pStyle w:val="BodyText"/>
      </w:pPr>
      <w:r>
        <w:t xml:space="preserve">There’s also a subtler cost that James had started to notice. Every time an employee emailed him a policy question, there was a delay. James was busy. Sometimes the reply came in an hour, sometimes half a day. During that delay, the employee was stuck. They couldn’t book the international trip because they didn’t know if the remote work policy applied. They couldn’t start the adoption paperwork because they weren’t sure about the parental leave timeline. They couldn’t submit the expense report because the travel reimbursement rules were ambiguous. The delay wasn’t just James’s time. It was their time, their planning, their momentum. HR as a bottleneck isn’t just an HR problem. It’s a company-wide friction that touches every department.</w:t>
      </w:r>
    </w:p>
    <w:bookmarkEnd w:id="105"/>
    <w:bookmarkStart w:id="106" w:name="the-build-21"/>
    <w:p>
      <w:pPr>
        <w:pStyle w:val="Heading3"/>
      </w:pPr>
      <w:r>
        <w:t xml:space="preserve">The Build</w:t>
      </w:r>
    </w:p>
    <w:p>
      <w:pPr>
        <w:pStyle w:val="FirstParagraph"/>
      </w:pPr>
      <w:r>
        <w:t xml:space="preserve">This is where you combine a desktop command center for parallel AI agents with push-to-deploy cloud hosting. Codex builds the app. Railway makes it accessible to your entire team.</w:t>
      </w:r>
    </w:p>
    <w:p>
      <w:pPr>
        <w:pStyle w:val="BodyText"/>
      </w:pPr>
      <w:r>
        <w:t xml:space="preserve">First, gather your policy documents. Your employee handbook, your state-specific addendums, your benefits summary, your IT acceptable use policy, anything employees ask about. Put them in a folder called</w:t>
      </w:r>
      <w:r>
        <w:t xml:space="preserve"> </w:t>
      </w:r>
      <w:r>
        <w:rPr>
          <w:rStyle w:val="VerbatimChar"/>
        </w:rPr>
        <w:t xml:space="preserve">/hr-policies</w:t>
      </w:r>
      <w:r>
        <w:t xml:space="preserve"> </w:t>
      </w:r>
      <w:r>
        <w:t xml:space="preserve">on your machine. If they’re PDFs, that’s fine. If they’re Word docs, that’s fine. Codex can read them. If you’ve got policies scattered across Google Docs, download them. If there’s a Notion page with your remote work guidelines, export it. The goal is a single folder that contains everything an employee might ask about.</w:t>
      </w:r>
    </w:p>
    <w:p>
      <w:pPr>
        <w:pStyle w:val="BodyText"/>
      </w:pPr>
      <w:r>
        <w:t xml:space="preserve">Open Codex and give it a clear instruction:</w:t>
      </w:r>
    </w:p>
    <w:p>
      <w:pPr>
        <w:pStyle w:val="BodyText"/>
      </w:pPr>
      <w:r>
        <w:rPr>
          <w:i/>
          <w:iCs/>
        </w:rPr>
        <w:t xml:space="preserve">“Build a searchable policy portal web application. It should read all the documents in /hr-policies/ as its knowledge base. Employees visit the site, type a question in plain language like</w:t>
      </w:r>
      <w:r>
        <w:rPr>
          <w:i/>
          <w:iCs/>
        </w:rPr>
        <w:t xml:space="preserve"> </w:t>
      </w:r>
      <w:r>
        <w:rPr>
          <w:i/>
          <w:iCs/>
        </w:rPr>
        <w:t xml:space="preserve">‘how many sick days do I get’</w:t>
      </w:r>
      <w:r>
        <w:rPr>
          <w:i/>
          <w:iCs/>
        </w:rPr>
        <w:t xml:space="preserve"> </w:t>
      </w:r>
      <w:r>
        <w:rPr>
          <w:i/>
          <w:iCs/>
        </w:rPr>
        <w:t xml:space="preserve">or</w:t>
      </w:r>
      <w:r>
        <w:rPr>
          <w:i/>
          <w:iCs/>
        </w:rPr>
        <w:t xml:space="preserve"> </w:t>
      </w:r>
      <w:r>
        <w:rPr>
          <w:i/>
          <w:iCs/>
        </w:rPr>
        <w:t xml:space="preserve">‘what’s the dress code for client meetings,’</w:t>
      </w:r>
      <w:r>
        <w:rPr>
          <w:i/>
          <w:iCs/>
        </w:rPr>
        <w:t xml:space="preserve"> </w:t>
      </w:r>
      <w:r>
        <w:rPr>
          <w:i/>
          <w:iCs/>
        </w:rPr>
        <w:t xml:space="preserve">and get a direct answer with a reference to the specific policy section. The interface should be clean and simple, just a search bar and answer area. Include a disclaimer that employees should confirm details with HR for edge cases.”</w:t>
      </w:r>
    </w:p>
    <w:p>
      <w:pPr>
        <w:pStyle w:val="BodyText"/>
      </w:pPr>
      <w:r>
        <w:t xml:space="preserve">Codex will spin up one or more parallel agents. One handles the document processing, figuring out how to index and reference your policies. Another builds the user interface. You’ll see progress in real time and can review the generated code before it’s finalized.</w:t>
      </w:r>
    </w:p>
    <w:p>
      <w:pPr>
        <w:pStyle w:val="BodyText"/>
      </w:pPr>
      <w:r>
        <w:t xml:space="preserve">The result is a lightweight web application. It’s not a chatbot with a personality. It’s a search engine that actually understands natural language. An employee types</w:t>
      </w:r>
      <w:r>
        <w:t xml:space="preserve"> </w:t>
      </w:r>
      <w:r>
        <w:t xml:space="preserve">“can I work remotely from another state”</w:t>
      </w:r>
      <w:r>
        <w:t xml:space="preserve"> </w:t>
      </w:r>
      <w:r>
        <w:t xml:space="preserve">and gets the relevant section of your remote work policy, summarized in plain language, with a link to the full policy document. They type</w:t>
      </w:r>
      <w:r>
        <w:t xml:space="preserve"> </w:t>
      </w:r>
      <w:r>
        <w:t xml:space="preserve">“how does bereavement leave work for a grandparent”</w:t>
      </w:r>
      <w:r>
        <w:t xml:space="preserve"> </w:t>
      </w:r>
      <w:r>
        <w:t xml:space="preserve">and get the specific clause from the bereavement policy, not a link to the entire 43-page handbook.</w:t>
      </w:r>
    </w:p>
    <w:p>
      <w:pPr>
        <w:pStyle w:val="BodyText"/>
      </w:pPr>
      <w:r>
        <w:t xml:space="preserve">Here’s what makes this different from the HRIS search portal: the answers are contextual. An employee who searches</w:t>
      </w:r>
      <w:r>
        <w:t xml:space="preserve"> </w:t>
      </w:r>
      <w:r>
        <w:t xml:space="preserve">“parental leave for adoption”</w:t>
      </w:r>
      <w:r>
        <w:t xml:space="preserve"> </w:t>
      </w:r>
      <w:r>
        <w:t xml:space="preserve">doesn’t get a list of documents containing those keywords. They get an answer:</w:t>
      </w:r>
      <w:r>
        <w:t xml:space="preserve"> </w:t>
      </w:r>
      <w:r>
        <w:t xml:space="preserve">“Our parental leave policy applies equally to birth and adoption. You’re eligible for 12 weeks of paid leave beginning on the date of placement. To initiate the process, contact HR at least 30 days before the expected placement date. See Section 4.2 of the Employee Handbook for full details.”</w:t>
      </w:r>
      <w:r>
        <w:t xml:space="preserve"> </w:t>
      </w:r>
      <w:r>
        <w:t xml:space="preserve">That’s the difference between a search engine and an answer engine.</w:t>
      </w:r>
    </w:p>
    <w:p>
      <w:pPr>
        <w:pStyle w:val="BodyText"/>
      </w:pPr>
      <w:r>
        <w:t xml:space="preserve">To make this accessible to your team, push the code to a GitHub repository and connect it to Railway. Railway’s hobby plan costs $5 per month and gives you a live URL in minutes. Share that URL with your company. Bookmark it in Slack. Add it to your intranet. Pin it in every department channel.</w:t>
      </w:r>
    </w:p>
    <w:p>
      <w:pPr>
        <w:pStyle w:val="BodyText"/>
      </w:pPr>
      <w:r>
        <w:t xml:space="preserve">When policies change, update the source documents in your folder and redeploy. The portal reflects the changes automatically. No vendor support ticket, no waiting for a platform to re-index, no</w:t>
      </w:r>
      <w:r>
        <w:t xml:space="preserve"> </w:t>
      </w:r>
      <w:r>
        <w:t xml:space="preserve">“contact your account manager to update your knowledge base.”</w:t>
      </w:r>
      <w:r>
        <w:t xml:space="preserve"> </w:t>
      </w:r>
      <w:r>
        <w:t xml:space="preserve">You change the document, push the update, and the portal reflects the new policy within minutes.</w:t>
      </w:r>
    </w:p>
    <w:p>
      <w:pPr>
        <w:pStyle w:val="BodyText"/>
      </w:pPr>
      <w:r>
        <w:t xml:space="preserve">James tested the portal before rolling it out. He typed the ten most common questions from the previous month and checked every answer. Nine were accurate and clearly sourced. One, about the interaction between state and federal family leave rules, was partially correct but missed a nuance in the Colorado addendum. He updated the Colorado addendum to make the language clearer, redeployed, and the portal answered correctly on the second test. The total calibration time was about forty minutes. Forty minutes to prevent hundreds of hours of future email back-and-forth.</w:t>
      </w:r>
    </w:p>
    <w:p>
      <w:pPr>
        <w:pStyle w:val="BodyText"/>
      </w:pPr>
      <w:r>
        <w:t xml:space="preserve">One thing to be upfront about: this portal is a reference tool, not a legal authority. It should include a clear note that for complex situations, unusual circumstances, or anything that feels like an edge case, employees should still talk to HR. What it eliminates is the 80% of questions that have straightforward answers sitting in documents nobody reads.</w:t>
      </w:r>
    </w:p>
    <w:p>
      <w:pPr>
        <w:pStyle w:val="BodyText"/>
      </w:pPr>
      <w:r>
        <w:t xml:space="preserve">The rollout went smoother than James expected. He sent a company-wide email on a Monday morning:</w:t>
      </w:r>
      <w:r>
        <w:t xml:space="preserve"> </w:t>
      </w:r>
      <w:r>
        <w:t xml:space="preserve">“We’ve launched a new tool to help you find policy answers quickly. Bookmark this link. Type any question about company policies and get an instant answer. For complex situations, HR is always here.”</w:t>
      </w:r>
      <w:r>
        <w:t xml:space="preserve"> </w:t>
      </w:r>
      <w:r>
        <w:t xml:space="preserve">By Friday, the portal had been used over 40 times. James’s policy-related emails that week: two. Both were genuine edge cases. Both deserved his time and expertise.</w:t>
      </w:r>
    </w:p>
    <w:p>
      <w:pPr>
        <w:pStyle w:val="BodyText"/>
      </w:pPr>
      <w:r>
        <w:rPr>
          <w:b/>
          <w:bCs/>
        </w:rPr>
        <w:t xml:space="preserve">Skill Level</w:t>
      </w:r>
      <w:r>
        <w:t xml:space="preserve">: Intermediate. You’ll need to push code to GitHub and connect it to Railway, but Codex handles the actual development. If you’ve never used GitHub, set aside an extra thirty minutes the first time.</w:t>
      </w:r>
    </w:p>
    <w:p>
      <w:pPr>
        <w:pStyle w:val="BodyText"/>
      </w:pPr>
      <w:r>
        <w:rPr>
          <w:b/>
          <w:bCs/>
        </w:rPr>
        <w:t xml:space="preserve">What You’re Replacing</w:t>
      </w:r>
      <w:r>
        <w:t xml:space="preserve">: BambooHR self-service portal upgrade (~$3,600/yr), HR Cloud, or similar HRIS self-service modules.</w:t>
      </w:r>
    </w:p>
    <w:p>
      <w:pPr>
        <w:pStyle w:val="BodyText"/>
      </w:pPr>
      <w:r>
        <w:rPr>
          <w:b/>
          <w:bCs/>
        </w:rPr>
        <w:t xml:space="preserve">The Savings</w:t>
      </w:r>
      <w:r>
        <w:t xml:space="preserve">: $3,600/yr</w:t>
      </w:r>
    </w:p>
    <w:p>
      <w:r>
        <w:pict>
          <v:rect style="width:0;height:1.5pt" o:hralign="center" o:hrstd="t" o:hr="t"/>
        </w:pict>
      </w:r>
    </w:p>
    <w:p>
      <w:pPr>
        <w:pStyle w:val="FirstParagraph"/>
      </w:pPr>
      <w:r>
        <w:t xml:space="preserve">James deployed the policy portal on a Wednesday. By Friday, it had answered 34 questions. He’d received two emails about policy that week, down from the usual nine or ten. Both were genuine edge cases that deserved a human response.</w:t>
      </w:r>
    </w:p>
    <w:p>
      <w:pPr>
        <w:pStyle w:val="BodyText"/>
      </w:pPr>
      <w:r>
        <w:t xml:space="preserve">He didn’t miss the other seven.</w:t>
      </w:r>
    </w:p>
    <w:p>
      <w:pPr>
        <w:pStyle w:val="BodyText"/>
      </w:pPr>
      <w:r>
        <w:t xml:space="preserve">The onboarding packets were already running smoothly. Two new hires had started that month, and both commented during their first-week check-in that the onboarding materials felt</w:t>
      </w:r>
      <w:r>
        <w:t xml:space="preserve"> </w:t>
      </w:r>
      <w:r>
        <w:t xml:space="preserve">“really thorough.”</w:t>
      </w:r>
      <w:r>
        <w:t xml:space="preserve"> </w:t>
      </w:r>
      <w:r>
        <w:t xml:space="preserve">Neither of them knew that what used to take James an hour now took ten minutes.</w:t>
      </w:r>
    </w:p>
    <w:p>
      <w:pPr>
        <w:pStyle w:val="BodyText"/>
      </w:pPr>
      <w:r>
        <w:t xml:space="preserve">These were small wins. The kind that don’t make it into a board presentation but make the difference between an HR manager who’s drowning and one who’s actually managing.</w:t>
      </w:r>
    </w:p>
    <w:p>
      <w:pPr>
        <w:pStyle w:val="BodyText"/>
      </w:pPr>
      <w:r>
        <w:t xml:space="preserve">James noticed something else that first month. He was leaving work on time. Not every day, but more often than before. The policy questions that used to eat into his evenings, the ones that arrived at 4:45 PM and required twenty minutes of handbook research to answer, were being handled by the portal. The onboarding packets that used to keep him at his desk until 7 PM the night before a new hire started were being generated in five minutes. These were small time savings, individually. Collectively, they added up to the kind of margin that makes the difference between sustainable work and slow burnout.</w:t>
      </w:r>
    </w:p>
    <w:p>
      <w:pPr>
        <w:pStyle w:val="BodyText"/>
      </w:pPr>
      <w:r>
        <w:t xml:space="preserve">The bigger wins were still coming.</w:t>
      </w:r>
    </w:p>
    <w:p>
      <w:r>
        <w:pict>
          <v:rect style="width:0;height:1.5pt" o:hralign="center" o:hrstd="t" o:hr="t"/>
        </w:pict>
      </w:r>
    </w:p>
    <w:bookmarkEnd w:id="106"/>
    <w:bookmarkEnd w:id="107"/>
    <w:bookmarkStart w:id="110" w:name="use-case-3-leave-without-the-spreadsheet"/>
    <w:p>
      <w:pPr>
        <w:pStyle w:val="Heading2"/>
      </w:pPr>
      <w:r>
        <w:t xml:space="preserve">Use Case 3: Leave Without the Spreadsheet</w:t>
      </w:r>
    </w:p>
    <w:bookmarkStart w:id="108" w:name="the-pain-22"/>
    <w:p>
      <w:pPr>
        <w:pStyle w:val="Heading3"/>
      </w:pPr>
      <w:r>
        <w:t xml:space="preserve">The Pain</w:t>
      </w:r>
    </w:p>
    <w:p>
      <w:pPr>
        <w:pStyle w:val="FirstParagraph"/>
      </w:pPr>
      <w:r>
        <w:t xml:space="preserve">If you run HR at a company of any size, you know this dance. An employee walks up to your desk, sends you a Slack message, or fires off an email with some version of:</w:t>
      </w:r>
      <w:r>
        <w:t xml:space="preserve"> </w:t>
      </w:r>
      <w:r>
        <w:t xml:space="preserve">“How many PTO days do I have left?”</w:t>
      </w:r>
    </w:p>
    <w:p>
      <w:pPr>
        <w:pStyle w:val="BodyText"/>
      </w:pPr>
      <w:r>
        <w:t xml:space="preserve">Simple question. Not a simple answer.</w:t>
      </w:r>
    </w:p>
    <w:p>
      <w:pPr>
        <w:pStyle w:val="BodyText"/>
      </w:pPr>
      <w:r>
        <w:t xml:space="preserve">You open the leave tracker. Maybe it’s a spreadsheet, maybe it’s a module inside your HRIS. You find the employee’s record. You check their accrual rate, which varies by tenure. You subtract what they’ve already used this year. You account for the three days they have pending approval. You check whether they have any carryover from last year and whether that carryover expires next month. Then you write back:</w:t>
      </w:r>
      <w:r>
        <w:t xml:space="preserve"> </w:t>
      </w:r>
      <w:r>
        <w:t xml:space="preserve">“You have 7.5 days remaining, with 1.5 carrying over from 2024 that expires March 31.”</w:t>
      </w:r>
    </w:p>
    <w:p>
      <w:pPr>
        <w:pStyle w:val="BodyText"/>
      </w:pPr>
      <w:r>
        <w:t xml:space="preserve">Repeat this for every employee who asks. Some months, that’s three people. During summer planning season, it’s fifteen.</w:t>
      </w:r>
    </w:p>
    <w:p>
      <w:pPr>
        <w:pStyle w:val="BodyText"/>
      </w:pPr>
      <w:r>
        <w:t xml:space="preserve">The seasonal spike is the part that makes this unsustainable. In April and May, when everyone is planning summer vacations, James fields leave balance questions almost daily. Some employees ask more than once because they’re modeling different scenarios:</w:t>
      </w:r>
      <w:r>
        <w:t xml:space="preserve"> </w:t>
      </w:r>
      <w:r>
        <w:t xml:space="preserve">“What if I take a week in July instead of August?”</w:t>
      </w:r>
      <w:r>
        <w:t xml:space="preserve"> </w:t>
      </w:r>
      <w:r>
        <w:t xml:space="preserve">“Can I split my remaining days across two long weekends?”</w:t>
      </w:r>
      <w:r>
        <w:t xml:space="preserve"> </w:t>
      </w:r>
      <w:r>
        <w:t xml:space="preserve">Each scenario requires a fresh calculation, and each calculation requires James to pull up the same records, run the same math, and compose the same style of email. The questions are reasonable. The process for answering them is not.</w:t>
      </w:r>
    </w:p>
    <w:p>
      <w:pPr>
        <w:pStyle w:val="BodyText"/>
      </w:pPr>
      <w:r>
        <w:t xml:space="preserve">Leave management add-ons like Timetastic or the PTO module in your HRIS cost around $1,200 per year. They automate the request-and-approval workflow, which is genuinely useful. But many of them still can’t answer the question employees actually ask, which is:</w:t>
      </w:r>
      <w:r>
        <w:t xml:space="preserve"> </w:t>
      </w:r>
      <w:r>
        <w:t xml:space="preserve">“If I take a week off in August and three days in November, how many days will I have left at year end?”</w:t>
      </w:r>
    </w:p>
    <w:p>
      <w:pPr>
        <w:pStyle w:val="BodyText"/>
      </w:pPr>
      <w:r>
        <w:t xml:space="preserve">That projection math, the</w:t>
      </w:r>
      <w:r>
        <w:t xml:space="preserve"> </w:t>
      </w:r>
      <w:r>
        <w:t xml:space="preserve">“what if I do this”</w:t>
      </w:r>
      <w:r>
        <w:t xml:space="preserve"> </w:t>
      </w:r>
      <w:r>
        <w:t xml:space="preserve">calculation, is what employees actually need and what most tools don’t provide. They show you what you’ve used. They show you what you have. They don’t show you what happens under different future scenarios. So the employee checks the tool, gets a balance number, then emails HR anyway to ask what happens if they take a specific set of days in a specific combination. The tool provided data. The employee needed analysis.</w:t>
      </w:r>
    </w:p>
    <w:p>
      <w:pPr>
        <w:pStyle w:val="BodyText"/>
      </w:pPr>
      <w:r>
        <w:t xml:space="preserve">There’s also the accrual complexity. Not everyone at the company gets their full PTO balance on January 1st. Some employees accrue monthly. New hires who start mid-year get a prorated amount. Employees who’ve been with the company longer than three years get additional days. Keeping all of these rules in your head while answering balance questions is the kind of cognitive load that turns a simple task into a draining one. You’re not just looking up a number. You’re running a formula that has different variables for different people, and getting it wrong means either telling someone they have more time off than they do (leading to an awkward correction later) or telling them they have less (leading to resentment and a perception that HR doesn’t have its act together).</w:t>
      </w:r>
    </w:p>
    <w:bookmarkEnd w:id="108"/>
    <w:bookmarkStart w:id="109" w:name="the-build-22"/>
    <w:p>
      <w:pPr>
        <w:pStyle w:val="Heading3"/>
      </w:pPr>
      <w:r>
        <w:t xml:space="preserve">The Build</w:t>
      </w:r>
    </w:p>
    <w:p>
      <w:pPr>
        <w:pStyle w:val="FirstParagraph"/>
      </w:pPr>
      <w:r>
        <w:t xml:space="preserve">Open Claude and ask it to build you an Artifact, an interactive tool built inside a conversation.</w:t>
      </w:r>
    </w:p>
    <w:p>
      <w:pPr>
        <w:pStyle w:val="BodyText"/>
      </w:pPr>
      <w:r>
        <w:rPr>
          <w:i/>
          <w:iCs/>
        </w:rPr>
        <w:t xml:space="preserve">“Build an interactive PTO calculator. The user inputs: their hire date, their annual PTO allowance, sick days, and personal days. They enter days already taken this year and any pending requests. The calculator shows remaining balances for each category. Add a projection section where they can add hypothetical future days off and see their projected year-end balance. Include accrual logic for employees who accrue monthly rather than getting their full allowance on January 1. Support carryover rules: up to 5 days of PTO carry over, expiring March 31 of the following year.”</w:t>
      </w:r>
    </w:p>
    <w:p>
      <w:pPr>
        <w:pStyle w:val="BodyText"/>
      </w:pPr>
      <w:r>
        <w:t xml:space="preserve">Claude generates a working calculator right in the conversation. It’s interactive. Employees input their numbers and see results immediately. The interface is clean: input fields on the left, results on the right, projection section below. No login screen, no account creation, no</w:t>
      </w:r>
      <w:r>
        <w:t xml:space="preserve"> </w:t>
      </w:r>
      <w:r>
        <w:t xml:space="preserve">“start your free trial”</w:t>
      </w:r>
      <w:r>
        <w:t xml:space="preserve"> </w:t>
      </w:r>
      <w:r>
        <w:t xml:space="preserve">banner.</w:t>
      </w:r>
    </w:p>
    <w:p>
      <w:pPr>
        <w:pStyle w:val="BodyText"/>
      </w:pPr>
      <w:r>
        <w:t xml:space="preserve">The projection feature is the part that changes the dynamic between HR and employees. An employee opens the calculator, enters their balance, and adds hypothetical future days: five days in July, three days in December, one personal day in October. The calculator shows, in real time, their projected year-end balance:</w:t>
      </w:r>
      <w:r>
        <w:t xml:space="preserve"> </w:t>
      </w:r>
      <w:r>
        <w:t xml:space="preserve">“2 PTO days, 1 sick day, 0 personal days remaining.”</w:t>
      </w:r>
      <w:r>
        <w:t xml:space="preserve"> </w:t>
      </w:r>
      <w:r>
        <w:t xml:space="preserve">They can adjust the scenarios, swap the July week for two long weekends in June and August, and see the impact instantly. The</w:t>
      </w:r>
      <w:r>
        <w:t xml:space="preserve"> </w:t>
      </w:r>
      <w:r>
        <w:t xml:space="preserve">“what if”</w:t>
      </w:r>
      <w:r>
        <w:t xml:space="preserve"> </w:t>
      </w:r>
      <w:r>
        <w:t xml:space="preserve">questions that used to require an email to James and a 24-hour wait for a response now get answered in seconds, by the employee, on their own time.</w:t>
      </w:r>
    </w:p>
    <w:p>
      <w:pPr>
        <w:pStyle w:val="BodyText"/>
      </w:pPr>
      <w:r>
        <w:t xml:space="preserve">Click</w:t>
      </w:r>
      <w:r>
        <w:t xml:space="preserve"> </w:t>
      </w:r>
      <w:r>
        <w:t xml:space="preserve">“Share”</w:t>
      </w:r>
      <w:r>
        <w:t xml:space="preserve"> </w:t>
      </w:r>
      <w:r>
        <w:t xml:space="preserve">and you get a link. Send that link to your entire company. No login required, no app to install, no subscription to manage. Anyone with the link can use the calculator with their own numbers. Employee data stays on their device. Nothing is stored or transmitted.</w:t>
      </w:r>
    </w:p>
    <w:p>
      <w:pPr>
        <w:pStyle w:val="BodyText"/>
      </w:pPr>
      <w:r>
        <w:t xml:space="preserve">James sent the link in the same company-wide email as the policy portal. He included a brief note:</w:t>
      </w:r>
      <w:r>
        <w:t xml:space="preserve"> </w:t>
      </w:r>
      <w:r>
        <w:t xml:space="preserve">“Use this calculator to check your PTO balance and plan your time off. It accounts for accrual rates, carryover rules, and pending requests. For questions the calculator can’t answer, HR is always here.”</w:t>
      </w:r>
    </w:p>
    <w:p>
      <w:pPr>
        <w:pStyle w:val="BodyText"/>
      </w:pPr>
      <w:r>
        <w:t xml:space="preserve">The first week, 23 employees used it. James received one leave balance question that week, down from the usual five or six. That one question was from an employee navigating a complex medical leave situation that genuinely required HR’s involvement, the kind of question that deserves human attention.</w:t>
      </w:r>
    </w:p>
    <w:p>
      <w:pPr>
        <w:pStyle w:val="BodyText"/>
      </w:pPr>
      <w:r>
        <w:t xml:space="preserve">If your accrual rules change, or if you add a new leave category like volunteer days, open a new Claude conversation, paste the artifact link, and ask it to add the new category. Generate an updated version, share the new link. James did this when the company added two</w:t>
      </w:r>
      <w:r>
        <w:t xml:space="preserve"> </w:t>
      </w:r>
      <w:r>
        <w:t xml:space="preserve">“mental health days”</w:t>
      </w:r>
      <w:r>
        <w:t xml:space="preserve"> </w:t>
      </w:r>
      <w:r>
        <w:t xml:space="preserve">to the benefits package mid-year. The update took eight minutes: describe the new category to Claude, review the updated calculator, share the new link. The old link still works (it doesn’t change existing data), and the new link includes the mental health days.</w:t>
      </w:r>
    </w:p>
    <w:p>
      <w:pPr>
        <w:pStyle w:val="BodyText"/>
      </w:pPr>
      <w:r>
        <w:t xml:space="preserve">What makes this work is that it takes a question employees ask HR constantly,</w:t>
      </w:r>
      <w:r>
        <w:t xml:space="preserve"> </w:t>
      </w:r>
      <w:r>
        <w:t xml:space="preserve">“how much time off do I have left, and what happens if I take this trip,”</w:t>
      </w:r>
      <w:r>
        <w:t xml:space="preserve"> </w:t>
      </w:r>
      <w:r>
        <w:t xml:space="preserve">and hands the answer back to the employee. You’re not deflecting. You’re empowering. They get a better, faster answer than you could give them over email, because they can model different scenarios in real time. An employee who wants to compare</w:t>
      </w:r>
      <w:r>
        <w:t xml:space="preserve"> </w:t>
      </w:r>
      <w:r>
        <w:t xml:space="preserve">“one long vacation”</w:t>
      </w:r>
      <w:r>
        <w:t xml:space="preserve"> </w:t>
      </w:r>
      <w:r>
        <w:t xml:space="preserve">versus</w:t>
      </w:r>
      <w:r>
        <w:t xml:space="preserve"> </w:t>
      </w:r>
      <w:r>
        <w:t xml:space="preserve">“several long weekends”</w:t>
      </w:r>
      <w:r>
        <w:t xml:space="preserve"> </w:t>
      </w:r>
      <w:r>
        <w:t xml:space="preserve">can test both scenarios in thirty seconds. That comparison, done via email, would require two separate questions and two separate responses from James.</w:t>
      </w:r>
    </w:p>
    <w:p>
      <w:pPr>
        <w:pStyle w:val="BodyText"/>
      </w:pPr>
      <w:r>
        <w:t xml:space="preserve">There’s a secondary benefit James noticed about a month in. Employees started making leave decisions faster. When the planning process required emailing HR and waiting for a response, people procrastinated. They’d think about vacation in March but not actually check their balance until June, by which time the best flight prices were gone and the team’s project schedule had filled up. With the calculator, the thinking and the checking happen simultaneously. Employees plan earlier, which means fewer last-minute leave requests, which means fewer scheduling conflicts for managers, which means fewer</w:t>
      </w:r>
      <w:r>
        <w:t xml:space="preserve"> </w:t>
      </w:r>
      <w:r>
        <w:t xml:space="preserve">“can you mediate this scheduling dispute”</w:t>
      </w:r>
      <w:r>
        <w:t xml:space="preserve"> </w:t>
      </w:r>
      <w:r>
        <w:t xml:space="preserve">conversations landing on James’s desk. The calculator didn’t just save James time on balance inquiries. It smoothed out the entire leave planning process.</w:t>
      </w:r>
    </w:p>
    <w:p>
      <w:pPr>
        <w:pStyle w:val="BodyText"/>
      </w:pPr>
      <w:r>
        <w:t xml:space="preserve">A third benefit emerged during the end-of-year crunch. Every December, James fielded a wave of panicked messages from employees who realized they had unused PTO about to expire.</w:t>
      </w:r>
      <w:r>
        <w:t xml:space="preserve"> </w:t>
      </w:r>
      <w:r>
        <w:t xml:space="preserve">“I didn’t know I still had four days. Can I take next week off?”</w:t>
      </w:r>
      <w:r>
        <w:t xml:space="preserve"> </w:t>
      </w:r>
      <w:r>
        <w:t xml:space="preserve">These requests caused scheduling chaos and left managers scrambling to cover workloads during the busiest quarter. With the calculator available year-round, employees could see their projected year-end balance at any time. The December panic didn’t disappear entirely, some people will always wait until the last minute, but it shrunk considerably. Employees who might have forgotten about their remaining days in October now had a tool reminding them through simple arithmetic that they’d lose four days if they didn’t use them before December 31.</w:t>
      </w:r>
    </w:p>
    <w:p>
      <w:pPr>
        <w:pStyle w:val="BodyText"/>
      </w:pPr>
      <w:r>
        <w:t xml:space="preserve">The privacy aspect matters too, and it’s worth highlighting. When an employee emails HR to ask about their leave balance, that interaction creates a record. The email, the response, the fact that someone is planning time off, it’s all visible to James and potentially to IT. Some employees are uncomfortable asking about parental leave before they’ve announced a pregnancy. Others don’t want HR to know they’re planning a two-week vacation during a critical project phase. The calculator eliminates this exposure. Employees check their balances privately, on their own devices, without creating any record of the inquiry. The data stays in their browser. Nobody sees what scenarios they model. This isn’t a theoretical concern. Two employees separately told James they appreciated the privacy of being able to plan without involving HR, and one specifically mentioned that she’d used the calculator to model parental leave scenarios before making her announcement.</w:t>
      </w:r>
    </w:p>
    <w:p>
      <w:pPr>
        <w:pStyle w:val="BodyText"/>
      </w:pPr>
      <w:r>
        <w:rPr>
          <w:b/>
          <w:bCs/>
        </w:rPr>
        <w:t xml:space="preserve">Skill Level</w:t>
      </w:r>
      <w:r>
        <w:t xml:space="preserve">: Beginner. You describe what you want in plain English. Claude builds it. You share a link.</w:t>
      </w:r>
    </w:p>
    <w:p>
      <w:pPr>
        <w:pStyle w:val="BodyText"/>
      </w:pPr>
      <w:r>
        <w:rPr>
          <w:b/>
          <w:bCs/>
        </w:rPr>
        <w:t xml:space="preserve">What You’re Replacing</w:t>
      </w:r>
      <w:r>
        <w:t xml:space="preserve">: Timetastic (~$1,200/yr), PTO management modules, or dedicated leave tracking add-ons.</w:t>
      </w:r>
    </w:p>
    <w:p>
      <w:pPr>
        <w:pStyle w:val="BodyText"/>
      </w:pPr>
      <w:r>
        <w:rPr>
          <w:b/>
          <w:bCs/>
        </w:rPr>
        <w:t xml:space="preserve">The Savings</w:t>
      </w:r>
      <w:r>
        <w:t xml:space="preserve">: $1,200/yr</w:t>
      </w:r>
    </w:p>
    <w:p>
      <w:r>
        <w:pict>
          <v:rect style="width:0;height:1.5pt" o:hralign="center" o:hrstd="t" o:hr="t"/>
        </w:pict>
      </w:r>
    </w:p>
    <w:bookmarkEnd w:id="109"/>
    <w:bookmarkEnd w:id="110"/>
    <w:bookmarkStart w:id="113" w:name="Xed6c73a5a960d0a634ca52b3beaea98de301811"/>
    <w:p>
      <w:pPr>
        <w:pStyle w:val="Heading2"/>
      </w:pPr>
      <w:r>
        <w:t xml:space="preserve">Use Case 4: Benefits Without the Confusion</w:t>
      </w:r>
    </w:p>
    <w:bookmarkStart w:id="111" w:name="the-pain-23"/>
    <w:p>
      <w:pPr>
        <w:pStyle w:val="Heading3"/>
      </w:pPr>
      <w:r>
        <w:t xml:space="preserve">The Pain</w:t>
      </w:r>
    </w:p>
    <w:p>
      <w:pPr>
        <w:pStyle w:val="FirstParagraph"/>
      </w:pPr>
      <w:r>
        <w:t xml:space="preserve">Open enrollment is the annual event that proves how badly HR tools serve actual humans.</w:t>
      </w:r>
    </w:p>
    <w:p>
      <w:pPr>
        <w:pStyle w:val="BodyText"/>
      </w:pPr>
      <w:r>
        <w:t xml:space="preserve">Every year, you present employees with three to five health plan options. Each plan has different premiums, deductibles, copays, coinsurance percentages, out-of-pocket maximums, and network restrictions. You assemble a comparison document, usually a table in a PDF or a slide deck, and distribute it with a note that says</w:t>
      </w:r>
      <w:r>
        <w:t xml:space="preserve"> </w:t>
      </w:r>
      <w:r>
        <w:t xml:space="preserve">“please review carefully and select your plan by November 15.”</w:t>
      </w:r>
    </w:p>
    <w:p>
      <w:pPr>
        <w:pStyle w:val="BodyText"/>
      </w:pPr>
      <w:r>
        <w:t xml:space="preserve">Then the emails start.</w:t>
      </w:r>
    </w:p>
    <w:p>
      <w:pPr>
        <w:pStyle w:val="BodyText"/>
      </w:pPr>
      <w:r>
        <w:t xml:space="preserve">“Which plan is cheaper if I have two kids and we go to the doctor a lot?”</w:t>
      </w:r>
      <w:r>
        <w:t xml:space="preserve"> </w:t>
      </w:r>
      <w:r>
        <w:t xml:space="preserve">“If I’m single and healthy, does the HDHP with HSA actually save me money?”</w:t>
      </w:r>
      <w:r>
        <w:t xml:space="preserve"> </w:t>
      </w:r>
      <w:r>
        <w:t xml:space="preserve">“My spouse has coverage through their employer. Should I waive dental?”</w:t>
      </w:r>
      <w:r>
        <w:t xml:space="preserve"> </w:t>
      </w:r>
      <w:r>
        <w:t xml:space="preserve">These aren’t lazy questions. They’re legitimate calculations that require modeling scenarios against plan structures. The comparison document gives them data. What they need is analysis.</w:t>
      </w:r>
    </w:p>
    <w:p>
      <w:pPr>
        <w:pStyle w:val="BodyText"/>
      </w:pPr>
      <w:r>
        <w:t xml:space="preserve">James had tried hosting a</w:t>
      </w:r>
      <w:r>
        <w:t xml:space="preserve"> </w:t>
      </w:r>
      <w:r>
        <w:t xml:space="preserve">“benefits information session”</w:t>
      </w:r>
      <w:r>
        <w:t xml:space="preserve"> </w:t>
      </w:r>
      <w:r>
        <w:t xml:space="preserve">the previous year. He booked a conference room, prepared a slide deck, and walked through each plan option. Twelve employees showed up. The session ran ninety minutes because every question spawned three follow-up questions, each specific to the asker’s personal situation. The remaining 38 employees who didn’t attend still sent emails. Some of them sent the same questions that had been answered in the session. The slide deck, shared afterward, was opened by eight people. The session was a genuine effort that absorbed an entire afternoon and barely moved the needle on confused email volume.</w:t>
      </w:r>
    </w:p>
    <w:p>
      <w:pPr>
        <w:pStyle w:val="BodyText"/>
      </w:pPr>
      <w:r>
        <w:t xml:space="preserve">Benefits enrollment tools and decision-support platforms handle this. ALEX by Jellyvision, Benefitfocus, or enrollment wizard features in your benefits admin portal. These run $1,800 per year and up. They work well for large enterprises with dozens of plan options and complex eligibility rules. For a 50-person company with three medical plans and a dental/vision option, they’re a sledgehammer for a nail. The implementation alone, configuring the platform with your specific plan details, testing the recommendation engine, training employees on where to find it, takes more time than the problem warrants.</w:t>
      </w:r>
    </w:p>
    <w:p>
      <w:pPr>
        <w:pStyle w:val="BodyText"/>
      </w:pPr>
      <w:r>
        <w:t xml:space="preserve">The core issue is this: employees don’t need a platform. They need a calculator. Something that takes their specific situation, number of dependents, expected doctor visits, prescription needs, anticipated procedures, and tells them which plan costs the least. That’s a math problem. An expensive, vendor-configured, annually-licensed platform is not the appropriate tool for a math problem.</w:t>
      </w:r>
    </w:p>
    <w:bookmarkEnd w:id="111"/>
    <w:bookmarkStart w:id="112" w:name="the-build-23"/>
    <w:p>
      <w:pPr>
        <w:pStyle w:val="Heading3"/>
      </w:pPr>
      <w:r>
        <w:t xml:space="preserve">The Build</w:t>
      </w:r>
    </w:p>
    <w:p>
      <w:pPr>
        <w:pStyle w:val="FirstParagraph"/>
      </w:pPr>
      <w:r>
        <w:t xml:space="preserve">Ask Claude to build you a benefits comparison Artifact.</w:t>
      </w:r>
    </w:p>
    <w:p>
      <w:pPr>
        <w:pStyle w:val="BodyText"/>
      </w:pPr>
      <w:r>
        <w:rPr>
          <w:i/>
          <w:iCs/>
        </w:rPr>
        <w:t xml:space="preserve">“Build an interactive benefits comparison tool. I’ll give you our three medical plan options. The user inputs: their coverage tier (employee only, employee + spouse, employee + children, or family), their estimated annual doctor visits, expected prescriptions per month, and whether they anticipate any major procedures. The tool calculates estimated annual cost for each plan including premiums, expected copays, prescription costs, and potential deductible spend. Show a side-by-side comparison with a recommendation highlighted. Include an HSA contribution calculator for the HDHP option.”</w:t>
      </w:r>
    </w:p>
    <w:p>
      <w:pPr>
        <w:pStyle w:val="BodyText"/>
      </w:pPr>
      <w:r>
        <w:t xml:space="preserve">Then paste your plan details into the conversation. The premium tiers, the deductible amounts, the copay structure, the out-of-pocket maximums. Claude needs the raw numbers. You don’t need to format them perfectly. A plain-text list works fine:</w:t>
      </w:r>
    </w:p>
    <w:p>
      <w:pPr>
        <w:pStyle w:val="BodyText"/>
      </w:pPr>
      <w:r>
        <w:t xml:space="preserve">“Plan A (PPO Standard): Employee-only premium $180/month, family $620/month. Deductible $500 individual, $1,500 family. Copay $30 primary, $50 specialist. Out-of-pocket max $4,000 individual, $8,000 family.”</w:t>
      </w:r>
    </w:p>
    <w:p>
      <w:pPr>
        <w:pStyle w:val="BodyText"/>
      </w:pPr>
      <w:r>
        <w:t xml:space="preserve">Repeat for each plan. Include prescription tiers if they differ across plans. Include the HSA employer contribution amount if your HDHP includes one. The more detail you provide, the more accurate the calculator’s recommendations will be.</w:t>
      </w:r>
    </w:p>
    <w:p>
      <w:pPr>
        <w:pStyle w:val="BodyText"/>
      </w:pPr>
      <w:r>
        <w:t xml:space="preserve">Claude builds a working tool that lets each employee input their own situation and see which plan costs them the least.</w:t>
      </w:r>
    </w:p>
    <w:p>
      <w:pPr>
        <w:pStyle w:val="BodyText"/>
      </w:pPr>
      <w:r>
        <w:t xml:space="preserve">This is more than a comparison chart. It’s a personalized calculator. An employee with a family of four who visits the doctor twelve times a year gets a different recommendation than a single employee who goes once annually. The tool shows its math. Employees can see exactly why Plan B costs them $1,200 more than Plan A in their specific scenario. The transparency matters. Employees who understand why a plan is recommended are more likely to trust the recommendation and more satisfied with their choice.</w:t>
      </w:r>
    </w:p>
    <w:p>
      <w:pPr>
        <w:pStyle w:val="BodyText"/>
      </w:pPr>
      <w:r>
        <w:t xml:space="preserve">James tested the calculator with his own family’s situation first. Family of four, moderate healthcare usage, two prescription medications, one anticipated specialist visit. The calculator recommended the PPO Standard plan and showed that the HDHP, which James had chosen the previous year because the premiums were lower, would actually cost $940 more annually when accounting for the higher deductible and copays against his family’s usage pattern. James had been on the wrong plan for a year. The comparison chart he’d created, the same one he distributed to all employees, didn’t surface this because it showed the plans side by side without accounting for individual usage.</w:t>
      </w:r>
    </w:p>
    <w:p>
      <w:pPr>
        <w:pStyle w:val="BodyText"/>
      </w:pPr>
      <w:r>
        <w:t xml:space="preserve">Share the link during open enrollment. Include it in your benefits communication email. Post it in Slack. Employees use it on their own time, model their scenarios, and come to enrollment with a decision already made. No ninety-minute information session needed. No volley of emails asking</w:t>
      </w:r>
      <w:r>
        <w:t xml:space="preserve"> </w:t>
      </w:r>
      <w:r>
        <w:t xml:space="preserve">“which plan is right for me.”</w:t>
      </w:r>
      <w:r>
        <w:t xml:space="preserve"> </w:t>
      </w:r>
      <w:r>
        <w:t xml:space="preserve">The calculator answers that question for each person individually, more accurately than James could in an email, because it runs the complete math instead of estimating.</w:t>
      </w:r>
    </w:p>
    <w:p>
      <w:pPr>
        <w:pStyle w:val="BodyText"/>
      </w:pPr>
      <w:r>
        <w:t xml:space="preserve">The result: fewer confused emails, faster enrollment completion, and employees who actually understand their benefits. James’s open enrollment email volume dropped from roughly 30 questions to 8. The eight that remained were genuinely complex: questions about coordination of benefits with a spouse’s employer, questions about FSA versus HSA tax implications, questions about coverage during FMLA leave. These are the questions that deserve HR’s attention and expertise. The calculator handled the rest.</w:t>
      </w:r>
    </w:p>
    <w:p>
      <w:pPr>
        <w:pStyle w:val="BodyText"/>
      </w:pPr>
      <w:r>
        <w:t xml:space="preserve">There’s a detail about the HSA calculator that deserves its own paragraph. The HDHP option included an employer HSA contribution of $750 per year. Many employees didn’t fully understand how this contribution interacted with their own potential contributions, the tax savings, and the investment growth potential over time. The calculator’s HSA section showed all of this:</w:t>
      </w:r>
      <w:r>
        <w:t xml:space="preserve"> </w:t>
      </w:r>
      <w:r>
        <w:t xml:space="preserve">“If you contribute the maximum family amount of $8,300, your employer adds $750, and your tax savings at a 24% bracket are $2,172 per year. Over five years, assuming 7% average returns on invested HSA funds, your HSA could grow to over $50,000.”</w:t>
      </w:r>
      <w:r>
        <w:t xml:space="preserve"> </w:t>
      </w:r>
      <w:r>
        <w:t xml:space="preserve">Two employees who had previously dismissed the HDHP specifically cited the HSA calculator as the reason they switched. One of them told James during a hallway conversation:</w:t>
      </w:r>
      <w:r>
        <w:t xml:space="preserve"> </w:t>
      </w:r>
      <w:r>
        <w:t xml:space="preserve">“I had no idea the tax savings were that significant. The comparison chart just showed the premium difference.”</w:t>
      </w:r>
      <w:r>
        <w:t xml:space="preserve"> </w:t>
      </w:r>
      <w:r>
        <w:t xml:space="preserve">The comparison chart shows what the plans cost. The calculator shows what the plans are worth.</w:t>
      </w:r>
    </w:p>
    <w:p>
      <w:pPr>
        <w:pStyle w:val="BodyText"/>
      </w:pPr>
      <w:r>
        <w:t xml:space="preserve">Update the tool annually when plan details change. It takes fifteen minutes: open a new conversation, paste the previous artifact, provide the new plan numbers, and generate an updated version. James sets a calendar reminder for October 1st:</w:t>
      </w:r>
      <w:r>
        <w:t xml:space="preserve"> </w:t>
      </w:r>
      <w:r>
        <w:t xml:space="preserve">“Update benefits calculator with new plan numbers.”</w:t>
      </w:r>
      <w:r>
        <w:t xml:space="preserve"> </w:t>
      </w:r>
      <w:r>
        <w:t xml:space="preserve">The entire preparation for open enrollment, at least the employee-facing comparison tool, is a fifteen-minute task. Compare that to the previous process: update the comparison PDF, schedule the information session, prepare the slide deck, host the session, answer the email flood. The calculator replaced an entire workflow, not just a tool.</w:t>
      </w:r>
    </w:p>
    <w:p>
      <w:pPr>
        <w:pStyle w:val="BodyText"/>
      </w:pPr>
      <w:r>
        <w:t xml:space="preserve">One practical note for anyone building this: include a clear disclaimer that the calculator provides estimates based on the usage assumptions the employee enters, and that actual costs will vary based on real healthcare usage. Benefits calculations involve enough variables that no tool can predict exact annual costs. What the tool provides is an informed comparison, not a guarantee. James included a note at the bottom:</w:t>
      </w:r>
      <w:r>
        <w:t xml:space="preserve"> </w:t>
      </w:r>
      <w:r>
        <w:t xml:space="preserve">“This tool estimates costs based on your inputs. Actual costs depend on your real healthcare usage. For questions about specific coverage or complex situations, contact HR.”</w:t>
      </w:r>
      <w:r>
        <w:t xml:space="preserve"> </w:t>
      </w:r>
      <w:r>
        <w:t xml:space="preserve">This manages expectations and ensures employees treat the calculator as a decision aid, not a contract.</w:t>
      </w:r>
    </w:p>
    <w:p>
      <w:pPr>
        <w:pStyle w:val="BodyText"/>
      </w:pPr>
      <w:r>
        <w:rPr>
          <w:b/>
          <w:bCs/>
        </w:rPr>
        <w:t xml:space="preserve">Skill Level</w:t>
      </w:r>
      <w:r>
        <w:t xml:space="preserve">: Beginner. You provide your plan details in plain language. Claude builds the calculator.</w:t>
      </w:r>
    </w:p>
    <w:p>
      <w:pPr>
        <w:pStyle w:val="BodyText"/>
      </w:pPr>
      <w:r>
        <w:rPr>
          <w:b/>
          <w:bCs/>
        </w:rPr>
        <w:t xml:space="preserve">What You’re Replacing</w:t>
      </w:r>
      <w:r>
        <w:t xml:space="preserve">: Benefits enrollment decision-support tools (~$1,800/yr), Jellyvision ALEX, or enrollment wizard features in your benefits admin platform.</w:t>
      </w:r>
    </w:p>
    <w:p>
      <w:pPr>
        <w:pStyle w:val="BodyText"/>
      </w:pPr>
      <w:r>
        <w:rPr>
          <w:b/>
          <w:bCs/>
        </w:rPr>
        <w:t xml:space="preserve">The Savings</w:t>
      </w:r>
      <w:r>
        <w:t xml:space="preserve">: $1,800/yr</w:t>
      </w:r>
    </w:p>
    <w:p>
      <w:r>
        <w:pict>
          <v:rect style="width:0;height:1.5pt" o:hralign="center" o:hrstd="t" o:hr="t"/>
        </w:pict>
      </w:r>
    </w:p>
    <w:bookmarkEnd w:id="112"/>
    <w:bookmarkEnd w:id="113"/>
    <w:bookmarkStart w:id="116" w:name="X033f5003a5506b5e7dacf451afd26b0c68f7cb6"/>
    <w:p>
      <w:pPr>
        <w:pStyle w:val="Heading2"/>
      </w:pPr>
      <w:r>
        <w:t xml:space="preserve">Use Case 5: Job Descriptions That Don’t Sound Like They Were Written in 2009</w:t>
      </w:r>
    </w:p>
    <w:bookmarkStart w:id="114" w:name="the-pain-24"/>
    <w:p>
      <w:pPr>
        <w:pStyle w:val="Heading3"/>
      </w:pPr>
      <w:r>
        <w:t xml:space="preserve">The Pain</w:t>
      </w:r>
    </w:p>
    <w:p>
      <w:pPr>
        <w:pStyle w:val="FirstParagraph"/>
      </w:pPr>
      <w:r>
        <w:t xml:space="preserve">Writing a job description shouldn’t take half a day, but it does.</w:t>
      </w:r>
    </w:p>
    <w:p>
      <w:pPr>
        <w:pStyle w:val="BodyText"/>
      </w:pPr>
      <w:r>
        <w:t xml:space="preserve">You start with a template from the last time you hired for a similar role. You update the title, tweak the requirements, adjust the years of experience. Then you realize the template uses language that hasn’t been reviewed since before your DEI initiative. It says</w:t>
      </w:r>
      <w:r>
        <w:t xml:space="preserve"> </w:t>
      </w:r>
      <w:r>
        <w:t xml:space="preserve">“he or she”</w:t>
      </w:r>
      <w:r>
        <w:t xml:space="preserve"> </w:t>
      </w:r>
      <w:r>
        <w:t xml:space="preserve">instead of</w:t>
      </w:r>
      <w:r>
        <w:t xml:space="preserve"> </w:t>
      </w:r>
      <w:r>
        <w:t xml:space="preserve">“they.”</w:t>
      </w:r>
      <w:r>
        <w:t xml:space="preserve"> </w:t>
      </w:r>
      <w:r>
        <w:t xml:space="preserve">It asks for a</w:t>
      </w:r>
      <w:r>
        <w:t xml:space="preserve"> </w:t>
      </w:r>
      <w:r>
        <w:t xml:space="preserve">“rockstar”</w:t>
      </w:r>
      <w:r>
        <w:t xml:space="preserve"> </w:t>
      </w:r>
      <w:r>
        <w:t xml:space="preserve">developer, which your recruiting team has asked you to stop doing. The salary range is missing because last time you posted this role, pay transparency wasn’t required in your state. Now it is.</w:t>
      </w:r>
    </w:p>
    <w:p>
      <w:pPr>
        <w:pStyle w:val="BodyText"/>
      </w:pPr>
      <w:r>
        <w:t xml:space="preserve">You rewrite. You check the language against your style guide, if you have one. You review comparable postings on LinkedIn to make sure your requirements are competitive. You run it by the hiring manager, who adds three more requirements that turn an attainable role into a unicorn hunt. You negotiate back to reality. The whole process takes hours for a document that should take twenty minutes.</w:t>
      </w:r>
    </w:p>
    <w:p>
      <w:pPr>
        <w:pStyle w:val="BodyText"/>
      </w:pPr>
      <w:r>
        <w:t xml:space="preserve">The language review alone is a minefield. James had learned this the hard way when an engineering job posting used the phrase</w:t>
      </w:r>
      <w:r>
        <w:t xml:space="preserve"> </w:t>
      </w:r>
      <w:r>
        <w:t xml:space="preserve">“must be able to work in a fast-paced, high-pressure environment.”</w:t>
      </w:r>
      <w:r>
        <w:t xml:space="preserve"> </w:t>
      </w:r>
      <w:r>
        <w:t xml:space="preserve">A candidate who didn’t apply later told a mutual connection that the language signaled burnout culture. The posting was meant to describe an exciting, high-growth team. What it communicated was</w:t>
      </w:r>
      <w:r>
        <w:t xml:space="preserve"> </w:t>
      </w:r>
      <w:r>
        <w:t xml:space="preserve">“we’ll overwork you.”</w:t>
      </w:r>
      <w:r>
        <w:t xml:space="preserve"> </w:t>
      </w:r>
      <w:r>
        <w:t xml:space="preserve">That’s not a problem you catch easily in your own writing, because you know what you meant. You don’t see what a stranger reads.</w:t>
      </w:r>
    </w:p>
    <w:p>
      <w:pPr>
        <w:pStyle w:val="BodyText"/>
      </w:pPr>
      <w:r>
        <w:t xml:space="preserve">Then there’s the compliance dimension. Pay transparency laws now apply in a growing number of states and cities. If your company is remote-friendly, you’re potentially subject to every jurisdiction’s rules. Missing a required salary range isn’t just a stylistic oversight. It’s a legal exposure. James spent an entire afternoon in January researching which states required salary ranges on job postings and whether remote roles triggered the requirement. The answer was complicated enough that he started keeping a spreadsheet. This is research time that produces no hirable outcome. It’s overhead that exists because the regulatory environment is fragmented and the template from last year doesn’t account for this year’s rules.</w:t>
      </w:r>
    </w:p>
    <w:p>
      <w:pPr>
        <w:pStyle w:val="BodyText"/>
      </w:pPr>
      <w:r>
        <w:t xml:space="preserve">Dedicated JD writing tools exist. Textio scores your language for inclusivity and effectiveness. JDXpert provides structured templates and compliance checks. These cost around $1,200 per year and work well for high-volume hiring. If you post fifty roles a year, the per-posting cost makes sense. If you post twelve, you’re paying a hundred dollars per job description for a tool you use once a month. At that frequency, the tool’s interface becomes unfamiliar between uses, which means you re-learn it slightly each time, which adds friction to a task that’s already frustrating.</w:t>
      </w:r>
    </w:p>
    <w:bookmarkEnd w:id="114"/>
    <w:bookmarkStart w:id="115" w:name="the-build-24"/>
    <w:p>
      <w:pPr>
        <w:pStyle w:val="Heading3"/>
      </w:pPr>
      <w:r>
        <w:t xml:space="preserve">The Build</w:t>
      </w:r>
    </w:p>
    <w:p>
      <w:pPr>
        <w:pStyle w:val="FirstParagraph"/>
      </w:pPr>
      <w:r>
        <w:t xml:space="preserve">Google AI Studio, a free browser-based platform that builds apps from descriptions, handles this well.</w:t>
      </w:r>
    </w:p>
    <w:p>
      <w:pPr>
        <w:pStyle w:val="BodyText"/>
      </w:pPr>
      <w:r>
        <w:t xml:space="preserve">Go to AI Studio and use Build mode. Describe what you want:</w:t>
      </w:r>
    </w:p>
    <w:p>
      <w:pPr>
        <w:pStyle w:val="BodyText"/>
      </w:pPr>
      <w:r>
        <w:rPr>
          <w:i/>
          <w:iCs/>
        </w:rPr>
        <w:t xml:space="preserve">“Build a job description generator app. The user inputs: job title, department, reporting structure, level (junior/mid/senior/lead), location (remote/hybrid/on-site), and salary range. The app generates a complete job description with: company overview paragraph, role summary, key responsibilities (6-8 bullets), required qualifications, preferred qualifications, and benefits summary. All language should use gender-neutral pronouns, avoid exclusionary terms like</w:t>
      </w:r>
      <w:r>
        <w:rPr>
          <w:i/>
          <w:iCs/>
        </w:rPr>
        <w:t xml:space="preserve"> </w:t>
      </w:r>
      <w:r>
        <w:rPr>
          <w:i/>
          <w:iCs/>
        </w:rPr>
        <w:t xml:space="preserve">‘rockstar’</w:t>
      </w:r>
      <w:r>
        <w:rPr>
          <w:i/>
          <w:iCs/>
        </w:rPr>
        <w:t xml:space="preserve"> </w:t>
      </w:r>
      <w:r>
        <w:rPr>
          <w:i/>
          <w:iCs/>
        </w:rPr>
        <w:t xml:space="preserve">or</w:t>
      </w:r>
      <w:r>
        <w:rPr>
          <w:i/>
          <w:iCs/>
        </w:rPr>
        <w:t xml:space="preserve"> </w:t>
      </w:r>
      <w:r>
        <w:rPr>
          <w:i/>
          <w:iCs/>
        </w:rPr>
        <w:t xml:space="preserve">‘ninja,’</w:t>
      </w:r>
      <w:r>
        <w:rPr>
          <w:i/>
          <w:iCs/>
        </w:rPr>
        <w:t xml:space="preserve"> </w:t>
      </w:r>
      <w:r>
        <w:rPr>
          <w:i/>
          <w:iCs/>
        </w:rPr>
        <w:t xml:space="preserve">avoid ageist language like</w:t>
      </w:r>
      <w:r>
        <w:rPr>
          <w:i/>
          <w:iCs/>
        </w:rPr>
        <w:t xml:space="preserve"> </w:t>
      </w:r>
      <w:r>
        <w:rPr>
          <w:i/>
          <w:iCs/>
        </w:rPr>
        <w:t xml:space="preserve">‘digital native,’</w:t>
      </w:r>
      <w:r>
        <w:rPr>
          <w:i/>
          <w:iCs/>
        </w:rPr>
        <w:t xml:space="preserve"> </w:t>
      </w:r>
      <w:r>
        <w:rPr>
          <w:i/>
          <w:iCs/>
        </w:rPr>
        <w:t xml:space="preserve">and flag any requirements that might unnecessarily limit the candidate pool. Include a DEI language check that highlights potentially problematic terms and suggests alternatives.”</w:t>
      </w:r>
    </w:p>
    <w:p>
      <w:pPr>
        <w:pStyle w:val="BodyText"/>
      </w:pPr>
      <w:r>
        <w:t xml:space="preserve">AI Studio builds this as a React application in your browser. You see the interface taking shape. Use Annotation mode to point at specific elements and adjust, maybe you want the salary range field to be required rather than optional, or you want to add a field for remote work stipend details. Point at the benefits summary section and say</w:t>
      </w:r>
      <w:r>
        <w:t xml:space="preserve"> </w:t>
      </w:r>
      <w:r>
        <w:t xml:space="preserve">“add a field where I can paste our standard benefits list so it’s included automatically.”</w:t>
      </w:r>
      <w:r>
        <w:t xml:space="preserve"> </w:t>
      </w:r>
      <w:r>
        <w:t xml:space="preserve">Point at the output area and say</w:t>
      </w:r>
      <w:r>
        <w:t xml:space="preserve"> </w:t>
      </w:r>
      <w:r>
        <w:t xml:space="preserve">“add a</w:t>
      </w:r>
      <w:r>
        <w:t xml:space="preserve"> </w:t>
      </w:r>
      <w:r>
        <w:t xml:space="preserve">‘Copy to Clipboard’</w:t>
      </w:r>
      <w:r>
        <w:t xml:space="preserve"> </w:t>
      </w:r>
      <w:r>
        <w:t xml:space="preserve">button so I can paste this directly into our ATS.”</w:t>
      </w:r>
    </w:p>
    <w:p>
      <w:pPr>
        <w:pStyle w:val="BodyText"/>
      </w:pPr>
      <w:r>
        <w:t xml:space="preserve">The result is a tool you can bookmark and use whenever you need a new posting. Input the role details, get a polished JD in thirty seconds. The DEI language check catches things you’d miss, not because you don’t care, but because unconscious patterns in writing are hard to spot in your own work. The tool flags</w:t>
      </w:r>
      <w:r>
        <w:t xml:space="preserve"> </w:t>
      </w:r>
      <w:r>
        <w:t xml:space="preserve">“must have 10+ years of experience”</w:t>
      </w:r>
      <w:r>
        <w:t xml:space="preserve"> </w:t>
      </w:r>
      <w:r>
        <w:t xml:space="preserve">and suggests considering whether 7+ would suffice. It catches</w:t>
      </w:r>
      <w:r>
        <w:t xml:space="preserve"> </w:t>
      </w:r>
      <w:r>
        <w:t xml:space="preserve">“fast-paced environment,”</w:t>
      </w:r>
      <w:r>
        <w:t xml:space="preserve"> </w:t>
      </w:r>
      <w:r>
        <w:t xml:space="preserve">which research shows disproportionately discourages certain candidates, and suggests</w:t>
      </w:r>
      <w:r>
        <w:t xml:space="preserve"> </w:t>
      </w:r>
      <w:r>
        <w:t xml:space="preserve">“dynamic environment”</w:t>
      </w:r>
      <w:r>
        <w:t xml:space="preserve"> </w:t>
      </w:r>
      <w:r>
        <w:t xml:space="preserve">or simply describing what the pace actually looks like. It flags</w:t>
      </w:r>
      <w:r>
        <w:t xml:space="preserve"> </w:t>
      </w:r>
      <w:r>
        <w:t xml:space="preserve">“culture fit”</w:t>
      </w:r>
      <w:r>
        <w:t xml:space="preserve"> </w:t>
      </w:r>
      <w:r>
        <w:t xml:space="preserve">and suggests</w:t>
      </w:r>
      <w:r>
        <w:t xml:space="preserve"> </w:t>
      </w:r>
      <w:r>
        <w:t xml:space="preserve">“culture add,”</w:t>
      </w:r>
      <w:r>
        <w:t xml:space="preserve"> </w:t>
      </w:r>
      <w:r>
        <w:t xml:space="preserve">reflecting the shift in best practices around team composition.</w:t>
      </w:r>
    </w:p>
    <w:p>
      <w:pPr>
        <w:pStyle w:val="BodyText"/>
      </w:pPr>
      <w:r>
        <w:t xml:space="preserve">James ran his most recent job posting, a Product Manager role, through the generator as a test. The generator produced a cleaner, more inclusive description in thirty seconds than James had written in two hours. It caught three things James had missed: a gendered pronoun in the responsibilities section, a requirement for</w:t>
      </w:r>
      <w:r>
        <w:t xml:space="preserve"> </w:t>
      </w:r>
      <w:r>
        <w:t xml:space="preserve">“native English speaker”</w:t>
      </w:r>
      <w:r>
        <w:t xml:space="preserve"> </w:t>
      </w:r>
      <w:r>
        <w:t xml:space="preserve">that should have been</w:t>
      </w:r>
      <w:r>
        <w:t xml:space="preserve"> </w:t>
      </w:r>
      <w:r>
        <w:t xml:space="preserve">“strong English communication skills,”</w:t>
      </w:r>
      <w:r>
        <w:t xml:space="preserve"> </w:t>
      </w:r>
      <w:r>
        <w:t xml:space="preserve">and a qualification for a specific university degree that wasn’t actually necessary for the role. The third one was a holdover from a template that had been copied forward through four different job postings without anyone questioning it.</w:t>
      </w:r>
    </w:p>
    <w:p>
      <w:pPr>
        <w:pStyle w:val="BodyText"/>
      </w:pPr>
      <w:r>
        <w:t xml:space="preserve">Have your hiring managers use the tool directly. They input what they need, the tool generates a first draft, and they send it to you for final review. This reverses the workflow: instead of you writing and them revising, they draft and you polish. Your review focuses on policy compliance and consistency rather than starting from scratch. This shift is significant. When James wrote the first draft, his time was consumed by creation. When the hiring manager generates the first draft, James’s time is spent on review, which is faster, more focused, and a better use of HR expertise.</w:t>
      </w:r>
    </w:p>
    <w:p>
      <w:pPr>
        <w:pStyle w:val="BodyText"/>
      </w:pPr>
      <w:r>
        <w:t xml:space="preserve">Share the app via its URL. No deployment needed if you’re comfortable with the AI Studio link. If you want it on your own domain, export the code to GitHub and deploy on Railway. James shared it directly as an AI Studio link with his hiring managers and kept a bookmark for his own use.</w:t>
      </w:r>
    </w:p>
    <w:p>
      <w:pPr>
        <w:pStyle w:val="BodyText"/>
      </w:pPr>
      <w:r>
        <w:t xml:space="preserve">One practical tip: create a document with your company’s standard benefits description, your boilerplate</w:t>
      </w:r>
      <w:r>
        <w:t xml:space="preserve"> </w:t>
      </w:r>
      <w:r>
        <w:t xml:space="preserve">“About Us”</w:t>
      </w:r>
      <w:r>
        <w:t xml:space="preserve"> </w:t>
      </w:r>
      <w:r>
        <w:t xml:space="preserve">paragraph, and any standard legal disclaimers your JDs need to include. Paste these into the tool when you first set it up, and they’ll be included in every generated description. This ensures consistency across all postings and eliminates the copy-paste hunt for the latest version of the benefits summary every time you write a JD.</w:t>
      </w:r>
    </w:p>
    <w:p>
      <w:pPr>
        <w:pStyle w:val="BodyText"/>
      </w:pPr>
      <w:r>
        <w:t xml:space="preserve">The quality improvement compounded over multiple postings. James noticed that the generated descriptions had a consistent voice and level of detail that his hand-written ones had lacked. When he wrote JDs manually, the quality depended on how much time he had. A posting written on a Monday morning with a clear head was noticeably better than one rushed out on a Friday afternoon to meet a hiring manager’s timeline. The generator produced consistent quality regardless of when it was used, and the DEI check ran every time, not just when James remembered to review for inclusive language.</w:t>
      </w:r>
    </w:p>
    <w:p>
      <w:pPr>
        <w:pStyle w:val="BodyText"/>
      </w:pPr>
      <w:r>
        <w:t xml:space="preserve">There’s also an unexpected benefit when it comes to hiring manager expectations. Previously, when a hiring manager asked James to write a JD, the conversation started with a blank page and a vague description:</w:t>
      </w:r>
      <w:r>
        <w:t xml:space="preserve"> </w:t>
      </w:r>
      <w:r>
        <w:t xml:space="preserve">“We need a senior engineer who knows React.”</w:t>
      </w:r>
      <w:r>
        <w:t xml:space="preserve"> </w:t>
      </w:r>
      <w:r>
        <w:t xml:space="preserve">James would ask clarifying questions, draft the JD, send it for review, get feedback, revise, and send it again. The back-and-forth took days. With the generator, the hiring manager fills in the fields themselves: title, level, department, location, salary range. The act of filling in those fields forces them to think through what they actually need before the JD is generated. The tool front-loads the thinking that used to happen over multiple revision cycles. James’s review is faster because the hiring manager’s input was more considered from the start.</w:t>
      </w:r>
    </w:p>
    <w:p>
      <w:pPr>
        <w:pStyle w:val="BodyText"/>
      </w:pPr>
      <w:r>
        <w:rPr>
          <w:b/>
          <w:bCs/>
        </w:rPr>
        <w:t xml:space="preserve">Skill Level</w:t>
      </w:r>
      <w:r>
        <w:t xml:space="preserve">: Beginner. You describe the tool in plain English. AI Studio builds the interface. You click to refine.</w:t>
      </w:r>
    </w:p>
    <w:p>
      <w:pPr>
        <w:pStyle w:val="BodyText"/>
      </w:pPr>
      <w:r>
        <w:rPr>
          <w:b/>
          <w:bCs/>
        </w:rPr>
        <w:t xml:space="preserve">What You’re Replacing</w:t>
      </w:r>
      <w:r>
        <w:t xml:space="preserve">: Textio (~$1,200/yr), JDXpert, or similar JD optimization and writing tools.</w:t>
      </w:r>
    </w:p>
    <w:p>
      <w:pPr>
        <w:pStyle w:val="BodyText"/>
      </w:pPr>
      <w:r>
        <w:rPr>
          <w:b/>
          <w:bCs/>
        </w:rPr>
        <w:t xml:space="preserve">The Savings</w:t>
      </w:r>
      <w:r>
        <w:t xml:space="preserve">: $1,200/yr</w:t>
      </w:r>
    </w:p>
    <w:p>
      <w:r>
        <w:pict>
          <v:rect style="width:0;height:1.5pt" o:hralign="center" o:hrstd="t" o:hr="t"/>
        </w:pict>
      </w:r>
    </w:p>
    <w:bookmarkEnd w:id="115"/>
    <w:bookmarkEnd w:id="116"/>
    <w:bookmarkStart w:id="119" w:name="Xf23116ed0b36bc36385d26efbce1453bfa2ddd7"/>
    <w:p>
      <w:pPr>
        <w:pStyle w:val="Heading2"/>
      </w:pPr>
      <w:r>
        <w:t xml:space="preserve">Use Case 6: Interview Scorecards That Actually Score</w:t>
      </w:r>
    </w:p>
    <w:bookmarkStart w:id="117" w:name="the-pain-25"/>
    <w:p>
      <w:pPr>
        <w:pStyle w:val="Heading3"/>
      </w:pPr>
      <w:r>
        <w:t xml:space="preserve">The Pain</w:t>
      </w:r>
    </w:p>
    <w:p>
      <w:pPr>
        <w:pStyle w:val="FirstParagraph"/>
      </w:pPr>
      <w:r>
        <w:t xml:space="preserve">Here’s how most interview scorecards work at companies without a dedicated ATS or interview platform: someone created a Google Doc template three years ago. It has a header for the candidate’s name, the role, the date, and the interviewer. Below that are five or six criteria, things like</w:t>
      </w:r>
      <w:r>
        <w:t xml:space="preserve"> </w:t>
      </w:r>
      <w:r>
        <w:t xml:space="preserve">“technical skills,”</w:t>
      </w:r>
      <w:r>
        <w:t xml:space="preserve"> </w:t>
      </w:r>
      <w:r>
        <w:t xml:space="preserve">“communication,”</w:t>
      </w:r>
      <w:r>
        <w:t xml:space="preserve"> </w:t>
      </w:r>
      <w:r>
        <w:t xml:space="preserve">“culture fit,”</w:t>
      </w:r>
      <w:r>
        <w:t xml:space="preserve"> </w:t>
      </w:r>
      <w:r>
        <w:t xml:space="preserve">with a 1-5 rating scale next to each.</w:t>
      </w:r>
    </w:p>
    <w:p>
      <w:pPr>
        <w:pStyle w:val="BodyText"/>
      </w:pPr>
      <w:r>
        <w:t xml:space="preserve">Every interviewer fills this out slightly differently. One gives 4s across the board because they don’t want to seem harsh. Another gives 2s for</w:t>
      </w:r>
      <w:r>
        <w:t xml:space="preserve"> </w:t>
      </w:r>
      <w:r>
        <w:t xml:space="preserve">“culture fit”</w:t>
      </w:r>
      <w:r>
        <w:t xml:space="preserve"> </w:t>
      </w:r>
      <w:r>
        <w:t xml:space="preserve">because the candidate seemed quiet, which says more about the interviewer’s bias than the candidate’s fitness. A third writes two sentences of notes. A fourth writes a novel. When the hiring committee meets to discuss candidates, everyone is working from different standards applied to the same template.</w:t>
      </w:r>
    </w:p>
    <w:p>
      <w:pPr>
        <w:pStyle w:val="BodyText"/>
      </w:pPr>
      <w:r>
        <w:t xml:space="preserve">James had seen this play out in a hiring committee meeting the previous quarter. Two interviewers gave the same candidate a 4 and a 2 on</w:t>
      </w:r>
      <w:r>
        <w:t xml:space="preserve"> </w:t>
      </w:r>
      <w:r>
        <w:t xml:space="preserve">“technical skills,”</w:t>
      </w:r>
      <w:r>
        <w:t xml:space="preserve"> </w:t>
      </w:r>
      <w:r>
        <w:t xml:space="preserve">respectively. When James asked them to explain their ratings, it became clear they were evaluating different things. The interviewer who gave a 4 was impressed by the candidate’s breadth of knowledge across multiple technologies. The interviewer who gave a 2 was disappointed by the candidate’s depth in the specific language the team used. Both evaluations were valid. Neither was comparable to the other because the scorecard didn’t define what</w:t>
      </w:r>
      <w:r>
        <w:t xml:space="preserve"> </w:t>
      </w:r>
      <w:r>
        <w:t xml:space="preserve">“technical skills”</w:t>
      </w:r>
      <w:r>
        <w:t xml:space="preserve"> </w:t>
      </w:r>
      <w:r>
        <w:t xml:space="preserve">meant for this role. The 1-5 scale created an illusion of objectivity that masked entirely subjective assessments.</w:t>
      </w:r>
    </w:p>
    <w:p>
      <w:pPr>
        <w:pStyle w:val="BodyText"/>
      </w:pPr>
      <w:r>
        <w:t xml:space="preserve">The</w:t>
      </w:r>
      <w:r>
        <w:t xml:space="preserve"> </w:t>
      </w:r>
      <w:r>
        <w:t xml:space="preserve">“culture fit”</w:t>
      </w:r>
      <w:r>
        <w:t xml:space="preserve"> </w:t>
      </w:r>
      <w:r>
        <w:t xml:space="preserve">criterion was worse. James had quietly tracked how interviewers scored this category across 20 candidates over the previous year. Candidates who shared hobbies with their interviewers scored higher. Candidates who were more reserved in their communication style scored lower, regardless of their professional qualifications. One interviewer consistently scored women lower on</w:t>
      </w:r>
      <w:r>
        <w:t xml:space="preserve"> </w:t>
      </w:r>
      <w:r>
        <w:t xml:space="preserve">“culture fit”</w:t>
      </w:r>
      <w:r>
        <w:t xml:space="preserve"> </w:t>
      </w:r>
      <w:r>
        <w:t xml:space="preserve">than men with similar profiles. None of this was intentional. All of it was structural, built into a scorecard that invited gut feelings rather than evidence-based evaluation.</w:t>
      </w:r>
    </w:p>
    <w:p>
      <w:pPr>
        <w:pStyle w:val="BodyText"/>
      </w:pPr>
      <w:r>
        <w:t xml:space="preserve">Interview management tools solve this. Greenhouse’s scorecard features, BrightHire, or similar platforms provide structured evaluation frameworks with guided rubrics, evidence-based scoring, and standardized notes formats. They cost around $1,800 per year, and for companies hiring dozens of people annually, they’re worth it. For a 50-person company that hires eight to twelve people a year, the math is harder to justify. That’s $150 to $225 per hire for a scorecard tool, on top of the ATS you’re already paying for.</w:t>
      </w:r>
    </w:p>
    <w:p>
      <w:pPr>
        <w:pStyle w:val="BodyText"/>
      </w:pPr>
      <w:r>
        <w:t xml:space="preserve">The problem isn’t the template. It’s that the template doesn’t guide the interviewer. A blank</w:t>
      </w:r>
      <w:r>
        <w:t xml:space="preserve"> </w:t>
      </w:r>
      <w:r>
        <w:t xml:space="preserve">“communication: 1-5”</w:t>
      </w:r>
      <w:r>
        <w:t xml:space="preserve"> </w:t>
      </w:r>
      <w:r>
        <w:t xml:space="preserve">field invites subjectivity. A guided rubric that says</w:t>
      </w:r>
      <w:r>
        <w:t xml:space="preserve"> </w:t>
      </w:r>
      <w:r>
        <w:t xml:space="preserve">“5 = explained complex concepts clearly with relevant examples, adapted communication style to the audience”</w:t>
      </w:r>
      <w:r>
        <w:t xml:space="preserve"> </w:t>
      </w:r>
      <w:r>
        <w:t xml:space="preserve">gives the interviewer a standard to measure against. The rubric transforms the evaluation from</w:t>
      </w:r>
      <w:r>
        <w:t xml:space="preserve"> </w:t>
      </w:r>
      <w:r>
        <w:t xml:space="preserve">“how did I feel about this person”</w:t>
      </w:r>
      <w:r>
        <w:t xml:space="preserve"> </w:t>
      </w:r>
      <w:r>
        <w:t xml:space="preserve">to</w:t>
      </w:r>
      <w:r>
        <w:t xml:space="preserve"> </w:t>
      </w:r>
      <w:r>
        <w:t xml:space="preserve">“what did this person demonstrate.”</w:t>
      </w:r>
      <w:r>
        <w:t xml:space="preserve"> </w:t>
      </w:r>
      <w:r>
        <w:t xml:space="preserve">That’s the difference between hiring based on impressions and hiring based on evidence.</w:t>
      </w:r>
    </w:p>
    <w:bookmarkEnd w:id="117"/>
    <w:bookmarkStart w:id="118" w:name="the-build-25"/>
    <w:p>
      <w:pPr>
        <w:pStyle w:val="Heading3"/>
      </w:pPr>
      <w:r>
        <w:t xml:space="preserve">The Build</w:t>
      </w:r>
    </w:p>
    <w:p>
      <w:pPr>
        <w:pStyle w:val="FirstParagraph"/>
      </w:pPr>
      <w:r>
        <w:t xml:space="preserve">Ask Claude to build this as an Artifact.</w:t>
      </w:r>
    </w:p>
    <w:p>
      <w:pPr>
        <w:pStyle w:val="BodyText"/>
      </w:pPr>
      <w:r>
        <w:rPr>
          <w:i/>
          <w:iCs/>
        </w:rPr>
        <w:t xml:space="preserve">“Build an interactive interview scorecard. The user first selects or enters the role being interviewed for. Based on the role, the scorecard shows relevant evaluation categories. For a software engineer, that’s: problem-solving, technical depth, code quality thinking, communication, collaboration, and growth mindset. For a marketing role, it’s: strategic thinking, channel expertise, analytical skills, creativity, communication, and project management.</w:t>
      </w:r>
    </w:p>
    <w:p>
      <w:pPr>
        <w:pStyle w:val="BodyText"/>
      </w:pPr>
      <w:r>
        <w:rPr>
          <w:i/>
          <w:iCs/>
        </w:rPr>
        <w:t xml:space="preserve">Each category has a 1-5 rating with a descriptive rubric visible when you hover or click. 1 means</w:t>
      </w:r>
      <w:r>
        <w:rPr>
          <w:i/>
          <w:iCs/>
        </w:rPr>
        <w:t xml:space="preserve"> </w:t>
      </w:r>
      <w:r>
        <w:rPr>
          <w:i/>
          <w:iCs/>
        </w:rPr>
        <w:t xml:space="preserve">‘did not demonstrate this skill,’</w:t>
      </w:r>
      <w:r>
        <w:rPr>
          <w:i/>
          <w:iCs/>
        </w:rPr>
        <w:t xml:space="preserve"> </w:t>
      </w:r>
      <w:r>
        <w:rPr>
          <w:i/>
          <w:iCs/>
        </w:rPr>
        <w:t xml:space="preserve">3 means</w:t>
      </w:r>
      <w:r>
        <w:rPr>
          <w:i/>
          <w:iCs/>
        </w:rPr>
        <w:t xml:space="preserve"> </w:t>
      </w:r>
      <w:r>
        <w:rPr>
          <w:i/>
          <w:iCs/>
        </w:rPr>
        <w:t xml:space="preserve">‘demonstrated adequately with some prompting,’</w:t>
      </w:r>
      <w:r>
        <w:rPr>
          <w:i/>
          <w:iCs/>
        </w:rPr>
        <w:t xml:space="preserve"> </w:t>
      </w:r>
      <w:r>
        <w:rPr>
          <w:i/>
          <w:iCs/>
        </w:rPr>
        <w:t xml:space="preserve">5 means</w:t>
      </w:r>
      <w:r>
        <w:rPr>
          <w:i/>
          <w:iCs/>
        </w:rPr>
        <w:t xml:space="preserve"> </w:t>
      </w:r>
      <w:r>
        <w:rPr>
          <w:i/>
          <w:iCs/>
        </w:rPr>
        <w:t xml:space="preserve">‘demonstrated strongly with concrete examples.’</w:t>
      </w:r>
      <w:r>
        <w:rPr>
          <w:i/>
          <w:iCs/>
        </w:rPr>
        <w:t xml:space="preserve"> </w:t>
      </w:r>
      <w:r>
        <w:rPr>
          <w:i/>
          <w:iCs/>
        </w:rPr>
        <w:t xml:space="preserve">Include a notes field for each category where the interviewer captures specific evidence. At the bottom, show a weighted overall score and a recommendation: Strong Hire, Hire, No Hire, Strong No Hire. Add a</w:t>
      </w:r>
      <w:r>
        <w:rPr>
          <w:i/>
          <w:iCs/>
        </w:rPr>
        <w:t xml:space="preserve"> </w:t>
      </w:r>
      <w:r>
        <w:rPr>
          <w:i/>
          <w:iCs/>
        </w:rPr>
        <w:t xml:space="preserve">‘Copy to Clipboard’</w:t>
      </w:r>
      <w:r>
        <w:rPr>
          <w:i/>
          <w:iCs/>
        </w:rPr>
        <w:t xml:space="preserve"> </w:t>
      </w:r>
      <w:r>
        <w:rPr>
          <w:i/>
          <w:iCs/>
        </w:rPr>
        <w:t xml:space="preserve">button that formats everything cleanly for pasting into your ATS or an email.”</w:t>
      </w:r>
    </w:p>
    <w:p>
      <w:pPr>
        <w:pStyle w:val="BodyText"/>
      </w:pPr>
      <w:r>
        <w:t xml:space="preserve">Claude generates a working scorecard. Each evaluation category has a clear rubric, so interviewers aren’t guessing what a</w:t>
      </w:r>
      <w:r>
        <w:t xml:space="preserve"> </w:t>
      </w:r>
      <w:r>
        <w:t xml:space="preserve">“4”</w:t>
      </w:r>
      <w:r>
        <w:t xml:space="preserve"> </w:t>
      </w:r>
      <w:r>
        <w:t xml:space="preserve">means. The rubric descriptions are specific and behavioral:</w:t>
      </w:r>
      <w:r>
        <w:t xml:space="preserve"> </w:t>
      </w:r>
      <w:r>
        <w:t xml:space="preserve">“4 = demonstrated this skill with relevant examples and minimal prompting”</w:t>
      </w:r>
      <w:r>
        <w:t xml:space="preserve"> </w:t>
      </w:r>
      <w:r>
        <w:t xml:space="preserve">is something an interviewer can observe and measure.</w:t>
      </w:r>
      <w:r>
        <w:t xml:space="preserve"> </w:t>
      </w:r>
      <w:r>
        <w:t xml:space="preserve">“Culture fit: 4”</w:t>
      </w:r>
      <w:r>
        <w:t xml:space="preserve"> </w:t>
      </w:r>
      <w:r>
        <w:t xml:space="preserve">is something an interviewer imagines.</w:t>
      </w:r>
    </w:p>
    <w:p>
      <w:pPr>
        <w:pStyle w:val="BodyText"/>
      </w:pPr>
      <w:r>
        <w:t xml:space="preserve">The evidence-based notes field prompts them to record what the candidate actually said or did, not their gut feeling. The field has placeholder text that reads:</w:t>
      </w:r>
      <w:r>
        <w:t xml:space="preserve"> </w:t>
      </w:r>
      <w:r>
        <w:t xml:space="preserve">“What specific examples did the candidate provide? What did they say or demonstrate?”</w:t>
      </w:r>
      <w:r>
        <w:t xml:space="preserve"> </w:t>
      </w:r>
      <w:r>
        <w:t xml:space="preserve">This prompt is subtle but effective. It shifts the interviewer’s attention from</w:t>
      </w:r>
      <w:r>
        <w:t xml:space="preserve"> </w:t>
      </w:r>
      <w:r>
        <w:t xml:space="preserve">“how do I feel about this person”</w:t>
      </w:r>
      <w:r>
        <w:t xml:space="preserve"> </w:t>
      </w:r>
      <w:r>
        <w:t xml:space="preserve">to</w:t>
      </w:r>
      <w:r>
        <w:t xml:space="preserve"> </w:t>
      </w:r>
      <w:r>
        <w:t xml:space="preserve">“what did this person show me.”</w:t>
      </w:r>
      <w:r>
        <w:t xml:space="preserve"> </w:t>
      </w:r>
      <w:r>
        <w:t xml:space="preserve">Over multiple hires, this shift produces dramatically better hiring data.</w:t>
      </w:r>
    </w:p>
    <w:p>
      <w:pPr>
        <w:pStyle w:val="BodyText"/>
      </w:pPr>
      <w:r>
        <w:t xml:space="preserve">The weighted scoring means you can value technical skills more heavily for an engineering role and strategic thinking more heavily for a leadership role. James configured the weights during the initial setup: for engineering roles, technical depth carries 25% of the total score, problem-solving 20%, and communication 15%. For marketing roles, strategic thinking carries 25%, channel expertise 20%, and analytical skills 15%. These weights reflect what actually matters for each role, not the default assumption that all criteria are equally important.</w:t>
      </w:r>
    </w:p>
    <w:p>
      <w:pPr>
        <w:pStyle w:val="BodyText"/>
      </w:pPr>
      <w:r>
        <w:t xml:space="preserve">Share the link with every interviewer before they walk into a conversation. They open it on their laptop or tablet, score as they go, and copy the completed scorecard into your ATS at the end. Everyone uses the same rubric, the same scale, the same evidence standard.</w:t>
      </w:r>
    </w:p>
    <w:p>
      <w:pPr>
        <w:pStyle w:val="BodyText"/>
      </w:pPr>
      <w:r>
        <w:t xml:space="preserve">To add new roles or update evaluation criteria, generate a new version. You can maintain role-specific links: one URL for engineering interviews, another for marketing, another for leadership roles. James bookmarked three versions and sends the appropriate link to interviewers when scheduling the interview.</w:t>
      </w:r>
    </w:p>
    <w:p>
      <w:pPr>
        <w:pStyle w:val="BodyText"/>
      </w:pPr>
      <w:r>
        <w:t xml:space="preserve">James rolled out the scorecard for a Product Designer hire, the next role the company was filling. He sent the link to all four interviewers with a note:</w:t>
      </w:r>
      <w:r>
        <w:t xml:space="preserve"> </w:t>
      </w:r>
      <w:r>
        <w:t xml:space="preserve">“Use this scorecard during your interview. Rate each category using the rubric descriptions (hover for details). In the notes field, write down specific things the candidate said or did that informed your rating.”</w:t>
      </w:r>
    </w:p>
    <w:p>
      <w:pPr>
        <w:pStyle w:val="BodyText"/>
      </w:pPr>
      <w:r>
        <w:t xml:space="preserve">The hiring committee meeting was different. Instead of comparing abstract 1-5 numbers that meant different things to different people, the committee reviewed evidence.</w:t>
      </w:r>
      <w:r>
        <w:t xml:space="preserve"> </w:t>
      </w:r>
      <w:r>
        <w:t xml:space="preserve">“She scored a 4 on collaboration because she described leading a cross-functional design sprint with engineering and product, and the outcome was a shipped feature.”</w:t>
      </w:r>
      <w:r>
        <w:t xml:space="preserve"> </w:t>
      </w:r>
      <w:r>
        <w:t xml:space="preserve">“He scored a 3 on communication because he explained his design decisions clearly but struggled to articulate the business rationale behind them.”</w:t>
      </w:r>
      <w:r>
        <w:t xml:space="preserve"> </w:t>
      </w:r>
      <w:r>
        <w:t xml:space="preserve">The conversation was about what candidates demonstrated, not about how interviewers felt.</w:t>
      </w:r>
    </w:p>
    <w:p>
      <w:pPr>
        <w:pStyle w:val="BodyText"/>
      </w:pPr>
      <w:r>
        <w:t xml:space="preserve">The biggest shift here isn’t the tool itself. It’s standardization. When every interviewer uses the same rubric and records specific evidence, your hiring decisions get better. You reduce bias not by lecturing about it but by building a system that structurally discourages it. A rubric that says</w:t>
      </w:r>
      <w:r>
        <w:t xml:space="preserve"> </w:t>
      </w:r>
      <w:r>
        <w:t xml:space="preserve">“provide evidence for this rating”</w:t>
      </w:r>
      <w:r>
        <w:t xml:space="preserve"> </w:t>
      </w:r>
      <w:r>
        <w:t xml:space="preserve">makes it harder to score based on vibe. James replaced the</w:t>
      </w:r>
      <w:r>
        <w:t xml:space="preserve"> </w:t>
      </w:r>
      <w:r>
        <w:t xml:space="preserve">“culture fit”</w:t>
      </w:r>
      <w:r>
        <w:t xml:space="preserve"> </w:t>
      </w:r>
      <w:r>
        <w:t xml:space="preserve">criterion entirely with</w:t>
      </w:r>
      <w:r>
        <w:t xml:space="preserve"> </w:t>
      </w:r>
      <w:r>
        <w:t xml:space="preserve">“collaboration”</w:t>
      </w:r>
      <w:r>
        <w:t xml:space="preserve"> </w:t>
      </w:r>
      <w:r>
        <w:t xml:space="preserve">and</w:t>
      </w:r>
      <w:r>
        <w:t xml:space="preserve"> </w:t>
      </w:r>
      <w:r>
        <w:t xml:space="preserve">“growth mindset,”</w:t>
      </w:r>
      <w:r>
        <w:t xml:space="preserve"> </w:t>
      </w:r>
      <w:r>
        <w:t xml:space="preserve">both of which are observable behaviors rather than subjective feelings about whether someone would</w:t>
      </w:r>
      <w:r>
        <w:t xml:space="preserve"> </w:t>
      </w:r>
      <w:r>
        <w:t xml:space="preserve">“fit in.”</w:t>
      </w:r>
    </w:p>
    <w:p>
      <w:pPr>
        <w:pStyle w:val="BodyText"/>
      </w:pPr>
      <w:r>
        <w:rPr>
          <w:b/>
          <w:bCs/>
        </w:rPr>
        <w:t xml:space="preserve">Skill Level</w:t>
      </w:r>
      <w:r>
        <w:t xml:space="preserve">: Beginner. Describe the scorecard you want. Share the link. Done.</w:t>
      </w:r>
    </w:p>
    <w:p>
      <w:pPr>
        <w:pStyle w:val="BodyText"/>
      </w:pPr>
      <w:r>
        <w:rPr>
          <w:b/>
          <w:bCs/>
        </w:rPr>
        <w:t xml:space="preserve">What You’re Replacing</w:t>
      </w:r>
      <w:r>
        <w:t xml:space="preserve">: Greenhouse scorecard features (~$1,800/yr partial), BrightHire, or standalone interview evaluation tools. Keep your ATS for applicant tracking. Replace only the scorecard and evaluation component.</w:t>
      </w:r>
    </w:p>
    <w:p>
      <w:pPr>
        <w:pStyle w:val="BodyText"/>
      </w:pPr>
      <w:r>
        <w:rPr>
          <w:b/>
          <w:bCs/>
        </w:rPr>
        <w:t xml:space="preserve">The Savings</w:t>
      </w:r>
      <w:r>
        <w:t xml:space="preserve">: $1,800/yr</w:t>
      </w:r>
    </w:p>
    <w:p>
      <w:r>
        <w:pict>
          <v:rect style="width:0;height:1.5pt" o:hralign="center" o:hrstd="t" o:hr="t"/>
        </w:pict>
      </w:r>
    </w:p>
    <w:p>
      <w:pPr>
        <w:pStyle w:val="FirstParagraph"/>
      </w:pPr>
      <w:r>
        <w:t xml:space="preserve">James looked at the hiring data after the first two roles filled with the new scorecard. The time-to-decision in hiring committee meetings dropped from an average of 45 minutes to 25. Not because the committee was less thorough, but because the conversation was more focused. When everyone brings evidence instead of impressions, there’s less to debate and more to assess.</w:t>
      </w:r>
    </w:p>
    <w:p>
      <w:pPr>
        <w:pStyle w:val="BodyText"/>
      </w:pPr>
      <w:r>
        <w:t xml:space="preserve">The JD generator, the scorecard, the leave calculator, the benefits tool. James was four months into the transition and the pattern was clear: every tool he’d replaced had the same story. The SaaS version provided a template and charged annually. The AI-built version provided the answer and charged nothing beyond the subscription he was already paying for. The difference wasn’t capability. It was specificity. Each tool was built for his company, his policies, his workflow. Not for the median customer of a SaaS company that served 10,000 companies with the same product.</w:t>
      </w:r>
    </w:p>
    <w:p>
      <w:pPr>
        <w:pStyle w:val="BodyText"/>
      </w:pPr>
      <w:r>
        <w:t xml:space="preserve">The next two use cases were the biggest. Not in dollar savings, though one of them was the most expensive line item on the list. Big in terms of what they changed about how James spent his time.</w:t>
      </w:r>
    </w:p>
    <w:p>
      <w:r>
        <w:pict>
          <v:rect style="width:0;height:1.5pt" o:hralign="center" o:hrstd="t" o:hr="t"/>
        </w:pict>
      </w:r>
    </w:p>
    <w:bookmarkEnd w:id="118"/>
    <w:bookmarkEnd w:id="119"/>
    <w:bookmarkStart w:id="122" w:name="X98d27b504617246f50352d98d5e7f89332c4cdb"/>
    <w:p>
      <w:pPr>
        <w:pStyle w:val="Heading2"/>
      </w:pPr>
      <w:r>
        <w:t xml:space="preserve">Use Case 7: Performance Reviews That Reflect the Person</w:t>
      </w:r>
    </w:p>
    <w:bookmarkStart w:id="120" w:name="the-pain-26"/>
    <w:p>
      <w:pPr>
        <w:pStyle w:val="Heading3"/>
      </w:pPr>
      <w:r>
        <w:t xml:space="preserve">The Pain</w:t>
      </w:r>
    </w:p>
    <w:p>
      <w:pPr>
        <w:pStyle w:val="FirstParagraph"/>
      </w:pPr>
      <w:r>
        <w:t xml:space="preserve">If there’s one HR process that consistently disappoints everyone involved, it’s the annual performance review.</w:t>
      </w:r>
    </w:p>
    <w:p>
      <w:pPr>
        <w:pStyle w:val="BodyText"/>
      </w:pPr>
      <w:r>
        <w:t xml:space="preserve">Managers dread writing them. Employees dread reading them. HR dreads administering them. The fundamental problem is that most performance review templates are generic by design. Your performance management platform, whether it’s Lattice, 15Five, Culture Amp, or the review module in your HRIS, provides a framework: rate these competencies on a scale, set goals for next quarter, write a narrative summary. The framework is the same for a senior engineer and a junior account manager.</w:t>
      </w:r>
    </w:p>
    <w:p>
      <w:pPr>
        <w:pStyle w:val="BodyText"/>
      </w:pPr>
      <w:r>
        <w:t xml:space="preserve">The personalization, the part that makes a review actually useful, falls entirely on the manager. And most managers, being busy humans who are also avoiding this task until the deadline, produce reviews that read like they could apply to anyone in the same role.</w:t>
      </w:r>
      <w:r>
        <w:t xml:space="preserve"> </w:t>
      </w:r>
      <w:r>
        <w:t xml:space="preserve">“Demonstrates strong communication skills.”</w:t>
      </w:r>
      <w:r>
        <w:t xml:space="preserve"> </w:t>
      </w:r>
      <w:r>
        <w:t xml:space="preserve">“Meets expectations in project delivery.”</w:t>
      </w:r>
      <w:r>
        <w:t xml:space="preserve"> </w:t>
      </w:r>
      <w:r>
        <w:t xml:space="preserve">“Could improve in time management.”</w:t>
      </w:r>
      <w:r>
        <w:t xml:space="preserve"> </w:t>
      </w:r>
      <w:r>
        <w:t xml:space="preserve">These are performance Mad Libs, not reviews.</w:t>
      </w:r>
    </w:p>
    <w:p>
      <w:pPr>
        <w:pStyle w:val="BodyText"/>
      </w:pPr>
      <w:r>
        <w:t xml:space="preserve">James had a ritual every review cycle that he privately called</w:t>
      </w:r>
      <w:r>
        <w:t xml:space="preserve"> </w:t>
      </w:r>
      <w:r>
        <w:t xml:space="preserve">“the nudge cascade.”</w:t>
      </w:r>
      <w:r>
        <w:t xml:space="preserve"> </w:t>
      </w:r>
      <w:r>
        <w:t xml:space="preserve">Two weeks before reviews were due, he sent a reminder email. One week before, a follow-up. Three days before, a Slack message. On the deadline, a direct message to every manager who hadn’t submitted. The day after the deadline, he started calling. By the time all 50 reviews were submitted, James had spent more time chasing managers than reviewing the content they produced. And the content, when it finally arrived, was often so generic that it barely justified the effort of collecting it.</w:t>
      </w:r>
    </w:p>
    <w:p>
      <w:pPr>
        <w:pStyle w:val="BodyText"/>
      </w:pPr>
      <w:r>
        <w:t xml:space="preserve">He’d read one review for a senior engineer that said, verbatim:</w:t>
      </w:r>
      <w:r>
        <w:t xml:space="preserve"> </w:t>
      </w:r>
      <w:r>
        <w:t xml:space="preserve">“John consistently meets expectations and demonstrates strong technical skills. He could improve in cross-functional collaboration. Goals for next quarter: continue current trajectory.”</w:t>
      </w:r>
      <w:r>
        <w:t xml:space="preserve"> </w:t>
      </w:r>
      <w:r>
        <w:t xml:space="preserve">This was a person who had architected the company’s migration to Kubernetes, mentored two junior developers, and spoken at an internal tech talk. The review captured none of it. The manager wrote what the template implied: fill in the blanks, check the boxes, submit before HR sends another reminder.</w:t>
      </w:r>
    </w:p>
    <w:p>
      <w:pPr>
        <w:pStyle w:val="BodyText"/>
      </w:pPr>
      <w:r>
        <w:t xml:space="preserve">Lattice runs about $4,800 per year for a 50-person company. 15Five is in the same range. Culture Amp costs more. All of them provide the structure. None of them provide the substance. The gap between</w:t>
      </w:r>
      <w:r>
        <w:t xml:space="preserve"> </w:t>
      </w:r>
      <w:r>
        <w:t xml:space="preserve">“here’s a template”</w:t>
      </w:r>
      <w:r>
        <w:t xml:space="preserve"> </w:t>
      </w:r>
      <w:r>
        <w:t xml:space="preserve">and</w:t>
      </w:r>
      <w:r>
        <w:t xml:space="preserve"> </w:t>
      </w:r>
      <w:r>
        <w:t xml:space="preserve">“here’s a meaningful, personalized evaluation”</w:t>
      </w:r>
      <w:r>
        <w:t xml:space="preserve"> </w:t>
      </w:r>
      <w:r>
        <w:t xml:space="preserve">is where HR managers spend dozens of hours each review cycle, either writing the substance themselves or coaching managers who don’t know where to start.</w:t>
      </w:r>
    </w:p>
    <w:p>
      <w:pPr>
        <w:pStyle w:val="BodyText"/>
      </w:pPr>
      <w:r>
        <w:t xml:space="preserve">What if the template itself were personalized? What if, instead of starting from a blank competency matrix, each manager started from a draft that already reflected their direct report’s specific role, their recent project history, and the competencies that actually matter for their position?</w:t>
      </w:r>
    </w:p>
    <w:p>
      <w:pPr>
        <w:pStyle w:val="BodyText"/>
      </w:pPr>
      <w:r>
        <w:t xml:space="preserve">The difference between a blank template and a pre-filled draft is the difference between a blank page and an outline. Writers know this. The blank page is paralyzing. The outline is a starting point. Managers aren’t trained writers, and asking them to produce a nuanced, personalized performance evaluation from a blank template is asking them to do something most professional writers would find challenging. The tool should do the assembly. The manager should do the thinking.</w:t>
      </w:r>
    </w:p>
    <w:bookmarkEnd w:id="120"/>
    <w:bookmarkStart w:id="121" w:name="the-build-26"/>
    <w:p>
      <w:pPr>
        <w:pStyle w:val="Heading3"/>
      </w:pPr>
      <w:r>
        <w:t xml:space="preserve">The Build</w:t>
      </w:r>
    </w:p>
    <w:p>
      <w:pPr>
        <w:pStyle w:val="FirstParagraph"/>
      </w:pPr>
      <w:r>
        <w:t xml:space="preserve">Create a folder called</w:t>
      </w:r>
      <w:r>
        <w:t xml:space="preserve"> </w:t>
      </w:r>
      <w:r>
        <w:rPr>
          <w:rStyle w:val="VerbatimChar"/>
        </w:rPr>
        <w:t xml:space="preserve">/performance-reviews</w:t>
      </w:r>
      <w:r>
        <w:t xml:space="preserve"> </w:t>
      </w:r>
      <w:r>
        <w:t xml:space="preserve">on your machine. Inside it, organize by employee or by department. For each person, include their current job description, their goals from the last review cycle, their project assignments for the current period, and any mid-year check-in notes. If you have a self-assessment your company uses, include that too.</w:t>
      </w:r>
    </w:p>
    <w:p>
      <w:pPr>
        <w:pStyle w:val="BodyText"/>
      </w:pPr>
      <w:r>
        <w:t xml:space="preserve">The folder structure for a single employee looks like this:</w:t>
      </w:r>
    </w:p>
    <w:p>
      <w:pPr>
        <w:pStyle w:val="SourceCode"/>
      </w:pPr>
      <w:r>
        <w:rPr>
          <w:rStyle w:val="VerbatimChar"/>
        </w:rPr>
        <w:t xml:space="preserve">performance-reviews/</w:t>
      </w:r>
      <w:r>
        <w:br/>
      </w:r>
      <w:r>
        <w:rPr>
          <w:rStyle w:val="VerbatimChar"/>
        </w:rPr>
        <w:t xml:space="preserve">  sarah-kim/</w:t>
      </w:r>
      <w:r>
        <w:br/>
      </w:r>
      <w:r>
        <w:rPr>
          <w:rStyle w:val="VerbatimChar"/>
        </w:rPr>
        <w:t xml:space="preserve">    job-description.md</w:t>
      </w:r>
      <w:r>
        <w:br/>
      </w:r>
      <w:r>
        <w:rPr>
          <w:rStyle w:val="VerbatimChar"/>
        </w:rPr>
        <w:t xml:space="preserve">    last-review-goals.md</w:t>
      </w:r>
      <w:r>
        <w:br/>
      </w:r>
      <w:r>
        <w:rPr>
          <w:rStyle w:val="VerbatimChar"/>
        </w:rPr>
        <w:t xml:space="preserve">    project-assignments-q1-q2.md</w:t>
      </w:r>
      <w:r>
        <w:br/>
      </w:r>
      <w:r>
        <w:rPr>
          <w:rStyle w:val="VerbatimChar"/>
        </w:rPr>
        <w:t xml:space="preserve">    mid-year-checkin-notes.md</w:t>
      </w:r>
      <w:r>
        <w:br/>
      </w:r>
      <w:r>
        <w:rPr>
          <w:rStyle w:val="VerbatimChar"/>
        </w:rPr>
        <w:t xml:space="preserve">    self-assessment.md</w:t>
      </w:r>
      <w:r>
        <w:br/>
      </w:r>
      <w:r>
        <w:rPr>
          <w:rStyle w:val="VerbatimChar"/>
        </w:rPr>
        <w:t xml:space="preserve">  marcus-johnson/</w:t>
      </w:r>
      <w:r>
        <w:br/>
      </w:r>
      <w:r>
        <w:rPr>
          <w:rStyle w:val="VerbatimChar"/>
        </w:rPr>
        <w:t xml:space="preserve">    job-description.md</w:t>
      </w:r>
      <w:r>
        <w:br/>
      </w:r>
      <w:r>
        <w:rPr>
          <w:rStyle w:val="VerbatimChar"/>
        </w:rPr>
        <w:t xml:space="preserve">    last-review-goals.md</w:t>
      </w:r>
      <w:r>
        <w:br/>
      </w:r>
      <w:r>
        <w:rPr>
          <w:rStyle w:val="VerbatimChar"/>
        </w:rPr>
        <w:t xml:space="preserve">    ...</w:t>
      </w:r>
    </w:p>
    <w:p>
      <w:pPr>
        <w:pStyle w:val="FirstParagraph"/>
      </w:pPr>
      <w:r>
        <w:t xml:space="preserve">This takes time to set up, about two to three hours for 50 employees the first time. But most of these files already exist somewhere. The job descriptions are in your ATS or on the company wiki. The goals from the last review cycle are in your performance management tool (export them before you cancel). The project assignments are in your project management tool or in emails from department heads. You’re consolidating, not creating.</w:t>
      </w:r>
    </w:p>
    <w:p>
      <w:pPr>
        <w:pStyle w:val="BodyText"/>
      </w:pPr>
      <w:r>
        <w:t xml:space="preserve">Open Cowork, the autonomous agent that works with your files, and point it at this folder.</w:t>
      </w:r>
    </w:p>
    <w:p>
      <w:pPr>
        <w:pStyle w:val="BodyText"/>
      </w:pPr>
      <w:r>
        <w:rPr>
          <w:i/>
          <w:iCs/>
        </w:rPr>
        <w:t xml:space="preserve">“Generate a performance review template for Sarah Kim, Product Designer. Use her job description to identify the key competency areas for her role. Reference her Q1-Q2 project list to pre-fill examples of work she’s delivered. Pull from her last review goals to create a progress assessment section. Structure the review as: Role-Specific Competencies (5-6 areas with rating scales and space for evidence), Goal Progress (each goal from last cycle with status), Strengths (pre-filled based on her project contributions, for the manager to confirm or edit), Development Areas (suggested based on role progression, for the manager to customize), and Goals for Next Cycle (blank, for collaborative discussion).”</w:t>
      </w:r>
    </w:p>
    <w:p>
      <w:pPr>
        <w:pStyle w:val="BodyText"/>
      </w:pPr>
      <w:r>
        <w:t xml:space="preserve">Cowork reads Sarah’s files and generates a review template that is actually about Sarah. The competency areas reflect product design, not generic business skills. Instead of</w:t>
      </w:r>
      <w:r>
        <w:t xml:space="preserve"> </w:t>
      </w:r>
      <w:r>
        <w:t xml:space="preserve">“communication,”</w:t>
      </w:r>
      <w:r>
        <w:t xml:space="preserve"> </w:t>
      </w:r>
      <w:r>
        <w:t xml:space="preserve">the template says</w:t>
      </w:r>
      <w:r>
        <w:t xml:space="preserve"> </w:t>
      </w:r>
      <w:r>
        <w:t xml:space="preserve">“design communication: ability to present and defend design decisions to technical and non-technical stakeholders.”</w:t>
      </w:r>
      <w:r>
        <w:t xml:space="preserve"> </w:t>
      </w:r>
      <w:r>
        <w:t xml:space="preserve">Instead of</w:t>
      </w:r>
      <w:r>
        <w:t xml:space="preserve"> </w:t>
      </w:r>
      <w:r>
        <w:t xml:space="preserve">“project delivery,”</w:t>
      </w:r>
      <w:r>
        <w:t xml:space="preserve"> </w:t>
      </w:r>
      <w:r>
        <w:t xml:space="preserve">it says</w:t>
      </w:r>
      <w:r>
        <w:t xml:space="preserve"> </w:t>
      </w:r>
      <w:r>
        <w:t xml:space="preserve">“end-to-end design ownership: ability to take a design from research through prototyping to handoff.”</w:t>
      </w:r>
      <w:r>
        <w:t xml:space="preserve"> </w:t>
      </w:r>
      <w:r>
        <w:t xml:space="preserve">The project examples are pulled from her actual work. The goal progress section lists the specific goals she set six months ago, not placeholder text.</w:t>
      </w:r>
    </w:p>
    <w:p>
      <w:pPr>
        <w:pStyle w:val="BodyText"/>
      </w:pPr>
      <w:r>
        <w:t xml:space="preserve">The manager’s job shifts from writing a review from scratch to editing and confirming.</w:t>
      </w:r>
      <w:r>
        <w:t xml:space="preserve"> </w:t>
      </w:r>
      <w:r>
        <w:t xml:space="preserve">“Cowork suggested Sarah demonstrated strong user research skills based on the three user studies she led this quarter. Do you agree? Add your own observations here.”</w:t>
      </w:r>
      <w:r>
        <w:t xml:space="preserve"> </w:t>
      </w:r>
      <w:r>
        <w:t xml:space="preserve">This is faster, more specific, and produces better reviews. The manager spends their time on the parts that require human judgment: evaluating performance, providing context, setting forward-looking goals. Not on formatting, not on trying to remember what the employee worked on, not on writing boilerplate competency descriptions.</w:t>
      </w:r>
    </w:p>
    <w:p>
      <w:pPr>
        <w:pStyle w:val="BodyText"/>
      </w:pPr>
      <w:r>
        <w:t xml:space="preserve">Do this for every employee. Cowork reads each person’s folder and generates their specific template. Fifty employees, fifty personalized templates, generated in the time it used to take to customize three.</w:t>
      </w:r>
    </w:p>
    <w:p>
      <w:pPr>
        <w:pStyle w:val="BodyText"/>
      </w:pPr>
      <w:r>
        <w:t xml:space="preserve">James ran the first batch of ten templates, one for each member of the engineering team, as a pilot. He sent them to the engineering manager with a note:</w:t>
      </w:r>
      <w:r>
        <w:t xml:space="preserve"> </w:t>
      </w:r>
      <w:r>
        <w:t xml:space="preserve">“These templates are pre-filled based on each person’s role and recent work. Review them, adjust anything that doesn’t match your assessment, and add your own observations. The pre-filled content is a starting point, not a finished evaluation.”</w:t>
      </w:r>
    </w:p>
    <w:p>
      <w:pPr>
        <w:pStyle w:val="BodyText"/>
      </w:pPr>
      <w:r>
        <w:t xml:space="preserve">The engineering manager’s response was immediate and enthusiastic. She completed all ten reviews in three days, a process that had taken her two and a half weeks the previous cycle. She told James that the hardest part of writing reviews had always been the blank page: knowing what she wanted to say but not knowing how to structure it or where to start. The pre-filled templates solved that. She knew what to edit. She knew where to add nuance. She knew which sections needed her personal observations versus which ones Cowork had already captured accurately.</w:t>
      </w:r>
    </w:p>
    <w:p>
      <w:pPr>
        <w:pStyle w:val="BodyText"/>
      </w:pPr>
      <w:r>
        <w:t xml:space="preserve">Managers get a template that’s already 60% done with specific, relevant content. They spend their time adding nuance, personal observations, and forward-looking goals, which is the part of the review that actually matters. The boilerplate is handled. The</w:t>
      </w:r>
      <w:r>
        <w:t xml:space="preserve"> </w:t>
      </w:r>
      <w:r>
        <w:t xml:space="preserve">“nudge cascade”</w:t>
      </w:r>
      <w:r>
        <w:t xml:space="preserve"> </w:t>
      </w:r>
      <w:r>
        <w:t xml:space="preserve">shortened from two weeks of reminders to three days. Not because managers became more diligent, but because the task became less daunting. A 60%-done document feels manageable. A blank template feels like homework.</w:t>
      </w:r>
    </w:p>
    <w:p>
      <w:pPr>
        <w:pStyle w:val="BodyText"/>
      </w:pPr>
      <w:r>
        <w:t xml:space="preserve">One important note: these are templates for managers to complete, not finished reviews. Cowork provides the structure and the role-specific context. The evaluation, the human judgment about someone’s performance, remains entirely in the manager’s hands. The tool eliminates the blank-page problem. It doesn’t replace the thinking. James emphasizes this to every manager:</w:t>
      </w:r>
      <w:r>
        <w:t xml:space="preserve"> </w:t>
      </w:r>
      <w:r>
        <w:t xml:space="preserve">“The pre-filled content is based on project records and role descriptions. It doesn’t know about the interpersonal dynamics, the attitude in meetings, the mentoring that happens informally, or the late-night efforts that aren’t tracked in project management tools. That context is yours to add, and it’s the part that makes the review meaningful.”</w:t>
      </w:r>
    </w:p>
    <w:p>
      <w:pPr>
        <w:pStyle w:val="BodyText"/>
      </w:pPr>
      <w:r>
        <w:t xml:space="preserve">The quality improvement was visible in the first cycle. Reviews went from generic competency assessments to specific, evidence-based evaluations. Employees noticed. In the post-review survey, employee satisfaction with the review process increased by 30 percentage points. Three employees specifically commented that their review felt</w:t>
      </w:r>
      <w:r>
        <w:t xml:space="preserve"> </w:t>
      </w:r>
      <w:r>
        <w:t xml:space="preserve">“personalized”</w:t>
      </w:r>
      <w:r>
        <w:t xml:space="preserve"> </w:t>
      </w:r>
      <w:r>
        <w:t xml:space="preserve">and</w:t>
      </w:r>
      <w:r>
        <w:t xml:space="preserve"> </w:t>
      </w:r>
      <w:r>
        <w:t xml:space="preserve">“like my manager actually thought about my specific work.”</w:t>
      </w:r>
      <w:r>
        <w:t xml:space="preserve"> </w:t>
      </w:r>
      <w:r>
        <w:t xml:space="preserve">The irony isn’t lost on James. The reviews felt more personal because the template removed the generic parts and forced managers to engage with the personal parts.</w:t>
      </w:r>
    </w:p>
    <w:p>
      <w:pPr>
        <w:pStyle w:val="BodyText"/>
      </w:pPr>
      <w:r>
        <w:t xml:space="preserve">There’s a second-order benefit that’s hard to quantify but important to mention. The folder structure James created for performance reviews, each employee’s job description, goals, project assignments, and check-in notes organized in one place, became useful beyond review season. When an employee asked about a promotion, James could pull up their folder and see the full picture of their trajectory: what they’d been working on, what goals they’d achieved, how their role had evolved. When a manager asked for guidance on a development plan, James had the context at hand. The folders became informal employee profiles, richer and more current than anything in BambooHR, because they were actively maintained as part of the review process rather than updated once a year as an administrative chore.</w:t>
      </w:r>
    </w:p>
    <w:p>
      <w:pPr>
        <w:pStyle w:val="BodyText"/>
      </w:pPr>
      <w:r>
        <w:t xml:space="preserve">The annual review process went from taking six weeks (including the nudge cascade, the late submissions, and the quality reviews) to taking three weeks. The saved three weeks weren’t just James’s time, though that was significant. They were the company’s time. Every manager who spent three fewer hours on reviews had three more hours for their actual job. Across twelve managers, that’s 36 hours of management time returned to the company. Multiply that by whatever you value a manager’s hour at, and the indirect savings dwarf the $4,800 Lattice subscription.</w:t>
      </w:r>
    </w:p>
    <w:p>
      <w:pPr>
        <w:pStyle w:val="BodyText"/>
      </w:pPr>
      <w:r>
        <w:t xml:space="preserve">One more practical detail: Cowork generates the templates as markdown files. This matters because markdown is portable. James can email the template to a manager, share it in Google Docs, or print it as a PDF. There’s no proprietary format, no vendor-specific viewer, no</w:t>
      </w:r>
      <w:r>
        <w:t xml:space="preserve"> </w:t>
      </w:r>
      <w:r>
        <w:t xml:space="preserve">“please log into Lattice to see your review.”</w:t>
      </w:r>
      <w:r>
        <w:t xml:space="preserve"> </w:t>
      </w:r>
      <w:r>
        <w:t xml:space="preserve">The manager opens the file in whatever tool they prefer, Google Docs, Notion, Word, even a plain text editor, and starts working. This flexibility sounds minor, but it eliminated one of the most common complaints managers had about the previous system: the requirement to do their work inside a specific platform’s interface, with its own learning curve and its own quirks.</w:t>
      </w:r>
    </w:p>
    <w:p>
      <w:pPr>
        <w:pStyle w:val="BodyText"/>
      </w:pPr>
      <w:r>
        <w:rPr>
          <w:b/>
          <w:bCs/>
        </w:rPr>
        <w:t xml:space="preserve">Skill Level</w:t>
      </w:r>
      <w:r>
        <w:t xml:space="preserve">: Beginner. Organize your folders, write an instruction, review the output.</w:t>
      </w:r>
    </w:p>
    <w:p>
      <w:pPr>
        <w:pStyle w:val="BodyText"/>
      </w:pPr>
      <w:r>
        <w:rPr>
          <w:b/>
          <w:bCs/>
        </w:rPr>
        <w:t xml:space="preserve">What You’re Replacing</w:t>
      </w:r>
      <w:r>
        <w:t xml:space="preserve">: Lattice (~$4,800/yr), 15Five, Culture Amp, or similar performance management platforms. Keep your basic HRIS for record-keeping. Replace the review template and workflow engine.</w:t>
      </w:r>
    </w:p>
    <w:p>
      <w:pPr>
        <w:pStyle w:val="BodyText"/>
      </w:pPr>
      <w:r>
        <w:rPr>
          <w:b/>
          <w:bCs/>
        </w:rPr>
        <w:t xml:space="preserve">The Savings</w:t>
      </w:r>
      <w:r>
        <w:t xml:space="preserve">: $4,800/yr</w:t>
      </w:r>
    </w:p>
    <w:p>
      <w:r>
        <w:pict>
          <v:rect style="width:0;height:1.5pt" o:hralign="center" o:hrstd="t" o:hr="t"/>
        </w:pict>
      </w:r>
    </w:p>
    <w:bookmarkEnd w:id="121"/>
    <w:bookmarkEnd w:id="122"/>
    <w:bookmarkStart w:id="125" w:name="use-case-8-the-handbook-that-talks-back"/>
    <w:p>
      <w:pPr>
        <w:pStyle w:val="Heading2"/>
      </w:pPr>
      <w:r>
        <w:t xml:space="preserve">Use Case 8: The Handbook That Talks Back</w:t>
      </w:r>
    </w:p>
    <w:bookmarkStart w:id="123" w:name="the-pain-27"/>
    <w:p>
      <w:pPr>
        <w:pStyle w:val="Heading3"/>
      </w:pPr>
      <w:r>
        <w:t xml:space="preserve">The Pain</w:t>
      </w:r>
    </w:p>
    <w:p>
      <w:pPr>
        <w:pStyle w:val="FirstParagraph"/>
      </w:pPr>
      <w:r>
        <w:t xml:space="preserve">Every HR department has an employee handbook. It’s the document that covers everything from how to request time off to what happens if you violate the code of conduct. It exists because it has to, for legal compliance, for consistency, for the rare but important moment when you need to point to written policy.</w:t>
      </w:r>
    </w:p>
    <w:p>
      <w:pPr>
        <w:pStyle w:val="BodyText"/>
      </w:pPr>
      <w:r>
        <w:t xml:space="preserve">Nobody reads it.</w:t>
      </w:r>
    </w:p>
    <w:p>
      <w:pPr>
        <w:pStyle w:val="BodyText"/>
      </w:pPr>
      <w:r>
        <w:t xml:space="preserve">This isn’t a criticism of employees. Employee handbooks are dense, written in careful language that prioritizes legal precision over clarity, and organized in a way that makes sense to the person who wrote them but not to the person searching for a specific answer. Searching a handbook for</w:t>
      </w:r>
      <w:r>
        <w:t xml:space="preserve"> </w:t>
      </w:r>
      <w:r>
        <w:t xml:space="preserve">“can I bring my dog to the office”</w:t>
      </w:r>
      <w:r>
        <w:t xml:space="preserve"> </w:t>
      </w:r>
      <w:r>
        <w:t xml:space="preserve">returns nothing because the section is titled</w:t>
      </w:r>
      <w:r>
        <w:t xml:space="preserve"> </w:t>
      </w:r>
      <w:r>
        <w:t xml:space="preserve">“Workplace Environment Standards”</w:t>
      </w:r>
      <w:r>
        <w:t xml:space="preserve"> </w:t>
      </w:r>
      <w:r>
        <w:t xml:space="preserve">and the word</w:t>
      </w:r>
      <w:r>
        <w:t xml:space="preserve"> </w:t>
      </w:r>
      <w:r>
        <w:t xml:space="preserve">“pet”</w:t>
      </w:r>
      <w:r>
        <w:t xml:space="preserve"> </w:t>
      </w:r>
      <w:r>
        <w:t xml:space="preserve">appears in paragraph four of subsection C.</w:t>
      </w:r>
    </w:p>
    <w:p>
      <w:pPr>
        <w:pStyle w:val="BodyText"/>
      </w:pPr>
      <w:r>
        <w:t xml:space="preserve">James’s handbook was 43 pages. He knew this because he’d written most of it, revised it twice, and had it reviewed by the company’s employment lawyer. It was comprehensive, legally sound, and practically useless as a reference tool. The table of contents helped, somewhat, if you already knew the official name for the policy you were looking for.</w:t>
      </w:r>
      <w:r>
        <w:t xml:space="preserve"> </w:t>
      </w:r>
      <w:r>
        <w:t xml:space="preserve">“Anti-Harassment Policy”</w:t>
      </w:r>
      <w:r>
        <w:t xml:space="preserve"> </w:t>
      </w:r>
      <w:r>
        <w:t xml:space="preserve">was findable.</w:t>
      </w:r>
      <w:r>
        <w:t xml:space="preserve"> </w:t>
      </w:r>
      <w:r>
        <w:t xml:space="preserve">“What do I do if my coworker makes me uncomfortable”</w:t>
      </w:r>
      <w:r>
        <w:t xml:space="preserve"> </w:t>
      </w:r>
      <w:r>
        <w:t xml:space="preserve">was not, because the handbook used formal terminology that didn’t match how people actually think about workplace situations.</w:t>
      </w:r>
    </w:p>
    <w:p>
      <w:pPr>
        <w:pStyle w:val="BodyText"/>
      </w:pPr>
      <w:r>
        <w:t xml:space="preserve">HR chatbot platforms exist specifically for this problem. Espressive, Leena AI, MeBeBot, and others promise to be the first line of response for employee questions. They ingest your handbook and other policy documents, then provide conversational answers when employees ask questions. They cost $3,600 per year and up. They work, but they require significant setup, ongoing training of the AI on your specific policies, and they come with vendor lock-in. Your policies live in their system. Their interface is what your employees see. When you update a policy, you update it in their platform, on their timeline, with their support team involved.</w:t>
      </w:r>
    </w:p>
    <w:p>
      <w:pPr>
        <w:pStyle w:val="BodyText"/>
      </w:pPr>
      <w:r>
        <w:t xml:space="preserve">The setup cost alone gave James pause. When he evaluated Espressive, the sales engineer estimated four to six weeks of implementation time, including document ingestion, testing, training the model on company-specific terminology, and a pilot rollout. Four to six weeks of James’s time, partially, to configure a tool that cost $3,600 a year. The time investment had to be weighed against the time the tool would save, and the break-even point was further out than James was comfortable with.</w:t>
      </w:r>
    </w:p>
    <w:p>
      <w:pPr>
        <w:pStyle w:val="BodyText"/>
      </w:pPr>
      <w:r>
        <w:t xml:space="preserve">The question is: can you build something equivalent that you own, that costs a fraction of the price, and that you can update the moment a policy changes?</w:t>
      </w:r>
    </w:p>
    <w:bookmarkEnd w:id="123"/>
    <w:bookmarkStart w:id="124" w:name="the-build-27"/>
    <w:p>
      <w:pPr>
        <w:pStyle w:val="Heading3"/>
      </w:pPr>
      <w:r>
        <w:t xml:space="preserve">The Build</w:t>
      </w:r>
    </w:p>
    <w:p>
      <w:pPr>
        <w:pStyle w:val="FirstParagraph"/>
      </w:pPr>
      <w:r>
        <w:t xml:space="preserve">This is the most technical build in this chapter, but</w:t>
      </w:r>
      <w:r>
        <w:t xml:space="preserve"> </w:t>
      </w:r>
      <w:r>
        <w:t xml:space="preserve">“most technical”</w:t>
      </w:r>
      <w:r>
        <w:t xml:space="preserve"> </w:t>
      </w:r>
      <w:r>
        <w:t xml:space="preserve">is relative. You won’t write code. You’ll describe what you want and follow instructions for deploying it.</w:t>
      </w:r>
    </w:p>
    <w:p>
      <w:pPr>
        <w:pStyle w:val="BodyText"/>
      </w:pPr>
      <w:r>
        <w:t xml:space="preserve">Gather every policy document your employees might ask about: the employee handbook, the benefits summary, the IT acceptable use policy, the remote work guidelines, the travel and expense policy. Put them all in a single folder on your machine called</w:t>
      </w:r>
      <w:r>
        <w:t xml:space="preserve"> </w:t>
      </w:r>
      <w:r>
        <w:rPr>
          <w:rStyle w:val="VerbatimChar"/>
        </w:rPr>
        <w:t xml:space="preserve">/hr-handbook</w:t>
      </w:r>
      <w:r>
        <w:t xml:space="preserve">. If they’re PDFs, that’s fine. If they’re Word docs, that’s fine. If there are policies in Google Docs or Notion, export them. The key is having everything in one place, in files that an AI can read.</w:t>
      </w:r>
    </w:p>
    <w:p>
      <w:pPr>
        <w:pStyle w:val="BodyText"/>
      </w:pPr>
      <w:r>
        <w:t xml:space="preserve">Open Claude Code, a terminal-based AI coding agent, and describe what you need:</w:t>
      </w:r>
    </w:p>
    <w:p>
      <w:pPr>
        <w:pStyle w:val="BodyText"/>
      </w:pPr>
      <w:r>
        <w:rPr>
          <w:i/>
          <w:iCs/>
        </w:rPr>
        <w:t xml:space="preserve">“Build a simple chatbot web application. It reads all the documents in /hr-handbook/ as its knowledge base. Employees visit the site and ask questions in natural language. The chatbot answers based on the handbook content, quoting the relevant section. If it can’t find a clear answer, it says</w:t>
      </w:r>
      <w:r>
        <w:rPr>
          <w:i/>
          <w:iCs/>
        </w:rPr>
        <w:t xml:space="preserve"> </w:t>
      </w:r>
      <w:r>
        <w:rPr>
          <w:i/>
          <w:iCs/>
        </w:rPr>
        <w:t xml:space="preserve">‘I don’t have a clear answer for this. Please contact HR at hr@company.com.’</w:t>
      </w:r>
      <w:r>
        <w:rPr>
          <w:i/>
          <w:iCs/>
        </w:rPr>
        <w:t xml:space="preserve"> </w:t>
      </w:r>
      <w:r>
        <w:rPr>
          <w:i/>
          <w:iCs/>
        </w:rPr>
        <w:t xml:space="preserve">Keep the interface minimal: a chat window, your company logo at the top, and a note that says</w:t>
      </w:r>
      <w:r>
        <w:rPr>
          <w:i/>
          <w:iCs/>
        </w:rPr>
        <w:t xml:space="preserve"> </w:t>
      </w:r>
      <w:r>
        <w:rPr>
          <w:i/>
          <w:iCs/>
        </w:rPr>
        <w:t xml:space="preserve">‘This tool provides general policy guidance. For specific situations, please reach out to HR directly.’</w:t>
      </w:r>
      <w:r>
        <w:rPr>
          <w:i/>
          <w:iCs/>
        </w:rPr>
        <w:t xml:space="preserve">”</w:t>
      </w:r>
    </w:p>
    <w:p>
      <w:pPr>
        <w:pStyle w:val="BodyText"/>
      </w:pPr>
      <w:r>
        <w:t xml:space="preserve">Claude Code builds this application. It creates the code, sets up the document processing, and builds the interface. You’ll see progress in your terminal as it works through each component. When it’s done, you’ll have a working application in a local folder.</w:t>
      </w:r>
    </w:p>
    <w:p>
      <w:pPr>
        <w:pStyle w:val="BodyText"/>
      </w:pPr>
      <w:r>
        <w:t xml:space="preserve">Push that folder to a GitHub repository. Connect the repository to Railway. Railway gives you a live URL within minutes. Share that URL with your company.</w:t>
      </w:r>
    </w:p>
    <w:p>
      <w:pPr>
        <w:pStyle w:val="BodyText"/>
      </w:pPr>
      <w:r>
        <w:t xml:space="preserve">The difference between this and the policy portal from Use Case 2 is the interaction model. The policy portal is a search tool. Type a question, get an answer. The handbook chatbot is conversational. Employees can ask follow-up questions.</w:t>
      </w:r>
      <w:r>
        <w:t xml:space="preserve"> </w:t>
      </w:r>
      <w:r>
        <w:t xml:space="preserve">“What’s the parental leave policy?”</w:t>
      </w:r>
      <w:r>
        <w:t xml:space="preserve"> </w:t>
      </w:r>
      <w:r>
        <w:t xml:space="preserve">followed by</w:t>
      </w:r>
      <w:r>
        <w:t xml:space="preserve"> </w:t>
      </w:r>
      <w:r>
        <w:t xml:space="preserve">“Does that apply to adoptive parents?”</w:t>
      </w:r>
      <w:r>
        <w:t xml:space="preserve"> </w:t>
      </w:r>
      <w:r>
        <w:t xml:space="preserve">followed by</w:t>
      </w:r>
      <w:r>
        <w:t xml:space="preserve"> </w:t>
      </w:r>
      <w:r>
        <w:t xml:space="preserve">“Who do I talk to about starting the leave process?”</w:t>
      </w:r>
      <w:r>
        <w:t xml:space="preserve"> </w:t>
      </w:r>
      <w:r>
        <w:t xml:space="preserve">The chatbot maintains context within the conversation and guides employees through multi-part questions. For straightforward lookups, the portal is faster. For complex, multi-step questions where one answer leads to another, the chatbot is more natural.</w:t>
      </w:r>
    </w:p>
    <w:p>
      <w:pPr>
        <w:pStyle w:val="BodyText"/>
      </w:pPr>
      <w:r>
        <w:t xml:space="preserve">James found that the two tools served different purposes and different employees. Quick-reference employees, the ones who just needed a specific number or date, preferred the portal. Employees navigating a life event, a pregnancy, a bereavement, a medical situation, preferred the chatbot because their questions were layered and evolving. Having both tools available meant that nearly every employee question could be addressed without an email to James.</w:t>
      </w:r>
    </w:p>
    <w:p>
      <w:pPr>
        <w:pStyle w:val="BodyText"/>
      </w:pPr>
      <w:r>
        <w:t xml:space="preserve">When policies change, update the documents in your folder and redeploy. The chatbot picks up the new content. No vendor support ticket, no training period, no waiting for the platform to re-index. James updated the remote work policy on a Tuesday (the company decided to allow international remote work for up to four weeks per year), redeployed the chatbot that evening, and by Wednesday morning, employees asking about international remote work got the correct, updated answer. With a vendor platform, that update would have required a support ticket, a re-ingestion of the modified document, and a review cycle. The turnaround would have been days, not hours.</w:t>
      </w:r>
    </w:p>
    <w:p>
      <w:pPr>
        <w:pStyle w:val="BodyText"/>
      </w:pPr>
      <w:r>
        <w:t xml:space="preserve">Testing the chatbot before launch is important. James spent about an hour asking it every tricky question he could think of.</w:t>
      </w:r>
      <w:r>
        <w:t xml:space="preserve"> </w:t>
      </w:r>
      <w:r>
        <w:t xml:space="preserve">“Can I expense a home office chair?”</w:t>
      </w:r>
      <w:r>
        <w:t xml:space="preserve"> </w:t>
      </w:r>
      <w:r>
        <w:t xml:space="preserve">(Yes, up to $300, per Section 7.4.)</w:t>
      </w:r>
      <w:r>
        <w:t xml:space="preserve"> </w:t>
      </w:r>
      <w:r>
        <w:t xml:space="preserve">“What happens if I’m called for jury duty during a critical project?”</w:t>
      </w:r>
      <w:r>
        <w:t xml:space="preserve"> </w:t>
      </w:r>
      <w:r>
        <w:t xml:space="preserve">(Jury duty leave is paid for up to 10 days, and your project responsibilities should be delegated before your service begins.)</w:t>
      </w:r>
      <w:r>
        <w:t xml:space="preserve"> </w:t>
      </w:r>
      <w:r>
        <w:t xml:space="preserve">“Is my therapy covered under our health plan?”</w:t>
      </w:r>
      <w:r>
        <w:t xml:space="preserve"> </w:t>
      </w:r>
      <w:r>
        <w:t xml:space="preserve">(The chatbot correctly redirected this to the benefits summary and noted that mental health coverage depends on the specific plan tier, recommending the employee check the benefits comparison tool or contact HR.) The one area where the chatbot consistently struggled was questions that required cross-referencing information the handbook didn’t contain, like</w:t>
      </w:r>
      <w:r>
        <w:t xml:space="preserve"> </w:t>
      </w:r>
      <w:r>
        <w:t xml:space="preserve">“how does my PTO interact with the new parental leave policy if my baby is due in December?”</w:t>
      </w:r>
      <w:r>
        <w:t xml:space="preserve"> </w:t>
      </w:r>
      <w:r>
        <w:t xml:space="preserve">For these, the chatbot correctly said it couldn’t provide a complete answer and directed the employee to HR.</w:t>
      </w:r>
    </w:p>
    <w:p>
      <w:pPr>
        <w:pStyle w:val="BodyText"/>
      </w:pPr>
      <w:r>
        <w:t xml:space="preserve">The honest limitation: this chatbot is good at answering questions that have clear answers in your documents. It won’t handle nuanced situations where the answer depends on context the employee hasn’t shared. That’s fine. Those situations should go to a human. What this eliminates is the 70-80% of questions where the answer is literally written down but nobody can find it.</w:t>
      </w:r>
    </w:p>
    <w:p>
      <w:pPr>
        <w:pStyle w:val="BodyText"/>
      </w:pPr>
      <w:r>
        <w:t xml:space="preserve">One practical tip for the launch: introduce the chatbot alongside the human option, not as a replacement.</w:t>
      </w:r>
      <w:r>
        <w:t xml:space="preserve"> </w:t>
      </w:r>
      <w:r>
        <w:t xml:space="preserve">“We’ve launched a tool to help you find policy answers faster. For straightforward questions, try the chatbot first. For complex situations, personal circumstances, or anything that feels like an edge case, HR is always here.”</w:t>
      </w:r>
      <w:r>
        <w:t xml:space="preserve"> </w:t>
      </w:r>
      <w:r>
        <w:t xml:space="preserve">This framing prevents employees from feeling like HR is trying to avoid them. It positions the chatbot as a convenience, not a barrier.</w:t>
      </w:r>
    </w:p>
    <w:p>
      <w:pPr>
        <w:pStyle w:val="BodyText"/>
      </w:pPr>
      <w:r>
        <w:t xml:space="preserve">The usage data told James something he hadn’t expected. The chatbot was used most heavily between 8 PM and 11 PM, and on weekends. Employees were looking up policies outside of business hours, when James wasn’t available anyway. Before the chatbot, these questions would accumulate over the weekend and land in James’s inbox Monday morning as a stack of emails. Now they were answered in real time, at 9 PM on a Tuesday, when an employee was filling out a reimbursement form at home and needed to check the expense policy, or on a Sunday afternoon, when someone was planning to request an accommodation and wanted to understand the process before the work week started. The chatbot didn’t just replace James’s email responses. It extended HR’s availability to hours when HR had never been available before.</w:t>
      </w:r>
    </w:p>
    <w:p>
      <w:pPr>
        <w:pStyle w:val="BodyText"/>
      </w:pPr>
      <w:r>
        <w:t xml:space="preserve">There’s a compounding effect to having the chatbot and the policy portal running simultaneously. Over the first three months, James tracked the volume: the policy portal handled about 30 queries per week, the chatbot handled about 15. James’s direct policy emails dropped from an average of 9 per week to 1.5. The two tools together absorbed roughly 90% of routine policy questions. James’s remaining email volume was almost entirely complex, nuanced questions that required human judgment. His Monday mornings changed. Instead of starting the week by answering seven variations of</w:t>
      </w:r>
      <w:r>
        <w:t xml:space="preserve"> </w:t>
      </w:r>
      <w:r>
        <w:t xml:space="preserve">“how does our PTO carryover work,”</w:t>
      </w:r>
      <w:r>
        <w:t xml:space="preserve"> </w:t>
      </w:r>
      <w:r>
        <w:t xml:space="preserve">he started the week by thinking about the two employees going through difficult transitions who needed real support.</w:t>
      </w:r>
    </w:p>
    <w:p>
      <w:pPr>
        <w:pStyle w:val="BodyText"/>
      </w:pPr>
      <w:r>
        <w:t xml:space="preserve">The maintenance burden for the chatbot is minimal but not zero. Once a month, James reviews the chatbot’s conversation logs (these are stored locally, not on a third-party server) to check for questions it handled poorly. Most months, there are one or two where the answer was technically correct but missed a nuance. James updates the source document to make the language clearer, redeploys, and the chatbot handles it better next time. This review takes about twenty minutes per month. It’s a fraction of the time James used to spend answering those same questions directly, and it has the side benefit of improving the policy documents themselves. Several of the handbook revisions James has made in the past year came from chatbot logs revealing that a policy section was confusing or incomplete.</w:t>
      </w:r>
    </w:p>
    <w:p>
      <w:pPr>
        <w:pStyle w:val="BodyText"/>
      </w:pPr>
      <w:r>
        <w:rPr>
          <w:b/>
          <w:bCs/>
        </w:rPr>
        <w:t xml:space="preserve">Skill Level</w:t>
      </w:r>
      <w:r>
        <w:t xml:space="preserve">: Guided Technical. You need comfort with the terminal and basic familiarity with GitHub, but Claude Code handles the development. Think of your role as directing, not coding.</w:t>
      </w:r>
    </w:p>
    <w:p>
      <w:pPr>
        <w:pStyle w:val="BodyText"/>
      </w:pPr>
      <w:r>
        <w:rPr>
          <w:b/>
          <w:bCs/>
        </w:rPr>
        <w:t xml:space="preserve">What You’re Replacing</w:t>
      </w:r>
      <w:r>
        <w:t xml:space="preserve">: Espressive (~$3,600/yr), Leena AI, MeBeBot, or similar HR chatbot platforms.</w:t>
      </w:r>
    </w:p>
    <w:p>
      <w:pPr>
        <w:pStyle w:val="BodyText"/>
      </w:pPr>
      <w:r>
        <w:rPr>
          <w:b/>
          <w:bCs/>
        </w:rPr>
        <w:t xml:space="preserve">The Savings</w:t>
      </w:r>
      <w:r>
        <w:t xml:space="preserve">: $3,600/yr</w:t>
      </w:r>
    </w:p>
    <w:p>
      <w:r>
        <w:pict>
          <v:rect style="width:0;height:1.5pt" o:hralign="center" o:hrstd="t" o:hr="t"/>
        </w:pict>
      </w:r>
    </w:p>
    <w:bookmarkEnd w:id="124"/>
    <w:bookmarkEnd w:id="125"/>
    <w:bookmarkStart w:id="128" w:name="X93985f84982d9df7b6bd75eb01177711783fe51"/>
    <w:p>
      <w:pPr>
        <w:pStyle w:val="Heading2"/>
      </w:pPr>
      <w:r>
        <w:t xml:space="preserve">Use Case 9: Compensation Data You Actually Trust</w:t>
      </w:r>
    </w:p>
    <w:bookmarkStart w:id="126" w:name="the-pain-28"/>
    <w:p>
      <w:pPr>
        <w:pStyle w:val="Heading3"/>
      </w:pPr>
      <w:r>
        <w:t xml:space="preserve">The Pain</w:t>
      </w:r>
    </w:p>
    <w:p>
      <w:pPr>
        <w:pStyle w:val="FirstParagraph"/>
      </w:pPr>
      <w:r>
        <w:t xml:space="preserve">Compensation benchmarking is the HR task that keeps people up at night.</w:t>
      </w:r>
    </w:p>
    <w:p>
      <w:pPr>
        <w:pStyle w:val="BodyText"/>
      </w:pPr>
      <w:r>
        <w:t xml:space="preserve">You need to know whether you’re paying your employees fairly, both internally (pay equity) and externally (market competitiveness). If you’re underpaying, your best people leave. If you’re overpaying in some roles and underpaying in others, you have an equity problem that can become a legal problem. If you don’t benchmark at all, you’re making compensation decisions based on gut feel and whatever budget the CFO approved.</w:t>
      </w:r>
    </w:p>
    <w:p>
      <w:pPr>
        <w:pStyle w:val="BodyText"/>
      </w:pPr>
      <w:r>
        <w:t xml:space="preserve">James had lost two engineers in the previous year. Both cited compensation in their exit interviews. Not as the primary reason, both mentioned career growth as the main factor, but as a contributing factor.</w:t>
      </w:r>
      <w:r>
        <w:t xml:space="preserve"> </w:t>
      </w:r>
      <w:r>
        <w:t xml:space="preserve">“I wasn’t unhappy with my pay, but the offer I received was 20% higher, and that made the decision easier.”</w:t>
      </w:r>
      <w:r>
        <w:t xml:space="preserve"> </w:t>
      </w:r>
      <w:r>
        <w:t xml:space="preserve">Twenty percent above market is what happens when you don’t benchmark. You don’t realize you’re underpaying until someone else tells your employee what they’re worth. By that point, the retention conversation is a negotiation you’ve already lost.</w:t>
      </w:r>
    </w:p>
    <w:p>
      <w:pPr>
        <w:pStyle w:val="BodyText"/>
      </w:pPr>
      <w:r>
        <w:t xml:space="preserve">The enterprise solutions are polished and expensive. Pave provides real-time compensation data from its network of companies. Carta Total Comp offers equity and cash benchmarking. PayScale and Salary.com provide market data and pay structure tools. These platforms cost $5,000 per year and up for a company your size, and they’re worth it if you’re a 500-person company with complex compensation structures, multiple geographies, and equity grants to manage.</w:t>
      </w:r>
    </w:p>
    <w:p>
      <w:pPr>
        <w:pStyle w:val="BodyText"/>
      </w:pPr>
      <w:r>
        <w:t xml:space="preserve">At 50 people, you don’t need a platform. You need a dashboard.</w:t>
      </w:r>
    </w:p>
    <w:p>
      <w:pPr>
        <w:pStyle w:val="BodyText"/>
      </w:pPr>
      <w:r>
        <w:t xml:space="preserve">You have the data. You know what you pay every employee. You have market data from sources like the Bureau of Labor Statistics, Glassdoor, levels.fyi, and industry salary surveys you’ve purchased or accessed through professional networks. The problem isn’t data. It’s synthesis. Putting your compensation data next to market data, visualizing where you’re above market, at market, and below market, identifying the gaps, and seeing the patterns requires either a dedicated analyst or an expensive platform. Neither of which a 50-person company typically has in the HR department.</w:t>
      </w:r>
    </w:p>
    <w:p>
      <w:pPr>
        <w:pStyle w:val="BodyText"/>
      </w:pPr>
      <w:r>
        <w:t xml:space="preserve">James had been doing this analysis in a spreadsheet. Every quarter, he’d export compensation data from BambooHR, open a separate spreadsheet with market benchmarks he’d compiled from multiple sources, and manually cross-reference the two. The process took about eight hours each quarter. The output was a static spreadsheet that was accurate the day it was created and increasingly stale every day after. It showed him what he needed to see, pay gaps, market positioning, equity concerns, but it did so in a format that was difficult to share with leadership. A spreadsheet with 50 rows of employee compensation data and ten columns of market benchmarks is not a visual argument. It’s a data dump. And data dumps don’t get CFOs to approve budget increases for retention adjustments.</w:t>
      </w:r>
    </w:p>
    <w:p>
      <w:pPr>
        <w:pStyle w:val="BodyText"/>
      </w:pPr>
      <w:r>
        <w:t xml:space="preserve">The lack of visualization was a real barrier. James knew, from the spreadsheet, that the data engineering team was collectively 15% below market. He presented this to the CFO as a line item in a budget review. The CFO asked for context:</w:t>
      </w:r>
      <w:r>
        <w:t xml:space="preserve"> </w:t>
      </w:r>
      <w:r>
        <w:t xml:space="preserve">“How does that compare to other departments? What’s the retention risk? What would it cost to bring them to market?”</w:t>
      </w:r>
      <w:r>
        <w:t xml:space="preserve"> </w:t>
      </w:r>
      <w:r>
        <w:t xml:space="preserve">These were reasonable questions that the spreadsheet couldn’t answer quickly. James spent another three hours building additional analyses. By the time he had a compelling case, the budget window had closed and the adjustment was deferred to the next quarter. One of the data engineers left during that deferral.</w:t>
      </w:r>
    </w:p>
    <w:bookmarkEnd w:id="126"/>
    <w:bookmarkStart w:id="127" w:name="the-build-28"/>
    <w:p>
      <w:pPr>
        <w:pStyle w:val="Heading3"/>
      </w:pPr>
      <w:r>
        <w:t xml:space="preserve">The Build</w:t>
      </w:r>
    </w:p>
    <w:p>
      <w:pPr>
        <w:pStyle w:val="FirstParagraph"/>
      </w:pPr>
      <w:r>
        <w:t xml:space="preserve">Open Codex, the desktop command center for parallel AI agents.</w:t>
      </w:r>
    </w:p>
    <w:p>
      <w:pPr>
        <w:pStyle w:val="BodyText"/>
      </w:pPr>
      <w:r>
        <w:t xml:space="preserve">Prepare your data. Export your current compensation data from your HRIS as a CSV: employee name (or ID for privacy), role title, department, level, location, base salary, bonus target, and tenure. In a separate file, compile your market data: role title, level, location, market 25th percentile, market 50th percentile, market 75th percentile. You can source this from any combination of public data and industry surveys. James used levels.fyi for engineering roles, Glassdoor for non-technical roles, and a Radford survey the company had purchased the previous year for executive benchmarks.</w:t>
      </w:r>
    </w:p>
    <w:p>
      <w:pPr>
        <w:pStyle w:val="BodyText"/>
      </w:pPr>
      <w:r>
        <w:t xml:space="preserve">Give Codex a clear instruction:</w:t>
      </w:r>
    </w:p>
    <w:p>
      <w:pPr>
        <w:pStyle w:val="BodyText"/>
      </w:pPr>
      <w:r>
        <w:rPr>
          <w:i/>
          <w:iCs/>
        </w:rPr>
        <w:t xml:space="preserve">“Build a compensation benchmarking dashboard. Read the company compensation data from company-comp.csv and the market data from market-benchmarks.csv. Create a web application that shows: (1) Each role’s current pay plotted against market percentiles, color-coded by whether we’re below 25th percentile (red), between 25th and 50th (yellow), between 50th and 75th (green), or above 75th (blue). (2) A department summary showing average market position per department. (3) A pay equity view that flags roles where employees at the same level and title have compensation spreads greater than 15%. (4) A retention risk list showing employees who are both below the 25th percentile and have tenure over 2 years. Filter by department, level, and location.”</w:t>
      </w:r>
    </w:p>
    <w:p>
      <w:pPr>
        <w:pStyle w:val="BodyText"/>
      </w:pPr>
      <w:r>
        <w:t xml:space="preserve">Codex dispatches agents to build this. One processes your data files, normalizing role titles and matching company data against market benchmarks. Another builds the visualization layer, creating the charts, the color coding, the filters. The result is a dashboard that shows you, at a glance, where your compensation stands against the market.</w:t>
      </w:r>
    </w:p>
    <w:p>
      <w:pPr>
        <w:pStyle w:val="BodyText"/>
      </w:pPr>
      <w:r>
        <w:t xml:space="preserve">The first time James loaded the dashboard with real data, three things jumped out immediately. First, the data engineering team was entirely in the red zone, every role below the 25th percentile. He knew this from the spreadsheet, but seeing it as a cluster of red dots on a visualization made it visceral in a way the spreadsheet never did. Second, the marketing department was surprisingly well-positioned, mostly green, which meant the recent round of raises had been effective. Third, a pay equity flag he hadn’t caught in the spreadsheet: two Senior Product Managers at the same level and title had a 22% compensation spread. One had been hired two years ago at a lower starting salary, and the annual raises hadn’t closed the gap. This was a pay equity concern that the spreadsheet’s flat structure had hidden because the two employees were in different rows surrounded by different contexts.</w:t>
      </w:r>
    </w:p>
    <w:p>
      <w:pPr>
        <w:pStyle w:val="BodyText"/>
      </w:pPr>
      <w:r>
        <w:t xml:space="preserve">The retention risk view is the most actionable. It cross-references below-market pay with tenure, highlighting people who are both underpaid and experienced enough to find other opportunities easily. This is the report that justifies budget conversations with your CFO, backed by specific data rather than general concerns about</w:t>
      </w:r>
      <w:r>
        <w:t xml:space="preserve"> </w:t>
      </w:r>
      <w:r>
        <w:t xml:space="preserve">“staying competitive.”</w:t>
      </w:r>
      <w:r>
        <w:t xml:space="preserve"> </w:t>
      </w:r>
      <w:r>
        <w:t xml:space="preserve">James presented the retention risk list at the next leadership meeting. The visualization showed five employees in the red zone with tenure over three years. The CFO didn’t ask for additional analysis. The visual was the analysis. The retention adjustment budget was approved that week.</w:t>
      </w:r>
    </w:p>
    <w:p>
      <w:pPr>
        <w:pStyle w:val="BodyText"/>
      </w:pPr>
      <w:r>
        <w:t xml:space="preserve">Refresh the data quarterly. Export updated compensation data, update your market benchmarks, and regenerate the dashboard. The structure stays the same. The data updates. James set a calendar reminder for the first Monday of every quarter:</w:t>
      </w:r>
      <w:r>
        <w:t xml:space="preserve"> </w:t>
      </w:r>
      <w:r>
        <w:t xml:space="preserve">“Update compensation dashboard.”</w:t>
      </w:r>
      <w:r>
        <w:t xml:space="preserve"> </w:t>
      </w:r>
      <w:r>
        <w:t xml:space="preserve">The process takes about thirty minutes: export from BambooHR, update the market data file, push to GitHub, Railway redeploys. The quarterly analysis that used to take eight hours now takes thirty minutes, and the output is more useful because it’s visual, filterable, and shareable.</w:t>
      </w:r>
    </w:p>
    <w:p>
      <w:pPr>
        <w:pStyle w:val="BodyText"/>
      </w:pPr>
      <w:r>
        <w:t xml:space="preserve">If you want to share this with your leadership team, push it to GitHub and deploy on Railway. Add basic authentication so only authorized people can access compensation data. Codex can add this in a follow-up instruction:</w:t>
      </w:r>
      <w:r>
        <w:t xml:space="preserve"> </w:t>
      </w:r>
      <w:r>
        <w:t xml:space="preserve">“Add simple password protection to the dashboard. Username: hradmin, password: [your choice].”</w:t>
      </w:r>
      <w:r>
        <w:t xml:space="preserve"> </w:t>
      </w:r>
      <w:r>
        <w:t xml:space="preserve">Compensation data is sensitive. Sharing it requires appropriate access controls, and even a simple password barrier is better than an open URL.</w:t>
      </w:r>
    </w:p>
    <w:p>
      <w:pPr>
        <w:pStyle w:val="BodyText"/>
      </w:pPr>
      <w:r>
        <w:t xml:space="preserve">To be clear about what this doesn’t replace: it doesn’t replace the market data itself. You still need to source benchmark data from reliable surveys and databases. What it replaces is the platform that visualizes and analyzes that data. The $5,000 per year you were paying to Pave or PayScale was partly for data and partly for the dashboard. If you have access to market data through other channels (professional associations, industry surveys, government databases), you can cancel the platform entirely. If you relied on the platform primarily for its proprietary data, consider downgrading to a data-only subscription and using your custom dashboard for visualization.</w:t>
      </w:r>
    </w:p>
    <w:p>
      <w:pPr>
        <w:pStyle w:val="BodyText"/>
      </w:pPr>
      <w:r>
        <w:t xml:space="preserve">The pay equity view deserves a closer look because it catches problems that are both legally risky and morally important. Pay equity isn’t just about equal pay for equal work in the simplest sense. It’s about identifying patterns that accumulate over time. An employee hired three years ago at a lower starting salary, who receives the same percentage annual raise as a newer hire who negotiated a higher starting salary, will fall further behind every year. The percentage raises compound the gap rather than closing it. The dashboard makes this visible by flagging any pair of employees at the same level and title whose compensation differs by more than 15%. James found four such pairs in the first quarterly review. Three were the result of starting salary disparities. One was a geographic adjustment that had been applied inconsistently. All four were addressable, and all four had been invisible in the spreadsheet.</w:t>
      </w:r>
    </w:p>
    <w:p>
      <w:pPr>
        <w:pStyle w:val="BodyText"/>
      </w:pPr>
      <w:r>
        <w:t xml:space="preserve">James also discovered a use for the dashboard he hadn’t anticipated: new hire salary setting. When making an offer to a candidate, he now checks the dashboard to see where the proposed salary falls relative to existing employees in the same role and level. This prevents the exact problem that created the pay equity flags in the first place. If the dashboard shows that current Senior Engineers are at the 55th percentile, and James is about to offer a new Senior Engineer at the 70th percentile, the dashboard makes that disparity visible before the offer goes out. The proactive check takes thirty seconds and prevents a pay equity issue that would take months and budget to resolve.</w:t>
      </w:r>
    </w:p>
    <w:p>
      <w:pPr>
        <w:pStyle w:val="BodyText"/>
      </w:pPr>
      <w:r>
        <w:t xml:space="preserve">One practical note: keep the data files secure. The CSV with employee compensation data should not live in a public GitHub repository. Use a private repository, or keep the data files in a separate, access-controlled location that the dashboard reads from at runtime. Codex can set this up:</w:t>
      </w:r>
      <w:r>
        <w:t xml:space="preserve"> </w:t>
      </w:r>
      <w:r>
        <w:t xml:space="preserve">“Configure the dashboard to read data files from an environment variable path rather than from the repository, so compensation data doesn’t need to be committed to Git.”</w:t>
      </w:r>
      <w:r>
        <w:t xml:space="preserve"> </w:t>
      </w:r>
      <w:r>
        <w:t xml:space="preserve">Compensation data is among the most sensitive information in any company. Treat the security of this dashboard with the same seriousness you’d apply to payroll systems.</w:t>
      </w:r>
    </w:p>
    <w:p>
      <w:pPr>
        <w:pStyle w:val="BodyText"/>
      </w:pPr>
      <w:r>
        <w:rPr>
          <w:b/>
          <w:bCs/>
        </w:rPr>
        <w:t xml:space="preserve">Skill Level</w:t>
      </w:r>
      <w:r>
        <w:t xml:space="preserve">: Intermediate. You need to export CSV data and give clear instructions. If sharing via Railway, basic GitHub knowledge helps.</w:t>
      </w:r>
    </w:p>
    <w:p>
      <w:pPr>
        <w:pStyle w:val="BodyText"/>
      </w:pPr>
      <w:r>
        <w:rPr>
          <w:b/>
          <w:bCs/>
        </w:rPr>
        <w:t xml:space="preserve">What You’re Replacing</w:t>
      </w:r>
      <w:r>
        <w:t xml:space="preserve">: Pave (~$5,000/yr), Carta Total Comp, PayScale, or similar compensation benchmarking platforms. The savings depend on whether you’re replacing the full platform or just the dashboard component.</w:t>
      </w:r>
    </w:p>
    <w:p>
      <w:pPr>
        <w:pStyle w:val="BodyText"/>
      </w:pPr>
      <w:r>
        <w:rPr>
          <w:b/>
          <w:bCs/>
        </w:rPr>
        <w:t xml:space="preserve">The Savings</w:t>
      </w:r>
      <w:r>
        <w:t xml:space="preserve">: $5,000/yr</w:t>
      </w:r>
    </w:p>
    <w:p>
      <w:r>
        <w:pict>
          <v:rect style="width:0;height:1.5pt" o:hralign="center" o:hrstd="t" o:hr="t"/>
        </w:pict>
      </w:r>
    </w:p>
    <w:bookmarkEnd w:id="127"/>
    <w:bookmarkEnd w:id="128"/>
    <w:bookmarkStart w:id="131" w:name="X9f474fd6713970f7e4767fe6af5021aa7942390"/>
    <w:p>
      <w:pPr>
        <w:pStyle w:val="Heading2"/>
      </w:pPr>
      <w:r>
        <w:t xml:space="preserve">Use Case 10: Training That You Can Actually Track</w:t>
      </w:r>
    </w:p>
    <w:bookmarkStart w:id="129" w:name="the-pain-29"/>
    <w:p>
      <w:pPr>
        <w:pStyle w:val="Heading3"/>
      </w:pPr>
      <w:r>
        <w:t xml:space="preserve">The Pain</w:t>
      </w:r>
    </w:p>
    <w:p>
      <w:pPr>
        <w:pStyle w:val="FirstParagraph"/>
      </w:pPr>
      <w:r>
        <w:t xml:space="preserve">Every company has training requirements. Some are compliance-driven: anti-harassment training, data privacy certification, workplace safety. Some are role-specific: new software tool proficiency, sales methodology certification, technical skill development. All of them need tracking.</w:t>
      </w:r>
    </w:p>
    <w:p>
      <w:pPr>
        <w:pStyle w:val="BodyText"/>
      </w:pPr>
      <w:r>
        <w:t xml:space="preserve">At a 50-person company, tracking who has completed what training, when their certifications expire, and who is overdue feels like it should be simple. It is not.</w:t>
      </w:r>
    </w:p>
    <w:p>
      <w:pPr>
        <w:pStyle w:val="BodyText"/>
      </w:pPr>
      <w:r>
        <w:t xml:space="preserve">The common approach is a spreadsheet. A shared Google Sheet with employee names in rows and training modules in columns. Green cells for completed, yellow for in progress, red for overdue. It works until someone forgets to update it, which happens approximately every time someone completes a training. By month three, the spreadsheet is 40% accurate and 100% unreliable.</w:t>
      </w:r>
    </w:p>
    <w:p>
      <w:pPr>
        <w:pStyle w:val="BodyText"/>
      </w:pPr>
      <w:r>
        <w:t xml:space="preserve">James had experienced the consequences of an unreliable training tracker firsthand. During a client audit, the auditor asked for proof that all employees with access to customer data had completed the annual data privacy training. James opened the spreadsheet. It showed 42 of 50 employees as</w:t>
      </w:r>
      <w:r>
        <w:t xml:space="preserve"> </w:t>
      </w:r>
      <w:r>
        <w:t xml:space="preserve">“completed.”</w:t>
      </w:r>
      <w:r>
        <w:t xml:space="preserve"> </w:t>
      </w:r>
      <w:r>
        <w:t xml:space="preserve">He was reasonably confident the number was accurate, but</w:t>
      </w:r>
      <w:r>
        <w:t xml:space="preserve"> </w:t>
      </w:r>
      <w:r>
        <w:t xml:space="preserve">“reasonably confident”</w:t>
      </w:r>
      <w:r>
        <w:t xml:space="preserve"> </w:t>
      </w:r>
      <w:r>
        <w:t xml:space="preserve">is not what auditors want to hear. Three of the eight remaining employees had actually completed the training but hadn’t told James. Two had completed it through a different platform than the one James tracked. The remaining three were genuinely overdue. The scramble to verify completion for all 50 employees took four hours and involved emails to twelve managers. The auditor was understanding, but the experience was embarrassing enough that James vowed to fix the tracking system. He didn’t, because the spreadsheet was free and the alternatives were expensive.</w:t>
      </w:r>
    </w:p>
    <w:p>
      <w:pPr>
        <w:pStyle w:val="BodyText"/>
      </w:pPr>
      <w:r>
        <w:t xml:space="preserve">Learning Management Systems solve this. TalentLMS, Lessonly (now Seismic Learning), or the training module in your HRIS provide course hosting, progress tracking, certification management, and compliance reporting. They run about $2,400 per year for a basic tier. They do more than you need. You don’t want to host courses. You already use external platforms for that, LinkedIn Learning, Coursera, or your industry’s specific certification bodies. You want to track completion. You want to know, at any given moment, who has done what, who’s overdue, and who’s about to expire.</w:t>
      </w:r>
    </w:p>
    <w:p>
      <w:pPr>
        <w:pStyle w:val="BodyText"/>
      </w:pPr>
      <w:r>
        <w:t xml:space="preserve">The LMS gives you a concert venue when you need a practice room.</w:t>
      </w:r>
    </w:p>
    <w:p>
      <w:pPr>
        <w:pStyle w:val="BodyText"/>
      </w:pPr>
      <w:r>
        <w:t xml:space="preserve">There’s also the adoption problem. When James evaluated TalentLMS, the sales demo showed a beautiful dashboard with completion rates, learning paths, gamification badges, and certificate generation. What the demo didn’t show was the onboarding required to get employees to use it. You need every employee to create an account, log in, navigate to the correct course, and mark it as complete. For a 50-person company where most training happens through external platforms, asking employees to also log into a separate LMS just to record that they completed the training adds friction to a process that’s already hard enough to enforce. The LMS works brilliantly when it’s the training platform. When it’s just the tracking layer on top of external training, it’s an extra step that employees skip, which defeats the purpose of having it.</w:t>
      </w:r>
    </w:p>
    <w:bookmarkEnd w:id="129"/>
    <w:bookmarkStart w:id="130" w:name="the-build-29"/>
    <w:p>
      <w:pPr>
        <w:pStyle w:val="Heading3"/>
      </w:pPr>
      <w:r>
        <w:t xml:space="preserve">The Build</w:t>
      </w:r>
    </w:p>
    <w:p>
      <w:pPr>
        <w:pStyle w:val="FirstParagraph"/>
      </w:pPr>
      <w:r>
        <w:t xml:space="preserve">Go to Google AI Studio and use Build mode.</w:t>
      </w:r>
    </w:p>
    <w:p>
      <w:pPr>
        <w:pStyle w:val="BodyText"/>
      </w:pPr>
      <w:r>
        <w:rPr>
          <w:i/>
          <w:iCs/>
        </w:rPr>
        <w:t xml:space="preserve">“Build a training progress tracker application. The user (HR admin) can add employees, add training modules with names and due dates, and mark completion. The main view shows a dashboard with: total completion rate, employees overdue on required training, and upcoming certification expirations in the next 30 days. Each training module has a type: compliance (required for everyone), role-specific (required for certain roles), or optional (professional development). The compliance view shows a matrix of all employees against all compliance training with completion status. Include an export function that generates a compliance report as a downloadable file. The admin can set certification expiration periods so the system flags when recertification is needed.”</w:t>
      </w:r>
    </w:p>
    <w:p>
      <w:pPr>
        <w:pStyle w:val="BodyText"/>
      </w:pPr>
      <w:r>
        <w:t xml:space="preserve">AI Studio builds this as a working web application. You can see the interface taking shape and use Annotation mode to adjust the layout. Maybe you want the overdue alerts at the top of the page rather than in a sidebar. Click on the element, describe the change, and AI Studio updates it. Point at the compliance matrix and say</w:t>
      </w:r>
      <w:r>
        <w:t xml:space="preserve"> </w:t>
      </w:r>
      <w:r>
        <w:t xml:space="preserve">“add a column that shows the number of days until expiration, sorted by most urgent first.”</w:t>
      </w:r>
      <w:r>
        <w:t xml:space="preserve"> </w:t>
      </w:r>
      <w:r>
        <w:t xml:space="preserve">Point at the export button and say</w:t>
      </w:r>
      <w:r>
        <w:t xml:space="preserve"> </w:t>
      </w:r>
      <w:r>
        <w:t xml:space="preserve">“include the date of the report and a summary row showing the overall compliance percentage.”</w:t>
      </w:r>
    </w:p>
    <w:p>
      <w:pPr>
        <w:pStyle w:val="BodyText"/>
      </w:pPr>
      <w:r>
        <w:t xml:space="preserve">The result is a focused training tracker. It doesn’t host courses. It doesn’t provide learning content. It tracks who completed what, when, and whether they’re current. That’s the information you actually need 95% of the time.</w:t>
      </w:r>
    </w:p>
    <w:p>
      <w:pPr>
        <w:pStyle w:val="BodyText"/>
      </w:pPr>
      <w:r>
        <w:t xml:space="preserve">James set up the tracker with the company’s six compliance training requirements: anti-harassment, data privacy, workplace safety, information security awareness, code of conduct, and emergency procedures. He entered all 50 employees and their most recent completion dates, cross-referencing the unreliable spreadsheet with email records and certificates he’d received. The initial setup took about two hours, but the result was the first accurate, complete picture of training compliance the company had ever had. The dashboard immediately showed that seven employees were overdue on at least one compliance training, including two managers. James sent targeted reminders that afternoon.</w:t>
      </w:r>
    </w:p>
    <w:p>
      <w:pPr>
        <w:pStyle w:val="BodyText"/>
      </w:pPr>
      <w:r>
        <w:t xml:space="preserve">Share the application via its URL for your team to use. If you want more permanence and a custom URL, export the code to GitHub and deploy on Railway. James kept it as an AI Studio link, accessible from a bookmark, because the only user was James himself.</w:t>
      </w:r>
    </w:p>
    <w:p>
      <w:pPr>
        <w:pStyle w:val="BodyText"/>
      </w:pPr>
      <w:r>
        <w:t xml:space="preserve">Here’s the workflow in practice: an employee completes their annual anti-harassment training through your training provider. They forward their completion certificate to HR. You open the tracker, find their name, mark the training as completed, and set the expiration for one year out. The dashboard updates. You move on. The entire interaction takes thirty seconds.</w:t>
      </w:r>
    </w:p>
    <w:p>
      <w:pPr>
        <w:pStyle w:val="BodyText"/>
      </w:pPr>
      <w:r>
        <w:t xml:space="preserve">James streamlined this further by creating a standard Slack message template. When employees completed a training, they posted their certificate in a dedicated #training-complete Slack channel. James checked the channel once a day, updated the tracker, and reacted to each message with a checkmark. The process was visible (employees could see that their completion was acknowledged), low-friction (no forms, no logins, no additional platforms), and reliable (the Slack channel served as a backup record alongside the tracker).</w:t>
      </w:r>
    </w:p>
    <w:p>
      <w:pPr>
        <w:pStyle w:val="BodyText"/>
      </w:pPr>
      <w:r>
        <w:t xml:space="preserve">At the end of each quarter, pull the compliance report. It shows every employee, every required training, completion dates, and anyone overdue. Send the overdue list to their managers. This takes ten minutes instead of the forty-five it took to audit and update the spreadsheet. When the next client audit comes around, the report is ready to generate on demand. No four-hour scramble. No email chain to twelve managers. One click, one download, one report.</w:t>
      </w:r>
    </w:p>
    <w:p>
      <w:pPr>
        <w:pStyle w:val="BodyText"/>
      </w:pPr>
      <w:r>
        <w:t xml:space="preserve">The certification expiration feature is particularly valuable for time-sensitive compliance. James set the anti-harassment training to expire after twelve months and the data privacy certification to expire after six months (the company’s policy required more frequent recertification for data privacy). The tracker automatically flags employees whose certifications are expiring within the next 30 days, giving James enough lead time to send reminders before anyone goes overdue. Previously, James relied on calendar reminders he set manually, which worked when he remembered to set them and failed when he didn’t. The tracker remembers for him.</w:t>
      </w:r>
    </w:p>
    <w:p>
      <w:pPr>
        <w:pStyle w:val="BodyText"/>
      </w:pPr>
      <w:r>
        <w:t xml:space="preserve">There’s a reporting benefit that extends beyond compliance audits. James started pulling the compliance report at the end of each quarter and sharing a summary with department heads:</w:t>
      </w:r>
      <w:r>
        <w:t xml:space="preserve"> </w:t>
      </w:r>
      <w:r>
        <w:t xml:space="preserve">“Your team’s compliance training is 94% complete. These three people are overdue on data privacy certification.”</w:t>
      </w:r>
      <w:r>
        <w:t xml:space="preserve"> </w:t>
      </w:r>
      <w:r>
        <w:t xml:space="preserve">Managers who received this report started following up with their direct reports proactively. The overdue list shrunk from an average of seven employees per quarter to two. The simple act of making compliance data visible to managers, rather than keeping it locked in HR’s spreadsheet, changed behavior without requiring any new policy or enforcement mechanism.</w:t>
      </w:r>
    </w:p>
    <w:p>
      <w:pPr>
        <w:pStyle w:val="BodyText"/>
      </w:pPr>
      <w:r>
        <w:t xml:space="preserve">The tracker also revealed a pattern James hadn’t expected. Certain training modules had significantly lower completion rates than others, not because employees were avoiding them, but because the external training providers had confusing enrollment processes. The workplace safety training, delivered through an external vendor, had a completion rate 20% lower than anti-harassment training, which was delivered through LinkedIn Learning. When James investigated, he discovered that the workplace safety vendor required a separate account creation process that employees found frustrating. He switched providers, and the completion rate equalized within one quarter. The tracker didn’t just track compliance. It surfaced operational problems in the training delivery pipeline that had been invisible when the data lived in an unreliable spreadsheet.</w:t>
      </w:r>
    </w:p>
    <w:p>
      <w:pPr>
        <w:pStyle w:val="BodyText"/>
      </w:pPr>
      <w:r>
        <w:t xml:space="preserve">The limitation: this is a tracking tool, not a training platform. If you need to host courses, administer assessments, or provide interactive learning content, you still need an LMS. But if your training is delivered externally and you just need to know who’s done what, this covers it cleanly. For a 50-person company using LinkedIn Learning for professional development and external providers for compliance training, the tracking is the only part that needs to be solved locally. The LMS’s value is in the platform. The tracker’s value is in the data.</w:t>
      </w:r>
    </w:p>
    <w:p>
      <w:pPr>
        <w:pStyle w:val="BodyText"/>
      </w:pPr>
      <w:r>
        <w:t xml:space="preserve">One practical tip: when you set up the tracker, start with compliance training only. Get the data accurate for the five or six training modules that are legally required, and build the habit of updating it consistently. Once the compliance tracking is solid, expand to role-specific training and optional professional development. Trying to track everything from day one leads to the same problem as the spreadsheet: incomplete data that nobody trusts. Start small, build trust in the data, then expand.</w:t>
      </w:r>
    </w:p>
    <w:p>
      <w:pPr>
        <w:pStyle w:val="BodyText"/>
      </w:pPr>
      <w:r>
        <w:rPr>
          <w:b/>
          <w:bCs/>
        </w:rPr>
        <w:t xml:space="preserve">Skill Level</w:t>
      </w:r>
      <w:r>
        <w:t xml:space="preserve">: Comfortable. You describe the tool, AI Studio builds it. Some familiarity with editing and adjusting the interface in Annotation mode helps.</w:t>
      </w:r>
    </w:p>
    <w:p>
      <w:pPr>
        <w:pStyle w:val="BodyText"/>
      </w:pPr>
      <w:r>
        <w:rPr>
          <w:b/>
          <w:bCs/>
        </w:rPr>
        <w:t xml:space="preserve">What You’re Replacing</w:t>
      </w:r>
      <w:r>
        <w:t xml:space="preserve">: TalentLMS basic tier (~$2,400/yr), Lessonly, or the training tracking component of your HRIS.</w:t>
      </w:r>
    </w:p>
    <w:p>
      <w:pPr>
        <w:pStyle w:val="BodyText"/>
      </w:pPr>
      <w:r>
        <w:rPr>
          <w:b/>
          <w:bCs/>
        </w:rPr>
        <w:t xml:space="preserve">The Savings</w:t>
      </w:r>
      <w:r>
        <w:t xml:space="preserve">: $2,400/yr</w:t>
      </w:r>
    </w:p>
    <w:p>
      <w:r>
        <w:pict>
          <v:rect style="width:0;height:1.5pt" o:hralign="center" o:hrstd="t" o:hr="t"/>
        </w:pict>
      </w:r>
    </w:p>
    <w:bookmarkEnd w:id="130"/>
    <w:bookmarkEnd w:id="131"/>
    <w:bookmarkStart w:id="132" w:name="what-james-kept"/>
    <w:p>
      <w:pPr>
        <w:pStyle w:val="Heading2"/>
      </w:pPr>
      <w:r>
        <w:t xml:space="preserve">What James Kept</w:t>
      </w:r>
    </w:p>
    <w:p>
      <w:pPr>
        <w:pStyle w:val="FirstParagraph"/>
      </w:pPr>
      <w:r>
        <w:t xml:space="preserve">Not everything got replaced. That’s important to say.</w:t>
      </w:r>
    </w:p>
    <w:p>
      <w:pPr>
        <w:pStyle w:val="BodyText"/>
      </w:pPr>
      <w:r>
        <w:t xml:space="preserve">James kept BambooHR’s core HRIS at $3,000 per year. Employee records, payroll integration, benefits administration, compliance reporting. These are the functions where having a dedicated, certified, audited platform matters. Employee data isn’t something you want in a custom-built tool, no matter how good the AI is at building things. Data privacy, SOC 2 compliance, payroll tax calculations, these are areas where the SaaS vendor earns its fee. The liability alone, the legal exposure of getting a payroll calculation wrong or mishandling an employee’s Social Security number, justifies the cost of a purpose-built, audited system.</w:t>
      </w:r>
    </w:p>
    <w:p>
      <w:pPr>
        <w:pStyle w:val="BodyText"/>
      </w:pPr>
      <w:r>
        <w:t xml:space="preserve">He also kept his Applicant Tracking System. The ATS handles the workflow of hiring, posting jobs to boards, collecting applications, moving candidates through stages. The interview scorecard replaced one feature of the ATS, but the core tracking and workflow stayed. An ATS is a system of record for hiring. It needs to integrate with job boards, parse resumes, schedule interviews, and maintain compliance records for equal employment opportunity reporting. These are not problems you want to solve with a custom-built tool.</w:t>
      </w:r>
    </w:p>
    <w:p>
      <w:pPr>
        <w:pStyle w:val="BodyText"/>
      </w:pPr>
      <w:r>
        <w:t xml:space="preserve">What James cancelled or downgraded was the layer of tools that sat on top of his core systems. The onboarding add-on. The self-service portal upgrade. The leave management module. The benefits decision support tool. The JD optimizer. The interview evaluation platform. The performance management suite. The HR chatbot. The compensation benchmarking platform. The training tracker.</w:t>
      </w:r>
    </w:p>
    <w:p>
      <w:pPr>
        <w:pStyle w:val="BodyText"/>
      </w:pPr>
      <w:r>
        <w:t xml:space="preserve">Ten tools. Ten subscriptions. Each one solving a real problem, but each one also charging annual fees for what turned out to be solvable with AI tools James was already paying for. The pattern was consistent: each SaaS tool provided a 100% solution, but James only needed 70% of it. He was paying for the full feature set and using a fraction. The AI-built replacements provided exactly the 70% he needed, configured to his specific requirements, at a fraction of the cost.</w:t>
      </w:r>
    </w:p>
    <w:p>
      <w:pPr>
        <w:pStyle w:val="BodyText"/>
      </w:pPr>
      <w:r>
        <w:t xml:space="preserve">The transition happened over about five weeks. James replaced one tool per week, starting with the simplest (the PTO calculator) and ending with the most complex (the handbook chatbot). Each replacement ran alongside the existing tool for at least a few days before James cancelled the subscription. No cold-turkey transitions. No lost data. No disruptions to employees who were used to the existing tools. The methodical approach mattered because HR serves the entire company, and a fumbled tool migration affects everyone.</w:t>
      </w:r>
    </w:p>
    <w:p>
      <w:pPr>
        <w:pStyle w:val="BodyText"/>
      </w:pPr>
      <w:r>
        <w:t xml:space="preserve">The order matters more than most people realize. James started with the tools that had the least employee-facing impact: the PTO calculator and benefits comparison tool. These were additions, not replacements. Employees got a new tool without losing anything they were already using. By the time James replaced the policy portal and the handbook chatbot, tools that employees interacted with directly, the company had already seen the new tools working well. The transition felt like an upgrade, not a disruption. If James had started with the highest-stakes tool, the performance review system, and stumbled during the first review cycle, the entire project would have lost credibility.</w:t>
      </w:r>
    </w:p>
    <w:p>
      <w:pPr>
        <w:pStyle w:val="BodyText"/>
      </w:pPr>
      <w:r>
        <w:t xml:space="preserve">There’s also the question of what happens when something breaks. SaaS tools have support teams. The self-built tools have James. In practice, this was less of a burden than James expected. The Artifact-based tools (PTO calculator, benefits comparison, interview scorecard) don’t break because they’re static tools running in a browser. The Railway-hosted applications (policy portal, handbook chatbot) have been stable, with Railway’s uptime exceeding 99.9% since James deployed them. The one time the handbook chatbot went down, it was because James’s Railway account needed a payment method update. The outage lasted two hours on a Saturday. Nobody noticed. For tools that are internal and non-critical, meaning no one’s paycheck depends on them, the reliability has been more than adequate.</w:t>
      </w:r>
    </w:p>
    <w:p>
      <w:r>
        <w:pict>
          <v:rect style="width:0;height:1.5pt" o:hralign="center" o:hrstd="t" o:hr="t"/>
        </w:pict>
      </w:r>
    </w:p>
    <w:bookmarkEnd w:id="132"/>
    <w:bookmarkStart w:id="137" w:name="department-savings-tally-1"/>
    <w:p>
      <w:pPr>
        <w:pStyle w:val="Heading2"/>
      </w:pPr>
      <w:r>
        <w:t xml:space="preserve">Department Savings Tally</w:t>
      </w:r>
    </w:p>
    <w:p>
      <w:pPr>
        <w:pStyle w:val="FirstParagraph"/>
      </w:pPr>
      <w:r>
        <w:t xml:space="preserve">Here’s what the numbers look like, every line item accounted for.</w:t>
      </w:r>
    </w:p>
    <w:bookmarkStart w:id="133" w:name="what-gets-cancelled-1"/>
    <w:p>
      <w:pPr>
        <w:pStyle w:val="Heading3"/>
      </w:pPr>
      <w:r>
        <w:t xml:space="preserve">What Gets Cancelled</w:t>
      </w:r>
    </w:p>
    <w:tbl>
      <w:tblPr>
        <w:tblStyle w:val="Table"/>
        <w:tblW w:type="pct" w:w="5000"/>
        <w:tblLayout w:type="fixed"/>
        <w:tblLook w:firstRow="1" w:lastRow="0" w:firstColumn="0" w:lastColumn="0" w:noHBand="0" w:noVBand="0" w:val="0020"/>
      </w:tblPr>
      <w:tblGrid>
        <w:gridCol w:w="1056"/>
        <w:gridCol w:w="2288"/>
        <w:gridCol w:w="2288"/>
        <w:gridCol w:w="2288"/>
      </w:tblGrid>
      <w:tr>
        <w:trPr>
          <w:tblHeader w:val="on"/>
        </w:trPr>
        <w:tc>
          <w:tcPr/>
          <w:p>
            <w:pPr>
              <w:pStyle w:val="Compact"/>
            </w:pPr>
            <w:r>
              <w:t xml:space="preserve">Tool</w:t>
            </w:r>
          </w:p>
        </w:tc>
        <w:tc>
          <w:tcPr/>
          <w:p>
            <w:pPr>
              <w:pStyle w:val="Compact"/>
            </w:pPr>
            <w:r>
              <w:t xml:space="preserve">What It Did</w:t>
            </w:r>
          </w:p>
        </w:tc>
        <w:tc>
          <w:tcPr/>
          <w:p>
            <w:pPr>
              <w:pStyle w:val="Compact"/>
            </w:pPr>
            <w:r>
              <w:t xml:space="preserve">Annual Cost</w:t>
            </w:r>
          </w:p>
        </w:tc>
        <w:tc>
          <w:tcPr/>
          <w:p>
            <w:pPr>
              <w:pStyle w:val="Compact"/>
            </w:pPr>
            <w:r>
              <w:t xml:space="preserve">Replaced By</w:t>
            </w:r>
          </w:p>
        </w:tc>
      </w:tr>
      <w:tr>
        <w:tc>
          <w:tcPr/>
          <w:p>
            <w:pPr>
              <w:pStyle w:val="Compact"/>
            </w:pPr>
            <w:r>
              <w:t xml:space="preserve">BambooHR Onboarding Module</w:t>
            </w:r>
          </w:p>
        </w:tc>
        <w:tc>
          <w:tcPr/>
          <w:p>
            <w:pPr>
              <w:pStyle w:val="Compact"/>
            </w:pPr>
            <w:r>
              <w:t xml:space="preserve">Welcome packets, first-week workflows</w:t>
            </w:r>
          </w:p>
        </w:tc>
        <w:tc>
          <w:tcPr/>
          <w:p>
            <w:pPr>
              <w:pStyle w:val="Compact"/>
            </w:pPr>
            <w:r>
              <w:t xml:space="preserve">$2,400/yr</w:t>
            </w:r>
          </w:p>
        </w:tc>
        <w:tc>
          <w:tcPr/>
          <w:p>
            <w:pPr>
              <w:pStyle w:val="Compact"/>
            </w:pPr>
            <w:r>
              <w:t xml:space="preserve">Cowork</w:t>
            </w:r>
          </w:p>
        </w:tc>
      </w:tr>
      <w:tr>
        <w:tc>
          <w:tcPr/>
          <w:p>
            <w:pPr>
              <w:pStyle w:val="Compact"/>
            </w:pPr>
            <w:r>
              <w:t xml:space="preserve">BambooHR Self-Service Upgrade</w:t>
            </w:r>
          </w:p>
        </w:tc>
        <w:tc>
          <w:tcPr/>
          <w:p>
            <w:pPr>
              <w:pStyle w:val="Compact"/>
            </w:pPr>
            <w:r>
              <w:t xml:space="preserve">Employee policy search portal</w:t>
            </w:r>
          </w:p>
        </w:tc>
        <w:tc>
          <w:tcPr/>
          <w:p>
            <w:pPr>
              <w:pStyle w:val="Compact"/>
            </w:pPr>
            <w:r>
              <w:t xml:space="preserve">$3,600/yr</w:t>
            </w:r>
          </w:p>
        </w:tc>
        <w:tc>
          <w:tcPr/>
          <w:p>
            <w:pPr>
              <w:pStyle w:val="Compact"/>
            </w:pPr>
            <w:r>
              <w:t xml:space="preserve">Codex App + Railway</w:t>
            </w:r>
          </w:p>
        </w:tc>
      </w:tr>
      <w:tr>
        <w:tc>
          <w:tcPr/>
          <w:p>
            <w:pPr>
              <w:pStyle w:val="Compact"/>
            </w:pPr>
            <w:r>
              <w:t xml:space="preserve">Timetastic</w:t>
            </w:r>
          </w:p>
        </w:tc>
        <w:tc>
          <w:tcPr/>
          <w:p>
            <w:pPr>
              <w:pStyle w:val="Compact"/>
            </w:pPr>
            <w:r>
              <w:t xml:space="preserve">Leave tracking and PTO management</w:t>
            </w:r>
          </w:p>
        </w:tc>
        <w:tc>
          <w:tcPr/>
          <w:p>
            <w:pPr>
              <w:pStyle w:val="Compact"/>
            </w:pPr>
            <w:r>
              <w:t xml:space="preserve">$1,200/yr</w:t>
            </w:r>
          </w:p>
        </w:tc>
        <w:tc>
          <w:tcPr/>
          <w:p>
            <w:pPr>
              <w:pStyle w:val="Compact"/>
            </w:pPr>
            <w:r>
              <w:t xml:space="preserve">Claude Artifacts</w:t>
            </w:r>
          </w:p>
        </w:tc>
      </w:tr>
      <w:tr>
        <w:tc>
          <w:tcPr/>
          <w:p>
            <w:pPr>
              <w:pStyle w:val="Compact"/>
            </w:pPr>
            <w:r>
              <w:t xml:space="preserve">Benefits Enrollment Tool</w:t>
            </w:r>
          </w:p>
        </w:tc>
        <w:tc>
          <w:tcPr/>
          <w:p>
            <w:pPr>
              <w:pStyle w:val="Compact"/>
            </w:pPr>
            <w:r>
              <w:t xml:space="preserve">Plan comparison and decision support</w:t>
            </w:r>
          </w:p>
        </w:tc>
        <w:tc>
          <w:tcPr/>
          <w:p>
            <w:pPr>
              <w:pStyle w:val="Compact"/>
            </w:pPr>
            <w:r>
              <w:t xml:space="preserve">$1,800/yr</w:t>
            </w:r>
          </w:p>
        </w:tc>
        <w:tc>
          <w:tcPr/>
          <w:p>
            <w:pPr>
              <w:pStyle w:val="Compact"/>
            </w:pPr>
            <w:r>
              <w:t xml:space="preserve">Claude Artifacts</w:t>
            </w:r>
          </w:p>
        </w:tc>
      </w:tr>
      <w:tr>
        <w:tc>
          <w:tcPr/>
          <w:p>
            <w:pPr>
              <w:pStyle w:val="Compact"/>
            </w:pPr>
            <w:r>
              <w:t xml:space="preserve">Textio</w:t>
            </w:r>
          </w:p>
        </w:tc>
        <w:tc>
          <w:tcPr/>
          <w:p>
            <w:pPr>
              <w:pStyle w:val="Compact"/>
            </w:pPr>
            <w:r>
              <w:t xml:space="preserve">Job description writing and optimization</w:t>
            </w:r>
          </w:p>
        </w:tc>
        <w:tc>
          <w:tcPr/>
          <w:p>
            <w:pPr>
              <w:pStyle w:val="Compact"/>
            </w:pPr>
            <w:r>
              <w:t xml:space="preserve">$1,200/yr</w:t>
            </w:r>
          </w:p>
        </w:tc>
        <w:tc>
          <w:tcPr/>
          <w:p>
            <w:pPr>
              <w:pStyle w:val="Compact"/>
            </w:pPr>
            <w:r>
              <w:t xml:space="preserve">Google AI Studio</w:t>
            </w:r>
          </w:p>
        </w:tc>
      </w:tr>
      <w:tr>
        <w:tc>
          <w:tcPr/>
          <w:p>
            <w:pPr>
              <w:pStyle w:val="Compact"/>
            </w:pPr>
            <w:r>
              <w:t xml:space="preserve">Greenhouse Scorecard Features</w:t>
            </w:r>
          </w:p>
        </w:tc>
        <w:tc>
          <w:tcPr/>
          <w:p>
            <w:pPr>
              <w:pStyle w:val="Compact"/>
            </w:pPr>
            <w:r>
              <w:t xml:space="preserve">Interview evaluation and scoring</w:t>
            </w:r>
          </w:p>
        </w:tc>
        <w:tc>
          <w:tcPr/>
          <w:p>
            <w:pPr>
              <w:pStyle w:val="Compact"/>
            </w:pPr>
            <w:r>
              <w:t xml:space="preserve">$1,800/yr</w:t>
            </w:r>
          </w:p>
        </w:tc>
        <w:tc>
          <w:tcPr/>
          <w:p>
            <w:pPr>
              <w:pStyle w:val="Compact"/>
            </w:pPr>
            <w:r>
              <w:t xml:space="preserve">Claude Artifacts</w:t>
            </w:r>
          </w:p>
        </w:tc>
      </w:tr>
      <w:tr>
        <w:tc>
          <w:tcPr/>
          <w:p>
            <w:pPr>
              <w:pStyle w:val="Compact"/>
            </w:pPr>
            <w:r>
              <w:t xml:space="preserve">Lattice</w:t>
            </w:r>
          </w:p>
        </w:tc>
        <w:tc>
          <w:tcPr/>
          <w:p>
            <w:pPr>
              <w:pStyle w:val="Compact"/>
            </w:pPr>
            <w:r>
              <w:t xml:space="preserve">Performance reviews and management</w:t>
            </w:r>
          </w:p>
        </w:tc>
        <w:tc>
          <w:tcPr/>
          <w:p>
            <w:pPr>
              <w:pStyle w:val="Compact"/>
            </w:pPr>
            <w:r>
              <w:t xml:space="preserve">$4,800/yr</w:t>
            </w:r>
          </w:p>
        </w:tc>
        <w:tc>
          <w:tcPr/>
          <w:p>
            <w:pPr>
              <w:pStyle w:val="Compact"/>
            </w:pPr>
            <w:r>
              <w:t xml:space="preserve">Cowork</w:t>
            </w:r>
          </w:p>
        </w:tc>
      </w:tr>
      <w:tr>
        <w:tc>
          <w:tcPr/>
          <w:p>
            <w:pPr>
              <w:pStyle w:val="Compact"/>
            </w:pPr>
            <w:r>
              <w:t xml:space="preserve">Espressive</w:t>
            </w:r>
          </w:p>
        </w:tc>
        <w:tc>
          <w:tcPr/>
          <w:p>
            <w:pPr>
              <w:pStyle w:val="Compact"/>
            </w:pPr>
            <w:r>
              <w:t xml:space="preserve">HR chatbot for employee questions</w:t>
            </w:r>
          </w:p>
        </w:tc>
        <w:tc>
          <w:tcPr/>
          <w:p>
            <w:pPr>
              <w:pStyle w:val="Compact"/>
            </w:pPr>
            <w:r>
              <w:t xml:space="preserve">$3,600/yr</w:t>
            </w:r>
          </w:p>
        </w:tc>
        <w:tc>
          <w:tcPr/>
          <w:p>
            <w:pPr>
              <w:pStyle w:val="Compact"/>
            </w:pPr>
            <w:r>
              <w:t xml:space="preserve">Claude Code + Railway</w:t>
            </w:r>
          </w:p>
        </w:tc>
      </w:tr>
      <w:tr>
        <w:tc>
          <w:tcPr/>
          <w:p>
            <w:pPr>
              <w:pStyle w:val="Compact"/>
            </w:pPr>
            <w:r>
              <w:t xml:space="preserve">Pave</w:t>
            </w:r>
          </w:p>
        </w:tc>
        <w:tc>
          <w:tcPr/>
          <w:p>
            <w:pPr>
              <w:pStyle w:val="Compact"/>
            </w:pPr>
            <w:r>
              <w:t xml:space="preserve">Compensation benchmarking and analytics</w:t>
            </w:r>
          </w:p>
        </w:tc>
        <w:tc>
          <w:tcPr/>
          <w:p>
            <w:pPr>
              <w:pStyle w:val="Compact"/>
            </w:pPr>
            <w:r>
              <w:t xml:space="preserve">$5,000/yr</w:t>
            </w:r>
          </w:p>
        </w:tc>
        <w:tc>
          <w:tcPr/>
          <w:p>
            <w:pPr>
              <w:pStyle w:val="Compact"/>
            </w:pPr>
            <w:r>
              <w:t xml:space="preserve">Codex App</w:t>
            </w:r>
          </w:p>
        </w:tc>
      </w:tr>
      <w:tr>
        <w:tc>
          <w:tcPr/>
          <w:p>
            <w:pPr>
              <w:pStyle w:val="Compact"/>
            </w:pPr>
            <w:r>
              <w:t xml:space="preserve">TalentLMS Basic</w:t>
            </w:r>
          </w:p>
        </w:tc>
        <w:tc>
          <w:tcPr/>
          <w:p>
            <w:pPr>
              <w:pStyle w:val="Compact"/>
            </w:pPr>
            <w:r>
              <w:t xml:space="preserve">Training tracking and compliance</w:t>
            </w:r>
          </w:p>
        </w:tc>
        <w:tc>
          <w:tcPr/>
          <w:p>
            <w:pPr>
              <w:pStyle w:val="Compact"/>
            </w:pPr>
            <w:r>
              <w:t xml:space="preserve">$2,400/yr</w:t>
            </w:r>
          </w:p>
        </w:tc>
        <w:tc>
          <w:tcPr/>
          <w:p>
            <w:pPr>
              <w:pStyle w:val="Compact"/>
            </w:pPr>
            <w:r>
              <w:t xml:space="preserve">Google AI Studio</w:t>
            </w:r>
          </w:p>
        </w:tc>
      </w:tr>
    </w:tbl>
    <w:bookmarkEnd w:id="133"/>
    <w:bookmarkStart w:id="134" w:name="what-stays-2"/>
    <w:p>
      <w:pPr>
        <w:pStyle w:val="Heading3"/>
      </w:pPr>
      <w:r>
        <w:t xml:space="preserve">What Stays</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Tool</w:t>
            </w:r>
          </w:p>
        </w:tc>
        <w:tc>
          <w:tcPr/>
          <w:p>
            <w:pPr>
              <w:pStyle w:val="Compact"/>
            </w:pPr>
            <w:r>
              <w:t xml:space="preserve">Why It Stays</w:t>
            </w:r>
          </w:p>
        </w:tc>
        <w:tc>
          <w:tcPr/>
          <w:p>
            <w:pPr>
              <w:pStyle w:val="Compact"/>
            </w:pPr>
            <w:r>
              <w:t xml:space="preserve">Annual Cost</w:t>
            </w:r>
          </w:p>
        </w:tc>
      </w:tr>
      <w:tr>
        <w:tc>
          <w:tcPr/>
          <w:p>
            <w:pPr>
              <w:pStyle w:val="Compact"/>
            </w:pPr>
            <w:r>
              <w:t xml:space="preserve">BambooHR Core HRIS</w:t>
            </w:r>
          </w:p>
        </w:tc>
        <w:tc>
          <w:tcPr/>
          <w:p>
            <w:pPr>
              <w:pStyle w:val="Compact"/>
            </w:pPr>
            <w:r>
              <w:t xml:space="preserve">Employee records, payroll, compliance</w:t>
            </w:r>
          </w:p>
        </w:tc>
        <w:tc>
          <w:tcPr/>
          <w:p>
            <w:pPr>
              <w:pStyle w:val="Compact"/>
            </w:pPr>
            <w:r>
              <w:t xml:space="preserve">$3,000/yr</w:t>
            </w:r>
          </w:p>
        </w:tc>
      </w:tr>
      <w:tr>
        <w:tc>
          <w:tcPr/>
          <w:p>
            <w:pPr>
              <w:pStyle w:val="Compact"/>
            </w:pPr>
            <w:r>
              <w:t xml:space="preserve">ATS (Greenhouse/Lever base)</w:t>
            </w:r>
          </w:p>
        </w:tc>
        <w:tc>
          <w:tcPr/>
          <w:p>
            <w:pPr>
              <w:pStyle w:val="Compact"/>
            </w:pPr>
            <w:r>
              <w:t xml:space="preserve">Applicant tracking workflow</w:t>
            </w:r>
          </w:p>
        </w:tc>
        <w:tc>
          <w:tcPr/>
          <w:p>
            <w:pPr>
              <w:pStyle w:val="Compact"/>
            </w:pPr>
            <w:r>
              <w:t xml:space="preserve">Existing subscription</w:t>
            </w:r>
          </w:p>
        </w:tc>
      </w:tr>
    </w:tbl>
    <w:bookmarkEnd w:id="134"/>
    <w:bookmarkStart w:id="135" w:name="the-math"/>
    <w:p>
      <w:pPr>
        <w:pStyle w:val="Heading3"/>
      </w:pPr>
      <w:r>
        <w:t xml:space="preserve">The Math</w:t>
      </w:r>
    </w:p>
    <w:p>
      <w:pPr>
        <w:pStyle w:val="FirstParagraph"/>
      </w:pPr>
      <w:r>
        <w:rPr>
          <w:b/>
          <w:bCs/>
        </w:rPr>
        <w:t xml:space="preserve">Total SaaS cancelled</w:t>
      </w:r>
      <w:r>
        <w:t xml:space="preserve">: $27,800/yr</w:t>
      </w:r>
    </w:p>
    <w:p>
      <w:pPr>
        <w:pStyle w:val="BodyText"/>
      </w:pPr>
      <w:r>
        <w:rPr>
          <w:b/>
          <w:bCs/>
        </w:rPr>
        <w:t xml:space="preserve">Cost of AI tools used in this chapter</w:t>
      </w:r>
      <w:r>
        <w:t xml:space="preserve">:</w:t>
      </w:r>
      <w:r>
        <w:t xml:space="preserve"> </w:t>
      </w:r>
      <w:r>
        <w:t xml:space="preserve">- Claude Max (covers Cowork, Claude Code, and Artifacts): $200/mo = $2,400/yr</w:t>
      </w:r>
      <w:r>
        <w:t xml:space="preserve"> </w:t>
      </w:r>
      <w:r>
        <w:t xml:space="preserve">- ChatGPT Plus (covers Codex App): $20/mo = $240/yr</w:t>
      </w:r>
      <w:r>
        <w:t xml:space="preserve"> </w:t>
      </w:r>
      <w:r>
        <w:t xml:space="preserve">- Google AI Studio: Free</w:t>
      </w:r>
      <w:r>
        <w:t xml:space="preserve"> </w:t>
      </w:r>
      <w:r>
        <w:t xml:space="preserve">- Railway (hosting for Policy Portal, Handbook Chatbot): ~$10/mo = $120/yr</w:t>
      </w:r>
    </w:p>
    <w:p>
      <w:pPr>
        <w:pStyle w:val="BodyText"/>
      </w:pPr>
      <w:r>
        <w:rPr>
          <w:b/>
          <w:bCs/>
        </w:rPr>
        <w:t xml:space="preserve">Total AI tool cost</w:t>
      </w:r>
      <w:r>
        <w:t xml:space="preserve">: $2,760/yr</w:t>
      </w:r>
    </w:p>
    <w:p>
      <w:pPr>
        <w:pStyle w:val="BodyText"/>
      </w:pPr>
      <w:r>
        <w:t xml:space="preserve">Note: Claude Max and ChatGPT Plus are shared across all departments. If you’re using these tools for marketing, sales, and HR, the per-department cost is a fraction of the total subscription. For this chapter’s purposes, we’re attributing the full cost to give the most conservative savings estimate.</w:t>
      </w:r>
    </w:p>
    <w:p>
      <w:pPr>
        <w:pStyle w:val="BodyText"/>
      </w:pPr>
      <w:r>
        <w:rPr>
          <w:b/>
          <w:bCs/>
        </w:rPr>
        <w:t xml:space="preserve">Net savings</w:t>
      </w:r>
      <w:r>
        <w:t xml:space="preserve">: $27,800 - $2,760 =</w:t>
      </w:r>
      <w:r>
        <w:t xml:space="preserve"> </w:t>
      </w:r>
      <w:r>
        <w:rPr>
          <w:b/>
          <w:bCs/>
        </w:rPr>
        <w:t xml:space="preserve">$25,040/yr</w:t>
      </w:r>
    </w:p>
    <w:p>
      <w:pPr>
        <w:pStyle w:val="BodyText"/>
      </w:pPr>
      <w:r>
        <w:t xml:space="preserve">Even attributing the full subscription costs to HR alone, the savings are significant. In practice, these subscriptions serve your entire organization, making the per-department cost much lower and the savings even higher.</w:t>
      </w:r>
    </w:p>
    <w:bookmarkEnd w:id="135"/>
    <w:bookmarkStart w:id="136" w:name="time-returned"/>
    <w:p>
      <w:pPr>
        <w:pStyle w:val="Heading3"/>
      </w:pPr>
      <w:r>
        <w:t xml:space="preserve">Time Returned</w:t>
      </w:r>
    </w:p>
    <w:p>
      <w:pPr>
        <w:pStyle w:val="FirstParagraph"/>
      </w:pPr>
      <w:r>
        <w:t xml:space="preserve">Beyond dollars, here’s the time math. These are conservative estimates for a single HR manager at a 50-person company:</w:t>
      </w:r>
    </w:p>
    <w:p>
      <w:pPr>
        <w:pStyle w:val="Compact"/>
        <w:numPr>
          <w:ilvl w:val="0"/>
          <w:numId w:val="1004"/>
        </w:numPr>
      </w:pPr>
      <w:r>
        <w:t xml:space="preserve">Onboarding packet assembly: 2 hours per hire, ~12 hires per year = 24 hours saved</w:t>
      </w:r>
    </w:p>
    <w:p>
      <w:pPr>
        <w:pStyle w:val="Compact"/>
        <w:numPr>
          <w:ilvl w:val="0"/>
          <w:numId w:val="1004"/>
        </w:numPr>
      </w:pPr>
      <w:r>
        <w:t xml:space="preserve">Policy questions (email back-and-forth): 3 hours per week = 156 hours per year saved</w:t>
      </w:r>
    </w:p>
    <w:p>
      <w:pPr>
        <w:pStyle w:val="Compact"/>
        <w:numPr>
          <w:ilvl w:val="0"/>
          <w:numId w:val="1004"/>
        </w:numPr>
      </w:pPr>
      <w:r>
        <w:t xml:space="preserve">Leave balance inquiries: 1 hour per week = 52 hours saved</w:t>
      </w:r>
    </w:p>
    <w:p>
      <w:pPr>
        <w:pStyle w:val="Compact"/>
        <w:numPr>
          <w:ilvl w:val="0"/>
          <w:numId w:val="1004"/>
        </w:numPr>
      </w:pPr>
      <w:r>
        <w:t xml:space="preserve">Benefits enrollment support: 20 hours during open enrollment = 20 hours saved</w:t>
      </w:r>
    </w:p>
    <w:p>
      <w:pPr>
        <w:pStyle w:val="Compact"/>
        <w:numPr>
          <w:ilvl w:val="0"/>
          <w:numId w:val="1004"/>
        </w:numPr>
      </w:pPr>
      <w:r>
        <w:t xml:space="preserve">Job description writing: 3 hours per posting, ~12 postings per year = 36 hours saved</w:t>
      </w:r>
    </w:p>
    <w:p>
      <w:pPr>
        <w:pStyle w:val="Compact"/>
        <w:numPr>
          <w:ilvl w:val="0"/>
          <w:numId w:val="1004"/>
        </w:numPr>
      </w:pPr>
      <w:r>
        <w:t xml:space="preserve">Interview scorecard standardization: 1 hour per hire = 12 hours saved</w:t>
      </w:r>
    </w:p>
    <w:p>
      <w:pPr>
        <w:pStyle w:val="Compact"/>
        <w:numPr>
          <w:ilvl w:val="0"/>
          <w:numId w:val="1004"/>
        </w:numPr>
      </w:pPr>
      <w:r>
        <w:t xml:space="preserve">Performance review template prep: 40 hours per review cycle = 40 hours saved</w:t>
      </w:r>
    </w:p>
    <w:p>
      <w:pPr>
        <w:pStyle w:val="Compact"/>
        <w:numPr>
          <w:ilvl w:val="0"/>
          <w:numId w:val="1004"/>
        </w:numPr>
      </w:pPr>
      <w:r>
        <w:t xml:space="preserve">Handbook questions (post-chatbot reduction): 2 hours per week = 104 hours saved</w:t>
      </w:r>
    </w:p>
    <w:p>
      <w:pPr>
        <w:pStyle w:val="Compact"/>
        <w:numPr>
          <w:ilvl w:val="0"/>
          <w:numId w:val="1004"/>
        </w:numPr>
      </w:pPr>
      <w:r>
        <w:t xml:space="preserve">Compensation data analysis: 8 hours per quarter = 32 hours saved</w:t>
      </w:r>
    </w:p>
    <w:p>
      <w:pPr>
        <w:pStyle w:val="Compact"/>
        <w:numPr>
          <w:ilvl w:val="0"/>
          <w:numId w:val="1004"/>
        </w:numPr>
      </w:pPr>
      <w:r>
        <w:t xml:space="preserve">Training compliance tracking: 2 hours per month = 24 hours saved</w:t>
      </w:r>
    </w:p>
    <w:p>
      <w:pPr>
        <w:pStyle w:val="FirstParagraph"/>
      </w:pPr>
      <w:r>
        <w:rPr>
          <w:b/>
          <w:bCs/>
        </w:rPr>
        <w:t xml:space="preserve">Total time returned</w:t>
      </w:r>
      <w:r>
        <w:t xml:space="preserve">: approximately 500 hours per year</w:t>
      </w:r>
    </w:p>
    <w:p>
      <w:pPr>
        <w:pStyle w:val="BodyText"/>
      </w:pPr>
      <w:r>
        <w:t xml:space="preserve">That’s twelve and a half 40-hour weeks. A quarter of a year. Not spent doing less. Spent doing different things, the strategic work that no AI tool can replace. Employee relations. Culture building. Difficult conversations. Career development. The parts of HR that require a human being who knows the people and understands the context.</w:t>
      </w:r>
    </w:p>
    <w:p>
      <w:pPr>
        <w:pStyle w:val="BodyText"/>
      </w:pPr>
      <w:r>
        <w:t xml:space="preserve">James didn’t shrink his role. He changed what his role was about.</w:t>
      </w:r>
    </w:p>
    <w:p>
      <w:r>
        <w:pict>
          <v:rect style="width:0;height:1.5pt" o:hralign="center" o:hrstd="t" o:hr="t"/>
        </w:pict>
      </w:r>
    </w:p>
    <w:bookmarkEnd w:id="136"/>
    <w:bookmarkEnd w:id="137"/>
    <w:bookmarkStart w:id="138" w:name="what-comes-next"/>
    <w:p>
      <w:pPr>
        <w:pStyle w:val="Heading2"/>
      </w:pPr>
      <w:r>
        <w:t xml:space="preserve">What Comes Next</w:t>
      </w:r>
    </w:p>
    <w:p>
      <w:pPr>
        <w:pStyle w:val="FirstParagraph"/>
      </w:pPr>
      <w:r>
        <w:t xml:space="preserve">The tools in this chapter don’t require you to become technical. The hardest build, the employee handbook chatbot, asks you to type a description in a terminal and connect two services. The easiest ones, the leave calculator and interview scorecard, are built in a single conversation.</w:t>
      </w:r>
    </w:p>
    <w:p>
      <w:pPr>
        <w:pStyle w:val="BodyText"/>
      </w:pPr>
      <w:r>
        <w:t xml:space="preserve">But the real shift isn’t about the tools. It’s about the question you ask when a new HR need arises.</w:t>
      </w:r>
    </w:p>
    <w:p>
      <w:pPr>
        <w:pStyle w:val="BodyText"/>
      </w:pPr>
      <w:r>
        <w:t xml:space="preserve">The old question:</w:t>
      </w:r>
      <w:r>
        <w:t xml:space="preserve"> </w:t>
      </w:r>
      <w:r>
        <w:t xml:space="preserve">“Which SaaS platform should I buy for this?”</w:t>
      </w:r>
    </w:p>
    <w:p>
      <w:pPr>
        <w:pStyle w:val="BodyText"/>
      </w:pPr>
      <w:r>
        <w:t xml:space="preserve">The new question:</w:t>
      </w:r>
      <w:r>
        <w:t xml:space="preserve"> </w:t>
      </w:r>
      <w:r>
        <w:t xml:space="preserve">“Can I describe what I need and have something built for me in thirty minutes?”</w:t>
      </w:r>
    </w:p>
    <w:p>
      <w:pPr>
        <w:pStyle w:val="BodyText"/>
      </w:pPr>
      <w:r>
        <w:t xml:space="preserve">Increasingly, the answer to the second question is yes. And every time it is, you keep control of your tools, your data, and your budget.</w:t>
      </w:r>
    </w:p>
    <w:p>
      <w:pPr>
        <w:pStyle w:val="BodyText"/>
      </w:pPr>
      <w:r>
        <w:t xml:space="preserve">That’s not a small thing. In a department that handles some of the most sensitive information in your entire company, employee compensation, personal leave, performance evaluations, medical benefits, owning your tools means controlling exactly where that data lives and who has access to it. No vendor platform changes, no surprise feature deprecations, no data migration when you switch providers. No annual price increases justified by features you didn’t ask for and don’t use.</w:t>
      </w:r>
    </w:p>
    <w:p>
      <w:pPr>
        <w:pStyle w:val="BodyText"/>
      </w:pPr>
      <w:r>
        <w:t xml:space="preserve">There’s a broader shift happening here that extends beyond HR, but HR is where it’s most visible. Every SaaS tool James cancelled was solving a problem that existed because information was hard to find, hard to synthesize, or hard to present in a useful format. The onboarding module existed because assembling personalized documents was tedious. The policy portal existed because searching a handbook was frustrating. The compensation platform existed because turning raw data into visual insights required specialized software. These problems haven’t disappeared. But the cost of solving them has collapsed, because AI tools can now do the tedious assembly, the intelligent search, and the data visualization that used to require dedicated platforms.</w:t>
      </w:r>
    </w:p>
    <w:p>
      <w:pPr>
        <w:pStyle w:val="BodyText"/>
      </w:pPr>
      <w:r>
        <w:t xml:space="preserve">James’s stack is simpler now. Fewer logins, fewer vendor relationships, fewer annual renewal negotiations. The tools he built do exactly what he needs and nothing more. When a need changes, he updates the tool. When a new need arises, he builds a new one. The relationship between the department and its tools flipped: instead of adapting the department’s workflow to fit the tool’s design, James builds tools that fit the department’s workflow.</w:t>
      </w:r>
    </w:p>
    <w:p>
      <w:pPr>
        <w:pStyle w:val="BodyText"/>
      </w:pPr>
      <w:r>
        <w:t xml:space="preserve">He doesn’t think about this as a technology story. He thinks about it as a time story. Five hundred hours a year, returned. Not to do less, but to do different things. To sit in difficult conversations without watching the clock. To mentor the junior recruiter without resenting the time. To think about culture, about retention, about the kind of company people want to work for, instead of spending another Monday morning answering the same seven policy questions.</w:t>
      </w:r>
    </w:p>
    <w:p>
      <w:pPr>
        <w:pStyle w:val="BodyText"/>
      </w:pPr>
      <w:r>
        <w:t xml:space="preserve">You built it. You own it. You run it.</w:t>
      </w:r>
    </w:p>
    <w:p>
      <w:pPr>
        <w:pStyle w:val="BodyText"/>
      </w:pPr>
      <w:r>
        <w:t xml:space="preserve">That’s the power shift this book is about, and it plays differently in every department. Next, we’ll see what happens when IT gets their hands on these same tools.</w:t>
      </w:r>
    </w:p>
    <w:bookmarkEnd w:id="138"/>
    <w:bookmarkEnd w:id="139"/>
    <w:bookmarkStart w:id="178" w:name="chapter-4-it"/>
    <w:p>
      <w:pPr>
        <w:pStyle w:val="Heading1"/>
      </w:pPr>
      <w:r>
        <w:t xml:space="preserve">Chapter 4: IT</w:t>
      </w:r>
    </w:p>
    <w:p>
      <w:pPr>
        <w:pStyle w:val="FirstParagraph"/>
      </w:pPr>
      <w:r>
        <w:t xml:space="preserve">Raj stared at the Slack notification and felt his jaw tighten. It was 8:02 AM on a Monday, and someone in accounting had forgotten their VPN password over the weekend. Again. The same person. The same question. The third time in two months.</w:t>
      </w:r>
    </w:p>
    <w:p>
      <w:pPr>
        <w:pStyle w:val="BodyText"/>
      </w:pPr>
      <w:r>
        <w:t xml:space="preserve">He typed the reset instructions from memory. His fingers could do it while the rest of his brain processed his actual to-do list: patch the staging server, review the new firewall rules, prepare for the quarterly security audit, and figure out why the third-floor printer had started eating paper again. The VPN instructions lived in a Google Doc somewhere. In a shared folder called</w:t>
      </w:r>
      <w:r>
        <w:t xml:space="preserve"> </w:t>
      </w:r>
      <w:r>
        <w:t xml:space="preserve">“IT Documentation”</w:t>
      </w:r>
      <w:r>
        <w:t xml:space="preserve"> </w:t>
      </w:r>
      <w:r>
        <w:t xml:space="preserve">that contained 847 files organized by whoever had created them four years ago, before Raj was hired. Finding anything in there took longer than just answering the question directly.</w:t>
      </w:r>
    </w:p>
    <w:p>
      <w:pPr>
        <w:pStyle w:val="BodyText"/>
      </w:pPr>
      <w:r>
        <w:t xml:space="preserve">He managed IT for a 70-person company. Not a startup playing pretend, not an enterprise with layers of middle management and a help desk staffed by twenty people. A real, mid-sized operation where the IT team was him, one junior admin named Deepa, and a part-time contractor named Viktor who handled the network closet on Wednesdays and Fridays. Three people keeping 70 running. Three people standing between a productive workday and</w:t>
      </w:r>
      <w:r>
        <w:t xml:space="preserve"> </w:t>
      </w:r>
      <w:r>
        <w:t xml:space="preserve">“my screen is black and I have a presentation in ten minutes.”</w:t>
      </w:r>
    </w:p>
    <w:p>
      <w:pPr>
        <w:pStyle w:val="BodyText"/>
      </w:pPr>
      <w:r>
        <w:t xml:space="preserve">Raj’s morning routine was predictable. Open the ticketing system. Seven new tickets, five of which were documented somewhere in the scattered landscape of Google Docs, Confluence pages, and Slack bookmarks that passed for their knowledge base. Open Slack. Fourteen direct messages, nine of which could be answered by reading documentation if anyone knew where the documentation lived or trusted that it was current. Open the SaaS admin panel. Check that nothing expired overnight, that nobody accidentally deleted their own account, that the monitoring tools were still reporting green.</w:t>
      </w:r>
    </w:p>
    <w:p>
      <w:pPr>
        <w:pStyle w:val="BodyText"/>
      </w:pPr>
      <w:r>
        <w:t xml:space="preserve">His subscription dashboard told a familiar story. Confluence for documentation nobody read, $500 a month for the team plan. Statuspage.io for a system status board nobody checked until something was already on fire, $200 a month. Freshservice for ticket analytics he pulled once a quarter when his director asked for a trends report, $330 a month. Snipe-IT for asset tracking that was perpetually three months out of date because updating it was nobody’s primary responsibility, $400 a month. KnowBe4 for security awareness training that consisted of the same recycled phishing quiz every quarter, $250 a month. ReadMe.io for API documentation that the development team maintained when they remembered to, which was approximately never, $300 a month. PagerDuty’s runbook features for incident playbooks that hadn’t been updated since the last IT manager’s tenure, $150 a month. Scribe for troubleshooting documentation that existed but that nobody could find, $200 a month. G2 Premium for vendor comparison reports he referenced maybe twice a year, $100 a month.</w:t>
      </w:r>
    </w:p>
    <w:p>
      <w:pPr>
        <w:pStyle w:val="BodyText"/>
      </w:pPr>
      <w:r>
        <w:t xml:space="preserve">The grand total: north of $30,000 a year in subscriptions, and if Raj was honest with himself, his team used maybe 20% of what they were paying for.</w:t>
      </w:r>
    </w:p>
    <w:p>
      <w:pPr>
        <w:pStyle w:val="BodyText"/>
      </w:pPr>
      <w:r>
        <w:t xml:space="preserve">He’d tried to audit this once. Sat down on a Friday afternoon with a spreadsheet, logged into every platform, checked the last login date for each team member. The results were grim. Three people had logged into Confluence in the past month, all three from his own team. The security awareness platform showed activity exactly once per quarter, the minimum cadence to maintain compliance. The asset tracker’s</w:t>
      </w:r>
      <w:r>
        <w:t xml:space="preserve"> </w:t>
      </w:r>
      <w:r>
        <w:t xml:space="preserve">“last updated”</w:t>
      </w:r>
      <w:r>
        <w:t xml:space="preserve"> </w:t>
      </w:r>
      <w:r>
        <w:t xml:space="preserve">timestamp was from four months ago. The API docs had a note at the top that said</w:t>
      </w:r>
      <w:r>
        <w:t xml:space="preserve"> </w:t>
      </w:r>
      <w:r>
        <w:t xml:space="preserve">“Updated for v2.3”</w:t>
      </w:r>
      <w:r>
        <w:t xml:space="preserve"> </w:t>
      </w:r>
      <w:r>
        <w:t xml:space="preserve">when the API was on version 3.1. He was paying for tools that existed primarily to justify their own existence on an invoice.</w:t>
      </w:r>
    </w:p>
    <w:p>
      <w:pPr>
        <w:pStyle w:val="BodyText"/>
      </w:pPr>
      <w:r>
        <w:t xml:space="preserve">The thing about IT tools is they multiply in silence. A knowledge base platform here, a documentation tool there, an asset tracker that seemed essential during an audit, an analytics dashboard someone insisted on after a board meeting. Each one made sense in isolation. A vendor demo, a free trial, a reasonable per-seat cost, a signature on an annual contract. Together, they formed a constellation of browser tabs and forgotten passwords, each charging monthly for the privilege of being ignored.</w:t>
      </w:r>
    </w:p>
    <w:p>
      <w:pPr>
        <w:pStyle w:val="BodyText"/>
      </w:pPr>
      <w:r>
        <w:t xml:space="preserve">The second Slack message arrived at 8:11 AM.</w:t>
      </w:r>
      <w:r>
        <w:t xml:space="preserve"> </w:t>
      </w:r>
      <w:r>
        <w:t xml:space="preserve">“Is the printer on the third floor working? It’s showing offline but I’m not sure if that’s normal.”</w:t>
      </w:r>
      <w:r>
        <w:t xml:space="preserve"> </w:t>
      </w:r>
      <w:r>
        <w:t xml:space="preserve">Raj sighed. It was not normal. But explaining the troubleshooting steps, again, would take fifteen minutes he didn’t have. He’d built a troubleshooting guide for the printers last year. It was in Confluence. Nobody had read it. Nobody would read it, because Confluence’s search returned fourteen results for</w:t>
      </w:r>
      <w:r>
        <w:t xml:space="preserve"> </w:t>
      </w:r>
      <w:r>
        <w:t xml:space="preserve">“printer”</w:t>
      </w:r>
      <w:r>
        <w:t xml:space="preserve"> </w:t>
      </w:r>
      <w:r>
        <w:t xml:space="preserve">and none of them were the right one.</w:t>
      </w:r>
    </w:p>
    <w:p>
      <w:pPr>
        <w:pStyle w:val="BodyText"/>
      </w:pPr>
      <w:r>
        <w:t xml:space="preserve">Raj didn’t need more tools. He needed fewer tools that actually did what he needed.</w:t>
      </w:r>
    </w:p>
    <w:p>
      <w:pPr>
        <w:pStyle w:val="BodyText"/>
      </w:pPr>
      <w:r>
        <w:t xml:space="preserve">He’d been thinking about this for months. Every time he renewed a subscription, a small voice in his head asked whether anyone would notice if he cancelled it. The honest answer, for most of them, was no. Nobody would notice. The knowledge base articles would still be unread, just in Google Docs instead of Confluence. The asset spreadsheet would still be outdated, just without the fancy dashboard nobody opened. The security quiz would still happen, just as a Google Form instead of a branded platform. The analytics reports would still be quarterly summaries, just built from a CSV export instead of a $4,000 dashboard.</w:t>
      </w:r>
    </w:p>
    <w:p>
      <w:pPr>
        <w:pStyle w:val="BodyText"/>
      </w:pPr>
      <w:r>
        <w:t xml:space="preserve">The question wasn’t whether the tools were good. Most of them were fine products. The question was whether they were worth what he was paying relative to how his team actually used them. And the answer, when he was honest, was no. Not even close.</w:t>
      </w:r>
    </w:p>
    <w:p>
      <w:pPr>
        <w:pStyle w:val="BodyText"/>
      </w:pPr>
      <w:r>
        <w:t xml:space="preserve">If you manage IT infrastructure, you’ve felt exactly this. The subscription creep isn’t dramatic. It’s $200 here, $400 there, another $50 per seat that seemed reasonable at the time. And then one morning you’re staring at a five-figure annual spend for tools that mostly generate PDFs you could have written yourself, dashboards nobody opens, and features that sounded essential in the sales demo but turned out to be irrelevant to how your team actually works.</w:t>
      </w:r>
    </w:p>
    <w:p>
      <w:pPr>
        <w:pStyle w:val="BodyText"/>
      </w:pPr>
      <w:r>
        <w:t xml:space="preserve">The IT department has a unique relationship with SaaS tools. You’re not just a consumer of these platforms, you’re often the one evaluating, purchasing, deploying, and managing them for the entire company. You understand the economics of software subscriptions better than anyone in the building. You’ve watched other departments accumulate redundant tools for years. Which makes it particularly frustrating when your own department’s tool stack follows the same bloated pattern you’ve warned everyone else about.</w:t>
      </w:r>
    </w:p>
    <w:p>
      <w:pPr>
        <w:pStyle w:val="BodyText"/>
      </w:pPr>
      <w:r>
        <w:t xml:space="preserve">This chapter is about taking that back. Ten use cases, each replacing a specific SaaS subscription with something you build in hours, not weeks. Some of these are dead simple, requiring nothing more than a conversation with an AI tool. Some require you to push code to a server, which, given that you’re in IT, should feel like home. All of them save real money.</w:t>
      </w:r>
    </w:p>
    <w:p>
      <w:pPr>
        <w:pStyle w:val="BodyText"/>
      </w:pPr>
      <w:r>
        <w:t xml:space="preserve">One thing before we start: IT readers don’t need hand-holding. You know what a deployment is. You know what a CSV export looks like. You understand APIs, databases, and hosting. So the walkthroughs here will be direct. Less</w:t>
      </w:r>
      <w:r>
        <w:t xml:space="preserve"> </w:t>
      </w:r>
      <w:r>
        <w:t xml:space="preserve">“click this button,”</w:t>
      </w:r>
      <w:r>
        <w:t xml:space="preserve"> </w:t>
      </w:r>
      <w:r>
        <w:t xml:space="preserve">more</w:t>
      </w:r>
      <w:r>
        <w:t xml:space="preserve"> </w:t>
      </w:r>
      <w:r>
        <w:t xml:space="preserve">“here’s what you tell the tool to build, and here’s what you get back.”</w:t>
      </w:r>
    </w:p>
    <w:p>
      <w:pPr>
        <w:pStyle w:val="BodyText"/>
      </w:pPr>
      <w:r>
        <w:t xml:space="preserve">Let’s get to work.</w:t>
      </w:r>
    </w:p>
    <w:p>
      <w:r>
        <w:pict>
          <v:rect style="width:0;height:1.5pt" o:hralign="center" o:hrstd="t" o:hr="t"/>
        </w:pict>
      </w:r>
    </w:p>
    <w:bookmarkStart w:id="142" w:name="the-wiki-that-people-actually-use"/>
    <w:p>
      <w:pPr>
        <w:pStyle w:val="Heading2"/>
      </w:pPr>
      <w:r>
        <w:t xml:space="preserve">1. The Wiki That People Actually Use</w:t>
      </w:r>
    </w:p>
    <w:bookmarkStart w:id="140" w:name="the-pain-30"/>
    <w:p>
      <w:pPr>
        <w:pStyle w:val="Heading3"/>
      </w:pPr>
      <w:r>
        <w:t xml:space="preserve">The Pain</w:t>
      </w:r>
    </w:p>
    <w:p>
      <w:pPr>
        <w:pStyle w:val="FirstParagraph"/>
      </w:pPr>
      <w:r>
        <w:t xml:space="preserve">Raj had a knowledge base. In theory, it was comprehensive. In practice, it was a graveyard.</w:t>
      </w:r>
    </w:p>
    <w:p>
      <w:pPr>
        <w:pStyle w:val="BodyText"/>
      </w:pPr>
      <w:r>
        <w:t xml:space="preserve">The Confluence instance had been set up three years ago with the best intentions. Raj spent an entire weekend structuring it. Spaces for IT procedures, hardware guides, software installation walkthroughs, security policies, and FAQ pages. He wrote the first 30 articles himself. They were clear, well-organized, and thorough. He even added screenshots with red annotation arrows, the way the good documentation does it.</w:t>
      </w:r>
    </w:p>
    <w:p>
      <w:pPr>
        <w:pStyle w:val="BodyText"/>
      </w:pPr>
      <w:r>
        <w:t xml:space="preserve">Within six months, the wiki had become a monument to his initial enthusiasm and nothing more. New procedures got documented in Slack messages because it was faster. Updated instructions lived in email threads because that’s where the conversation happened. The printer configuration that had changed twice since the wiki article was written now existed only in Raj’s head and on a sticky note attached to Deepa’s monitor. The Confluence search, which was supposed to make everything findable, returned results ranked by some algorithm that prioritized recently edited pages, which meant the most outdated content floated to the top because Raj had stopped editing anything months ago.</w:t>
      </w:r>
    </w:p>
    <w:p>
      <w:pPr>
        <w:pStyle w:val="BodyText"/>
      </w:pPr>
      <w:r>
        <w:t xml:space="preserve">Every IT team has a knowledge base. And every IT team has the same problem with it: nobody uses it, and the person who maintains it, you, stopped updating it six months ago because nobody uses it. It’s a vicious cycle with a $6,000 annual subscription fee stapled to it.</w:t>
      </w:r>
    </w:p>
    <w:p>
      <w:pPr>
        <w:pStyle w:val="BodyText"/>
      </w:pPr>
      <w:r>
        <w:t xml:space="preserve">Confluence is the usual suspect, but the pattern holds for any knowledge platform. You’re paying somewhere around $6,000 a year for the team plan at a 70-person company. It has powerful features. Macros, templates, page trees, inline comments, integrations with Jira, permission structures that would impress a systems architect. It also has a search function that somehow never finds what you’re looking for, an editor that fights you on formatting every time you paste from another application, and a permission model so complex that half your team has accidentally locked themselves out of pages they created.</w:t>
      </w:r>
    </w:p>
    <w:p>
      <w:pPr>
        <w:pStyle w:val="BodyText"/>
      </w:pPr>
      <w:r>
        <w:t xml:space="preserve">Your IT documentation lives across Confluence spaces, Google Docs, Slack pinned messages, a shared drive folder labeled</w:t>
      </w:r>
      <w:r>
        <w:t xml:space="preserve"> </w:t>
      </w:r>
      <w:r>
        <w:t xml:space="preserve">“IT Stuff”</w:t>
      </w:r>
      <w:r>
        <w:t xml:space="preserve"> </w:t>
      </w:r>
      <w:r>
        <w:t xml:space="preserve">that hasn’t been organized since 2022, and that one text file on the network share that has the printer configuration nobody else knows about. The information exists. It’s just distributed across seven platforms in a way that makes finding it harder than just walking over to your desk and asking.</w:t>
      </w:r>
    </w:p>
    <w:p>
      <w:pPr>
        <w:pStyle w:val="BodyText"/>
      </w:pPr>
      <w:r>
        <w:t xml:space="preserve">The irony of knowledge base platforms is that they’re optimized for writing documentation, not for finding it. You invest hours creating beautifully formatted articles with embedded diagrams, and then your colleagues search, fail to find what they need because the search algorithm prioritizes page titles over body content, give up after thirty seconds, and message you on Slack anyway.</w:t>
      </w:r>
    </w:p>
    <w:p>
      <w:pPr>
        <w:pStyle w:val="BodyText"/>
      </w:pPr>
      <w:r>
        <w:t xml:space="preserve">The real cost isn’t the $6,000 subscription. It’s the time you spend answering questions that are technically documented somewhere but practically unfindable. Every</w:t>
      </w:r>
      <w:r>
        <w:t xml:space="preserve"> </w:t>
      </w:r>
      <w:r>
        <w:t xml:space="preserve">“how do I”</w:t>
      </w:r>
      <w:r>
        <w:t xml:space="preserve"> </w:t>
      </w:r>
      <w:r>
        <w:t xml:space="preserve">message in Slack is a knowledge base failure. Every repeated explanation of the VPN setup process is a documentation failure. You’re paying for the documentation platform and still doing the documentation’s job manually. That’s paying twice for the same outcome.</w:t>
      </w:r>
    </w:p>
    <w:bookmarkEnd w:id="140"/>
    <w:bookmarkStart w:id="141" w:name="the-build-30"/>
    <w:p>
      <w:pPr>
        <w:pStyle w:val="Heading3"/>
      </w:pPr>
      <w:r>
        <w:t xml:space="preserve">The Build</w:t>
      </w:r>
    </w:p>
    <w:p>
      <w:pPr>
        <w:pStyle w:val="FirstParagraph"/>
      </w:pPr>
      <w:r>
        <w:rPr>
          <w:b/>
          <w:bCs/>
        </w:rPr>
        <w:t xml:space="preserve">Tool: OpenAI Codex App + Railway</w:t>
      </w:r>
    </w:p>
    <w:p>
      <w:pPr>
        <w:pStyle w:val="BodyText"/>
      </w:pPr>
      <w:r>
        <w:t xml:space="preserve">The fundamental insight is simple: your knowledge base should be as easy to update as writing a text file, and as easy to search as using Google. Everything else, the macros, the templates, the permission hierarchies, the inline commenting, is overhead that a 70-person company doesn’t need.</w:t>
      </w:r>
    </w:p>
    <w:p>
      <w:pPr>
        <w:pStyle w:val="BodyText"/>
      </w:pPr>
      <w:r>
        <w:t xml:space="preserve">Open Codex, a desktop command center for parallel AI agents, and give it a clear directive: build a searchable internal knowledge base. You want a web application with a clean interface where IT documentation lives in markdown files, organized by category. The search needs to be fast and forgiving, handling typos and partial matches. The design needs to be clean enough that people actually want to use it, not just tolerate it.</w:t>
      </w:r>
    </w:p>
    <w:p>
      <w:pPr>
        <w:pStyle w:val="BodyText"/>
      </w:pPr>
      <w:r>
        <w:t xml:space="preserve">Start by spending one afternoon consolidating your most-referenced documentation. You don’t need everything. Start with the twenty documents that answer 80% of the questions your team gets. VPN setup, email configuration, WiFi access, password resets, printer troubleshooting, software installation guides, security policies, the new employee IT checklist. Organize them into a folder structure that mirrors how people actually think about IT problems:</w:t>
      </w:r>
    </w:p>
    <w:p>
      <w:pPr>
        <w:pStyle w:val="SourceCode"/>
      </w:pPr>
      <w:r>
        <w:rPr>
          <w:rStyle w:val="VerbatimChar"/>
        </w:rPr>
        <w:t xml:space="preserve">knowledge-base/</w:t>
      </w:r>
      <w:r>
        <w:br/>
      </w:r>
      <w:r>
        <w:rPr>
          <w:rStyle w:val="VerbatimChar"/>
        </w:rPr>
        <w:t xml:space="preserve">  docs/</w:t>
      </w:r>
      <w:r>
        <w:br/>
      </w:r>
      <w:r>
        <w:rPr>
          <w:rStyle w:val="VerbatimChar"/>
        </w:rPr>
        <w:t xml:space="preserve">    getting-started/</w:t>
      </w:r>
      <w:r>
        <w:br/>
      </w:r>
      <w:r>
        <w:rPr>
          <w:rStyle w:val="VerbatimChar"/>
        </w:rPr>
        <w:t xml:space="preserve">      vpn-setup.md</w:t>
      </w:r>
      <w:r>
        <w:br/>
      </w:r>
      <w:r>
        <w:rPr>
          <w:rStyle w:val="VerbatimChar"/>
        </w:rPr>
        <w:t xml:space="preserve">      email-configuration.md</w:t>
      </w:r>
      <w:r>
        <w:br/>
      </w:r>
      <w:r>
        <w:rPr>
          <w:rStyle w:val="VerbatimChar"/>
        </w:rPr>
        <w:t xml:space="preserve">      wifi-access.md</w:t>
      </w:r>
      <w:r>
        <w:br/>
      </w:r>
      <w:r>
        <w:rPr>
          <w:rStyle w:val="VerbatimChar"/>
        </w:rPr>
        <w:t xml:space="preserve">      password-reset.md</w:t>
      </w:r>
      <w:r>
        <w:br/>
      </w:r>
      <w:r>
        <w:rPr>
          <w:rStyle w:val="VerbatimChar"/>
        </w:rPr>
        <w:t xml:space="preserve">    hardware/</w:t>
      </w:r>
      <w:r>
        <w:br/>
      </w:r>
      <w:r>
        <w:rPr>
          <w:rStyle w:val="VerbatimChar"/>
        </w:rPr>
        <w:t xml:space="preserve">      printer-setup.md</w:t>
      </w:r>
      <w:r>
        <w:br/>
      </w:r>
      <w:r>
        <w:rPr>
          <w:rStyle w:val="VerbatimChar"/>
        </w:rPr>
        <w:t xml:space="preserve">      monitor-configuration.md</w:t>
      </w:r>
      <w:r>
        <w:br/>
      </w:r>
      <w:r>
        <w:rPr>
          <w:rStyle w:val="VerbatimChar"/>
        </w:rPr>
        <w:t xml:space="preserve">      laptop-troubleshooting.md</w:t>
      </w:r>
      <w:r>
        <w:br/>
      </w:r>
      <w:r>
        <w:rPr>
          <w:rStyle w:val="VerbatimChar"/>
        </w:rPr>
        <w:t xml:space="preserve">    software/</w:t>
      </w:r>
      <w:r>
        <w:br/>
      </w:r>
      <w:r>
        <w:rPr>
          <w:rStyle w:val="VerbatimChar"/>
        </w:rPr>
        <w:t xml:space="preserve">      office-365-setup.md</w:t>
      </w:r>
      <w:r>
        <w:br/>
      </w:r>
      <w:r>
        <w:rPr>
          <w:rStyle w:val="VerbatimChar"/>
        </w:rPr>
        <w:t xml:space="preserve">      slack-guide.md</w:t>
      </w:r>
      <w:r>
        <w:br/>
      </w:r>
      <w:r>
        <w:rPr>
          <w:rStyle w:val="VerbatimChar"/>
        </w:rPr>
        <w:t xml:space="preserve">      zoom-configuration.md</w:t>
      </w:r>
      <w:r>
        <w:br/>
      </w:r>
      <w:r>
        <w:rPr>
          <w:rStyle w:val="VerbatimChar"/>
        </w:rPr>
        <w:t xml:space="preserve">    security/</w:t>
      </w:r>
      <w:r>
        <w:br/>
      </w:r>
      <w:r>
        <w:rPr>
          <w:rStyle w:val="VerbatimChar"/>
        </w:rPr>
        <w:t xml:space="preserve">      password-policy.md</w:t>
      </w:r>
      <w:r>
        <w:br/>
      </w:r>
      <w:r>
        <w:rPr>
          <w:rStyle w:val="VerbatimChar"/>
        </w:rPr>
        <w:t xml:space="preserve">      2fa-setup.md</w:t>
      </w:r>
      <w:r>
        <w:br/>
      </w:r>
      <w:r>
        <w:rPr>
          <w:rStyle w:val="VerbatimChar"/>
        </w:rPr>
        <w:t xml:space="preserve">      phishing-reporting.md</w:t>
      </w:r>
      <w:r>
        <w:br/>
      </w:r>
      <w:r>
        <w:rPr>
          <w:rStyle w:val="VerbatimChar"/>
        </w:rPr>
        <w:t xml:space="preserve">    policies/</w:t>
      </w:r>
      <w:r>
        <w:br/>
      </w:r>
      <w:r>
        <w:rPr>
          <w:rStyle w:val="VerbatimChar"/>
        </w:rPr>
        <w:t xml:space="preserve">      acceptable-use.md</w:t>
      </w:r>
      <w:r>
        <w:br/>
      </w:r>
      <w:r>
        <w:rPr>
          <w:rStyle w:val="VerbatimChar"/>
        </w:rPr>
        <w:t xml:space="preserve">      remote-work-it.md</w:t>
      </w:r>
      <w:r>
        <w:br/>
      </w:r>
      <w:r>
        <w:rPr>
          <w:rStyle w:val="VerbatimChar"/>
        </w:rPr>
        <w:t xml:space="preserve">      byod-policy.md</w:t>
      </w:r>
      <w:r>
        <w:br/>
      </w:r>
      <w:r>
        <w:rPr>
          <w:rStyle w:val="VerbatimChar"/>
        </w:rPr>
        <w:t xml:space="preserve">  src/</w:t>
      </w:r>
      <w:r>
        <w:br/>
      </w:r>
      <w:r>
        <w:rPr>
          <w:rStyle w:val="VerbatimChar"/>
        </w:rPr>
        <w:t xml:space="preserve">  public/</w:t>
      </w:r>
    </w:p>
    <w:p>
      <w:pPr>
        <w:pStyle w:val="FirstParagraph"/>
      </w:pPr>
      <w:r>
        <w:t xml:space="preserve">You tell Codex:</w:t>
      </w:r>
      <w:r>
        <w:t xml:space="preserve"> </w:t>
      </w:r>
      <w:r>
        <w:t xml:space="preserve">“Build a web app that reads all markdown files from the docs folder, indexes them for full-text search, and displays them in a clean sidebar-navigation layout. The sidebar should show categories as collapsible sections with article titles underneath. Include a prominent search bar at the top that searches both titles and content, with results highlighted and ranked by relevance. When someone types</w:t>
      </w:r>
      <w:r>
        <w:t xml:space="preserve"> </w:t>
      </w:r>
      <w:r>
        <w:t xml:space="preserve">‘how do I connect to VPN on Mac,’</w:t>
      </w:r>
      <w:r>
        <w:t xml:space="preserve"> </w:t>
      </w:r>
      <w:r>
        <w:t xml:space="preserve">the search should surface the VPN setup article immediately, with the relevant section highlighted. Handle typos with fuzzy matching. Use a simple, professional design with good typography and a reading-focused layout. The articles should render markdown with proper headings, code blocks, lists, and images.”</w:t>
      </w:r>
    </w:p>
    <w:p>
      <w:pPr>
        <w:pStyle w:val="BodyText"/>
      </w:pPr>
      <w:r>
        <w:t xml:space="preserve">Dispatch that as one thread in Codex. In a second parallel thread, you tell Codex:</w:t>
      </w:r>
      <w:r>
        <w:t xml:space="preserve"> </w:t>
      </w:r>
      <w:r>
        <w:t xml:space="preserve">“Create an admin page protected by a simple password. The admin page should let me add new documentation articles through a web form with a title field, category dropdown, and a markdown editor with a live preview panel. I should also be able to edit and delete existing articles. Changes should save to the docs folder as markdown files. Include a bulk import feature that accepts a ZIP file of markdown documents.”</w:t>
      </w:r>
    </w:p>
    <w:p>
      <w:pPr>
        <w:pStyle w:val="BodyText"/>
      </w:pPr>
      <w:r>
        <w:t xml:space="preserve">Codex dispatches agents for both threads simultaneously. One processes your documents and builds the search indexing layer and the public-facing interface. The other creates the admin functionality with the editor and import tools. You watch them work in parallel, each making progress on its piece. Review the diffs when they’re done. The code will be straightforward, a React frontend with a Node backend, nothing exotic. Accept the changes and push to GitHub.</w:t>
      </w:r>
    </w:p>
    <w:p>
      <w:pPr>
        <w:pStyle w:val="BodyText"/>
      </w:pPr>
      <w:r>
        <w:t xml:space="preserve">On Railway, which is push-to-deploy cloud hosting, connect the repo. Railway detects the project type, sets up the build process, and deploys. Within two minutes you have a live URL. Share that URL with your team in Slack. Pin it in the IT support channel. Add it to the company intranet landing page. Tell people it exists.</w:t>
      </w:r>
    </w:p>
    <w:p>
      <w:pPr>
        <w:pStyle w:val="BodyText"/>
      </w:pPr>
      <w:r>
        <w:t xml:space="preserve">Here’s the operational shift that matters most: when someone asks you a question on Slack, instead of typing the answer, send them the knowledge base link.</w:t>
      </w:r>
      <w:r>
        <w:t xml:space="preserve"> </w:t>
      </w:r>
      <w:r>
        <w:t xml:space="preserve">“Here’s the guide: [link].”</w:t>
      </w:r>
      <w:r>
        <w:t xml:space="preserve"> </w:t>
      </w:r>
      <w:r>
        <w:t xml:space="preserve">This does two things. It answers their question immediately, and it trains them to check the knowledge base first next time. Over weeks, the volume of direct questions drops because people learn that the knowledge base actually works. That behavioral shift is the real ROI, not the subscription savings.</w:t>
      </w:r>
    </w:p>
    <w:p>
      <w:pPr>
        <w:pStyle w:val="BodyText"/>
      </w:pPr>
      <w:r>
        <w:t xml:space="preserve">The key difference between this and Confluence: you control every aspect. The search works the way you want it to because you defined the search behavior. The categories match your actual documentation structure because they’re your folder names. There’s no feature bloat, no permission matrices you’ll never configure, no</w:t>
      </w:r>
      <w:r>
        <w:t xml:space="preserve"> </w:t>
      </w:r>
      <w:r>
        <w:t xml:space="preserve">“spaces”</w:t>
      </w:r>
      <w:r>
        <w:t xml:space="preserve"> </w:t>
      </w:r>
      <w:r>
        <w:t xml:space="preserve">and</w:t>
      </w:r>
      <w:r>
        <w:t xml:space="preserve"> </w:t>
      </w:r>
      <w:r>
        <w:t xml:space="preserve">“pages”</w:t>
      </w:r>
      <w:r>
        <w:t xml:space="preserve"> </w:t>
      </w:r>
      <w:r>
        <w:t xml:space="preserve">hierarchy that nobody understands. It’s your docs, searchable, on a URL, with an interface clean enough that people might actually use it.</w:t>
      </w:r>
    </w:p>
    <w:p>
      <w:pPr>
        <w:pStyle w:val="BodyText"/>
      </w:pPr>
      <w:r>
        <w:t xml:space="preserve">Adding new articles means writing a markdown file and pushing it to the repo. Or using the admin interface you built. Either way, it takes less time than navigating Confluence’s editor, waiting for it to load, fighting with the formatting toolbar, and discovering that the page template you wanted isn’t available on your plan tier.</w:t>
      </w:r>
    </w:p>
    <w:p>
      <w:pPr>
        <w:pStyle w:val="BodyText"/>
      </w:pPr>
      <w:r>
        <w:t xml:space="preserve">One more thing: because the articles are just markdown files in a Git repository, you get version history for free. Every change is tracked. Every previous version is recoverable. Git gives you that without paying for Confluence’s</w:t>
      </w:r>
      <w:r>
        <w:t xml:space="preserve"> </w:t>
      </w:r>
      <w:r>
        <w:t xml:space="preserve">“premium”</w:t>
      </w:r>
      <w:r>
        <w:t xml:space="preserve"> </w:t>
      </w:r>
      <w:r>
        <w:t xml:space="preserve">version history features.</w:t>
      </w:r>
    </w:p>
    <w:p>
      <w:pPr>
        <w:pStyle w:val="BodyText"/>
      </w:pPr>
      <w:r>
        <w:rPr>
          <w:b/>
          <w:bCs/>
        </w:rPr>
        <w:t xml:space="preserve">Skill Level</w:t>
      </w:r>
      <w:r>
        <w:t xml:space="preserve">: Intermediate</w:t>
      </w:r>
    </w:p>
    <w:p>
      <w:pPr>
        <w:pStyle w:val="BodyText"/>
      </w:pPr>
      <w:r>
        <w:rPr>
          <w:b/>
          <w:bCs/>
        </w:rPr>
        <w:t xml:space="preserve">What You’re Replacing</w:t>
      </w:r>
      <w:r>
        <w:t xml:space="preserve">: Confluence team plan ($6,000/yr), Notion team workspace ($4,000/yr+), or Document360 ($3,600/yr+)</w:t>
      </w:r>
    </w:p>
    <w:p>
      <w:pPr>
        <w:pStyle w:val="BodyText"/>
      </w:pPr>
      <w:r>
        <w:rPr>
          <w:b/>
          <w:bCs/>
        </w:rPr>
        <w:t xml:space="preserve">The Savings</w:t>
      </w:r>
      <w:r>
        <w:t xml:space="preserve">: $6,000/yr</w:t>
      </w:r>
    </w:p>
    <w:p>
      <w:r>
        <w:pict>
          <v:rect style="width:0;height:1.5pt" o:hralign="center" o:hrstd="t" o:hr="t"/>
        </w:pict>
      </w:r>
    </w:p>
    <w:bookmarkEnd w:id="141"/>
    <w:bookmarkEnd w:id="142"/>
    <w:bookmarkStart w:id="145" w:name="Xa002fac96edb7e26af6231ffa6dcaacf4cdecb5"/>
    <w:p>
      <w:pPr>
        <w:pStyle w:val="Heading2"/>
      </w:pPr>
      <w:r>
        <w:t xml:space="preserve">2. Seeing What Your Tickets Are Actually Telling You</w:t>
      </w:r>
    </w:p>
    <w:bookmarkStart w:id="143" w:name="the-pain-31"/>
    <w:p>
      <w:pPr>
        <w:pStyle w:val="Heading3"/>
      </w:pPr>
      <w:r>
        <w:t xml:space="preserve">The Pain</w:t>
      </w:r>
    </w:p>
    <w:p>
      <w:pPr>
        <w:pStyle w:val="FirstParagraph"/>
      </w:pPr>
      <w:r>
        <w:t xml:space="preserve">Every Monday morning, Raj’s director asked the same question in their weekly standup:</w:t>
      </w:r>
      <w:r>
        <w:t xml:space="preserve"> </w:t>
      </w:r>
      <w:r>
        <w:t xml:space="preserve">“What are the big trends in IT support this month?”</w:t>
      </w:r>
      <w:r>
        <w:t xml:space="preserve"> </w:t>
      </w:r>
      <w:r>
        <w:t xml:space="preserve">And every Monday morning, Raj gave some version of the same answer:</w:t>
      </w:r>
      <w:r>
        <w:t xml:space="preserve"> </w:t>
      </w:r>
      <w:r>
        <w:t xml:space="preserve">“Lots of password resets, a few VPN issues, the usual printer stuff.”</w:t>
      </w:r>
      <w:r>
        <w:t xml:space="preserve"> </w:t>
      </w:r>
      <w:r>
        <w:t xml:space="preserve">It was vague because the data was vague. Or rather, the data was precise but trapped inside a ticketing system that charged extra for the privilege of analyzing it.</w:t>
      </w:r>
    </w:p>
    <w:p>
      <w:pPr>
        <w:pStyle w:val="BodyText"/>
      </w:pPr>
      <w:r>
        <w:t xml:space="preserve">Raj had a feeling that the third-floor printer was the most expensive piece of equipment in the building. Not because of its purchase price, but because of the hours his team spent troubleshooting it. He couldn’t prove it. His ticketing system tracked individual tickets fine. Open, assign, resolve, close. What it couldn’t tell him, at least not without upgrading to the analytics tier, was patterns. How many tickets this quarter were printer-related versus VPN-related versus account access? Were Mondays worse than Fridays? Did ticket volume spike after software updates? Which categories were trending up versus down? Which department submitted the most tickets per person, and was that because they had more complex needs or because they weren’t reading the documentation?</w:t>
      </w:r>
    </w:p>
    <w:p>
      <w:pPr>
        <w:pStyle w:val="BodyText"/>
      </w:pPr>
      <w:r>
        <w:t xml:space="preserve">Your ticketing system collects data every single day. Every password reset, every</w:t>
      </w:r>
      <w:r>
        <w:t xml:space="preserve"> </w:t>
      </w:r>
      <w:r>
        <w:t xml:space="preserve">“my screen is flickering,”</w:t>
      </w:r>
      <w:r>
        <w:t xml:space="preserve"> </w:t>
      </w:r>
      <w:r>
        <w:t xml:space="preserve">every VPN dropout, every printer jam, every</w:t>
      </w:r>
      <w:r>
        <w:t xml:space="preserve"> </w:t>
      </w:r>
      <w:r>
        <w:t xml:space="preserve">“I can’t access the shared drive,”</w:t>
      </w:r>
      <w:r>
        <w:t xml:space="preserve"> </w:t>
      </w:r>
      <w:r>
        <w:t xml:space="preserve">every</w:t>
      </w:r>
      <w:r>
        <w:t xml:space="preserve"> </w:t>
      </w:r>
      <w:r>
        <w:t xml:space="preserve">“Slack is slow,”</w:t>
      </w:r>
      <w:r>
        <w:t xml:space="preserve"> </w:t>
      </w:r>
      <w:r>
        <w:t xml:space="preserve">every</w:t>
      </w:r>
      <w:r>
        <w:t xml:space="preserve"> </w:t>
      </w:r>
      <w:r>
        <w:t xml:space="preserve">“I think I got a phishing email”</w:t>
      </w:r>
      <w:r>
        <w:t xml:space="preserve"> </w:t>
      </w:r>
      <w:r>
        <w:t xml:space="preserve">gets logged, categorized, assigned, and closed. Thousands of tickets over the course of a year. Each one a data point. Together, they paint a portrait of your organization’s IT health that’s more accurate than any survey, any assessment, any vendor’s benchmark report.</w:t>
      </w:r>
    </w:p>
    <w:p>
      <w:pPr>
        <w:pStyle w:val="BodyText"/>
      </w:pPr>
      <w:r>
        <w:t xml:space="preserve">What your ticketing system doesn’t do, at least not without an expensive analytics add-on, is tell you what all that data means.</w:t>
      </w:r>
    </w:p>
    <w:p>
      <w:pPr>
        <w:pStyle w:val="BodyText"/>
      </w:pPr>
      <w:r>
        <w:t xml:space="preserve">SolarWinds Service Desk charges around $4,000 a year for its analytics tier. Freshservice has a similar pricing structure for advanced reporting. You’re paying for dashboards that show you ticket volume over time, average resolution speed, SLA compliance percentages, and category breakdowns in pie charts. These dashboards look impressive in a slide deck. They look good in a quarterly review presentation. They are almost useless for making actual decisions.</w:t>
      </w:r>
    </w:p>
    <w:p>
      <w:pPr>
        <w:pStyle w:val="BodyText"/>
      </w:pPr>
      <w:r>
        <w:t xml:space="preserve">The dashboards show you what. They don’t show you why.</w:t>
      </w:r>
      <w:r>
        <w:t xml:space="preserve"> </w:t>
      </w:r>
      <w:r>
        <w:t xml:space="preserve">“Ticket volume was up 12% this quarter”</w:t>
      </w:r>
      <w:r>
        <w:t xml:space="preserve"> </w:t>
      </w:r>
      <w:r>
        <w:t xml:space="preserve">is a fact.</w:t>
      </w:r>
      <w:r>
        <w:t xml:space="preserve"> </w:t>
      </w:r>
      <w:r>
        <w:t xml:space="preserve">“Ticket volume was up 12% this quarter because VPN issues tripled after the SSO migration in March, while printer tickets remained stable and password resets actually decreased following the self-service rollout”</w:t>
      </w:r>
      <w:r>
        <w:t xml:space="preserve"> </w:t>
      </w:r>
      <w:r>
        <w:t xml:space="preserve">is an insight. The first statement gets a nod in a meeting. The second one gets a budget allocation.</w:t>
      </w:r>
    </w:p>
    <w:p>
      <w:pPr>
        <w:pStyle w:val="BodyText"/>
      </w:pPr>
      <w:r>
        <w:t xml:space="preserve">You export the data once a quarter, maybe. Open it in a spreadsheet. Build a pivot table. Stare at it. Squint at it. Rearrange the columns. Give up after 30 minutes because pivot tables answer the questions you think to ask, not the questions you should be asking. Send a summary to your director that says</w:t>
      </w:r>
      <w:r>
        <w:t xml:space="preserve"> </w:t>
      </w:r>
      <w:r>
        <w:t xml:space="preserve">“ticket volume was up 12%, primarily driven by password resets.”</w:t>
      </w:r>
      <w:r>
        <w:t xml:space="preserve"> </w:t>
      </w:r>
      <w:r>
        <w:t xml:space="preserve">That’s not insight. That’s a number with a guess stapled to it.</w:t>
      </w:r>
    </w:p>
    <w:bookmarkEnd w:id="143"/>
    <w:bookmarkStart w:id="144" w:name="the-build-31"/>
    <w:p>
      <w:pPr>
        <w:pStyle w:val="Heading3"/>
      </w:pPr>
      <w:r>
        <w:t xml:space="preserve">The Build</w:t>
      </w:r>
    </w:p>
    <w:p>
      <w:pPr>
        <w:pStyle w:val="FirstParagraph"/>
      </w:pPr>
      <w:r>
        <w:rPr>
          <w:b/>
          <w:bCs/>
        </w:rPr>
        <w:t xml:space="preserve">Tool: Claude Code</w:t>
      </w:r>
    </w:p>
    <w:p>
      <w:pPr>
        <w:pStyle w:val="BodyText"/>
      </w:pPr>
      <w:r>
        <w:t xml:space="preserve">The approach is straightforward: take the data you already have, run it through an analysis that asks the questions you actually care about, and get a report you can act on. Not a dashboard you have to interpret. A report with sentences and recommendations.</w:t>
      </w:r>
    </w:p>
    <w:p>
      <w:pPr>
        <w:pStyle w:val="BodyText"/>
      </w:pPr>
      <w:r>
        <w:t xml:space="preserve">Export your ticket data as a CSV. Most ticketing systems let you do this with a few clicks. Freshservice, Jira Service Management, Zendesk, ServiceNow, they all have export functions. You want the columns that matter: date opened, date closed, category, subcategory, priority, department of the requester, resolution time in hours, description or summary text, status, assigned agent, and whether the ticket was reopened. Pull the last twelve months if you can.</w:t>
      </w:r>
    </w:p>
    <w:p>
      <w:pPr>
        <w:pStyle w:val="BodyText"/>
      </w:pPr>
      <w:r>
        <w:t xml:space="preserve">Drop that CSV into a working folder on your machine. Open Claude Code, a terminal-based AI coding agent, in your terminal and point it at the folder.</w:t>
      </w:r>
    </w:p>
    <w:p>
      <w:pPr>
        <w:pStyle w:val="BodyText"/>
      </w:pPr>
      <w:r>
        <w:t xml:space="preserve">Tell it:</w:t>
      </w:r>
      <w:r>
        <w:t xml:space="preserve"> </w:t>
      </w:r>
      <w:r>
        <w:t xml:space="preserve">“Analyze the ticket data in tickets-export.csv. Generate a comprehensive IT support trend report covering the following: Top 10 recurring issue categories by volume, ranked from highest to lowest. For each of the top 10, show the quarter-over-quarter trend, whether the category is increasing, stable, or decreasing, and by what percentage. Average resolution time by category, highlighting any categories where resolution time is getting worse over the past three months compared to the three months before. Which department submits the most tickets per employee, calculated against our company headcount of 70. Identify repeat offenders: tickets from the same person about the same category more than twice in a quarter. Flag any tickets that were reopened, and analyze whether certain categories have higher reopen rates, suggesting the initial fix isn’t sticking. Break down ticket volume by day of week and time of day to identify peak support periods. Calculate the estimated cost per ticket category by multiplying average resolution time by $75/hour for IT staff time. End with a recommendations section that identifies the top three areas where investment, whether in tooling, training, or hardware replacement, would have the highest impact on reducing ticket volume.”</w:t>
      </w:r>
    </w:p>
    <w:p>
      <w:pPr>
        <w:pStyle w:val="BodyText"/>
      </w:pPr>
      <w:r>
        <w:t xml:space="preserve">Claude Code reads the CSV, writes a Python analysis script, executes it, and returns a structured report. Not a dashboard full of charts you have to interpret. Not a pivot table you have to rearrange. A report with actual sentences:</w:t>
      </w:r>
      <w:r>
        <w:t xml:space="preserve"> </w:t>
      </w:r>
      <w:r>
        <w:t xml:space="preserve">“Password reset requests increased 34% quarter-over-quarter, driven primarily by the sales department after the SSO migration in March. At an average resolution time of 18 minutes and a current volume of 47 per month, password resets cost approximately $1,057 in IT staff time this quarter alone. Recommendation: implement self-service password reset to reclaim an estimated 14 hours per month.”</w:t>
      </w:r>
    </w:p>
    <w:p>
      <w:pPr>
        <w:pStyle w:val="BodyText"/>
      </w:pPr>
      <w:r>
        <w:t xml:space="preserve">That’s what your director wants on Monday morning.</w:t>
      </w:r>
    </w:p>
    <w:p>
      <w:pPr>
        <w:pStyle w:val="BodyText"/>
      </w:pPr>
      <w:r>
        <w:t xml:space="preserve">The recurring issues detection is the most valuable piece. It surfaces patterns you feel intuitively but can’t articulate with data.</w:t>
      </w:r>
      <w:r>
        <w:t xml:space="preserve"> </w:t>
      </w:r>
      <w:r>
        <w:t xml:space="preserve">“We get a lot of printer tickets”</w:t>
      </w:r>
      <w:r>
        <w:t xml:space="preserve"> </w:t>
      </w:r>
      <w:r>
        <w:t xml:space="preserve">becomes</w:t>
      </w:r>
      <w:r>
        <w:t xml:space="preserve"> </w:t>
      </w:r>
      <w:r>
        <w:t xml:space="preserve">“Printer tickets represent 23% of all hardware tickets, with 67% originating from Floor 3, concentrated on Monday and Tuesday mornings. The most common resolution is</w:t>
      </w:r>
      <w:r>
        <w:t xml:space="preserve"> </w:t>
      </w:r>
      <w:r>
        <w:t xml:space="preserve">‘cleared print queue and restarted spooler.’</w:t>
      </w:r>
      <w:r>
        <w:t xml:space="preserve"> </w:t>
      </w:r>
      <w:r>
        <w:t xml:space="preserve">This single printer accounted for 19% of all hardware-related tickets over the past six months.”</w:t>
      </w:r>
      <w:r>
        <w:t xml:space="preserve"> </w:t>
      </w:r>
      <w:r>
        <w:t xml:space="preserve">That level of specificity turns a vague complaint into a capital expense request. The cost of a new printer, $800, pays for itself in three weeks of recovered IT staff time. Without the data, you’d still be troubleshooting a machine that should have been recycled months ago.</w:t>
      </w:r>
    </w:p>
    <w:p>
      <w:pPr>
        <w:pStyle w:val="BodyText"/>
      </w:pPr>
      <w:r>
        <w:t xml:space="preserve">You can go deeper on any finding.</w:t>
      </w:r>
      <w:r>
        <w:t xml:space="preserve"> </w:t>
      </w:r>
      <w:r>
        <w:t xml:space="preserve">“Which issues have the highest ratio of repeat tickets from the same person? Give me the top 5 repeat requesters and their most common issues.”</w:t>
      </w:r>
      <w:r>
        <w:t xml:space="preserve"> </w:t>
      </w:r>
      <w:r>
        <w:t xml:space="preserve">Claude Code runs the analysis:</w:t>
      </w:r>
      <w:r>
        <w:t xml:space="preserve"> </w:t>
      </w:r>
      <w:r>
        <w:t xml:space="preserve">“Sarah in Marketing has submitted 11 printer tickets in 6 months, all related to the HP LaserJet on Floor 3. This suggests a hardware issue, not a user issue.”</w:t>
      </w:r>
      <w:r>
        <w:t xml:space="preserve"> </w:t>
      </w:r>
      <w:r>
        <w:t xml:space="preserve">Or:</w:t>
      </w:r>
      <w:r>
        <w:t xml:space="preserve"> </w:t>
      </w:r>
      <w:r>
        <w:t xml:space="preserve">“Show me the correlation between ticket volume spikes and recent infrastructure changes.”</w:t>
      </w:r>
      <w:r>
        <w:t xml:space="preserve"> </w:t>
      </w:r>
      <w:r>
        <w:t xml:space="preserve">Claude Code cross-references ticket dates with whatever change log data you include and finds the connections.</w:t>
      </w:r>
    </w:p>
    <w:p>
      <w:pPr>
        <w:pStyle w:val="BodyText"/>
      </w:pPr>
      <w:r>
        <w:t xml:space="preserve">Want this as a recurring process? Tell Claude Code:</w:t>
      </w:r>
      <w:r>
        <w:t xml:space="preserve"> </w:t>
      </w:r>
      <w:r>
        <w:t xml:space="preserve">“Build a reusable script that takes any CSV in this same column format and generates this same report. Include a command-line argument for the date range to analyze. Output the report as both a markdown file and a formatted HTML file I can email to my director.”</w:t>
      </w:r>
      <w:r>
        <w:t xml:space="preserve"> </w:t>
      </w:r>
      <w:r>
        <w:t xml:space="preserve">Now you have an analysis pipeline. Export your tickets once a month, run the script, send the report. Five minutes of work instead of an afternoon of spreadsheet wrestling.</w:t>
      </w:r>
    </w:p>
    <w:p>
      <w:pPr>
        <w:pStyle w:val="BodyText"/>
      </w:pPr>
      <w:r>
        <w:rPr>
          <w:b/>
          <w:bCs/>
        </w:rPr>
        <w:t xml:space="preserve">Skill Level</w:t>
      </w:r>
      <w:r>
        <w:t xml:space="preserve">: Intermediate</w:t>
      </w:r>
    </w:p>
    <w:p>
      <w:pPr>
        <w:pStyle w:val="BodyText"/>
      </w:pPr>
      <w:r>
        <w:rPr>
          <w:b/>
          <w:bCs/>
        </w:rPr>
        <w:t xml:space="preserve">What You’re Replacing</w:t>
      </w:r>
      <w:r>
        <w:t xml:space="preserve">: SolarWinds Service Desk analytics tier ($4,000/yr), Freshservice advanced reporting ($3,600/yr+), or similar IT analytics add-ons</w:t>
      </w:r>
    </w:p>
    <w:p>
      <w:pPr>
        <w:pStyle w:val="BodyText"/>
      </w:pPr>
      <w:r>
        <w:rPr>
          <w:b/>
          <w:bCs/>
        </w:rPr>
        <w:t xml:space="preserve">The Savings</w:t>
      </w:r>
      <w:r>
        <w:t xml:space="preserve">: $4,000/yr</w:t>
      </w:r>
    </w:p>
    <w:p>
      <w:r>
        <w:pict>
          <v:rect style="width:0;height:1.5pt" o:hralign="center" o:hrstd="t" o:hr="t"/>
        </w:pict>
      </w:r>
    </w:p>
    <w:p>
      <w:pPr>
        <w:pStyle w:val="FirstParagraph"/>
      </w:pPr>
      <w:r>
        <w:t xml:space="preserve">From here, the chapter shifts to direct address. If you manage IT at a company between 30 and 200 people, you’ve seen your own version of the printer problem. You know, instinctively, where the time sinks are. You can feel which tools are costing you more in maintenance time than they save in functionality. The following eight builds cover the rest of the IT SaaS stack that’s ripe for replacement: the communication tools, the compliance tools, the documentation platforms, and the procurement overhead.</w:t>
      </w:r>
    </w:p>
    <w:p>
      <w:pPr>
        <w:pStyle w:val="BodyText"/>
      </w:pPr>
      <w:r>
        <w:t xml:space="preserve">A pattern will emerge as you read through these. The tools getting replaced aren’t bad products. They’re products built for a different scale, a different team structure, and a different era of technology. They were designed when building the alternative meant hiring a contractor for six weeks. That math has changed. The following builds take hours, not weeks, and cost pennies, not thousands.</w:t>
      </w:r>
    </w:p>
    <w:p>
      <w:r>
        <w:pict>
          <v:rect style="width:0;height:1.5pt" o:hralign="center" o:hrstd="t" o:hr="t"/>
        </w:pict>
      </w:r>
    </w:p>
    <w:bookmarkEnd w:id="144"/>
    <w:bookmarkEnd w:id="145"/>
    <w:bookmarkStart w:id="148" w:name="X922610d7cccc92a3d698243da5e0b335e740c5e"/>
    <w:p>
      <w:pPr>
        <w:pStyle w:val="Heading2"/>
      </w:pPr>
      <w:r>
        <w:t xml:space="preserve">3. A Status Page You’ll Actually Update During an Outage</w:t>
      </w:r>
    </w:p>
    <w:bookmarkStart w:id="146" w:name="the-pain-32"/>
    <w:p>
      <w:pPr>
        <w:pStyle w:val="Heading3"/>
      </w:pPr>
      <w:r>
        <w:t xml:space="preserve">The Pain</w:t>
      </w:r>
    </w:p>
    <w:p>
      <w:pPr>
        <w:pStyle w:val="FirstParagraph"/>
      </w:pPr>
      <w:r>
        <w:t xml:space="preserve">The great outage of last November. Email went down at 9:14 AM on a Tuesday. By 9:16 AM, Raj’s phone was buzzing with Slack messages. By 9:20 AM, three people had walked to his desk. By 9:25 AM, his director called. By 9:30 AM, the CEO’s assistant sent an email, from her personal Gmail account, asking when email would be back up. By 9:35 AM, Raj was troubleshooting the mail server while simultaneously typing</w:t>
      </w:r>
      <w:r>
        <w:t xml:space="preserve"> </w:t>
      </w:r>
      <w:r>
        <w:t xml:space="preserve">“we’re looking into it”</w:t>
      </w:r>
      <w:r>
        <w:t xml:space="preserve"> </w:t>
      </w:r>
      <w:r>
        <w:t xml:space="preserve">into seven different Slack conversations.</w:t>
      </w:r>
    </w:p>
    <w:p>
      <w:pPr>
        <w:pStyle w:val="BodyText"/>
      </w:pPr>
      <w:r>
        <w:t xml:space="preserve">The status page, the one he’d set up on Statuspage.io six months earlier specifically for situations like this, still showed</w:t>
      </w:r>
      <w:r>
        <w:t xml:space="preserve"> </w:t>
      </w:r>
      <w:r>
        <w:t xml:space="preserve">“All Systems Operational”</w:t>
      </w:r>
      <w:r>
        <w:t xml:space="preserve"> </w:t>
      </w:r>
      <w:r>
        <w:t xml:space="preserve">in cheerful green. Because Raj was busy diagnosing the email server, not logging into a status page platform with a password he’d forgotten because he only used it once every few months.</w:t>
      </w:r>
    </w:p>
    <w:p>
      <w:pPr>
        <w:pStyle w:val="BodyText"/>
      </w:pPr>
      <w:r>
        <w:t xml:space="preserve">When something goes down at a company your size, the first thing that happens isn’t a fix. It’s a flood of messages.</w:t>
      </w:r>
      <w:r>
        <w:t xml:space="preserve"> </w:t>
      </w:r>
      <w:r>
        <w:t xml:space="preserve">“Is email down?”</w:t>
      </w:r>
      <w:r>
        <w:t xml:space="preserve"> </w:t>
      </w:r>
      <w:r>
        <w:t xml:space="preserve">“Is the VPN working?”</w:t>
      </w:r>
      <w:r>
        <w:t xml:space="preserve"> </w:t>
      </w:r>
      <w:r>
        <w:t xml:space="preserve">“My Slack isn’t loading, is it just me?”</w:t>
      </w:r>
      <w:r>
        <w:t xml:space="preserve"> </w:t>
      </w:r>
      <w:r>
        <w:t xml:space="preserve">“Should I be worried?”</w:t>
      </w:r>
      <w:r>
        <w:t xml:space="preserve"> </w:t>
      </w:r>
      <w:r>
        <w:t xml:space="preserve">Each message interrupts whatever you’re actually doing to resolve the outage. Answering them takes time. Not answering them leads to speculation, then panic, then people walking to your desk, which is worse.</w:t>
      </w:r>
    </w:p>
    <w:p>
      <w:pPr>
        <w:pStyle w:val="BodyText"/>
      </w:pPr>
      <w:r>
        <w:t xml:space="preserve">Statuspage.io charges about $2,400 a year for a team-facing plan. BetterUptime offers similar functionality at comparable prices. Cachet is open-source but requires setup, hosting, and maintenance that nobody has time for. All of them do more than you need. Automated monitoring integrations, incident timeline tracking, subscriber notifications with email digests, post-mortem templates, component-level status tracking, scheduled maintenance windows. You need a page that says</w:t>
      </w:r>
      <w:r>
        <w:t xml:space="preserve"> </w:t>
      </w:r>
      <w:r>
        <w:t xml:space="preserve">“email is working, VPN is working, the CRM is experiencing issues, we’re looking into it.”</w:t>
      </w:r>
    </w:p>
    <w:p>
      <w:pPr>
        <w:pStyle w:val="BodyText"/>
      </w:pPr>
      <w:r>
        <w:t xml:space="preserve">Status page tools have a fundamental design problem for small IT teams. They’re built for companies with dedicated NOC teams that monitor dashboards all day. Teams where one person watches the monitors and coordinates communication while another person works the incident. At a 70-person company, the person fixing the problem is the same person who’s supposed to update the status page. So the status page stays green while everything is on fire, and then gets updated after the fact when it no longer matters.</w:t>
      </w:r>
    </w:p>
    <w:p>
      <w:pPr>
        <w:pStyle w:val="BodyText"/>
      </w:pPr>
      <w:r>
        <w:t xml:space="preserve">What you actually need is something so simple that updating it takes less than ten seconds. Even during an incident. Even from your phone. Even while you’re SSHing into a server with your other hand. A page with colored dots, a note field, and a big update button.</w:t>
      </w:r>
    </w:p>
    <w:bookmarkEnd w:id="146"/>
    <w:bookmarkStart w:id="147" w:name="the-build-32"/>
    <w:p>
      <w:pPr>
        <w:pStyle w:val="Heading3"/>
      </w:pPr>
      <w:r>
        <w:t xml:space="preserve">The Build</w:t>
      </w:r>
    </w:p>
    <w:p>
      <w:pPr>
        <w:pStyle w:val="FirstParagraph"/>
      </w:pPr>
      <w:r>
        <w:rPr>
          <w:b/>
          <w:bCs/>
        </w:rPr>
        <w:t xml:space="preserve">Tool: Google AI Studio</w:t>
      </w:r>
    </w:p>
    <w:p>
      <w:pPr>
        <w:pStyle w:val="BodyText"/>
      </w:pPr>
      <w:r>
        <w:t xml:space="preserve">Open Google AI Studio, a free browser-based platform that builds apps from descriptions, and tell it what you want in plain language:</w:t>
      </w:r>
    </w:p>
    <w:p>
      <w:pPr>
        <w:pStyle w:val="BodyText"/>
      </w:pPr>
      <w:r>
        <w:t xml:space="preserve">“Build a system status dashboard with two views. The public view shows a list of services organized into categories: Communication (Email, Slack, Zoom), Productivity (Google Workspace, Office 365, Shared Drives), Infrastructure (VPN, Internet, Internal Network), and Development (GitHub, CI/CD, Staging Servers). Each service has a color-coded status indicator: Operational (green circle), Degraded (yellow circle), or Outage (red circle). Show the last update time for each service and an optional note explaining the current status. At the top of the page, show an overall status banner:</w:t>
      </w:r>
      <w:r>
        <w:t xml:space="preserve"> </w:t>
      </w:r>
      <w:r>
        <w:t xml:space="preserve">‘All Systems Operational’</w:t>
      </w:r>
      <w:r>
        <w:t xml:space="preserve"> </w:t>
      </w:r>
      <w:r>
        <w:t xml:space="preserve">when everything is green,</w:t>
      </w:r>
      <w:r>
        <w:t xml:space="preserve"> </w:t>
      </w:r>
      <w:r>
        <w:t xml:space="preserve">‘Some Services Affected’</w:t>
      </w:r>
      <w:r>
        <w:t xml:space="preserve"> </w:t>
      </w:r>
      <w:r>
        <w:t xml:space="preserve">when anything is yellow or red, with a count of affected services. The admin view, protected by a simple password, has a single-screen interface where I select a service from a dropdown, choose its new status, optionally type a short note, and click one button to update. No navigation, no subpages, no menus. One screen. Include a history panel showing the last 15 status changes with timestamps and notes. The public page should auto-refresh every 60 seconds.”</w:t>
      </w:r>
    </w:p>
    <w:p>
      <w:pPr>
        <w:pStyle w:val="BodyText"/>
      </w:pPr>
      <w:r>
        <w:t xml:space="preserve">AI Studio’s Build mode generates a React application. Within minutes, you’ll see the public dashboard with your service list, color-coded status indicators, the admin panel, and the history log. Use Annotation mode to adjust the layout. You want your company logo at the top. You want the service categories to have clear visual separation with section headers. You want the admin panel to be dead simple, because you’ll be using it while simultaneously troubleshooting a downed mail server at 9:15 AM.</w:t>
      </w:r>
    </w:p>
    <w:p>
      <w:pPr>
        <w:pStyle w:val="BodyText"/>
      </w:pPr>
      <w:r>
        <w:t xml:space="preserve">Point and click to refine. Move the history panel below the main status display so it doesn’t clutter the primary view. Increase the font size on the status indicators so they’re visible from across a room, which matters if you display the status page on a TV in the office lobby or the break room. Make sure the admin interface is mobile-responsive, because you will absolutely be updating this from your phone at some point while standing in the server room.</w:t>
      </w:r>
    </w:p>
    <w:p>
      <w:pPr>
        <w:pStyle w:val="BodyText"/>
      </w:pPr>
      <w:r>
        <w:t xml:space="preserve">Deploy it on Railway, push-to-deploy cloud hosting. Share the public URL with your entire company. Post it in the all-hands Slack channel. Set it as a pinned message. Put it on the company intranet. Display it on the lobby TV. Make sure everyone knows it exists before the next outage, not during it.</w:t>
      </w:r>
    </w:p>
    <w:p>
      <w:pPr>
        <w:pStyle w:val="BodyText"/>
      </w:pPr>
      <w:r>
        <w:t xml:space="preserve">Bookmark the admin URL on your phone. When something goes down, unlock your phone, open the bookmark, select the service from the dropdown, tap</w:t>
      </w:r>
      <w:r>
        <w:t xml:space="preserve"> </w:t>
      </w:r>
      <w:r>
        <w:t xml:space="preserve">“Outage,”</w:t>
      </w:r>
      <w:r>
        <w:t xml:space="preserve"> </w:t>
      </w:r>
      <w:r>
        <w:t xml:space="preserve">type</w:t>
      </w:r>
      <w:r>
        <w:t xml:space="preserve"> </w:t>
      </w:r>
      <w:r>
        <w:t xml:space="preserve">“Investigating,”</w:t>
      </w:r>
      <w:r>
        <w:t xml:space="preserve"> </w:t>
      </w:r>
      <w:r>
        <w:t xml:space="preserve">hit save. Ten seconds. You go back to fixing the actual problem. But now, when the CEO’s assistant walks over, you point at the status page. When the director calls, you say</w:t>
      </w:r>
      <w:r>
        <w:t xml:space="preserve"> </w:t>
      </w:r>
      <w:r>
        <w:t xml:space="preserve">“check the status page, I’ll update it as I learn more.”</w:t>
      </w:r>
      <w:r>
        <w:t xml:space="preserve"> </w:t>
      </w:r>
      <w:r>
        <w:t xml:space="preserve">When the Slack messages start, one response covers everyone:</w:t>
      </w:r>
      <w:r>
        <w:t xml:space="preserve"> </w:t>
      </w:r>
      <w:r>
        <w:t xml:space="preserve">“Status page is updated in real time, link pinned in the channel.”</w:t>
      </w:r>
    </w:p>
    <w:p>
      <w:pPr>
        <w:pStyle w:val="BodyText"/>
      </w:pPr>
      <w:r>
        <w:t xml:space="preserve">When you’ve identified the issue, update the note:</w:t>
      </w:r>
      <w:r>
        <w:t xml:space="preserve"> </w:t>
      </w:r>
      <w:r>
        <w:t xml:space="preserve">“Email service disruption due to cloud provider incident. Estimated resolution: 30 minutes.”</w:t>
      </w:r>
      <w:r>
        <w:t xml:space="preserve"> </w:t>
      </w:r>
      <w:r>
        <w:t xml:space="preserve">When it’s resolved, select the service, tap</w:t>
      </w:r>
      <w:r>
        <w:t xml:space="preserve"> </w:t>
      </w:r>
      <w:r>
        <w:t xml:space="preserve">“Operational,”</w:t>
      </w:r>
      <w:r>
        <w:t xml:space="preserve"> </w:t>
      </w:r>
      <w:r>
        <w:t xml:space="preserve">type</w:t>
      </w:r>
      <w:r>
        <w:t xml:space="preserve"> </w:t>
      </w:r>
      <w:r>
        <w:t xml:space="preserve">“Resolved at 10:45 AM, all services restored,”</w:t>
      </w:r>
      <w:r>
        <w:t xml:space="preserve"> </w:t>
      </w:r>
      <w:r>
        <w:t xml:space="preserve">save. The history panel logs the entire incident timeline automatically. Useful for post-incident reviews, useful for SLA tracking, useful for the next time your director asks</w:t>
      </w:r>
      <w:r>
        <w:t xml:space="preserve"> </w:t>
      </w:r>
      <w:r>
        <w:t xml:space="preserve">“how long was email down last month?”</w:t>
      </w:r>
    </w:p>
    <w:p>
      <w:pPr>
        <w:pStyle w:val="BodyText"/>
      </w:pPr>
      <w:r>
        <w:t xml:space="preserve">Here’s a practical tip that makes the status page more useful over time: create a status update habit. At the start of every planned maintenance window, update the status page proactively.</w:t>
      </w:r>
      <w:r>
        <w:t xml:space="preserve"> </w:t>
      </w:r>
      <w:r>
        <w:t xml:space="preserve">“Shared Drives: Degraded. Planned maintenance 6-8 PM, brief interruptions expected.”</w:t>
      </w:r>
      <w:r>
        <w:t xml:space="preserve"> </w:t>
      </w:r>
      <w:r>
        <w:t xml:space="preserve">Do this even for minor maintenance that probably won’t cause issues. It trains your company to check the status page first, and it builds the credibility of the page as a reliable source of truth. When an actual outage happens and you update the page, people trust it because they’ve seen it be accurate during routine maintenance.</w:t>
      </w:r>
    </w:p>
    <w:p>
      <w:pPr>
        <w:pStyle w:val="BodyText"/>
      </w:pPr>
      <w:r>
        <w:t xml:space="preserve">If your company uses Slack heavily, you can take this one step further. Have someone, maybe Deepa, post the status page link in the general channel whenever a status changes.</w:t>
      </w:r>
      <w:r>
        <w:t xml:space="preserve"> </w:t>
      </w:r>
      <w:r>
        <w:t xml:space="preserve">“Status update: VPN service is currently experiencing degraded performance. Details at [link].”</w:t>
      </w:r>
      <w:r>
        <w:t xml:space="preserve"> </w:t>
      </w:r>
      <w:r>
        <w:t xml:space="preserve">The status page becomes the authoritative source. The Slack message becomes the notification mechanism. Together, they replace both Statuspage.io’s hosted page and its subscriber notification system. Two features, zero additional cost.</w:t>
      </w:r>
    </w:p>
    <w:p>
      <w:pPr>
        <w:pStyle w:val="BodyText"/>
      </w:pPr>
      <w:r>
        <w:t xml:space="preserve">One important distinction: this replaces the status page, the communication layer. It does not replace your monitoring stack. You’re still updating statuses manually based on what your monitoring tools detect and what you observe. For a 70-person company where the IT team knows about outages within minutes through their existing monitoring, manual updates are fast enough. If you need automated monitoring that detects outages, correlates events, and pages you at 3 AM, that’s Datadog or Prometheus or New Relic. Different category entirely. Keep those.</w:t>
      </w:r>
    </w:p>
    <w:p>
      <w:pPr>
        <w:pStyle w:val="BodyText"/>
      </w:pPr>
      <w:r>
        <w:rPr>
          <w:b/>
          <w:bCs/>
        </w:rPr>
        <w:t xml:space="preserve">Skill Level</w:t>
      </w:r>
      <w:r>
        <w:t xml:space="preserve">: Comfortable</w:t>
      </w:r>
    </w:p>
    <w:p>
      <w:pPr>
        <w:pStyle w:val="BodyText"/>
      </w:pPr>
      <w:r>
        <w:rPr>
          <w:b/>
          <w:bCs/>
        </w:rPr>
        <w:t xml:space="preserve">What You’re Replacing</w:t>
      </w:r>
      <w:r>
        <w:t xml:space="preserve">: Statuspage.io ($2,400/yr), BetterUptime status features ($2,400/yr), or Cachet hosted ($1,200/yr+)</w:t>
      </w:r>
    </w:p>
    <w:p>
      <w:pPr>
        <w:pStyle w:val="BodyText"/>
      </w:pPr>
      <w:r>
        <w:rPr>
          <w:b/>
          <w:bCs/>
        </w:rPr>
        <w:t xml:space="preserve">The Savings</w:t>
      </w:r>
      <w:r>
        <w:t xml:space="preserve">: $2,400/yr</w:t>
      </w:r>
    </w:p>
    <w:p>
      <w:r>
        <w:pict>
          <v:rect style="width:0;height:1.5pt" o:hralign="center" o:hrstd="t" o:hr="t"/>
        </w:pict>
      </w:r>
    </w:p>
    <w:bookmarkEnd w:id="147"/>
    <w:bookmarkEnd w:id="148"/>
    <w:bookmarkStart w:id="151" w:name="onboarding-without-the-missed-steps"/>
    <w:p>
      <w:pPr>
        <w:pStyle w:val="Heading2"/>
      </w:pPr>
      <w:r>
        <w:t xml:space="preserve">4. Onboarding Without the Missed Steps</w:t>
      </w:r>
    </w:p>
    <w:bookmarkStart w:id="149" w:name="the-pain-33"/>
    <w:p>
      <w:pPr>
        <w:pStyle w:val="Heading3"/>
      </w:pPr>
      <w:r>
        <w:t xml:space="preserve">The Pain</w:t>
      </w:r>
    </w:p>
    <w:p>
      <w:pPr>
        <w:pStyle w:val="FirstParagraph"/>
      </w:pPr>
      <w:r>
        <w:t xml:space="preserve">Raj had onboarded 23 people in the last year. Twenty-three small projects, each slightly different from the last. Not because the tasks were hard, but because there were so many of them, and the combination changed depending on who was being onboarded and where they’d be working.</w:t>
      </w:r>
    </w:p>
    <w:p>
      <w:pPr>
        <w:pStyle w:val="BodyText"/>
      </w:pPr>
      <w:r>
        <w:t xml:space="preserve">New hire day in IT is a controlled scavenger hunt. Create the Google Workspace account. Or the Office 365 account, depending on which platform their department uses. Set up the laptop, which means imaging it if you have a standard image, or manually configuring it if you don’t, installing the standard software stack, running updates, testing everything. Provision Active Directory access. Add to the correct security groups, which differ by department and role level. Configure VPN access with the right split-tunnel settings for their location. Enroll them in multi-factor authentication. Add them to the right Slack channels, of which there are between 5 and 15 depending on the department. Set up the desk phone, if their role requires one. Configure the printer drivers on their machine for their floor’s printer. Ship the hardware if they’re remote, which means packing the laptop, docking station, monitor, keyboard, mouse, headset, and webcam, labeling each box, and including printed setup instructions because they won’t have email access until they complete the setup.</w:t>
      </w:r>
    </w:p>
    <w:p>
      <w:pPr>
        <w:pStyle w:val="BodyText"/>
      </w:pPr>
      <w:r>
        <w:t xml:space="preserve">And somehow remember which of these 30-odd steps applies to engineering versus marketing versus finance versus the new VP who needs everything plus a direct phone line and a reserved conference room display. Because the access requirements are different for each. Engineering needs GitHub organization access, development environment setup, CI/CD pipeline credentials, staging server access, and the internal package registry. Marketing needs Figma licenses, social media management platform credentials, analytics platform invitations, and CMS admin access. Finance needs ERP system access, expense management tool setup, restricted file share permissions with approval workflows, and financial reporting dashboard credentials. The executive needs everything from their department’s list plus a few additions that don’t appear on any standard checklist.</w:t>
      </w:r>
    </w:p>
    <w:p>
      <w:pPr>
        <w:pStyle w:val="BodyText"/>
      </w:pPr>
      <w:r>
        <w:t xml:space="preserve">You might have a checklist. Raj had one in a spreadsheet. Column A listed the tasks. Columns B through G marked which departments needed which tasks. In theory, you’d duplicate the sheet for each new hire, check off tasks as you completed them, and file it when done. In practice, the spreadsheet was last updated eight months ago. Engineering had switched from Bitbucket to GitHub four months ago, but the checklist still said</w:t>
      </w:r>
      <w:r>
        <w:t xml:space="preserve"> </w:t>
      </w:r>
      <w:r>
        <w:t xml:space="preserve">“Add to Bitbucket.”</w:t>
      </w:r>
      <w:r>
        <w:t xml:space="preserve"> </w:t>
      </w:r>
      <w:r>
        <w:t xml:space="preserve">The VPN instructions referenced a client the company stopped using in January. Two new SaaS tools had been adopted company-wide but never added to any onboarding list. The executive checklist didn’t exist because it had never been formalized.</w:t>
      </w:r>
    </w:p>
    <w:p>
      <w:pPr>
        <w:pStyle w:val="BodyText"/>
      </w:pPr>
      <w:r>
        <w:t xml:space="preserve">BambooHR’s onboarding module or Rippling’s IT workflow builder costs about $1,200 a year as an add-on and gives you a proper workflow system. You can build automated checklists, assign individual tasks to specific IT team members, set due dates, trigger notifications, and track completion with a dashboard. It’s a good product. It’s also significantly more complex than what you actually need, which is a department-specific checkbox list that is accurate and easy to update. The workflow builder is designed for HR onboarding flows that involve multiple departments over multiple weeks. Your IT onboarding is one person working through a list in one sitting.</w:t>
      </w:r>
    </w:p>
    <w:p>
      <w:pPr>
        <w:pStyle w:val="BodyText"/>
      </w:pPr>
      <w:r>
        <w:t xml:space="preserve">The real problem isn’t the tool. It’s that onboarding steps change. New software gets adopted, old software gets retired, security policies get updated, access requirements shift, and nobody updates the checklist because updating it means logging into a platform, navigating a workflow builder, modifying a multi-step automation, and testing the changes. The maintenance cost of the tool exceeds the maintenance cost of a simple list.</w:t>
      </w:r>
    </w:p>
    <w:bookmarkEnd w:id="149"/>
    <w:bookmarkStart w:id="150" w:name="the-build-33"/>
    <w:p>
      <w:pPr>
        <w:pStyle w:val="Heading3"/>
      </w:pPr>
      <w:r>
        <w:t xml:space="preserve">The Build</w:t>
      </w:r>
    </w:p>
    <w:p>
      <w:pPr>
        <w:pStyle w:val="FirstParagraph"/>
      </w:pPr>
      <w:r>
        <w:rPr>
          <w:b/>
          <w:bCs/>
        </w:rPr>
        <w:t xml:space="preserve">Tool: Claude Artifacts</w:t>
      </w:r>
    </w:p>
    <w:p>
      <w:pPr>
        <w:pStyle w:val="BodyText"/>
      </w:pPr>
      <w:r>
        <w:t xml:space="preserve">Open Claude and describe what you need. Be thorough, because the more detail you provide, the more useful the checklist will be from the start.</w:t>
      </w:r>
    </w:p>
    <w:p>
      <w:pPr>
        <w:pStyle w:val="BodyText"/>
      </w:pPr>
      <w:r>
        <w:t xml:space="preserve">“Build an interactive IT onboarding checklist application. I need different checklists for different departments: Engineering, Marketing, Sales, Finance, Operations, HR, and Executive. Each checklist has checkboxes for IT setup tasks, grouped into these categories: Accounts (email, Slack, SSO enrollment, cloud storage, department-specific tool accounts), Hardware (laptop setup and configuration, monitor, peripherals, desk phone if applicable), Network Access (VPN configuration, WiFi credentials, security group membership, file share permissions), Software (standard installs: browser, Office suite, Slack desktop, Zoom, plus department-specific applications), and Security (MFA enrollment, security training assignment, password policy acknowledgment, acceptable use policy signature). Include a progress bar showing completion percentage for the overall checklist and for each category. Let me enter the new hire’s name, start date, department, hiring manager, work location (office or remote), and assigned equipment serial numbers at the top. When the department is selected, show only the tasks relevant to that department. Include a</w:t>
      </w:r>
      <w:r>
        <w:t xml:space="preserve"> </w:t>
      </w:r>
      <w:r>
        <w:t xml:space="preserve">‘Notes’</w:t>
      </w:r>
      <w:r>
        <w:t xml:space="preserve"> </w:t>
      </w:r>
      <w:r>
        <w:t xml:space="preserve">field on each individual task for special instructions or observations. Add a</w:t>
      </w:r>
      <w:r>
        <w:t xml:space="preserve"> </w:t>
      </w:r>
      <w:r>
        <w:t xml:space="preserve">‘Copy Summary’</w:t>
      </w:r>
      <w:r>
        <w:t xml:space="preserve"> </w:t>
      </w:r>
      <w:r>
        <w:t xml:space="preserve">button that generates a formatted completion report I can email to the hiring manager showing everything that was set up, when it was completed, and any notes.”</w:t>
      </w:r>
    </w:p>
    <w:p>
      <w:pPr>
        <w:pStyle w:val="BodyText"/>
      </w:pPr>
      <w:r>
        <w:t xml:space="preserve">Claude generates an interactive Artifact right in the conversation. You’ll see a clean interface with the input fields at the top, a dropdown to select the department, and a categorized checklist that dynamically changes based on the selection.</w:t>
      </w:r>
    </w:p>
    <w:p>
      <w:pPr>
        <w:pStyle w:val="BodyText"/>
      </w:pPr>
      <w:r>
        <w:t xml:space="preserve">Engineering’s checklist includes GitHub organization invitation, development environment setup guide link, CI/CD pipeline access request, staging server SSH keys, package registry credentials, and code review tool accounts. Marketing’s list has Figma seat assignment, Canva team invitation, social media management platform credentials, Google Analytics access, CMS admin provisioning, and brand asset library access. Finance’s list includes ERP system user creation, expense management tool enrollment, restricted file share access with manager approval notation, financial reporting dashboard credentials, and accounting software license assignment.</w:t>
      </w:r>
    </w:p>
    <w:p>
      <w:pPr>
        <w:pStyle w:val="BodyText"/>
      </w:pPr>
      <w:r>
        <w:t xml:space="preserve">The shared items appear on every department’s list regardless of selection: Google Workspace or Office 365 account creation, Slack workspace invitation with correct default channels, VPN configuration, MFA enrollment, laptop setup and testing, standard software installation, and security training assignment. The department-specific items appear only when that department is selected, keeping the list focused and manageable.</w:t>
      </w:r>
    </w:p>
    <w:p>
      <w:pPr>
        <w:pStyle w:val="BodyText"/>
      </w:pPr>
      <w:r>
        <w:t xml:space="preserve">Click the checkboxes as you complete each task. The progress bars fill, both overall and per category. Use the notes fields for context:</w:t>
      </w:r>
      <w:r>
        <w:t xml:space="preserve"> </w:t>
      </w:r>
      <w:r>
        <w:t xml:space="preserve">“Using spare MacBook Pro #IT-0047, 16GB RAM, shipped via FedEx tracking #789456123.”</w:t>
      </w:r>
      <w:r>
        <w:t xml:space="preserve"> </w:t>
      </w:r>
      <w:r>
        <w:t xml:space="preserve">When you’re done, the completion summary gives you a clean record of everything set up for that employee, formatted for email.</w:t>
      </w:r>
    </w:p>
    <w:p>
      <w:pPr>
        <w:pStyle w:val="BodyText"/>
      </w:pPr>
      <w:r>
        <w:t xml:space="preserve">Here’s where this gets genuinely useful for your team: share the Artifact link with Deepa, your junior admin. She can now run onboarding independently for most departments. She opens the checklist, enters the new hire details, selects the department, and works through it systematically. When she hits a task she’s unsure about, the notes field for that task has your instructions from previous onboardings. When she’s done, she generates the summary and sends it to the hiring manager. You review the completed checklist in two minutes instead of spending an hour doing the onboarding yourself.</w:t>
      </w:r>
    </w:p>
    <w:p>
      <w:pPr>
        <w:pStyle w:val="BodyText"/>
      </w:pPr>
      <w:r>
        <w:t xml:space="preserve">Need to update the list? This is where the approach really wins over BambooHR’s workflow builder. Open the Artifact, tell Claude:</w:t>
      </w:r>
      <w:r>
        <w:t xml:space="preserve"> </w:t>
      </w:r>
      <w:r>
        <w:t xml:space="preserve">“Add</w:t>
      </w:r>
      <w:r>
        <w:t xml:space="preserve"> </w:t>
      </w:r>
      <w:r>
        <w:t xml:space="preserve">‘Enroll in Okta SSO’</w:t>
      </w:r>
      <w:r>
        <w:t xml:space="preserve"> </w:t>
      </w:r>
      <w:r>
        <w:t xml:space="preserve">to all department checklists under the Accounts category.”</w:t>
      </w:r>
      <w:r>
        <w:t xml:space="preserve"> </w:t>
      </w:r>
      <w:r>
        <w:t xml:space="preserve">Done.</w:t>
      </w:r>
      <w:r>
        <w:t xml:space="preserve"> </w:t>
      </w:r>
      <w:r>
        <w:t xml:space="preserve">“Remove</w:t>
      </w:r>
      <w:r>
        <w:t xml:space="preserve"> </w:t>
      </w:r>
      <w:r>
        <w:t xml:space="preserve">‘Add to Bitbucket’</w:t>
      </w:r>
      <w:r>
        <w:t xml:space="preserve"> </w:t>
      </w:r>
      <w:r>
        <w:t xml:space="preserve">from the Engineering checklist and replace with</w:t>
      </w:r>
      <w:r>
        <w:t xml:space="preserve"> </w:t>
      </w:r>
      <w:r>
        <w:t xml:space="preserve">‘Add to GitHub organization with appropriate team membership.’</w:t>
      </w:r>
      <w:r>
        <w:t xml:space="preserve">”</w:t>
      </w:r>
      <w:r>
        <w:t xml:space="preserve"> </w:t>
      </w:r>
      <w:r>
        <w:t xml:space="preserve">Done.</w:t>
      </w:r>
      <w:r>
        <w:t xml:space="preserve"> </w:t>
      </w:r>
      <w:r>
        <w:t xml:space="preserve">“Add a new department option:</w:t>
      </w:r>
      <w:r>
        <w:t xml:space="preserve"> </w:t>
      </w:r>
      <w:r>
        <w:t xml:space="preserve">‘Executive’</w:t>
      </w:r>
      <w:r>
        <w:t xml:space="preserve"> </w:t>
      </w:r>
      <w:r>
        <w:t xml:space="preserve">with all the standard items plus</w:t>
      </w:r>
      <w:r>
        <w:t xml:space="preserve"> </w:t>
      </w:r>
      <w:r>
        <w:t xml:space="preserve">‘Direct phone line configuration,’</w:t>
      </w:r>
      <w:r>
        <w:t xml:space="preserve"> </w:t>
      </w:r>
      <w:r>
        <w:t xml:space="preserve">‘Reserved conference room display setup,’</w:t>
      </w:r>
      <w:r>
        <w:t xml:space="preserve"> </w:t>
      </w:r>
      <w:r>
        <w:t xml:space="preserve">and</w:t>
      </w:r>
      <w:r>
        <w:t xml:space="preserve"> </w:t>
      </w:r>
      <w:r>
        <w:t xml:space="preserve">‘Executive file share access.’</w:t>
      </w:r>
      <w:r>
        <w:t xml:space="preserve">”</w:t>
      </w:r>
      <w:r>
        <w:t xml:space="preserve"> </w:t>
      </w:r>
      <w:r>
        <w:t xml:space="preserve">Done. Each update takes thirty seconds. No workflow builder to navigate. No admin interface to log into. No automation to re-test. Just tell it what changed, in plain language.</w:t>
      </w:r>
    </w:p>
    <w:p>
      <w:pPr>
        <w:pStyle w:val="BodyText"/>
      </w:pPr>
      <w:r>
        <w:t xml:space="preserve">The checklist evolves as your environment evolves. It’s a living document that costs nothing to maintain, not a workflow automation that requires a platform specialist to modify.</w:t>
      </w:r>
    </w:p>
    <w:p>
      <w:pPr>
        <w:pStyle w:val="BodyText"/>
      </w:pPr>
      <w:r>
        <w:t xml:space="preserve">There’s a secondary benefit that’s easy to overlook: institutional knowledge preservation. When the checklist is comprehensive and current, it captures your onboarding process in a format that survives staff turnover. If you leave the company tomorrow, the next IT manager has a complete, accurate picture of what it takes to onboard someone in each department. That’s not true of the spreadsheet in your head or the BambooHR workflow that only you know how to configure. The Artifact is the documentation.</w:t>
      </w:r>
    </w:p>
    <w:p>
      <w:pPr>
        <w:pStyle w:val="BodyText"/>
      </w:pPr>
      <w:r>
        <w:t xml:space="preserve">For companies that onboard in batches, say three or four new hires starting the same week, the checklist also serves as a coordination tool. Deepa handles Engineering and Marketing. You handle Finance and Executive. Each of you works through your respective checklists independently, and at the end of the day, you compare completion summaries. Nothing falls between the cracks because the cracks are visible.</w:t>
      </w:r>
    </w:p>
    <w:p>
      <w:pPr>
        <w:pStyle w:val="BodyText"/>
      </w:pPr>
      <w:r>
        <w:rPr>
          <w:b/>
          <w:bCs/>
        </w:rPr>
        <w:t xml:space="preserve">Skill Level</w:t>
      </w:r>
      <w:r>
        <w:t xml:space="preserve">: Beginner</w:t>
      </w:r>
    </w:p>
    <w:p>
      <w:pPr>
        <w:pStyle w:val="BodyText"/>
      </w:pPr>
      <w:r>
        <w:rPr>
          <w:b/>
          <w:bCs/>
        </w:rPr>
        <w:t xml:space="preserve">What You’re Replacing</w:t>
      </w:r>
      <w:r>
        <w:t xml:space="preserve">: BambooHR/Rippling IT onboarding module ($1,200/yr partial)</w:t>
      </w:r>
    </w:p>
    <w:p>
      <w:pPr>
        <w:pStyle w:val="BodyText"/>
      </w:pPr>
      <w:r>
        <w:rPr>
          <w:b/>
          <w:bCs/>
        </w:rPr>
        <w:t xml:space="preserve">The Savings</w:t>
      </w:r>
      <w:r>
        <w:t xml:space="preserve">: $1,200/yr</w:t>
      </w:r>
    </w:p>
    <w:p>
      <w:r>
        <w:pict>
          <v:rect style="width:0;height:1.5pt" o:hralign="center" o:hrstd="t" o:hr="t"/>
        </w:pict>
      </w:r>
    </w:p>
    <w:bookmarkEnd w:id="150"/>
    <w:bookmarkEnd w:id="151"/>
    <w:bookmarkStart w:id="154" w:name="Xfdc10b594c798aa29b076e607c08972dcb8d579"/>
    <w:p>
      <w:pPr>
        <w:pStyle w:val="Heading2"/>
      </w:pPr>
      <w:r>
        <w:t xml:space="preserve">5. Security Training That Doesn’t Insult Anyone’s Intelligence</w:t>
      </w:r>
    </w:p>
    <w:bookmarkStart w:id="152" w:name="the-pain-34"/>
    <w:p>
      <w:pPr>
        <w:pStyle w:val="Heading3"/>
      </w:pPr>
      <w:r>
        <w:t xml:space="preserve">The Pain</w:t>
      </w:r>
    </w:p>
    <w:p>
      <w:pPr>
        <w:pStyle w:val="FirstParagraph"/>
      </w:pPr>
      <w:r>
        <w:t xml:space="preserve">Every quarter, Raj sent the same company-wide email with the same subject line:</w:t>
      </w:r>
      <w:r>
        <w:t xml:space="preserve"> </w:t>
      </w:r>
      <w:r>
        <w:t xml:space="preserve">“Q[X] Security Awareness Training, Please Complete by Friday.”</w:t>
      </w:r>
      <w:r>
        <w:t xml:space="preserve"> </w:t>
      </w:r>
      <w:r>
        <w:t xml:space="preserve">And every quarter, the same dance. About 40% of the company completed it on time. Another 30% finished after Raj sent a reminder the following Monday. The remaining 30% required individual Slack messages, some of which went unanswered until Raj CC’d their manager, which felt like tattling and damaged his working relationship with the people he was supposed to be helping.</w:t>
      </w:r>
    </w:p>
    <w:p>
      <w:pPr>
        <w:pStyle w:val="BodyText"/>
      </w:pPr>
      <w:r>
        <w:t xml:space="preserve">The training itself was a 20-minute video featuring actors in a generic office setting explaining concepts like</w:t>
      </w:r>
      <w:r>
        <w:t xml:space="preserve"> </w:t>
      </w:r>
      <w:r>
        <w:t xml:space="preserve">“don’t click suspicious links”</w:t>
      </w:r>
      <w:r>
        <w:t xml:space="preserve"> </w:t>
      </w:r>
      <w:r>
        <w:t xml:space="preserve">and</w:t>
      </w:r>
      <w:r>
        <w:t xml:space="preserve"> </w:t>
      </w:r>
      <w:r>
        <w:t xml:space="preserve">“verify the sender’s email address before responding.”</w:t>
      </w:r>
      <w:r>
        <w:t xml:space="preserve"> </w:t>
      </w:r>
      <w:r>
        <w:t xml:space="preserve">The video was followed by a 10-question quiz with questions like</w:t>
      </w:r>
      <w:r>
        <w:t xml:space="preserve"> </w:t>
      </w:r>
      <w:r>
        <w:t xml:space="preserve">“True or False: You should never share your password with anyone, even your IT department.”</w:t>
      </w:r>
      <w:r>
        <w:t xml:space="preserve"> </w:t>
      </w:r>
      <w:r>
        <w:t xml:space="preserve">The company-wide pass rate was 97%. Not because everyone had become security-savvy. Because the questions were that easy, and some of them were identical to the previous quarter’s quiz.</w:t>
      </w:r>
    </w:p>
    <w:p>
      <w:pPr>
        <w:pStyle w:val="BodyText"/>
      </w:pPr>
      <w:r>
        <w:t xml:space="preserve">If you’re at a company of any size, you’re running security awareness training. Compliance requires it. Your cyber insurance policy almost certainly requires it. SOC 2 audits ask for documented evidence of it. And the standard approach is a platform like KnowBe4, which charges around $3,000 a year for a 70-person company and delivers exactly what the compliance checkbox requires: training content, a quiz, a completion certificate, and an admin dashboard showing who finished and who didn’t.</w:t>
      </w:r>
    </w:p>
    <w:p>
      <w:pPr>
        <w:pStyle w:val="BodyText"/>
      </w:pPr>
      <w:r>
        <w:t xml:space="preserve">The training isn’t terrible. It covers the fundamentals. But it’s generic in a way that actively undermines its own purpose. The phishing examples show obviously fake emails from</w:t>
      </w:r>
      <w:r>
        <w:t xml:space="preserve"> </w:t>
      </w:r>
      <w:r>
        <w:t xml:space="preserve">“Amaz0n”</w:t>
      </w:r>
      <w:r>
        <w:t xml:space="preserve"> </w:t>
      </w:r>
      <w:r>
        <w:t xml:space="preserve">with Comic Sans subject lines, broken English, and promises of free gift cards. Meanwhile, the real phishing attempts hitting your company’s inboxes are pixel-perfect replicas of DocuSign signing requests using your actual company name in the sender field. The password guidance tells employees to</w:t>
      </w:r>
      <w:r>
        <w:t xml:space="preserve"> </w:t>
      </w:r>
      <w:r>
        <w:t xml:space="preserve">“use a strong password”</w:t>
      </w:r>
      <w:r>
        <w:t xml:space="preserve"> </w:t>
      </w:r>
      <w:r>
        <w:t xml:space="preserve">without mentioning your specific password policy, the password manager your company provides, or the fact that your systems require 14-character minimum passwords with MFA. The data handling scenarios describe generic situations that have nothing to do with your industry, your data classification scheme, or your specific compliance obligations.</w:t>
      </w:r>
    </w:p>
    <w:p>
      <w:pPr>
        <w:pStyle w:val="BodyText"/>
      </w:pPr>
      <w:r>
        <w:t xml:space="preserve">You’re paying $3,000 a year, calculated per seat, for content that fails to connect with the specific risks your employees actually face. The dashboard tells you that 94% of employees</w:t>
      </w:r>
      <w:r>
        <w:t xml:space="preserve"> </w:t>
      </w:r>
      <w:r>
        <w:t xml:space="preserve">“passed”</w:t>
      </w:r>
      <w:r>
        <w:t xml:space="preserve"> </w:t>
      </w:r>
      <w:r>
        <w:t xml:space="preserve">the training. It doesn’t tell you whether anyone actually learned anything, retained it past Friday, or changed their behavior when a real phishing email arrived the following week.</w:t>
      </w:r>
    </w:p>
    <w:p>
      <w:pPr>
        <w:pStyle w:val="BodyText"/>
      </w:pPr>
      <w:r>
        <w:t xml:space="preserve">The vendors understand this gap. That’s why KnowBe4’s real value proposition is simulated phishing campaigns, not the training modules. The training is the compliance checkbox. The phishing simulations are where actual behavioral change happens. But if you’re primarily using KnowBe4 for the training content and barely touching the simulation features, you’re paying for the entire platform to access the least impactful part of it.</w:t>
      </w:r>
    </w:p>
    <w:bookmarkEnd w:id="152"/>
    <w:bookmarkStart w:id="153" w:name="the-build-34"/>
    <w:p>
      <w:pPr>
        <w:pStyle w:val="Heading3"/>
      </w:pPr>
      <w:r>
        <w:t xml:space="preserve">The Build</w:t>
      </w:r>
    </w:p>
    <w:p>
      <w:pPr>
        <w:pStyle w:val="FirstParagraph"/>
      </w:pPr>
      <w:r>
        <w:rPr>
          <w:b/>
          <w:bCs/>
        </w:rPr>
        <w:t xml:space="preserve">Tool: Claude Artifacts</w:t>
      </w:r>
    </w:p>
    <w:p>
      <w:pPr>
        <w:pStyle w:val="BodyText"/>
      </w:pPr>
      <w:r>
        <w:t xml:space="preserve">Tell Claude to build something that actually teaches, not just tests:</w:t>
      </w:r>
    </w:p>
    <w:p>
      <w:pPr>
        <w:pStyle w:val="BodyText"/>
      </w:pPr>
      <w:r>
        <w:t xml:space="preserve">“Build an interactive security awareness quiz for a 70-person company. Include 20 questions across four categories: Phishing Identification (6 questions), Password and Authentication Practices (5 questions), Data Handling and Privacy (5 questions), and Physical Security (4 questions). For phishing questions, show realistic email scenarios with a visible sender name, sender email address, subject line, and email body excerpt, then ask the user to evaluate whether it’s legitimate or a phishing attempt. After each answer, whether correct or incorrect, show a detailed explanation identifying the specific red flags in the phishing examples or explaining why a legitimate email should be trusted. For password questions, present realistic workplace scenarios:</w:t>
      </w:r>
      <w:r>
        <w:t xml:space="preserve"> </w:t>
      </w:r>
      <w:r>
        <w:t xml:space="preserve">‘A colleague on your team asks you to share your login credentials so they can finish a report while you’re out sick tomorrow. They promise to only use them once.’</w:t>
      </w:r>
      <w:r>
        <w:t xml:space="preserve"> </w:t>
      </w:r>
      <w:r>
        <w:t xml:space="preserve">Ask for the best response from multiple options. For data handling, give situations grounded in a real office:</w:t>
      </w:r>
      <w:r>
        <w:t xml:space="preserve"> </w:t>
      </w:r>
      <w:r>
        <w:t xml:space="preserve">‘You need to email a spreadsheet containing employee salary data to the finance director. The finance director asks you to send it as a regular email attachment. What’s the correct procedure?’</w:t>
      </w:r>
      <w:r>
        <w:t xml:space="preserve"> </w:t>
      </w:r>
      <w:r>
        <w:t xml:space="preserve">For physical security, cover tailgating at badge-entry doors, clean desk policy for sensitive documents, visitor procedures, and laptop security when traveling. Track the score by category, not just overall. Show results at the end with a pass/fail threshold of 80%, with specific, actionable feedback on which categories need improvement. Allow users to retry questions they got wrong, with a different, expanded explanation on the retry.”</w:t>
      </w:r>
    </w:p>
    <w:p>
      <w:pPr>
        <w:pStyle w:val="BodyText"/>
      </w:pPr>
      <w:r>
        <w:t xml:space="preserve">Claude builds a polished, interactive quiz. The phishing scenarios are realistic. The workplace situations feel genuine. The scoring provides useful feedback by category, not just a single pass/fail number.</w:t>
      </w:r>
    </w:p>
    <w:p>
      <w:pPr>
        <w:pStyle w:val="BodyText"/>
      </w:pPr>
      <w:r>
        <w:t xml:space="preserve">Now customize it. This is where you pull ahead of any off-the-shelf platform. Tell Claude:</w:t>
      </w:r>
      <w:r>
        <w:t xml:space="preserve"> </w:t>
      </w:r>
      <w:r>
        <w:t xml:space="preserve">“Replace the phishing examples with ones that specifically target our organization. Our company domain is acmetech.com and our email addresses follow the format firstname.lastname@acmetech.com. Create phishing emails that look like they come from our CEO (Sarah Chen, sarah.chen@acmetech.com), from our IT department (helpdesk@acmetech.com), from our benefits provider (Gusto), and from our file sharing platform (Dropbox Business). Use realistic subject lines:</w:t>
      </w:r>
      <w:r>
        <w:t xml:space="preserve"> </w:t>
      </w:r>
      <w:r>
        <w:t xml:space="preserve">‘Updated PTO Policy, Action Required,’</w:t>
      </w:r>
      <w:r>
        <w:t xml:space="preserve"> </w:t>
      </w:r>
      <w:r>
        <w:t xml:space="preserve">‘IT Security Alert: Your Password Expires in 24 Hours,’</w:t>
      </w:r>
      <w:r>
        <w:t xml:space="preserve"> </w:t>
      </w:r>
      <w:r>
        <w:t xml:space="preserve">‘Sarah Chen shared</w:t>
      </w:r>
      <w:r>
        <w:t xml:space="preserve"> </w:t>
      </w:r>
      <w:r>
        <w:t xml:space="preserve">“Q3 Board Deck.pdf”</w:t>
      </w:r>
      <w:r>
        <w:t xml:space="preserve"> </w:t>
      </w:r>
      <w:r>
        <w:t xml:space="preserve">with you,’</w:t>
      </w:r>
      <w:r>
        <w:t xml:space="preserve"> </w:t>
      </w:r>
      <w:r>
        <w:t xml:space="preserve">and</w:t>
      </w:r>
      <w:r>
        <w:t xml:space="preserve"> </w:t>
      </w:r>
      <w:r>
        <w:t xml:space="preserve">‘Gusto: Your Tax Documents Are Ready to Download.’</w:t>
      </w:r>
      <w:r>
        <w:t xml:space="preserve"> </w:t>
      </w:r>
      <w:r>
        <w:t xml:space="preserve">Make the spoofed sender addresses subtly wrong, like sarah.chen@acmetech-hr.com or helpdesk@acmetech.support.”</w:t>
      </w:r>
    </w:p>
    <w:p>
      <w:pPr>
        <w:pStyle w:val="BodyText"/>
      </w:pPr>
      <w:r>
        <w:t xml:space="preserve">Now your employees are training against the actual threat patterns they’ll encounter. Not generic Nigerian prince emails. Sophisticated, targeted phishing that uses names, tools, and references they recognize from their daily work. The spoofed domains are subtle enough to teach careful inspection habits.</w:t>
      </w:r>
    </w:p>
    <w:p>
      <w:pPr>
        <w:pStyle w:val="BodyText"/>
      </w:pPr>
      <w:r>
        <w:t xml:space="preserve">Build role-specific versions for departments with elevated risk profiles.</w:t>
      </w:r>
      <w:r>
        <w:t xml:space="preserve"> </w:t>
      </w:r>
      <w:r>
        <w:t xml:space="preserve">“Create a version for the finance team with additional questions about wire fraud scenarios, invoice manipulation attempts, vendor payment redirect requests, and payment authorization procedures.”</w:t>
      </w:r>
      <w:r>
        <w:t xml:space="preserve"> </w:t>
      </w:r>
      <w:r>
        <w:t xml:space="preserve">Finance teams are specifically targeted by business email compromise attacks, and their quiz should reflect that reality.</w:t>
      </w:r>
      <w:r>
        <w:t xml:space="preserve"> </w:t>
      </w:r>
      <w:r>
        <w:t xml:space="preserve">“Create a version for executives with scenarios about whaling attacks, credential harvesting through fake board meeting invitations, and social engineering via LinkedIn.”</w:t>
      </w:r>
    </w:p>
    <w:p>
      <w:pPr>
        <w:pStyle w:val="BodyText"/>
      </w:pPr>
      <w:r>
        <w:t xml:space="preserve">Use your company’s actual policies as the source material for the answer explanations. If your password policy requires 14-character passwords with a company-provided password manager, make the quiz say that. If your data handling policy requires encrypted file sharing for any document containing PII, make the quiz explain that. The explanations should reference your real policies, not generic best practices.</w:t>
      </w:r>
    </w:p>
    <w:p>
      <w:pPr>
        <w:pStyle w:val="BodyText"/>
      </w:pPr>
      <w:r>
        <w:t xml:space="preserve">Share the link quarterly. Update the phishing scenarios each cycle by pasting in sanitized versions of actual phishing attempts your company received:</w:t>
      </w:r>
      <w:r>
        <w:t xml:space="preserve"> </w:t>
      </w:r>
      <w:r>
        <w:t xml:space="preserve">“Update the quiz for Q2. Here are three real phishing emails we intercepted this quarter. Create quiz questions based on them.”</w:t>
      </w:r>
      <w:r>
        <w:t xml:space="preserve"> </w:t>
      </w:r>
      <w:r>
        <w:t xml:space="preserve">Your employees are now training against the exact attacks targeting your organization, updated every quarter to reflect the current threat landscape.</w:t>
      </w:r>
    </w:p>
    <w:p>
      <w:pPr>
        <w:pStyle w:val="BodyText"/>
      </w:pPr>
      <w:r>
        <w:t xml:space="preserve">One more angle that’s worth considering: compliance documentation. Your auditor wants evidence that security training happened. With KnowBe4, you export a completion report from their dashboard. With the Artifact quiz, you need a different approach. Ask employees to screenshot their final score page showing their name and the date, and submit it via a Google Form or a Slack thread. Or build a simple completion tracker as a second Artifact: a form where employees enter their name and score after completing the quiz, building a compliance record you can show the auditor. It’s not as polished as KnowBe4’s reporting dashboard, but it satisfies the requirement at a fraction of the cost.</w:t>
      </w:r>
    </w:p>
    <w:p>
      <w:pPr>
        <w:pStyle w:val="BodyText"/>
      </w:pPr>
      <w:r>
        <w:t xml:space="preserve">The quiz approach also gives you something KnowBe4 doesn’t: granular category feedback that tells you where your organization is actually weak. If 80% of employees pass the overall quiz but only 40% get the data handling questions right, you know exactly where to focus your next all-hands security communication. KnowBe4’s dashboard tells you pass rates. Your quiz tells you failure patterns.</w:t>
      </w:r>
    </w:p>
    <w:p>
      <w:pPr>
        <w:pStyle w:val="BodyText"/>
      </w:pPr>
      <w:r>
        <w:t xml:space="preserve">The honest comparison: this does not replace simulated phishing campaigns where you send fake phishing emails to employees’ actual inboxes and track who clicks. That’s a different capability, and it’s KnowBe4’s strongest feature. If your security program relies heavily on phishing simulation, keep it. What this replaces is the training content, the awareness modules that employees click through for compliance. If you use KnowBe4 primarily for training and rarely run phishing simulations, this is a direct, better replacement. If you use both, consider keeping just the simulation capability and cancelling the training tier.</w:t>
      </w:r>
    </w:p>
    <w:p>
      <w:pPr>
        <w:pStyle w:val="BodyText"/>
      </w:pPr>
      <w:r>
        <w:rPr>
          <w:b/>
          <w:bCs/>
        </w:rPr>
        <w:t xml:space="preserve">Skill Level</w:t>
      </w:r>
      <w:r>
        <w:t xml:space="preserve">: Beginner</w:t>
      </w:r>
    </w:p>
    <w:p>
      <w:pPr>
        <w:pStyle w:val="BodyText"/>
      </w:pPr>
      <w:r>
        <w:rPr>
          <w:b/>
          <w:bCs/>
        </w:rPr>
        <w:t xml:space="preserve">What You’re Replacing</w:t>
      </w:r>
      <w:r>
        <w:t xml:space="preserve">: KnowBe4 basic tier ($3,000/yr partial), Proofpoint security awareness features</w:t>
      </w:r>
    </w:p>
    <w:p>
      <w:pPr>
        <w:pStyle w:val="BodyText"/>
      </w:pPr>
      <w:r>
        <w:rPr>
          <w:b/>
          <w:bCs/>
        </w:rPr>
        <w:t xml:space="preserve">The Savings</w:t>
      </w:r>
      <w:r>
        <w:t xml:space="preserve">: $3,000/yr (partial replacement, keep dedicated phishing simulation if actively used)</w:t>
      </w:r>
    </w:p>
    <w:p>
      <w:r>
        <w:pict>
          <v:rect style="width:0;height:1.5pt" o:hralign="center" o:hrstd="t" o:hr="t"/>
        </w:pict>
      </w:r>
    </w:p>
    <w:bookmarkEnd w:id="153"/>
    <w:bookmarkEnd w:id="154"/>
    <w:bookmarkStart w:id="157" w:name="X02b92931e967c3d797bd6008cff1d0aefad9a65"/>
    <w:p>
      <w:pPr>
        <w:pStyle w:val="Heading2"/>
      </w:pPr>
      <w:r>
        <w:t xml:space="preserve">6. Incident Playbooks That Exist Before the Incident</w:t>
      </w:r>
    </w:p>
    <w:bookmarkStart w:id="155" w:name="the-pain-35"/>
    <w:p>
      <w:pPr>
        <w:pStyle w:val="Heading3"/>
      </w:pPr>
      <w:r>
        <w:t xml:space="preserve">The Pain</w:t>
      </w:r>
    </w:p>
    <w:p>
      <w:pPr>
        <w:pStyle w:val="FirstParagraph"/>
      </w:pPr>
      <w:r>
        <w:t xml:space="preserve">At 2:37 AM on a Wednesday in October, Raj’s phone buzzed with a monitoring alert. Database connection pool exhausted. The staging server had crashed, and based on the cascade of alerts that followed over the next ninety seconds, production wasn’t far behind.</w:t>
      </w:r>
    </w:p>
    <w:p>
      <w:pPr>
        <w:pStyle w:val="BodyText"/>
      </w:pPr>
      <w:r>
        <w:t xml:space="preserve">He rolled out of bed, opened his laptop on the kitchen counter, and stared at the screen. He knew what to do. He’d handled something similar eight months ago, a connection leak after a deployment. But</w:t>
      </w:r>
      <w:r>
        <w:t xml:space="preserve"> </w:t>
      </w:r>
      <w:r>
        <w:t xml:space="preserve">“something similar”</w:t>
      </w:r>
      <w:r>
        <w:t xml:space="preserve"> </w:t>
      </w:r>
      <w:r>
        <w:t xml:space="preserve">and</w:t>
      </w:r>
      <w:r>
        <w:t xml:space="preserve"> </w:t>
      </w:r>
      <w:r>
        <w:t xml:space="preserve">“exactly this”</w:t>
      </w:r>
      <w:r>
        <w:t xml:space="preserve"> </w:t>
      </w:r>
      <w:r>
        <w:t xml:space="preserve">are different at 2:37 AM when your brain is running at 40% capacity. Was the first step to restart the connection pool or to check the application logs? Should he page the developer on call, or was this an infrastructure issue he could handle himself? What was the threshold for waking up the CTO? At what point should he send the company-wide notification? What was the CTO’s phone number? He couldn’t remember if it was in Slack or in that contacts spreadsheet on the shared drive.</w:t>
      </w:r>
    </w:p>
    <w:p>
      <w:pPr>
        <w:pStyle w:val="BodyText"/>
      </w:pPr>
      <w:r>
        <w:t xml:space="preserve">He had an incident response document. Somewhere. He thought it was in Confluence, in a space called</w:t>
      </w:r>
      <w:r>
        <w:t xml:space="preserve"> </w:t>
      </w:r>
      <w:r>
        <w:t xml:space="preserve">“IT Procedures”</w:t>
      </w:r>
      <w:r>
        <w:t xml:space="preserve"> </w:t>
      </w:r>
      <w:r>
        <w:t xml:space="preserve">or maybe</w:t>
      </w:r>
      <w:r>
        <w:t xml:space="preserve"> </w:t>
      </w:r>
      <w:r>
        <w:t xml:space="preserve">“Security Policies”</w:t>
      </w:r>
      <w:r>
        <w:t xml:space="preserve"> </w:t>
      </w:r>
      <w:r>
        <w:t xml:space="preserve">or possibly</w:t>
      </w:r>
      <w:r>
        <w:t xml:space="preserve"> </w:t>
      </w:r>
      <w:r>
        <w:t xml:space="preserve">“Operations.”</w:t>
      </w:r>
      <w:r>
        <w:t xml:space="preserve"> </w:t>
      </w:r>
      <w:r>
        <w:t xml:space="preserve">He searched for</w:t>
      </w:r>
      <w:r>
        <w:t xml:space="preserve"> </w:t>
      </w:r>
      <w:r>
        <w:t xml:space="preserve">“incident response”</w:t>
      </w:r>
      <w:r>
        <w:t xml:space="preserve"> </w:t>
      </w:r>
      <w:r>
        <w:t xml:space="preserve">and got 14 results, three of which were drafts he’d abandoned, one was an empty template he’d imported and never filled in, one was a plan from 2021 that referenced three people who no longer worked at the company, and the rest were meeting notes that mentioned the phrase in passing. None of them told him what to do right now, at 2:37 AM, with production circling the drain.</w:t>
      </w:r>
    </w:p>
    <w:p>
      <w:pPr>
        <w:pStyle w:val="BodyText"/>
      </w:pPr>
      <w:r>
        <w:t xml:space="preserve">Incident response playbooks are one of those things every IT team knows they should have and nobody has in good shape. You probably have something. A Google Doc from two years ago titled</w:t>
      </w:r>
      <w:r>
        <w:t xml:space="preserve"> </w:t>
      </w:r>
      <w:r>
        <w:t xml:space="preserve">“Incident Response Plan”</w:t>
      </w:r>
      <w:r>
        <w:t xml:space="preserve"> </w:t>
      </w:r>
      <w:r>
        <w:t xml:space="preserve">with a beautiful table of contents and Section 1 fully written, Section 2 partially written, and Sections 3 through 7 containing the placeholder text</w:t>
      </w:r>
      <w:r>
        <w:t xml:space="preserve"> </w:t>
      </w:r>
      <w:r>
        <w:t xml:space="preserve">“TODO.”</w:t>
      </w:r>
      <w:r>
        <w:t xml:space="preserve"> </w:t>
      </w:r>
      <w:r>
        <w:t xml:space="preserve">Or a Confluence page with a polished template that was 60% filled in before someone got pulled into a different priority. Or a Jira ticket labeled</w:t>
      </w:r>
      <w:r>
        <w:t xml:space="preserve"> </w:t>
      </w:r>
      <w:r>
        <w:t xml:space="preserve">“Create incident response playbooks”</w:t>
      </w:r>
      <w:r>
        <w:t xml:space="preserve"> </w:t>
      </w:r>
      <w:r>
        <w:t xml:space="preserve">that’s been sitting in the backlog since Q2 of last year, periodically moved to the next sprint and then moved back.</w:t>
      </w:r>
    </w:p>
    <w:p>
      <w:pPr>
        <w:pStyle w:val="BodyText"/>
      </w:pPr>
      <w:r>
        <w:t xml:space="preserve">PagerDuty’s runbook features or Jeli.io’s incident documentation tools cost around $1,800 a year and give you structured templates, timeline tracking, collaboration features during incidents, and integration with your alerting system. They’re well-designed products. But the problem with incident playbooks isn’t the format, the storage platform, or the collaboration features. It’s that writing them is tedious, nobody gets recognized for documentation work, updating them is thankless because nobody notices until something goes wrong, and by the time you need a playbook at 2:37 AM, the document is stale because three people have changed roles and two tools have been replaced since it was written.</w:t>
      </w:r>
    </w:p>
    <w:p>
      <w:pPr>
        <w:pStyle w:val="BodyText"/>
      </w:pPr>
      <w:r>
        <w:t xml:space="preserve">What you actually need is a set of clear, specific playbooks, one per incident type, that describe exactly what to do in the first 5 minutes, the first 30 minutes, and the first 2 hours. Who to contact, with their actual current phone numbers and Slack handles. What to check first and in what order. What to communicate, to whom, and through which channel. Written in plain, direct language that a sleep-deprived person can follow at 3 AM without needing to interpret corporate policy-speak.</w:t>
      </w:r>
    </w:p>
    <w:bookmarkEnd w:id="155"/>
    <w:bookmarkStart w:id="156" w:name="the-build-35"/>
    <w:p>
      <w:pPr>
        <w:pStyle w:val="Heading3"/>
      </w:pPr>
      <w:r>
        <w:t xml:space="preserve">The Build</w:t>
      </w:r>
    </w:p>
    <w:p>
      <w:pPr>
        <w:pStyle w:val="FirstParagraph"/>
      </w:pPr>
      <w:r>
        <w:rPr>
          <w:b/>
          <w:bCs/>
        </w:rPr>
        <w:t xml:space="preserve">Tool: Claude Cowork</w:t>
      </w:r>
    </w:p>
    <w:p>
      <w:pPr>
        <w:pStyle w:val="BodyText"/>
      </w:pPr>
      <w:r>
        <w:t xml:space="preserve">Set up a folder structure first. This matters because Cowork, an autonomous agent that works with your files, reads everything in the folder to build context. What you include determines the quality and specificity of what it generates.</w:t>
      </w:r>
    </w:p>
    <w:p>
      <w:pPr>
        <w:pStyle w:val="SourceCode"/>
      </w:pPr>
      <w:r>
        <w:rPr>
          <w:rStyle w:val="VerbatimChar"/>
        </w:rPr>
        <w:t xml:space="preserve">incident-playbooks/</w:t>
      </w:r>
      <w:r>
        <w:br/>
      </w:r>
      <w:r>
        <w:rPr>
          <w:rStyle w:val="VerbatimChar"/>
        </w:rPr>
        <w:t xml:space="preserve">  context/</w:t>
      </w:r>
      <w:r>
        <w:br/>
      </w:r>
      <w:r>
        <w:rPr>
          <w:rStyle w:val="VerbatimChar"/>
        </w:rPr>
        <w:t xml:space="preserve">    security-policy.md</w:t>
      </w:r>
      <w:r>
        <w:br/>
      </w:r>
      <w:r>
        <w:rPr>
          <w:rStyle w:val="VerbatimChar"/>
        </w:rPr>
        <w:t xml:space="preserve">    data-classification.md</w:t>
      </w:r>
      <w:r>
        <w:br/>
      </w:r>
      <w:r>
        <w:rPr>
          <w:rStyle w:val="VerbatimChar"/>
        </w:rPr>
        <w:t xml:space="preserve">    communication-policy.md</w:t>
      </w:r>
      <w:r>
        <w:br/>
      </w:r>
      <w:r>
        <w:rPr>
          <w:rStyle w:val="VerbatimChar"/>
        </w:rPr>
        <w:t xml:space="preserve">    escalation-contacts.md</w:t>
      </w:r>
      <w:r>
        <w:br/>
      </w:r>
      <w:r>
        <w:rPr>
          <w:rStyle w:val="VerbatimChar"/>
        </w:rPr>
        <w:t xml:space="preserve">    infrastructure-overview.md</w:t>
      </w:r>
      <w:r>
        <w:br/>
      </w:r>
      <w:r>
        <w:rPr>
          <w:rStyle w:val="VerbatimChar"/>
        </w:rPr>
        <w:t xml:space="preserve">    tools-and-access.md</w:t>
      </w:r>
      <w:r>
        <w:br/>
      </w:r>
      <w:r>
        <w:rPr>
          <w:rStyle w:val="VerbatimChar"/>
        </w:rPr>
        <w:t xml:space="preserve">  playbooks/</w:t>
      </w:r>
      <w:r>
        <w:br/>
      </w:r>
      <w:r>
        <w:rPr>
          <w:rStyle w:val="VerbatimChar"/>
        </w:rPr>
        <w:t xml:space="preserve">  past-incidents/</w:t>
      </w:r>
    </w:p>
    <w:p>
      <w:pPr>
        <w:pStyle w:val="FirstParagraph"/>
      </w:pPr>
      <w:r>
        <w:t xml:space="preserve">Populate the context folder with everything relevant to your organization’s incident handling. Your current security policy, even if sections are outdated. Your data classification scheme, if you have one. Your communication policy describing who gets notified about what and through which channels. An escalation contacts document with current names, titles, phone numbers, Slack handles, and email addresses for every person in the escalation chain. An infrastructure overview describing your key systems, where they’re hosted, their criticality level, and their dependencies. A tools-and-access document listing what monitoring, logging, backup, and remediation tools your team uses, with login URLs and access instructions.</w:t>
      </w:r>
    </w:p>
    <w:p>
      <w:pPr>
        <w:pStyle w:val="BodyText"/>
      </w:pPr>
      <w:r>
        <w:t xml:space="preserve">If you have documentation from past incidents, post-mortems, after-action reviews, root cause analyses, or even email threads and Slack conversations describing what happened and what your team did, put those in the past-incidents folder. They’re gold. They give Cowork real examples of how your specific team handles real problems in your specific environment.</w:t>
      </w:r>
    </w:p>
    <w:p>
      <w:pPr>
        <w:pStyle w:val="BodyText"/>
      </w:pPr>
      <w:r>
        <w:t xml:space="preserve">Now open Cowork and point it at the incident-playbooks folder. Give it a detailed directive:</w:t>
      </w:r>
    </w:p>
    <w:p>
      <w:pPr>
        <w:pStyle w:val="BodyText"/>
      </w:pPr>
      <w:r>
        <w:t xml:space="preserve">“Read all the documents in the context and past-incidents folders. Use this organizational context to generate structured incident response playbooks for the following incident types: data breach (confirmed unauthorized access to sensitive data), ransomware attack (confirmed ransomware detected on company systems), critical service outage (production customer-facing systems down), DDoS attack (sustained denial of service affecting availability), insider threat (suspicious employee activity indicating data exfiltration or sabotage), phishing compromise (employee confirmed to have clicked a malicious link or entered credentials on a phishing page), cloud infrastructure failure (AWS/Azure/GCP service disruption affecting our workloads), and lost or stolen device (company laptop or phone containing sensitive data missing or confirmed stolen). Each playbook should include: a clear incident classification with severity levels (P1 through P4) and criteria for each level, immediate response steps for the first 5 minutes written as a numbered checklist that can be followed at 3 AM by someone who just woke up, containment and escalation procedures for the first 30 minutes with specific contact names and methods from our escalation document, communication templates, one for the executive team and one for all-hands, with fill-in-the-blank fields for incident details, external communication guidance if customer data or services are affected, technical investigation steps specific to our infrastructure and tools, recovery and remediation procedures, and a post-incident review checklist for the retrospective. Save each playbook as a separate markdown file in the playbooks folder. Also generate a one-page incident severity classification quick-reference guide and save it as severity-guide.md.”</w:t>
      </w:r>
    </w:p>
    <w:p>
      <w:pPr>
        <w:pStyle w:val="BodyText"/>
      </w:pPr>
      <w:r>
        <w:t xml:space="preserve">Walk away. Cowork reads your organizational context, processes your past incident history for patterns and lessons learned, and generates eight structured playbooks plus the quick-reference severity guide. Depending on the volume of context material, this takes 15 to 30 minutes.</w:t>
      </w:r>
    </w:p>
    <w:p>
      <w:pPr>
        <w:pStyle w:val="BodyText"/>
      </w:pPr>
      <w:r>
        <w:t xml:space="preserve">When you come back, each playbook is a standalone document with actionable steps tied to your specific infrastructure, your actual contact names, your real tools, and your established communication channels. The ransomware playbook references your specific backup system and recovery procedures. The data breach playbook includes notification timelines based on your compliance requirements. The lost device playbook includes your MDM platform’s remote wipe procedure.</w:t>
      </w:r>
    </w:p>
    <w:p>
      <w:pPr>
        <w:pStyle w:val="BodyText"/>
      </w:pPr>
      <w:r>
        <w:t xml:space="preserve">Review them carefully. They need human verification. Check that the contact names, numbers, and Slack handles are current. Verify the technical steps match your actual infrastructure and access methods. Adjust the communication templates to match your company’s tone. But the structure is there, the flow is logical, the escalation paths reference real people, and the hard part, getting comprehensive, coherent, actionable content written, is done.</w:t>
      </w:r>
    </w:p>
    <w:p>
      <w:pPr>
        <w:pStyle w:val="BodyText"/>
      </w:pPr>
      <w:r>
        <w:t xml:space="preserve">The update cycle is what makes this approach sustainable. When someone leaves the company, update the escalation-contacts.md file and tell Cowork to regenerate the affected playbooks. When you migrate to a new cloud provider, update infrastructure-overview.md and regenerate. After an actual incident reveals gaps in a playbook, add the post-mortem to past-incidents and ask Cowork to revise that specific playbook incorporating the lessons learned. The playbooks evolve with your organization because maintaining the input files is trivial compared to rewriting the playbooks themselves.</w:t>
      </w:r>
    </w:p>
    <w:p>
      <w:pPr>
        <w:pStyle w:val="BodyText"/>
      </w:pPr>
      <w:r>
        <w:t xml:space="preserve">Version control the entire folder in Git. Now every change to every playbook is tracked with timestamps and diffs. That’s exactly what an auditor wants to see when they ask for your incident response documentation during a SOC 2 review.</w:t>
      </w:r>
    </w:p>
    <w:p>
      <w:pPr>
        <w:pStyle w:val="BodyText"/>
      </w:pPr>
      <w:r>
        <w:t xml:space="preserve">One operational note: print the severity guide and the most critical playbooks (ransomware, data breach, critical outage) and keep physical copies in a labeled binder near the server room. If the incident involves a network outage that takes down your file access, Confluence, and Slack simultaneously, you need documentation you can reach without a network connection. This sounds old-fashioned until you’re standing in a server room at 3 AM with no internet access trying to remember the CTO’s phone number. The printed playbook has it. Right there. Page three.</w:t>
      </w:r>
    </w:p>
    <w:p>
      <w:pPr>
        <w:pStyle w:val="BodyText"/>
      </w:pPr>
      <w:r>
        <w:t xml:space="preserve">Another practical consideration: schedule a quarterly playbook review. Not a rewrite, just a 30-minute meeting where you verify that the contact information is current, the tools referenced still exist, and the procedures match your actual infrastructure. If anything has changed, update the context files and regenerate. This cadence keeps the playbooks fresh without making maintenance feel like a project. Three times a year, thirty minutes each time, and you have documentation that’s genuinely useful during a crisis, not a compliance artifact gathering digital dust.</w:t>
      </w:r>
    </w:p>
    <w:p>
      <w:pPr>
        <w:pStyle w:val="BodyText"/>
      </w:pPr>
      <w:r>
        <w:rPr>
          <w:b/>
          <w:bCs/>
        </w:rPr>
        <w:t xml:space="preserve">Skill Level</w:t>
      </w:r>
      <w:r>
        <w:t xml:space="preserve">: Beginner</w:t>
      </w:r>
    </w:p>
    <w:p>
      <w:pPr>
        <w:pStyle w:val="BodyText"/>
      </w:pPr>
      <w:r>
        <w:rPr>
          <w:b/>
          <w:bCs/>
        </w:rPr>
        <w:t xml:space="preserve">What You’re Replacing</w:t>
      </w:r>
      <w:r>
        <w:t xml:space="preserve">: PagerDuty runbook features ($1,800/yr), Jeli.io documentation ($2,400/yr), or the substantial time cost of creating and maintaining these documents manually</w:t>
      </w:r>
    </w:p>
    <w:p>
      <w:pPr>
        <w:pStyle w:val="BodyText"/>
      </w:pPr>
      <w:r>
        <w:rPr>
          <w:b/>
          <w:bCs/>
        </w:rPr>
        <w:t xml:space="preserve">The Savings</w:t>
      </w:r>
      <w:r>
        <w:t xml:space="preserve">: $1,800/yr</w:t>
      </w:r>
    </w:p>
    <w:p>
      <w:r>
        <w:pict>
          <v:rect style="width:0;height:1.5pt" o:hralign="center" o:hrstd="t" o:hr="t"/>
        </w:pict>
      </w:r>
    </w:p>
    <w:bookmarkEnd w:id="156"/>
    <w:bookmarkEnd w:id="157"/>
    <w:bookmarkStart w:id="160" w:name="knowing-where-every-laptop-is"/>
    <w:p>
      <w:pPr>
        <w:pStyle w:val="Heading2"/>
      </w:pPr>
      <w:r>
        <w:t xml:space="preserve">7. Knowing Where Every Laptop Is</w:t>
      </w:r>
    </w:p>
    <w:bookmarkStart w:id="158" w:name="the-pain-36"/>
    <w:p>
      <w:pPr>
        <w:pStyle w:val="Heading3"/>
      </w:pPr>
      <w:r>
        <w:t xml:space="preserve">The Pain</w:t>
      </w:r>
    </w:p>
    <w:p>
      <w:pPr>
        <w:pStyle w:val="FirstParagraph"/>
      </w:pPr>
      <w:r>
        <w:t xml:space="preserve">The email came from HR on a Thursday afternoon, two words past the subject line telling Raj everything he needed to know:</w:t>
      </w:r>
      <w:r>
        <w:t xml:space="preserve"> </w:t>
      </w:r>
      <w:r>
        <w:t xml:space="preserve">“Equipment return, Marcus Rivera, Engineering, last day next Friday.”</w:t>
      </w:r>
    </w:p>
    <w:p>
      <w:pPr>
        <w:pStyle w:val="BodyText"/>
      </w:pPr>
      <w:r>
        <w:t xml:space="preserve">Raj opened the asset tracking spreadsheet. According to the spreadsheet, Marcus had a Dell Latitude 5520 issued in January 2023, a 27-inch Dell monitor, and a standard peripheral kit consisting of a keyboard, mouse, and headset. But Marcus worked from home, 400 miles away. And Raj vaguely remembered that Marcus had asked for a second monitor about three months ago, which someone, probably Deepa, had shipped from spare inventory without updating the spreadsheet. There might also be a docking station. And Marcus had mentioned in a Slack thread six weeks ago that his keyboard was acting up, and Raj thought he’d authorized a replacement but couldn’t remember if it was ever shipped.</w:t>
      </w:r>
    </w:p>
    <w:p>
      <w:pPr>
        <w:pStyle w:val="BodyText"/>
      </w:pPr>
      <w:r>
        <w:t xml:space="preserve">He could check the shipping records, but those were in a different spreadsheet maintained by Deepa. He could check the purchase orders, but those were in the accounting system that required a separate login. He could check the IT equipment Slack channel for the keyboard conversation, but Slack’s search would return 200 results for</w:t>
      </w:r>
      <w:r>
        <w:t xml:space="preserve"> </w:t>
      </w:r>
      <w:r>
        <w:t xml:space="preserve">“keyboard.”</w:t>
      </w:r>
      <w:r>
        <w:t xml:space="preserve"> </w:t>
      </w:r>
      <w:r>
        <w:t xml:space="preserve">He could ask Marcus directly, which he’d have to do anyway because no single system could be trusted as the source of truth for what equipment an employee actually had.</w:t>
      </w:r>
    </w:p>
    <w:p>
      <w:pPr>
        <w:pStyle w:val="BodyText"/>
      </w:pPr>
      <w:r>
        <w:t xml:space="preserve">Asset tracking is the chore that never ends and never feels done. At a 70-person company, you’re managing somewhere between 200 and 400 individual assets. Laptops, monitors, keyboards, mice, headsets, docking stations, webcams, phone headsets, desk phones, maybe tablets for certain field roles, specialized drawing tablets or high-spec machines for design and engineering teams. Software licenses add another tracking dimension, though that’s a different problem. Every new hire means issuing 4 to 8 pieces of equipment. Every departure means collecting them. Or trying to. And somewhere in between, things get quietly reassigned without documentation, broken and replaced without updating records, taken home as personal items, or simply lost.</w:t>
      </w:r>
    </w:p>
    <w:p>
      <w:pPr>
        <w:pStyle w:val="BodyText"/>
      </w:pPr>
      <w:r>
        <w:t xml:space="preserve">Snipe-IT Cloud, AssetPanda, or Lansweeper runs about $4,800 a year for a company your size. These tools have features. Barcode scanning (which requires purchasing barcode printers and handheld scanners you’ll never buy), automated network discovery (which finds devices but can’t tell you who’s using them), depreciation tracking (which your accounting team handles in their own system), check-in/check-out workflows (which require employees to interact with a platform they’ve never heard of), and comprehensive audit trails (which are only as accurate as the data entered, which is the fundamental problem). They have 40 features. You need four: search, add, edit, and export.</w:t>
      </w:r>
    </w:p>
    <w:p>
      <w:pPr>
        <w:pStyle w:val="BodyText"/>
      </w:pPr>
      <w:r>
        <w:t xml:space="preserve">The one thing you actually need, a fast answer to</w:t>
      </w:r>
      <w:r>
        <w:t xml:space="preserve"> </w:t>
      </w:r>
      <w:r>
        <w:t xml:space="preserve">“who has the MacBook with serial number C02FK1XXXXX?”</w:t>
      </w:r>
      <w:r>
        <w:t xml:space="preserve">, requires logging into the platform, navigating past the dashboard to the asset list, selecting the right asset type filter, entering the serial number, and clicking search. What should take five seconds takes forty-five. And even then, the answer might be wrong because nobody updated the record when that laptop was reassigned four months ago.</w:t>
      </w:r>
    </w:p>
    <w:p>
      <w:pPr>
        <w:pStyle w:val="BodyText"/>
      </w:pPr>
      <w:r>
        <w:t xml:space="preserve">Your actual workflow is probably a spreadsheet. Be honest. You update it when you remember. It’s accurate for about 70% of your assets. Every audit is a scramble to reconcile what the spreadsheet says with what actually exists in the physical world. And every time an employee leaves the company, you play detective.</w:t>
      </w:r>
    </w:p>
    <w:bookmarkEnd w:id="158"/>
    <w:bookmarkStart w:id="159" w:name="the-build-36"/>
    <w:p>
      <w:pPr>
        <w:pStyle w:val="Heading3"/>
      </w:pPr>
      <w:r>
        <w:t xml:space="preserve">The Build</w:t>
      </w:r>
    </w:p>
    <w:p>
      <w:pPr>
        <w:pStyle w:val="FirstParagraph"/>
      </w:pPr>
      <w:r>
        <w:rPr>
          <w:b/>
          <w:bCs/>
        </w:rPr>
        <w:t xml:space="preserve">Tool: OpenAI Codex App + Railway</w:t>
      </w:r>
    </w:p>
    <w:p>
      <w:pPr>
        <w:pStyle w:val="BodyText"/>
      </w:pPr>
      <w:r>
        <w:t xml:space="preserve">Open Codex and describe the asset tracker you actually need, built for exactly how your small IT team works. Be specific about what matters and deliberate about what you’re leaving out.</w:t>
      </w:r>
    </w:p>
    <w:p>
      <w:pPr>
        <w:pStyle w:val="BodyText"/>
      </w:pPr>
      <w:r>
        <w:t xml:space="preserve">First thread:</w:t>
      </w:r>
      <w:r>
        <w:t xml:space="preserve"> </w:t>
      </w:r>
      <w:r>
        <w:t xml:space="preserve">“Build a web application for IT asset inventory management. Track hardware assets with these fields: asset tag (auto-generated in IT-XXXX format, sequential), asset type (laptop, monitor, keyboard, mouse, headset, docking station, webcam, phone, tablet, other), make and model, serial number, assigned to (employee name with autocomplete from employee list), department, location (office with floor/room, remote with city, or storage), date issued, warranty expiration date, purchase price, condition (new, good, fair, needs repair, retired), and a notes field. The main dashboard should show at a glance: total assets by type in a horizontal summary bar, total assets by department in a breakdown, a list of assets with warranties expiring in the next 90 days sorted by soonest expiration, count of unassigned inventory available for deployment, and a count of assets flagged as</w:t>
      </w:r>
      <w:r>
        <w:t xml:space="preserve"> </w:t>
      </w:r>
      <w:r>
        <w:t xml:space="preserve">‘needs repair.’</w:t>
      </w:r>
      <w:r>
        <w:t xml:space="preserve"> </w:t>
      </w:r>
      <w:r>
        <w:t xml:space="preserve">Build a search bar on every page that works across all fields simultaneously. Typing a person’s name shows all their assets. Typing a serial number finds that specific device. Typing</w:t>
      </w:r>
      <w:r>
        <w:t xml:space="preserve"> </w:t>
      </w:r>
      <w:r>
        <w:t xml:space="preserve">‘MacBook’</w:t>
      </w:r>
      <w:r>
        <w:t xml:space="preserve"> </w:t>
      </w:r>
      <w:r>
        <w:t xml:space="preserve">shows all MacBooks. Include filters for asset type, department, condition, and location. Search results should be a sortable, paginated table.”</w:t>
      </w:r>
    </w:p>
    <w:p>
      <w:pPr>
        <w:pStyle w:val="BodyText"/>
      </w:pPr>
      <w:r>
        <w:t xml:space="preserve">Second thread:</w:t>
      </w:r>
      <w:r>
        <w:t xml:space="preserve"> </w:t>
      </w:r>
      <w:r>
        <w:t xml:space="preserve">“Build an employee view page. When I search for or select an employee name, show a profile card with their name, department, and location, followed by a complete list of every asset assigned to them, showing asset type, make and model, serial number, asset tag, and date issued. Include an</w:t>
      </w:r>
      <w:r>
        <w:t xml:space="preserve"> </w:t>
      </w:r>
      <w:r>
        <w:t xml:space="preserve">‘Offboarding’</w:t>
      </w:r>
      <w:r>
        <w:t xml:space="preserve"> </w:t>
      </w:r>
      <w:r>
        <w:t xml:space="preserve">mode that converts the list into a return checklist: each asset gets a checkbox for</w:t>
      </w:r>
      <w:r>
        <w:t xml:space="preserve"> </w:t>
      </w:r>
      <w:r>
        <w:t xml:space="preserve">‘Returned,’</w:t>
      </w:r>
      <w:r>
        <w:t xml:space="preserve"> </w:t>
      </w:r>
      <w:r>
        <w:t xml:space="preserve">a</w:t>
      </w:r>
      <w:r>
        <w:t xml:space="preserve"> </w:t>
      </w:r>
      <w:r>
        <w:t xml:space="preserve">‘Condition on Return’</w:t>
      </w:r>
      <w:r>
        <w:t xml:space="preserve"> </w:t>
      </w:r>
      <w:r>
        <w:t xml:space="preserve">dropdown (good, fair, damaged), and a notes field. When all items are checked as returned, clicking</w:t>
      </w:r>
      <w:r>
        <w:t xml:space="preserve"> </w:t>
      </w:r>
      <w:r>
        <w:t xml:space="preserve">‘Complete Offboarding’</w:t>
      </w:r>
      <w:r>
        <w:t xml:space="preserve"> </w:t>
      </w:r>
      <w:r>
        <w:t xml:space="preserve">updates all asset records to unassigned, changes their location to</w:t>
      </w:r>
      <w:r>
        <w:t xml:space="preserve"> </w:t>
      </w:r>
      <w:r>
        <w:t xml:space="preserve">‘storage,’</w:t>
      </w:r>
      <w:r>
        <w:t xml:space="preserve"> </w:t>
      </w:r>
      <w:r>
        <w:t xml:space="preserve">and logs the return with a timestamp. Also build a CSV import feature accessible from the dashboard. The import should let me upload a CSV, preview the data with column mapping to the application fields, flag any rows with obvious issues like missing serial numbers, and confirm before importing.”</w:t>
      </w:r>
    </w:p>
    <w:p>
      <w:pPr>
        <w:pStyle w:val="BodyText"/>
      </w:pPr>
      <w:r>
        <w:t xml:space="preserve">Third thread:</w:t>
      </w:r>
      <w:r>
        <w:t xml:space="preserve"> </w:t>
      </w:r>
      <w:r>
        <w:t xml:space="preserve">“Build a reporting page with four standard reports: complete inventory export as CSV with all fields, asset summary by department showing types and counts, warranty expiration calendar showing the next 12 months with monthly counts, and an offboarding history log showing all completed equipment returns with dates and condition notes. Each report should be viewable on screen and downloadable as CSV.”</w:t>
      </w:r>
    </w:p>
    <w:p>
      <w:pPr>
        <w:pStyle w:val="BodyText"/>
      </w:pPr>
      <w:r>
        <w:t xml:space="preserve">Codex dispatches agents for all three threads and builds them in parallel. The dashboard gives you the morning overview: 47 laptops deployed, 3 in storage, 2 flagged for repair, 5 warranties expiring this quarter, 12 unassigned peripherals. The employee view eliminates the offboarding detective work. The reporting page gives you audit-ready exports whenever the director or auditor asks.</w:t>
      </w:r>
    </w:p>
    <w:p>
      <w:pPr>
        <w:pStyle w:val="BodyText"/>
      </w:pPr>
      <w:r>
        <w:t xml:space="preserve">Push to GitHub. Deploy on Railway. Import your existing spreadsheet on day one, messy data and all. The CSV import with preview and column mapping handles the imperfect data in your current spreadsheet. Some fields will be empty. Some serial numbers will be in the wrong format. The preview lets you clean up the obvious problems before committing the import.</w:t>
      </w:r>
    </w:p>
    <w:p>
      <w:pPr>
        <w:pStyle w:val="BodyText"/>
      </w:pPr>
      <w:r>
        <w:t xml:space="preserve">From that point forward, updates happen in the app. When Deepa ships a monitor to a remote employee, she opens the app, finds the monitor in unassigned inventory, assigns it to the person, updates the location to</w:t>
      </w:r>
      <w:r>
        <w:t xml:space="preserve"> </w:t>
      </w:r>
      <w:r>
        <w:t xml:space="preserve">“remote, Portland,”</w:t>
      </w:r>
      <w:r>
        <w:t xml:space="preserve"> </w:t>
      </w:r>
      <w:r>
        <w:t xml:space="preserve">adds a note with the FedEx tracking number, and saves. Fifteen seconds. When someone mentions in Slack that they received a keyboard replacement, Deepa logs it immediately instead of meaning to update a spreadsheet later and forgetting.</w:t>
      </w:r>
    </w:p>
    <w:p>
      <w:pPr>
        <w:pStyle w:val="BodyText"/>
      </w:pPr>
      <w:r>
        <w:t xml:space="preserve">The warranty expiration alerts are the quiet hero. A laptop with a warranty expiring next month can be sent in for free diagnosis and repair. A laptop with an expired warranty that develops a display issue is a $1,200 replacement. The alert costs nothing. Missing it costs real money, every time.</w:t>
      </w:r>
    </w:p>
    <w:p>
      <w:pPr>
        <w:pStyle w:val="BodyText"/>
      </w:pPr>
      <w:r>
        <w:t xml:space="preserve">When Marcus in engineering gives his notice and the HR email arrives, you pull up his employee view. Every asset he has is listed: the laptop, both monitors, the docking station, the keyboard replacement, the headset, and the webcam. You generate the offboarding checklist, send it to Marcus with a return shipping label and the list of items expected back, and track the returns as each box arrives. No detective work. No guessing. No</w:t>
      </w:r>
      <w:r>
        <w:t xml:space="preserve"> </w:t>
      </w:r>
      <w:r>
        <w:t xml:space="preserve">“I think there might also be a docking station.”</w:t>
      </w:r>
    </w:p>
    <w:p>
      <w:pPr>
        <w:pStyle w:val="BodyText"/>
      </w:pPr>
      <w:r>
        <w:t xml:space="preserve">A practical note on data quality, because that’s the real problem with every asset tracking approach regardless of the platform. The most powerful tool in the world is useless if the data inside it is three months stale. The advantage of building a simple, fast, purpose-built tracker is that the friction to update it is low enough that updates actually happen in real time. When updating an asset assignment takes fifteen seconds in a clean web form, Deepa does it right after shipping the equipment. When the same update requires logging into an enterprise platform, navigating past dashboards and menus, finding the specific asset, and editing fields through a multi-step workflow designed for a 500-person company, she means to update it later and forgets. Simplicity isn’t a limitation. It’s the feature that makes the data accurate. The enterprise asset management vendors miss this insight: the best tool for a small team isn’t the most feature-rich tool. It’s the tool with the lowest friction to use correctly.</w:t>
      </w:r>
    </w:p>
    <w:p>
      <w:pPr>
        <w:pStyle w:val="BodyText"/>
      </w:pPr>
      <w:r>
        <w:t xml:space="preserve">Over time, the asset tracker becomes institutional memory. New IT team member joins? They can see every asset, every assignment, every warranty date within minutes. Audit happens? Export and submit. CFO asks about hardware spending by department? Export and filter. Insurance claim for stolen equipment? Pull the asset record with serial number, purchase date, and original cost. Each of these previously required detective work across multiple spreadsheets and email chains. Now it’s a search and an export.</w:t>
      </w:r>
    </w:p>
    <w:p>
      <w:pPr>
        <w:pStyle w:val="BodyText"/>
      </w:pPr>
      <w:r>
        <w:rPr>
          <w:b/>
          <w:bCs/>
        </w:rPr>
        <w:t xml:space="preserve">Skill Level</w:t>
      </w:r>
      <w:r>
        <w:t xml:space="preserve">: Intermediate</w:t>
      </w:r>
    </w:p>
    <w:p>
      <w:pPr>
        <w:pStyle w:val="BodyText"/>
      </w:pPr>
      <w:r>
        <w:rPr>
          <w:b/>
          <w:bCs/>
        </w:rPr>
        <w:t xml:space="preserve">What You’re Replacing</w:t>
      </w:r>
      <w:r>
        <w:t xml:space="preserve">: Snipe-IT Cloud ($4,800/yr), AssetPanda ($3,600/yr+), or Lansweeper ($4,200/yr)</w:t>
      </w:r>
    </w:p>
    <w:p>
      <w:pPr>
        <w:pStyle w:val="BodyText"/>
      </w:pPr>
      <w:r>
        <w:rPr>
          <w:b/>
          <w:bCs/>
        </w:rPr>
        <w:t xml:space="preserve">The Savings</w:t>
      </w:r>
      <w:r>
        <w:t xml:space="preserve">: $4,800/yr</w:t>
      </w:r>
    </w:p>
    <w:p>
      <w:r>
        <w:pict>
          <v:rect style="width:0;height:1.5pt" o:hralign="center" o:hrstd="t" o:hr="t"/>
        </w:pict>
      </w:r>
    </w:p>
    <w:bookmarkEnd w:id="159"/>
    <w:bookmarkEnd w:id="160"/>
    <w:bookmarkStart w:id="163" w:name="X1b01749752327e477639c1a555e95e3bbaaa668"/>
    <w:p>
      <w:pPr>
        <w:pStyle w:val="Heading2"/>
      </w:pPr>
      <w:r>
        <w:t xml:space="preserve">8. Troubleshooting Guides That Actually Troubleshoot</w:t>
      </w:r>
    </w:p>
    <w:bookmarkStart w:id="161" w:name="the-pain-37"/>
    <w:p>
      <w:pPr>
        <w:pStyle w:val="Heading3"/>
      </w:pPr>
      <w:r>
        <w:t xml:space="preserve">The Pain</w:t>
      </w:r>
    </w:p>
    <w:p>
      <w:pPr>
        <w:pStyle w:val="FirstParagraph"/>
      </w:pPr>
      <w:r>
        <w:t xml:space="preserve">You know the pattern by heart because you’ve lived it a thousand times. Someone submits a ticket:</w:t>
      </w:r>
      <w:r>
        <w:t xml:space="preserve"> </w:t>
      </w:r>
      <w:r>
        <w:t xml:space="preserve">“Printer not working.”</w:t>
      </w:r>
      <w:r>
        <w:t xml:space="preserve"> </w:t>
      </w:r>
      <w:r>
        <w:t xml:space="preserve">You respond:</w:t>
      </w:r>
      <w:r>
        <w:t xml:space="preserve"> </w:t>
      </w:r>
      <w:r>
        <w:t xml:space="preserve">“Which printer? What happens when you try to print? Does it show an error message? What does the error say? Is it the printer on the 2nd floor or the one near reception? Is it showing offline in your print settings? Have you tried restarting it?”</w:t>
      </w:r>
      <w:r>
        <w:t xml:space="preserve"> </w:t>
      </w:r>
      <w:r>
        <w:t xml:space="preserve">Four messages and 45 minutes of elapsed time later, you discover they just needed to select the right printer from the dropdown menu. A problem that should have taken 30 seconds to self-solve consumed time from two people across an entire morning.</w:t>
      </w:r>
    </w:p>
    <w:p>
      <w:pPr>
        <w:pStyle w:val="BodyText"/>
      </w:pPr>
      <w:r>
        <w:t xml:space="preserve">Multiply this by every common IT issue and you start to see the scale. VPN not connecting, which could be 12 different things ranging from expired credentials to a misconfigured DNS setting to a split-tunnel conflict. WiFi dropping intermittently, which could be the access point, the laptop’s wireless card, a channel congestion issue, or the fact that they’re sitting in the one dead spot near the stairwell on the third floor. Email not syncing on mobile. Shared drive showing access denied. Computer running slow. Monitor not displaying. Audio not working in Zoom. Account locked after too many failed attempts.</w:t>
      </w:r>
    </w:p>
    <w:p>
      <w:pPr>
        <w:pStyle w:val="BodyText"/>
      </w:pPr>
      <w:r>
        <w:t xml:space="preserve">Each of these has a diagnostic tree in your head, a branching series of questions that narrows the problem from</w:t>
      </w:r>
      <w:r>
        <w:t xml:space="preserve"> </w:t>
      </w:r>
      <w:r>
        <w:t xml:space="preserve">“not working”</w:t>
      </w:r>
      <w:r>
        <w:t xml:space="preserve"> </w:t>
      </w:r>
      <w:r>
        <w:t xml:space="preserve">to its actual root cause. You’ve internalized these trees through years of repetition. You can diagnose a printer issue in three questions. You can identify a VPN problem in four. You’re efficient at this because you’ve done it hundreds of times.</w:t>
      </w:r>
    </w:p>
    <w:p>
      <w:pPr>
        <w:pStyle w:val="BodyText"/>
      </w:pPr>
      <w:r>
        <w:t xml:space="preserve">The problem is that you’re the only person who has these diagnostic trees. Deepa has some of them. Viktor has a few for network issues. But none of them are written down in a format that enables anyone else, including the employees themselves, to self-serve.</w:t>
      </w:r>
    </w:p>
    <w:p>
      <w:pPr>
        <w:pStyle w:val="BodyText"/>
      </w:pPr>
      <w:r>
        <w:t xml:space="preserve">Troubleshooting guides exist to address this, in theory. In practice, your guides live in a Confluence page that nobody can find because Confluence’s search returns fourteen results for</w:t>
      </w:r>
      <w:r>
        <w:t xml:space="preserve"> </w:t>
      </w:r>
      <w:r>
        <w:t xml:space="preserve">“printer”</w:t>
      </w:r>
      <w:r>
        <w:t xml:space="preserve"> </w:t>
      </w:r>
      <w:r>
        <w:t xml:space="preserve">and none of them are the current troubleshooting guide. Or they’re in a PDF on the shared drive that nobody opens because reading a 12-page document about printers feels like overkill when you could just message Raj. Or they’re in your head, where they’re perfectly maintained but entirely inaccessible to the other 69 people in the building.</w:t>
      </w:r>
    </w:p>
    <w:p>
      <w:pPr>
        <w:pStyle w:val="BodyText"/>
      </w:pPr>
      <w:r>
        <w:t xml:space="preserve">The format is the fundamental issue. A static document, no matter how well-written, doesn’t work for troubleshooting because it presents all information linearly. If you have a printer problem, a linear document forces you to read through the WiFi printer section, the USB printer section, the paper jam section, the driver section, and the network section to find the one paragraph that applies to your specific situation. People won’t do that. They’ll read the first two paragraphs, get overwhelmed by options, close the document, and message you.</w:t>
      </w:r>
    </w:p>
    <w:p>
      <w:pPr>
        <w:pStyle w:val="BodyText"/>
      </w:pPr>
      <w:r>
        <w:t xml:space="preserve">What works for troubleshooting is an interactive decision tree.</w:t>
      </w:r>
      <w:r>
        <w:t xml:space="preserve"> </w:t>
      </w:r>
      <w:r>
        <w:t xml:space="preserve">“Is your printer connected via WiFi or USB?”</w:t>
      </w:r>
      <w:r>
        <w:t xml:space="preserve"> </w:t>
      </w:r>
      <w:r>
        <w:t xml:space="preserve">sends you down one of two paths.</w:t>
      </w:r>
      <w:r>
        <w:t xml:space="preserve"> </w:t>
      </w:r>
      <w:r>
        <w:t xml:space="preserve">“Do you see an error message on the printer’s display? Yes or No,”</w:t>
      </w:r>
      <w:r>
        <w:t xml:space="preserve"> </w:t>
      </w:r>
      <w:r>
        <w:t xml:space="preserve">leads to two different branches. The user follows only the questions relevant to their specific situation and arrives at either a solution or, if the problem is genuinely complex, a pre-filled support ticket containing all the diagnostic information you would have asked for anyway.</w:t>
      </w:r>
    </w:p>
    <w:p>
      <w:pPr>
        <w:pStyle w:val="BodyText"/>
      </w:pPr>
      <w:r>
        <w:t xml:space="preserve">Scribe and Tango charge around $2,400 a year for documentation platforms that create step-by-step guides with automatic screenshots and annotations. They’re excellent tools for documenting linear procedures:</w:t>
      </w:r>
      <w:r>
        <w:t xml:space="preserve"> </w:t>
      </w:r>
      <w:r>
        <w:t xml:space="preserve">“How to set up your VPN, step 1, step 2, step 3.”</w:t>
      </w:r>
      <w:r>
        <w:t xml:space="preserve"> </w:t>
      </w:r>
      <w:r>
        <w:t xml:space="preserve">They’re less effective for troubleshooting because troubleshooting isn’t linear. It branches. And a tool designed for linear documentation can’t branch.</w:t>
      </w:r>
    </w:p>
    <w:bookmarkEnd w:id="161"/>
    <w:bookmarkStart w:id="162" w:name="the-build-37"/>
    <w:p>
      <w:pPr>
        <w:pStyle w:val="Heading3"/>
      </w:pPr>
      <w:r>
        <w:t xml:space="preserve">The Build</w:t>
      </w:r>
    </w:p>
    <w:p>
      <w:pPr>
        <w:pStyle w:val="FirstParagraph"/>
      </w:pPr>
      <w:r>
        <w:rPr>
          <w:b/>
          <w:bCs/>
        </w:rPr>
        <w:t xml:space="preserve">Tool: Google AI Studio</w:t>
      </w:r>
    </w:p>
    <w:p>
      <w:pPr>
        <w:pStyle w:val="BodyText"/>
      </w:pPr>
      <w:r>
        <w:t xml:space="preserve">Open AI Studio and describe the interactive troubleshooting system you want. Be detailed about the issue categories and the branching logic:</w:t>
      </w:r>
    </w:p>
    <w:p>
      <w:pPr>
        <w:pStyle w:val="BodyText"/>
      </w:pPr>
      <w:r>
        <w:t xml:space="preserve">“Build an interactive troubleshooting guide application for employees at a 70-person company. The main screen shows a clean, professional grid of common IT issue categories with descriptive labels: Printer Problems, VPN Not Connecting, Email Not Working, WiFi Issues, Can’t Access Shared Drive, Slow Computer, Software Installation Help, Monitor Not Displaying, Audio/Video Issues in Meetings, and Account Locked Out. When a user clicks a category, they enter a step-by-step diagnostic flow. Each step displays a question with two or three clearly labeled answer buttons. Based on the selected answer, the user is taken to the next relevant diagnostic question. The flow continues branching until one of two outcomes: a solution is found and displayed with clear, numbered instructions the user can follow, or all common solutions are exhausted and the user sees a</w:t>
      </w:r>
      <w:r>
        <w:t xml:space="preserve"> </w:t>
      </w:r>
      <w:r>
        <w:t xml:space="preserve">‘Submit a Ticket’</w:t>
      </w:r>
      <w:r>
        <w:t xml:space="preserve"> </w:t>
      </w:r>
      <w:r>
        <w:t xml:space="preserve">button. The ticket submission page should display a pre-filled summary of every diagnostic step the user went through and every answer they selected, formatted as a bulleted list, so that when the IT team receives the ticket, they know exactly what the user already tried and can skip directly to advanced troubleshooting. Include a</w:t>
      </w:r>
      <w:r>
        <w:t xml:space="preserve"> </w:t>
      </w:r>
      <w:r>
        <w:t xml:space="preserve">‘Start Over’</w:t>
      </w:r>
      <w:r>
        <w:t xml:space="preserve"> </w:t>
      </w:r>
      <w:r>
        <w:t xml:space="preserve">button on every step in case the user chose the wrong path.”</w:t>
      </w:r>
    </w:p>
    <w:p>
      <w:pPr>
        <w:pStyle w:val="BodyText"/>
      </w:pPr>
      <w:r>
        <w:t xml:space="preserve">AI Studio builds the entire application with the category grid and the branching flows. Now make it yours. This is the critical step, because generic troubleshooting guides are useless and specific ones are invaluable.</w:t>
      </w:r>
    </w:p>
    <w:p>
      <w:pPr>
        <w:pStyle w:val="BodyText"/>
      </w:pPr>
      <w:r>
        <w:t xml:space="preserve">Use Annotation mode to customize every flow for your actual environment. The printer troubleshooting flow should reference your actual printers by name and location:</w:t>
      </w:r>
      <w:r>
        <w:t xml:space="preserve"> </w:t>
      </w:r>
      <w:r>
        <w:t xml:space="preserve">“Which printer are you trying to use?”</w:t>
      </w:r>
      <w:r>
        <w:t xml:space="preserve"> </w:t>
      </w:r>
      <w:r>
        <w:t xml:space="preserve">with options like</w:t>
      </w:r>
      <w:r>
        <w:t xml:space="preserve"> </w:t>
      </w:r>
      <w:r>
        <w:t xml:space="preserve">“HP LaserJet, 2nd Floor, near the kitchen”</w:t>
      </w:r>
      <w:r>
        <w:t xml:space="preserve"> </w:t>
      </w:r>
      <w:r>
        <w:t xml:space="preserve">and</w:t>
      </w:r>
      <w:r>
        <w:t xml:space="preserve"> </w:t>
      </w:r>
      <w:r>
        <w:t xml:space="preserve">“Brother Color Printer, Reception Desk”</w:t>
      </w:r>
      <w:r>
        <w:t xml:space="preserve"> </w:t>
      </w:r>
      <w:r>
        <w:t xml:space="preserve">and</w:t>
      </w:r>
      <w:r>
        <w:t xml:space="preserve"> </w:t>
      </w:r>
      <w:r>
        <w:t xml:space="preserve">“HP LaserJet, 3rd Floor, near the east stairwell.”</w:t>
      </w:r>
      <w:r>
        <w:t xml:space="preserve"> </w:t>
      </w:r>
      <w:r>
        <w:t xml:space="preserve">The WiFi flow should name your actual networks:</w:t>
      </w:r>
      <w:r>
        <w:t xml:space="preserve"> </w:t>
      </w:r>
      <w:r>
        <w:t xml:space="preserve">“Which WiFi network are you connected to?”</w:t>
      </w:r>
      <w:r>
        <w:t xml:space="preserve"> </w:t>
      </w:r>
      <w:r>
        <w:t xml:space="preserve">with options</w:t>
      </w:r>
      <w:r>
        <w:t xml:space="preserve"> </w:t>
      </w:r>
      <w:r>
        <w:t xml:space="preserve">“AcmeTech-Corp,”</w:t>
      </w:r>
      <w:r>
        <w:t xml:space="preserve"> </w:t>
      </w:r>
      <w:r>
        <w:t xml:space="preserve">“AcmeTech-Guest,”</w:t>
      </w:r>
      <w:r>
        <w:t xml:space="preserve"> </w:t>
      </w:r>
      <w:r>
        <w:t xml:space="preserve">and</w:t>
      </w:r>
      <w:r>
        <w:t xml:space="preserve"> </w:t>
      </w:r>
      <w:r>
        <w:t xml:space="preserve">“I’m not connected to any network.”</w:t>
      </w:r>
      <w:r>
        <w:t xml:space="preserve"> </w:t>
      </w:r>
      <w:r>
        <w:t xml:space="preserve">The VPN flow should reference your actual VPN client by name and include your specific configuration details.</w:t>
      </w:r>
    </w:p>
    <w:p>
      <w:pPr>
        <w:pStyle w:val="BodyText"/>
      </w:pPr>
      <w:r>
        <w:t xml:space="preserve">Build the diagnostic trees from your actual experience. You’ve diagnosed</w:t>
      </w:r>
      <w:r>
        <w:t xml:space="preserve"> </w:t>
      </w:r>
      <w:r>
        <w:t xml:space="preserve">“printer not working”</w:t>
      </w:r>
      <w:r>
        <w:t xml:space="preserve"> </w:t>
      </w:r>
      <w:r>
        <w:t xml:space="preserve">hundreds of times. You know the distribution of root causes: wrong printer selected in the dropdown (accounts for roughly half of all printer tickets), printer offline and needs physical restart (about 20%), driver issue requiring reinstallation (about 15%), network connectivity between the laptop and the printer (about 10%), and actual hardware failure (about 5%). Structure the flow so the most common cause is checked first. The user should resolve their issue within two or three questions for the majority of cases.</w:t>
      </w:r>
    </w:p>
    <w:p>
      <w:pPr>
        <w:pStyle w:val="BodyText"/>
      </w:pPr>
      <w:r>
        <w:t xml:space="preserve">The branching logic is what makes this dramatically more effective than a flat document.</w:t>
      </w:r>
      <w:r>
        <w:t xml:space="preserve"> </w:t>
      </w:r>
      <w:r>
        <w:t xml:space="preserve">“Is the printer’s power light solid green or blinking?”</w:t>
      </w:r>
      <w:r>
        <w:t xml:space="preserve"> </w:t>
      </w:r>
      <w:r>
        <w:t xml:space="preserve">leads down entirely different diagnostic paths.</w:t>
      </w:r>
      <w:r>
        <w:t xml:space="preserve"> </w:t>
      </w:r>
      <w:r>
        <w:t xml:space="preserve">“Does the error appear on your screen or on the printer’s display?”</w:t>
      </w:r>
      <w:r>
        <w:t xml:space="preserve"> </w:t>
      </w:r>
      <w:r>
        <w:t xml:space="preserve">separates software issues from hardware issues in a single question. The user follows only the path relevant to their situation, arriving at a specific answer in under a minute instead of wading through a 12-page document.</w:t>
      </w:r>
    </w:p>
    <w:p>
      <w:pPr>
        <w:pStyle w:val="BodyText"/>
      </w:pPr>
      <w:r>
        <w:t xml:space="preserve">Deploy on Railway and share the URL everywhere. Pin it in the general IT support Slack channel. Set it as an auto-response in your ticketing system:</w:t>
      </w:r>
      <w:r>
        <w:t xml:space="preserve"> </w:t>
      </w:r>
      <w:r>
        <w:t xml:space="preserve">“Before submitting a ticket, please try our troubleshooting guide: [link].”</w:t>
      </w:r>
      <w:r>
        <w:t xml:space="preserve"> </w:t>
      </w:r>
      <w:r>
        <w:t xml:space="preserve">Bookmark it on every company laptop during your next round of system updates.</w:t>
      </w:r>
    </w:p>
    <w:p>
      <w:pPr>
        <w:pStyle w:val="BodyText"/>
      </w:pPr>
      <w:r>
        <w:t xml:space="preserve">The impact is measurable. Your team self-solves 60 to 70% of the common issues that currently generate tickets. The tickets that do come through arrive pre-loaded with diagnostic context:</w:t>
      </w:r>
      <w:r>
        <w:t xml:space="preserve"> </w:t>
      </w:r>
      <w:r>
        <w:t xml:space="preserve">“I followed the troubleshooting guide for Printer Problems. Printer: HP LaserJet 3rd Floor. Printer power is on, light is solid green, correct printer is selected in my print settings, print queue shows no errors, test page sent but did not print. Submitting a ticket.”</w:t>
      </w:r>
      <w:r>
        <w:t xml:space="preserve"> </w:t>
      </w:r>
      <w:r>
        <w:t xml:space="preserve">That ticket tells you immediately this is likely a network connectivity issue between the user’s laptop and the printer, and you skip the entire diagnostic conversation. What used to take four messages and 45 minutes now takes one message and 5 minutes.</w:t>
      </w:r>
    </w:p>
    <w:p>
      <w:pPr>
        <w:pStyle w:val="BodyText"/>
      </w:pPr>
      <w:r>
        <w:t xml:space="preserve">Update the guides as your environment changes. New printer added? Add it to the printer flow’s dropdown. Switched VPN clients? Update the VPN troubleshooting steps. Noticing a new common issue emerging from your ticket trend analysis (see Use Case 2)? Add a category. Each update takes minutes in AI Studio’s Annotation mode.</w:t>
      </w:r>
    </w:p>
    <w:p>
      <w:pPr>
        <w:pStyle w:val="BodyText"/>
      </w:pPr>
      <w:r>
        <w:t xml:space="preserve">There’s a virtuous cycle between the troubleshooting guides and the ticket trend analyzer. The analyzer tells you which issues are most common and most costly. The guides address those specific issues with self-service solutions. The next quarter’s analysis shows whether the guides are working, whether ticket volume actually dropped for the categories you built guides for. If VPN tickets dropped 30% but printer tickets only dropped 10%, maybe the printer guide needs better branching logic or more specific instructions. The data tells you where to invest your guide-building time next.</w:t>
      </w:r>
    </w:p>
    <w:p>
      <w:pPr>
        <w:pStyle w:val="BodyText"/>
      </w:pPr>
      <w:r>
        <w:t xml:space="preserve">One operational recommendation: don’t try to build all ten troubleshooting categories at once. Start with the top three issue categories from your ticket data. Build those flows thoroughly, with your actual systems and specific diagnostic paths. Deploy them. Measure the impact after a month. Then build the next three. This incremental approach means each flow is thorough and tested rather than all ten being shallow and generic. A deep, accurate guide for printers, VPN, and WiFi that actually solves problems is more valuable than ten shallow guides that frustrate people and erode trust in the self-service approach.</w:t>
      </w:r>
    </w:p>
    <w:p>
      <w:pPr>
        <w:pStyle w:val="BodyText"/>
      </w:pPr>
      <w:r>
        <w:t xml:space="preserve">The pre-filled ticket summary at the end of failed troubleshooting flows deserves emphasis because it solves a problem that goes beyond time savings. When a user submits a ticket that says</w:t>
      </w:r>
      <w:r>
        <w:t xml:space="preserve"> </w:t>
      </w:r>
      <w:r>
        <w:t xml:space="preserve">“printer not working,”</w:t>
      </w:r>
      <w:r>
        <w:t xml:space="preserve"> </w:t>
      </w:r>
      <w:r>
        <w:t xml:space="preserve">you start at step one of diagnosis. When a user submits a ticket that says</w:t>
      </w:r>
      <w:r>
        <w:t xml:space="preserve"> </w:t>
      </w:r>
      <w:r>
        <w:t xml:space="preserve">“I followed the troubleshooting guide. Printer: HP LaserJet 3rd Floor. Power light is solid green. Correct printer selected in settings. Print queue clear. Test page sent from Windows print dialog, no error shown, but page did not print. Restarted printer, waited 60 seconds, tried again, same result,”</w:t>
      </w:r>
      <w:r>
        <w:t xml:space="preserve"> </w:t>
      </w:r>
      <w:r>
        <w:t xml:space="preserve">you start at step seven. You already know this isn’t a user error, a configuration issue, or a software problem. You know it’s either a network connectivity issue or a hardware failure. That ticket resolution time drops from 45 minutes to 10 minutes, not because you work faster, but because you skip the diagnostic conversation entirely.</w:t>
      </w:r>
    </w:p>
    <w:p>
      <w:pPr>
        <w:pStyle w:val="BodyText"/>
      </w:pPr>
      <w:r>
        <w:rPr>
          <w:b/>
          <w:bCs/>
        </w:rPr>
        <w:t xml:space="preserve">Skill Level</w:t>
      </w:r>
      <w:r>
        <w:t xml:space="preserve">: Comfortable</w:t>
      </w:r>
    </w:p>
    <w:p>
      <w:pPr>
        <w:pStyle w:val="BodyText"/>
      </w:pPr>
      <w:r>
        <w:rPr>
          <w:b/>
          <w:bCs/>
        </w:rPr>
        <w:t xml:space="preserve">What You’re Replacing</w:t>
      </w:r>
      <w:r>
        <w:t xml:space="preserve">: Scribe ($2,400/yr), Tango ($2,400/yr), or custom documentation platforms used for troubleshooting</w:t>
      </w:r>
    </w:p>
    <w:p>
      <w:pPr>
        <w:pStyle w:val="BodyText"/>
      </w:pPr>
      <w:r>
        <w:rPr>
          <w:b/>
          <w:bCs/>
        </w:rPr>
        <w:t xml:space="preserve">The Savings</w:t>
      </w:r>
      <w:r>
        <w:t xml:space="preserve">: $2,400/yr</w:t>
      </w:r>
    </w:p>
    <w:p>
      <w:r>
        <w:pict>
          <v:rect style="width:0;height:1.5pt" o:hralign="center" o:hrstd="t" o:hr="t"/>
        </w:pict>
      </w:r>
    </w:p>
    <w:bookmarkEnd w:id="162"/>
    <w:bookmarkEnd w:id="163"/>
    <w:bookmarkStart w:id="166" w:name="X662631948640fa3ce5e9aca9b8727597e884dc1"/>
    <w:p>
      <w:pPr>
        <w:pStyle w:val="Heading2"/>
      </w:pPr>
      <w:r>
        <w:t xml:space="preserve">9. Vendor Evaluations Without the Spreadsheet Olympics</w:t>
      </w:r>
    </w:p>
    <w:bookmarkStart w:id="164" w:name="the-pain-38"/>
    <w:p>
      <w:pPr>
        <w:pStyle w:val="Heading3"/>
      </w:pPr>
      <w:r>
        <w:t xml:space="preserve">The Pain</w:t>
      </w:r>
    </w:p>
    <w:p>
      <w:pPr>
        <w:pStyle w:val="FirstParagraph"/>
      </w:pPr>
      <w:r>
        <w:t xml:space="preserve">Every significant IT decision eventually becomes a vendor comparison. New backup solution because the current one failed during the last disaster recovery test? Compare four vendors. Switching MDM platforms because the current one can’t handle the latest macOS version reliably? Three contenders. Evaluating SIEM tools because the board wants better security visibility? Five options, each with different pricing models that make direct comparison feel like solving a word problem on an exam.</w:t>
      </w:r>
    </w:p>
    <w:p>
      <w:pPr>
        <w:pStyle w:val="BodyText"/>
      </w:pPr>
      <w:r>
        <w:t xml:space="preserve">The process is always the same. You identify a shortlist, usually three to five vendors based on Gartner quadrants, peer recommendations, and G2 reviews. You book demos with each one, losing 45 minutes to an hour per demo to sales presentations that spend 30 minutes on features irrelevant to your use case and 5 minutes on the one capability you actually need. You take notes in various formats: a Google Doc for one, a notebook for another, a Slack message to yourself for the third. You try to compare notes from memory. You build a spreadsheet.</w:t>
      </w:r>
    </w:p>
    <w:p>
      <w:pPr>
        <w:pStyle w:val="BodyText"/>
      </w:pPr>
      <w:r>
        <w:t xml:space="preserve">G2 Premium or TrustRadius enterprise access costs about $1,200 a year and gives you peer reviews, side-by-side comparison charts, curated vendor reports, and buyer intent data. They’re useful for the research phase, for building the initial shortlist and reading real user experiences. But when it comes time to present a recommendation to your director or the CFO, you need a structured analysis based on your specific requirements, your specific weighting of what matters, and your specific pricing quotes. Not a screenshot from a review site. Not</w:t>
      </w:r>
      <w:r>
        <w:t xml:space="preserve"> </w:t>
      </w:r>
      <w:r>
        <w:t xml:space="preserve">“G2 rates them 4.3 out of 5.”</w:t>
      </w:r>
      <w:r>
        <w:t xml:space="preserve"> </w:t>
      </w:r>
      <w:r>
        <w:t xml:space="preserve">A real evaluation that shows your work and justifies your recommendation.</w:t>
      </w:r>
    </w:p>
    <w:p>
      <w:pPr>
        <w:pStyle w:val="BodyText"/>
      </w:pPr>
      <w:r>
        <w:t xml:space="preserve">So you build a spreadsheet. You create rows for each evaluation criterion: core features and functionality, pricing per seat per year with volume discounts calculated out, implementation timeline and complexity, support levels (business hours only, 24/7, dedicated account manager, SLA guarantees), security certifications (SOC 2 Type II, ISO 27001, GDPR compliance, data residency options), integration capabilities with your existing tools, migration path complexity from your current solution, contract terms (annual commitment, multi-year discount, month-to-month option, cancellation terms), and scalability for growth.</w:t>
      </w:r>
    </w:p>
    <w:p>
      <w:pPr>
        <w:pStyle w:val="BodyText"/>
      </w:pPr>
      <w:r>
        <w:t xml:space="preserve">You fill in what you can from vendor websites. You fill in more from your demo notes. You leave blanks where you need follow-up. Someone in the meeting asks</w:t>
      </w:r>
      <w:r>
        <w:t xml:space="preserve"> </w:t>
      </w:r>
      <w:r>
        <w:t xml:space="preserve">“what about their uptime SLAs?”</w:t>
      </w:r>
      <w:r>
        <w:t xml:space="preserve"> </w:t>
      </w:r>
      <w:r>
        <w:t xml:space="preserve">and you add a row. Someone else asks about data residency requirements for your European customers and you add another. Your CFO asks about the total cost of ownership including implementation and training, and you add three more rows. The spreadsheet grows until it’s an incomprehensible wall of cells where a critical security certification and a nice-to-have feature occupy the same visual weight.</w:t>
      </w:r>
    </w:p>
    <w:p>
      <w:pPr>
        <w:pStyle w:val="BodyText"/>
      </w:pPr>
      <w:r>
        <w:t xml:space="preserve">The problem with flat spreadsheets for vendor comparison is that they treat every criterion equally. A feature checklist where</w:t>
      </w:r>
      <w:r>
        <w:t xml:space="preserve"> </w:t>
      </w:r>
      <w:r>
        <w:t xml:space="preserve">“supports SSO integration”</w:t>
      </w:r>
      <w:r>
        <w:t xml:space="preserve"> </w:t>
      </w:r>
      <w:r>
        <w:t xml:space="preserve">and</w:t>
      </w:r>
      <w:r>
        <w:t xml:space="preserve"> </w:t>
      </w:r>
      <w:r>
        <w:t xml:space="preserve">“has a mobile app”</w:t>
      </w:r>
      <w:r>
        <w:t xml:space="preserve"> </w:t>
      </w:r>
      <w:r>
        <w:t xml:space="preserve">get the same visual emphasis is misleading. SSO might be a hard requirement that eliminates vendors outright. The mobile app might be a nice-to-have that nobody asked for. But in the spreadsheet, they’re identical cells with checkmarks.</w:t>
      </w:r>
    </w:p>
    <w:bookmarkEnd w:id="164"/>
    <w:bookmarkStart w:id="165" w:name="the-build-38"/>
    <w:p>
      <w:pPr>
        <w:pStyle w:val="Heading3"/>
      </w:pPr>
      <w:r>
        <w:t xml:space="preserve">The Build</w:t>
      </w:r>
    </w:p>
    <w:p>
      <w:pPr>
        <w:pStyle w:val="FirstParagraph"/>
      </w:pPr>
      <w:r>
        <w:rPr>
          <w:b/>
          <w:bCs/>
        </w:rPr>
        <w:t xml:space="preserve">Tool: Claude Artifacts</w:t>
      </w:r>
    </w:p>
    <w:p>
      <w:pPr>
        <w:pStyle w:val="BodyText"/>
      </w:pPr>
      <w:r>
        <w:t xml:space="preserve">Tell Claude to build a comparison tool that reflects how IT evaluation actually works, with weighted criteria and dealbreaker detection:</w:t>
      </w:r>
    </w:p>
    <w:p>
      <w:pPr>
        <w:pStyle w:val="BodyText"/>
      </w:pPr>
      <w:r>
        <w:t xml:space="preserve">“Build an interactive vendor comparison matrix tool for IT procurement decisions. I want to define evaluation categories with default entries: Core Features, Pricing and Total Cost of Ownership, Security and Compliance, Support and SLA, Integration with Existing Tools, Migration Complexity, and Scalability. Under each category, I can add specific criteria. For example, under Security and Compliance, I might list: SOC 2 Type II certification, ISO 27001, GDPR compliance, data encryption at rest and in transit, data residency options, and security audit frequency. Each individual criterion gets an importance weight from 1 (nice to have) to 5 (critical requirement). I can add up to six vendors as columns. For each vendor on each criterion, I rate them from 1 (poor/missing) to 5 (excellent) and can add a text note explaining the rating with specific evidence. The tool should: calculate weighted scores per category and overall, display a ranked comparison table with the highest-scoring vendor highlighted, show a visual bar chart comparing total weighted scores, show a radar chart comparing category scores across vendors, flag any criteria rated 1 or 2 where the importance weight is 4 or 5 as</w:t>
      </w:r>
      <w:r>
        <w:t xml:space="preserve"> </w:t>
      </w:r>
      <w:r>
        <w:t xml:space="preserve">‘Critical Gaps’</w:t>
      </w:r>
      <w:r>
        <w:t xml:space="preserve"> </w:t>
      </w:r>
      <w:r>
        <w:t xml:space="preserve">in a prominent warning section, include a</w:t>
      </w:r>
      <w:r>
        <w:t xml:space="preserve"> </w:t>
      </w:r>
      <w:r>
        <w:t xml:space="preserve">‘Hard Requirements’</w:t>
      </w:r>
      <w:r>
        <w:t xml:space="preserve"> </w:t>
      </w:r>
      <w:r>
        <w:t xml:space="preserve">panel where I list absolute must-haves and mark pass/fail per vendor where any vendor failing a hard requirement is flagged regardless of overall score, and generate an exportable summary formatted for pasting into an email or presentation that includes the overall rankings, the critical gaps, and the hard requirements results. Include a</w:t>
      </w:r>
      <w:r>
        <w:t xml:space="preserve"> </w:t>
      </w:r>
      <w:r>
        <w:t xml:space="preserve">‘Quick Compare’</w:t>
      </w:r>
      <w:r>
        <w:t xml:space="preserve"> </w:t>
      </w:r>
      <w:r>
        <w:t xml:space="preserve">toggle that shows only category-level scores, and a</w:t>
      </w:r>
      <w:r>
        <w:t xml:space="preserve"> </w:t>
      </w:r>
      <w:r>
        <w:t xml:space="preserve">‘Detailed View’</w:t>
      </w:r>
      <w:r>
        <w:t xml:space="preserve"> </w:t>
      </w:r>
      <w:r>
        <w:t xml:space="preserve">that shows every individual criterion.”</w:t>
      </w:r>
    </w:p>
    <w:p>
      <w:pPr>
        <w:pStyle w:val="BodyText"/>
      </w:pPr>
      <w:r>
        <w:t xml:space="preserve">Claude generates a comprehensive, interactive evaluation tool. The interface is clean: vendor columns across the top, evaluation criteria organized by category down the left, rating inputs and note fields in each cell. As you fill in ratings, the weighted scores calculate in real time. The charts update as you type.</w:t>
      </w:r>
    </w:p>
    <w:p>
      <w:pPr>
        <w:pStyle w:val="BodyText"/>
      </w:pPr>
      <w:r>
        <w:t xml:space="preserve">Set up the criteria for a specific evaluation. Evaluating backup solutions? Weight data recovery time and RPO/RTO guarantees at 5, ransomware protection at 5, storage capacity scaling at 4, management UI simplicity at 3, and reporting at 2. Evaluating MDM platforms? Shift the priorities: zero-touch enrollment at 5, cross-platform OS support at 5, remote wipe reliability at 5, application deployment at 4, and reporting dashboards at 2. The weights adapt to what matters for each specific decision.</w:t>
      </w:r>
    </w:p>
    <w:p>
      <w:pPr>
        <w:pStyle w:val="BodyText"/>
      </w:pPr>
      <w:r>
        <w:t xml:space="preserve">Fill in the ratings from your research and demos. Add notes with evidence:</w:t>
      </w:r>
      <w:r>
        <w:t xml:space="preserve"> </w:t>
      </w:r>
      <w:r>
        <w:t xml:space="preserve">“Vendor B: SOC 2 Type II certified since 2022, audit report available on request. Rating: 5.”</w:t>
      </w:r>
      <w:r>
        <w:t xml:space="preserve"> </w:t>
      </w:r>
      <w:r>
        <w:t xml:space="preserve">or</w:t>
      </w:r>
      <w:r>
        <w:t xml:space="preserve"> </w:t>
      </w:r>
      <w:r>
        <w:t xml:space="preserve">“Vendor C: SOC 2 Type I only, Type II</w:t>
      </w:r>
      <w:r>
        <w:t xml:space="preserve"> </w:t>
      </w:r>
      <w:r>
        <w:t xml:space="preserve">‘in progress’</w:t>
      </w:r>
      <w:r>
        <w:t xml:space="preserve"> </w:t>
      </w:r>
      <w:r>
        <w:t xml:space="preserve">with no timeline. Rating: 2.”</w:t>
      </w:r>
      <w:r>
        <w:t xml:space="preserve"> </w:t>
      </w:r>
      <w:r>
        <w:t xml:space="preserve">The notes transform a numerical rating into a documented finding.</w:t>
      </w:r>
    </w:p>
    <w:p>
      <w:pPr>
        <w:pStyle w:val="BodyText"/>
      </w:pPr>
      <w:r>
        <w:t xml:space="preserve">The critical gaps detection is the most valuable feature for executive presentations. It surfaces dealbreakers immediately, preventing a vendor with a great overall score but a fatal flaw from making it through.</w:t>
      </w:r>
      <w:r>
        <w:t xml:space="preserve"> </w:t>
      </w:r>
      <w:r>
        <w:t xml:space="preserve">“Vendor C scored highest overall at 87 points, but has critical gaps in GDPR compliance (rated 2, importance 5) and data residency options (rated 1, importance 4). Neither gap has a documented remediation timeline. We recommend Vendor B, the second-highest scorer at 82 points, which has no critical gaps and meets all hard requirements.”</w:t>
      </w:r>
    </w:p>
    <w:p>
      <w:pPr>
        <w:pStyle w:val="BodyText"/>
      </w:pPr>
      <w:r>
        <w:t xml:space="preserve">That presentation lands differently than a spreadsheet with 47 cells. Your criteria. Your weights. Your research. A clear recommendation backed by transparent, structured analysis that anyone in the room can follow and question.</w:t>
      </w:r>
    </w:p>
    <w:p>
      <w:pPr>
        <w:pStyle w:val="BodyText"/>
      </w:pPr>
      <w:r>
        <w:t xml:space="preserve">Reuse the tool for every vendor evaluation. New procurement decision? Open the same Artifact, clear the vendor data, adjust the categories and weights for this evaluation’s specific requirements, and start fresh. Save previous evaluations by copying the Artifact before clearing. Build an archive of past vendor analyses that documents how your team makes procurement decisions, which is useful for audits, for budget reviews, and for onboarding your replacement if you ever move on.</w:t>
      </w:r>
    </w:p>
    <w:p>
      <w:pPr>
        <w:pStyle w:val="BodyText"/>
      </w:pPr>
      <w:r>
        <w:t xml:space="preserve">There’s a secondary benefit to structured vendor evaluation that goes beyond the individual decision: it creates a documented record of why you chose what you chose. Six months from now, when someone asks</w:t>
      </w:r>
      <w:r>
        <w:t xml:space="preserve"> </w:t>
      </w:r>
      <w:r>
        <w:t xml:space="preserve">“why are we using this backup solution instead of the one from the competitor’s presentation last week?”</w:t>
      </w:r>
      <w:r>
        <w:t xml:space="preserve">, you can pull up the evaluation matrix. The weighted scores, the notes, the critical gaps analysis, it’s all there. This prevents the revisiting cycle that plagues IT procurement, where every new stakeholder or board member questions a decision that was already thoroughly evaluated. The matrix is the documentation of your due diligence.</w:t>
      </w:r>
    </w:p>
    <w:p>
      <w:pPr>
        <w:pStyle w:val="BodyText"/>
      </w:pPr>
      <w:r>
        <w:rPr>
          <w:b/>
          <w:bCs/>
        </w:rPr>
        <w:t xml:space="preserve">Skill Level</w:t>
      </w:r>
      <w:r>
        <w:t xml:space="preserve">: Beginner</w:t>
      </w:r>
    </w:p>
    <w:p>
      <w:pPr>
        <w:pStyle w:val="BodyText"/>
      </w:pPr>
      <w:r>
        <w:rPr>
          <w:b/>
          <w:bCs/>
        </w:rPr>
        <w:t xml:space="preserve">What You’re Replacing</w:t>
      </w:r>
      <w:r>
        <w:t xml:space="preserve">: G2 Premium ($1,200/yr), TrustRadius enterprise features ($1,800/yr)</w:t>
      </w:r>
    </w:p>
    <w:p>
      <w:pPr>
        <w:pStyle w:val="BodyText"/>
      </w:pPr>
      <w:r>
        <w:rPr>
          <w:b/>
          <w:bCs/>
        </w:rPr>
        <w:t xml:space="preserve">The Savings</w:t>
      </w:r>
      <w:r>
        <w:t xml:space="preserve">: $1,200/yr</w:t>
      </w:r>
    </w:p>
    <w:p>
      <w:r>
        <w:pict>
          <v:rect style="width:0;height:1.5pt" o:hralign="center" o:hrstd="t" o:hr="t"/>
        </w:pict>
      </w:r>
    </w:p>
    <w:bookmarkEnd w:id="165"/>
    <w:bookmarkEnd w:id="166"/>
    <w:bookmarkStart w:id="169" w:name="api-docs-that-stay-current"/>
    <w:p>
      <w:pPr>
        <w:pStyle w:val="Heading2"/>
      </w:pPr>
      <w:r>
        <w:t xml:space="preserve">10. API Docs That Stay Current</w:t>
      </w:r>
    </w:p>
    <w:bookmarkStart w:id="167" w:name="the-pain-39"/>
    <w:p>
      <w:pPr>
        <w:pStyle w:val="Heading3"/>
      </w:pPr>
      <w:r>
        <w:t xml:space="preserve">The Pain</w:t>
      </w:r>
    </w:p>
    <w:p>
      <w:pPr>
        <w:pStyle w:val="FirstParagraph"/>
      </w:pPr>
      <w:r>
        <w:t xml:space="preserve">If your company builds software, whether internal tools, customer-facing products, or integrations between systems, you have APIs. And those APIs need documentation. This is the place where IT and engineering overlap, and the documentation problem falls squarely into the gap between them. Developers write the APIs and consider documentation somebody else’s responsibility. IT manages the infrastructure the APIs run on and considers documentation an engineering concern. The result is that nobody owns it, and the documentation reflects that ownership vacuum.</w:t>
      </w:r>
    </w:p>
    <w:p>
      <w:pPr>
        <w:pStyle w:val="BodyText"/>
      </w:pPr>
      <w:r>
        <w:t xml:space="preserve">ReadMe.io, Stoplight, or SwaggerHub charge around $3,600 a year for hosted API documentation with features like interactive</w:t>
      </w:r>
      <w:r>
        <w:t xml:space="preserve"> </w:t>
      </w:r>
      <w:r>
        <w:t xml:space="preserve">“try it out”</w:t>
      </w:r>
      <w:r>
        <w:t xml:space="preserve"> </w:t>
      </w:r>
      <w:r>
        <w:t xml:space="preserve">testing, versioning, collaboration, and search. These platforms produce documentation that looks beautiful. The layout is clean, the navigation is intuitive, the interactive panels are genuinely useful for developers testing endpoints. They also require someone to actively maintain the documentation separately from the code, and this is where the system breaks down.</w:t>
      </w:r>
    </w:p>
    <w:p>
      <w:pPr>
        <w:pStyle w:val="BodyText"/>
      </w:pPr>
      <w:r>
        <w:t xml:space="preserve">An endpoint gets added. The developer ships the code. The documentation doesn’t get updated because updating it means logging into a separate platform, finding the right section, and manually writing the documentation for the new endpoint. A parameter changes from optional to required. The code ships. The documentation still shows it as optional. A response schema adds two new fields. The code ships. The documentation shows the old schema. Within three months, the documentation has become a rough approximation of the actual API. Accurate enough to get started, inaccurate enough to waste hours debugging discrepancies.</w:t>
      </w:r>
    </w:p>
    <w:p>
      <w:pPr>
        <w:pStyle w:val="BodyText"/>
      </w:pPr>
      <w:r>
        <w:t xml:space="preserve">The engineering team knows the docs are stale. They’ve stopped trusting them and started reading the source code directly or asking each other in Slack. The new developer who was supposed to learn the API from the documentation gave up after the third endpoint returned fields the docs didn’t mention and stopped accepting a parameter the docs listed as required. The partner integration team building against your API sent a frustrated email cataloguing the</w:t>
      </w:r>
      <w:r>
        <w:t xml:space="preserve"> </w:t>
      </w:r>
      <w:r>
        <w:t xml:space="preserve">“discrepancies between the documentation and actual behavior,”</w:t>
      </w:r>
      <w:r>
        <w:t xml:space="preserve"> </w:t>
      </w:r>
      <w:r>
        <w:t xml:space="preserve">complete with numbered examples.</w:t>
      </w:r>
    </w:p>
    <w:p>
      <w:pPr>
        <w:pStyle w:val="BodyText"/>
      </w:pPr>
      <w:r>
        <w:t xml:space="preserve">The ideal state: documentation generated directly from your codebase so it reflects reality, not someone’s memory of reality. Hosted somewhere accessible. Interactive enough that developers can test endpoints without switching tools. Updated by re-running a generation process, not by manually editing a separate platform.</w:t>
      </w:r>
    </w:p>
    <w:p>
      <w:pPr>
        <w:pStyle w:val="BodyText"/>
      </w:pPr>
      <w:r>
        <w:t xml:space="preserve">If your company doesn’t build software or maintain APIs, skip this one and count the savings from the other nine. This is the most technical build in the chapter. But if stale API docs are causing integration failures and developer frustration, $3,600 a year for a platform that produces inaccurate documentation is a particularly grating line item.</w:t>
      </w:r>
    </w:p>
    <w:bookmarkEnd w:id="167"/>
    <w:bookmarkStart w:id="168" w:name="the-build-39"/>
    <w:p>
      <w:pPr>
        <w:pStyle w:val="Heading3"/>
      </w:pPr>
      <w:r>
        <w:t xml:space="preserve">The Build</w:t>
      </w:r>
    </w:p>
    <w:p>
      <w:pPr>
        <w:pStyle w:val="FirstParagraph"/>
      </w:pPr>
      <w:r>
        <w:rPr>
          <w:b/>
          <w:bCs/>
        </w:rPr>
        <w:t xml:space="preserve">Tool: Claude Code + Railway</w:t>
      </w:r>
    </w:p>
    <w:p>
      <w:pPr>
        <w:pStyle w:val="BodyText"/>
      </w:pPr>
      <w:r>
        <w:t xml:space="preserve">This is the most hands-on build in this chapter. You need access to your API codebase and comfort with the terminal. If you’ve ever deployed an application, pushed to GitHub, or run a build script, you have the necessary skills. Claude Code, a terminal-based AI coding agent, does the analytical and generative work. You point it at the code and review what it produces.</w:t>
      </w:r>
    </w:p>
    <w:p>
      <w:pPr>
        <w:pStyle w:val="BodyText"/>
      </w:pPr>
      <w:r>
        <w:t xml:space="preserve">Start by cloning your API project repository locally if you don’t already have it. Open a terminal in that project directory and launch Claude Code.</w:t>
      </w:r>
    </w:p>
    <w:p>
      <w:pPr>
        <w:pStyle w:val="BodyText"/>
      </w:pPr>
      <w:r>
        <w:t xml:space="preserve">Tell it:</w:t>
      </w:r>
      <w:r>
        <w:t xml:space="preserve"> </w:t>
      </w:r>
      <w:r>
        <w:t xml:space="preserve">“Analyze this codebase and generate comprehensive API documentation. Identify every API endpoint by scanning route definitions, controllers, and handler functions. For each endpoint, document: the HTTP method (GET, POST, PUT, DELETE, PATCH), the full URL path including any path parameters, all query parameters with their types, required/optional status, default values, and descriptions, the request body schema with field names, types, validation rules, and realistic example values, the response schema for both success responses and error responses with HTTP status codes and example payloads, authentication requirements including what headers or tokens are needed and how to obtain them, rate limiting information if defined in middleware or configuration, and common error codes with human-readable explanations of what triggers them. Group the endpoints by resource category (users, orders, products, etc.). Generate a static documentation website with: a sidebar navigation organized by resource with collapsible sections, a search function that matches against endpoint paths, descriptions, and parameter names, formatted example request and response pairs for every endpoint, a</w:t>
      </w:r>
      <w:r>
        <w:t xml:space="preserve"> </w:t>
      </w:r>
      <w:r>
        <w:t xml:space="preserve">‘Try It’</w:t>
      </w:r>
      <w:r>
        <w:t xml:space="preserve"> </w:t>
      </w:r>
      <w:r>
        <w:t xml:space="preserve">panel on each endpoint page where a developer can fill in parameter values and generate a ready-to-copy curl command with proper authentication headers, and a changelog section at the top level where I can manually document API version changes. Infer documentation from code comments, JSDoc annotations, type definitions, TypeScript interfaces, schema validators, and route metadata. Where the intent or behavior is ambiguous and can’t be confidently inferred from the code, insert a TODO marker so I can fill in the details manually.”</w:t>
      </w:r>
    </w:p>
    <w:p>
      <w:pPr>
        <w:pStyle w:val="BodyText"/>
      </w:pPr>
      <w:r>
        <w:t xml:space="preserve">Claude Code scans your codebase systematically. It reads the route definitions to identify every endpoint and its HTTP method. It reads TypeScript interfaces, Zod schemas, Mongoose models, or whatever type system your API uses to understand request and response structures. It reads middleware chains to identify authentication requirements, rate limiting, and input validation. It reads existing code comments and JSDoc annotations for descriptions. Then it generates a complete documentation website with all of this information organized, formatted, and rendered.</w:t>
      </w:r>
    </w:p>
    <w:p>
      <w:pPr>
        <w:pStyle w:val="BodyText"/>
      </w:pPr>
      <w:r>
        <w:t xml:space="preserve">The output is a static web application with your full API documented by resource, each endpoint showing its complete specification with interactive examples. Claude Code creates the project structure, the documentation content, and a deployment configuration, all in one pass.</w:t>
      </w:r>
    </w:p>
    <w:p>
      <w:pPr>
        <w:pStyle w:val="BodyText"/>
      </w:pPr>
      <w:r>
        <w:t xml:space="preserve">Review the generated documentation against your actual API. Pick five or six endpoints and verify them manually. Send a test request to each one and compare the actual response against what the documentation says. Claude Code will have inferred most specifications correctly from the code, especially if the codebase uses TypeScript where types are explicit, or if routes have well-typed handler functions. For Python APIs with type hints and Pydantic models, the inference is similarly accurate.</w:t>
      </w:r>
    </w:p>
    <w:p>
      <w:pPr>
        <w:pStyle w:val="BodyText"/>
      </w:pPr>
      <w:r>
        <w:t xml:space="preserve">There will be gaps. Business logic that isn’t visible in the type signatures. Edge cases that the code handles through runtime checks rather than type definitions. Multi-step authentication flows that involve redirects or token exchanges. Address these gaps by telling Claude Code to make specific corrections:</w:t>
      </w:r>
      <w:r>
        <w:t xml:space="preserve"> </w:t>
      </w:r>
      <w:r>
        <w:t xml:space="preserve">“The /users endpoint requires an x-api-key header, not Bearer token authentication. The /orders POST endpoint has a rate limit of 100 requests per minute per API key, add that to the documentation. The /products/{id} endpoint returns a specific error format when the product doesn’t exist that includes an</w:t>
      </w:r>
      <w:r>
        <w:t xml:space="preserve"> </w:t>
      </w:r>
      <w:r>
        <w:t xml:space="preserve">‘error_code’</w:t>
      </w:r>
      <w:r>
        <w:t xml:space="preserve"> </w:t>
      </w:r>
      <w:r>
        <w:t xml:space="preserve">field and a</w:t>
      </w:r>
      <w:r>
        <w:t xml:space="preserve"> </w:t>
      </w:r>
      <w:r>
        <w:t xml:space="preserve">‘suggestion’</w:t>
      </w:r>
      <w:r>
        <w:t xml:space="preserve"> </w:t>
      </w:r>
      <w:r>
        <w:t xml:space="preserve">field, document that 404 response shape.”</w:t>
      </w:r>
      <w:r>
        <w:t xml:space="preserve"> </w:t>
      </w:r>
      <w:r>
        <w:t xml:space="preserve">Claude Code updates the documentation for each correction in seconds.</w:t>
      </w:r>
    </w:p>
    <w:p>
      <w:pPr>
        <w:pStyle w:val="BodyText"/>
      </w:pPr>
      <w:r>
        <w:t xml:space="preserve">When the documentation is accurate, push to GitHub. Deploy on Railway. The documentation site is live at a stable URL within minutes. Share that URL with your engineering team, your partner integrations team, new developer hires, and anyone who needs to understand your API.</w:t>
      </w:r>
    </w:p>
    <w:p>
      <w:pPr>
        <w:pStyle w:val="BodyText"/>
      </w:pPr>
      <w:r>
        <w:t xml:space="preserve">The refresh cycle is what makes this sustainable compared to manually maintained platforms. When the API changes, pull the latest code, open Claude Code, tell it to re-scan and regenerate the documentation, review the diff to see what changed, push to GitHub, and Railway deploys the update automatically. The entire process takes five to ten minutes. Compare that to the hours of manual documentation editing you’re supposed to be doing after every API change, or more realistically, the zero documentation updates you’re doing because nobody has time.</w:t>
      </w:r>
    </w:p>
    <w:p>
      <w:pPr>
        <w:pStyle w:val="BodyText"/>
      </w:pPr>
      <w:r>
        <w:t xml:space="preserve">For teams with a CI/CD pipeline, you can go further. Add the documentation generation as a step in your deployment workflow. When code merges to main and deploys, the documentation regenerates and deploys alongside it. The docs can’t drift from the code because they’re generated from the code on every release. This setup requires some initial pipeline configuration, but once it’s running, API documentation becomes a solved problem rather than a recurring chore.</w:t>
      </w:r>
    </w:p>
    <w:p>
      <w:pPr>
        <w:pStyle w:val="BodyText"/>
      </w:pPr>
      <w:r>
        <w:t xml:space="preserve">The</w:t>
      </w:r>
      <w:r>
        <w:t xml:space="preserve"> </w:t>
      </w:r>
      <w:r>
        <w:t xml:space="preserve">“Try It”</w:t>
      </w:r>
      <w:r>
        <w:t xml:space="preserve"> </w:t>
      </w:r>
      <w:r>
        <w:t xml:space="preserve">panel deserves specific attention because it’s the feature that transforms documentation from a reference document into a working tool. When a developer reads that the /users endpoint accepts a query parameter called</w:t>
      </w:r>
      <w:r>
        <w:t xml:space="preserve"> </w:t>
      </w:r>
      <w:r>
        <w:t xml:space="preserve">“role”</w:t>
      </w:r>
      <w:r>
        <w:t xml:space="preserve"> </w:t>
      </w:r>
      <w:r>
        <w:t xml:space="preserve">with values like</w:t>
      </w:r>
      <w:r>
        <w:t xml:space="preserve"> </w:t>
      </w:r>
      <w:r>
        <w:t xml:space="preserve">“admin,”</w:t>
      </w:r>
      <w:r>
        <w:t xml:space="preserve"> </w:t>
      </w:r>
      <w:r>
        <w:t xml:space="preserve">“editor,”</w:t>
      </w:r>
      <w:r>
        <w:t xml:space="preserve"> </w:t>
      </w:r>
      <w:r>
        <w:t xml:space="preserve">or</w:t>
      </w:r>
      <w:r>
        <w:t xml:space="preserve"> </w:t>
      </w:r>
      <w:r>
        <w:t xml:space="preserve">“viewer,”</w:t>
      </w:r>
      <w:r>
        <w:t xml:space="preserve"> </w:t>
      </w:r>
      <w:r>
        <w:t xml:space="preserve">they can immediately fill in those values in the Try It panel and see the generated curl command. They copy it, run it in their terminal, and see the actual response. This tight loop between reading the documentation and testing the API is what platforms like ReadMe.io do well, and it’s exactly what Claude Code generates for you. The interactive panel makes your documentation usable, not just readable.</w:t>
      </w:r>
    </w:p>
    <w:p>
      <w:pPr>
        <w:pStyle w:val="BodyText"/>
      </w:pPr>
      <w:r>
        <w:t xml:space="preserve">One limitation to acknowledge: auto-generated documentation captures the structure of your API but not the narrative context. It can document that the /users endpoint accepts a</w:t>
      </w:r>
      <w:r>
        <w:t xml:space="preserve"> </w:t>
      </w:r>
      <w:r>
        <w:t xml:space="preserve">“role”</w:t>
      </w:r>
      <w:r>
        <w:t xml:space="preserve"> </w:t>
      </w:r>
      <w:r>
        <w:t xml:space="preserve">parameter, but it can’t explain why role-based filtering matters for your application’s permission model, or that the</w:t>
      </w:r>
      <w:r>
        <w:t xml:space="preserve"> </w:t>
      </w:r>
      <w:r>
        <w:t xml:space="preserve">“viewer”</w:t>
      </w:r>
      <w:r>
        <w:t xml:space="preserve"> </w:t>
      </w:r>
      <w:r>
        <w:t xml:space="preserve">role was added in v3.0 to support the new client portal feature. For that kind of contextual documentation, you’ll want to add a</w:t>
      </w:r>
      <w:r>
        <w:t xml:space="preserve"> </w:t>
      </w:r>
      <w:r>
        <w:t xml:space="preserve">“Getting Started”</w:t>
      </w:r>
      <w:r>
        <w:t xml:space="preserve"> </w:t>
      </w:r>
      <w:r>
        <w:t xml:space="preserve">guide and an</w:t>
      </w:r>
      <w:r>
        <w:t xml:space="preserve"> </w:t>
      </w:r>
      <w:r>
        <w:t xml:space="preserve">“Architecture Overview”</w:t>
      </w:r>
      <w:r>
        <w:t xml:space="preserve"> </w:t>
      </w:r>
      <w:r>
        <w:t xml:space="preserve">section manually. Claude Code can generate the skeleton for these from your codebase, but the business context needs to come from a human who understands the product, not just the code.</w:t>
      </w:r>
    </w:p>
    <w:p>
      <w:pPr>
        <w:pStyle w:val="BodyText"/>
      </w:pPr>
      <w:r>
        <w:rPr>
          <w:b/>
          <w:bCs/>
        </w:rPr>
        <w:t xml:space="preserve">Skill Level</w:t>
      </w:r>
      <w:r>
        <w:t xml:space="preserve">: Guided Technical</w:t>
      </w:r>
    </w:p>
    <w:p>
      <w:pPr>
        <w:pStyle w:val="BodyText"/>
      </w:pPr>
      <w:r>
        <w:rPr>
          <w:b/>
          <w:bCs/>
        </w:rPr>
        <w:t xml:space="preserve">What You’re Replacing</w:t>
      </w:r>
      <w:r>
        <w:t xml:space="preserve">: ReadMe.io ($3,600/yr), Stoplight ($4,200/yr), or SwaggerHub ($3,000/yr)</w:t>
      </w:r>
    </w:p>
    <w:p>
      <w:pPr>
        <w:pStyle w:val="BodyText"/>
      </w:pPr>
      <w:r>
        <w:rPr>
          <w:b/>
          <w:bCs/>
        </w:rPr>
        <w:t xml:space="preserve">The Savings</w:t>
      </w:r>
      <w:r>
        <w:t xml:space="preserve">: $3,600/yr</w:t>
      </w:r>
    </w:p>
    <w:p>
      <w:r>
        <w:pict>
          <v:rect style="width:0;height:1.5pt" o:hralign="center" o:hrstd="t" o:hr="t"/>
        </w:pict>
      </w:r>
    </w:p>
    <w:bookmarkEnd w:id="168"/>
    <w:bookmarkEnd w:id="169"/>
    <w:bookmarkStart w:id="170" w:name="what-stays-3"/>
    <w:p>
      <w:pPr>
        <w:pStyle w:val="Heading2"/>
      </w:pPr>
      <w:r>
        <w:t xml:space="preserve">What Stays</w:t>
      </w:r>
    </w:p>
    <w:p>
      <w:pPr>
        <w:pStyle w:val="FirstParagraph"/>
      </w:pPr>
      <w:r>
        <w:t xml:space="preserve">Not everything gets replaced. That’s important to say clearly, because IT infrastructure has categories where</w:t>
      </w:r>
      <w:r>
        <w:t xml:space="preserve"> </w:t>
      </w:r>
      <w:r>
        <w:t xml:space="preserve">“build your own”</w:t>
      </w:r>
      <w:r>
        <w:t xml:space="preserve"> </w:t>
      </w:r>
      <w:r>
        <w:t xml:space="preserve">isn’t just impractical, it’s irresponsible. Let’s be specific.</w:t>
      </w:r>
    </w:p>
    <w:p>
      <w:pPr>
        <w:pStyle w:val="BodyText"/>
      </w:pPr>
      <w:r>
        <w:rPr>
          <w:b/>
          <w:bCs/>
        </w:rPr>
        <w:t xml:space="preserve">The ticketing system stays.</w:t>
      </w:r>
      <w:r>
        <w:t xml:space="preserve"> </w:t>
      </w:r>
      <w:r>
        <w:t xml:space="preserve">Jira Service Management, Freshservice, Zendesk, whatever handles your ticket workflow. The trend analyzer replaces the analytics add-on. The core ticketing system, with its assignment routing, SLA tracking, customer communication, and integration with your entire operational toolchain, stays. You need a place for people to submit requests, for your team to track and prioritize work, and for SLA timers to enforce response commitments. That’s a workflow engine, not a point solution.</w:t>
      </w:r>
    </w:p>
    <w:p>
      <w:pPr>
        <w:pStyle w:val="BodyText"/>
      </w:pPr>
      <w:r>
        <w:rPr>
          <w:b/>
          <w:bCs/>
        </w:rPr>
        <w:t xml:space="preserve">The monitoring stack stays.</w:t>
      </w:r>
      <w:r>
        <w:t xml:space="preserve"> </w:t>
      </w:r>
      <w:r>
        <w:t xml:space="preserve">Datadog, New Relic, Prometheus, Grafana, whatever watches your infrastructure in real time and pages you at 3 AM when a server’s memory reaches 95%. The status dashboard replaces the public-facing communication layer. The monitoring that detects problems, tracks performance metrics, stores time-series data, and triggers alerts, that’s a different category entirely. You don’t build your own infrastructure monitoring.</w:t>
      </w:r>
    </w:p>
    <w:p>
      <w:pPr>
        <w:pStyle w:val="BodyText"/>
      </w:pPr>
      <w:r>
        <w:rPr>
          <w:b/>
          <w:bCs/>
        </w:rPr>
        <w:t xml:space="preserve">The endpoint security stays.</w:t>
      </w:r>
      <w:r>
        <w:t xml:space="preserve"> </w:t>
      </w:r>
      <w:r>
        <w:t xml:space="preserve">CrowdStrike, SentinelOne, Microsoft Defender for Endpoint. These are hardened, constantly updated security tools with threat intelligence feeds, behavioral analysis, and zero-day response capabilities maintained by dedicated security research teams. The security quiz replaces awareness training content. The security tools that actually protect devices and detect threats stay.</w:t>
      </w:r>
    </w:p>
    <w:p>
      <w:pPr>
        <w:pStyle w:val="BodyText"/>
      </w:pPr>
      <w:r>
        <w:rPr>
          <w:b/>
          <w:bCs/>
        </w:rPr>
        <w:t xml:space="preserve">The cloud infrastructure stays.</w:t>
      </w:r>
      <w:r>
        <w:t xml:space="preserve"> </w:t>
      </w:r>
      <w:r>
        <w:t xml:space="preserve">AWS, Azure, GCP, your actual hosting and compute. Railway hosts small, low-traffic internal tools that your team and company use. It does not replace production infrastructure, customer-facing services, databases, or anything that requires high availability guarantees.</w:t>
      </w:r>
    </w:p>
    <w:p>
      <w:pPr>
        <w:pStyle w:val="BodyText"/>
      </w:pPr>
      <w:r>
        <w:rPr>
          <w:b/>
          <w:bCs/>
        </w:rPr>
        <w:t xml:space="preserve">The backup and disaster recovery stays.</w:t>
      </w:r>
      <w:r>
        <w:t xml:space="preserve"> </w:t>
      </w:r>
      <w:r>
        <w:t xml:space="preserve">Veeam, Commvault, AWS Backup, whatever handles your backups, replication, failover, and recovery. No AI tool replaces data integrity guarantees. If your production database fails, you need a tested backup, a documented recovery runbook (which Use Case 6 helps you create), and a proven restore process.</w:t>
      </w:r>
    </w:p>
    <w:p>
      <w:pPr>
        <w:pStyle w:val="BodyText"/>
      </w:pPr>
      <w:r>
        <w:rPr>
          <w:b/>
          <w:bCs/>
        </w:rPr>
        <w:t xml:space="preserve">The identity management stays.</w:t>
      </w:r>
      <w:r>
        <w:t xml:space="preserve"> </w:t>
      </w:r>
      <w:r>
        <w:t xml:space="preserve">Okta, Azure AD, whatever handles SSO, MFA, identity lifecycle management, and access governance. These are core identity infrastructure with compliance implications, not point solutions.</w:t>
      </w:r>
    </w:p>
    <w:p>
      <w:pPr>
        <w:pStyle w:val="BodyText"/>
      </w:pPr>
      <w:r>
        <w:rPr>
          <w:b/>
          <w:bCs/>
        </w:rPr>
        <w:t xml:space="preserve">The on-call alerting stays.</w:t>
      </w:r>
      <w:r>
        <w:t xml:space="preserve"> </w:t>
      </w:r>
      <w:r>
        <w:t xml:space="preserve">PagerDuty’s core alerting and on-call scheduling. The runbook documentation features got replaced by Cowork-generated playbooks. The alerting, escalation, and schedule management stay because those require real-time integrations with your monitoring stack.</w:t>
      </w:r>
    </w:p>
    <w:p>
      <w:pPr>
        <w:pStyle w:val="BodyText"/>
      </w:pPr>
      <w:r>
        <w:t xml:space="preserve">What you’re cutting is the layer that sits on top of this core infrastructure. The analytics add-ons. The documentation platforms. The knowledge bases that nobody uses because they’re over-engineered for a team of three. The asset trackers with 40 features when you need four. The quiz platforms charging per-seat for generic content. The status pages with enterprise features for a 70-person company. The vendor comparison subscriptions you reference twice a year. These are point solutions that do one thing, charge annual subscriptions for the privilege, and exist because building the alternative used to require hiring a developer for three months. It doesn’t anymore.</w:t>
      </w:r>
    </w:p>
    <w:p>
      <w:r>
        <w:pict>
          <v:rect style="width:0;height:1.5pt" o:hralign="center" o:hrstd="t" o:hr="t"/>
        </w:pict>
      </w:r>
    </w:p>
    <w:bookmarkEnd w:id="170"/>
    <w:bookmarkStart w:id="177" w:name="department-savings-tally-2"/>
    <w:p>
      <w:pPr>
        <w:pStyle w:val="Heading2"/>
      </w:pPr>
      <w:r>
        <w:t xml:space="preserve">Department Savings Tally</w:t>
      </w:r>
    </w:p>
    <w:p>
      <w:pPr>
        <w:pStyle w:val="FirstParagraph"/>
      </w:pPr>
      <w:r>
        <w:t xml:space="preserve">Here’s every line item, accounted for and totaled. No hand-waving. No</w:t>
      </w:r>
      <w:r>
        <w:t xml:space="preserve"> </w:t>
      </w:r>
      <w:r>
        <w:t xml:space="preserve">“up to.”</w:t>
      </w:r>
      <w:r>
        <w:t xml:space="preserve"> </w:t>
      </w:r>
      <w:r>
        <w:t xml:space="preserve">Specific tools at specific costs.</w:t>
      </w:r>
    </w:p>
    <w:bookmarkStart w:id="171" w:name="what-gets-cancelled-2"/>
    <w:p>
      <w:pPr>
        <w:pStyle w:val="Heading3"/>
      </w:pPr>
      <w:r>
        <w:t xml:space="preserve">What Gets Cancelled</w:t>
      </w:r>
    </w:p>
    <w:tbl>
      <w:tblPr>
        <w:tblStyle w:val="Table"/>
        <w:tblW w:type="pct" w:w="5000"/>
        <w:tblLayout w:type="fixed"/>
        <w:tblLook w:firstRow="1" w:lastRow="0" w:firstColumn="0" w:lastColumn="0" w:noHBand="0" w:noVBand="0" w:val="0020"/>
      </w:tblPr>
      <w:tblGrid>
        <w:gridCol w:w="1056"/>
        <w:gridCol w:w="2288"/>
        <w:gridCol w:w="2288"/>
        <w:gridCol w:w="2288"/>
      </w:tblGrid>
      <w:tr>
        <w:trPr>
          <w:tblHeader w:val="on"/>
        </w:trPr>
        <w:tc>
          <w:tcPr/>
          <w:p>
            <w:pPr>
              <w:pStyle w:val="Compact"/>
            </w:pPr>
            <w:r>
              <w:t xml:space="preserve">Tool</w:t>
            </w:r>
          </w:p>
        </w:tc>
        <w:tc>
          <w:tcPr/>
          <w:p>
            <w:pPr>
              <w:pStyle w:val="Compact"/>
            </w:pPr>
            <w:r>
              <w:t xml:space="preserve">What It Did</w:t>
            </w:r>
          </w:p>
        </w:tc>
        <w:tc>
          <w:tcPr/>
          <w:p>
            <w:pPr>
              <w:pStyle w:val="Compact"/>
            </w:pPr>
            <w:r>
              <w:t xml:space="preserve">Annual Cost</w:t>
            </w:r>
          </w:p>
        </w:tc>
        <w:tc>
          <w:tcPr/>
          <w:p>
            <w:pPr>
              <w:pStyle w:val="Compact"/>
            </w:pPr>
            <w:r>
              <w:t xml:space="preserve">Replaced By</w:t>
            </w:r>
          </w:p>
        </w:tc>
      </w:tr>
      <w:tr>
        <w:tc>
          <w:tcPr/>
          <w:p>
            <w:pPr>
              <w:pStyle w:val="Compact"/>
            </w:pPr>
            <w:r>
              <w:t xml:space="preserve">Confluence Team License</w:t>
            </w:r>
          </w:p>
        </w:tc>
        <w:tc>
          <w:tcPr/>
          <w:p>
            <w:pPr>
              <w:pStyle w:val="Compact"/>
            </w:pPr>
            <w:r>
              <w:t xml:space="preserve">Knowledge base and documentation</w:t>
            </w:r>
          </w:p>
        </w:tc>
        <w:tc>
          <w:tcPr/>
          <w:p>
            <w:pPr>
              <w:pStyle w:val="Compact"/>
            </w:pPr>
            <w:r>
              <w:t xml:space="preserve">$6,000/yr</w:t>
            </w:r>
          </w:p>
        </w:tc>
        <w:tc>
          <w:tcPr/>
          <w:p>
            <w:pPr>
              <w:pStyle w:val="Compact"/>
            </w:pPr>
            <w:r>
              <w:t xml:space="preserve">Codex App + Railway</w:t>
            </w:r>
          </w:p>
        </w:tc>
      </w:tr>
      <w:tr>
        <w:tc>
          <w:tcPr/>
          <w:p>
            <w:pPr>
              <w:pStyle w:val="Compact"/>
            </w:pPr>
            <w:r>
              <w:t xml:space="preserve">SolarWinds Analytics Tier</w:t>
            </w:r>
          </w:p>
        </w:tc>
        <w:tc>
          <w:tcPr/>
          <w:p>
            <w:pPr>
              <w:pStyle w:val="Compact"/>
            </w:pPr>
            <w:r>
              <w:t xml:space="preserve">Ticket trend analysis and reporting</w:t>
            </w:r>
          </w:p>
        </w:tc>
        <w:tc>
          <w:tcPr/>
          <w:p>
            <w:pPr>
              <w:pStyle w:val="Compact"/>
            </w:pPr>
            <w:r>
              <w:t xml:space="preserve">$4,000/yr</w:t>
            </w:r>
          </w:p>
        </w:tc>
        <w:tc>
          <w:tcPr/>
          <w:p>
            <w:pPr>
              <w:pStyle w:val="Compact"/>
            </w:pPr>
            <w:r>
              <w:t xml:space="preserve">Claude Code</w:t>
            </w:r>
          </w:p>
        </w:tc>
      </w:tr>
      <w:tr>
        <w:tc>
          <w:tcPr/>
          <w:p>
            <w:pPr>
              <w:pStyle w:val="Compact"/>
            </w:pPr>
            <w:r>
              <w:t xml:space="preserve">Statuspage.io</w:t>
            </w:r>
          </w:p>
        </w:tc>
        <w:tc>
          <w:tcPr/>
          <w:p>
            <w:pPr>
              <w:pStyle w:val="Compact"/>
            </w:pPr>
            <w:r>
              <w:t xml:space="preserve">System status communication</w:t>
            </w:r>
          </w:p>
        </w:tc>
        <w:tc>
          <w:tcPr/>
          <w:p>
            <w:pPr>
              <w:pStyle w:val="Compact"/>
            </w:pPr>
            <w:r>
              <w:t xml:space="preserve">$2,400/yr</w:t>
            </w:r>
          </w:p>
        </w:tc>
        <w:tc>
          <w:tcPr/>
          <w:p>
            <w:pPr>
              <w:pStyle w:val="Compact"/>
            </w:pPr>
            <w:r>
              <w:t xml:space="preserve">Google AI Studio + Railway</w:t>
            </w:r>
          </w:p>
        </w:tc>
      </w:tr>
      <w:tr>
        <w:tc>
          <w:tcPr/>
          <w:p>
            <w:pPr>
              <w:pStyle w:val="Compact"/>
            </w:pPr>
            <w:r>
              <w:t xml:space="preserve">BambooHR IT Onboarding Module</w:t>
            </w:r>
          </w:p>
        </w:tc>
        <w:tc>
          <w:tcPr/>
          <w:p>
            <w:pPr>
              <w:pStyle w:val="Compact"/>
            </w:pPr>
            <w:r>
              <w:t xml:space="preserve">IT onboarding checklists and workflows</w:t>
            </w:r>
          </w:p>
        </w:tc>
        <w:tc>
          <w:tcPr/>
          <w:p>
            <w:pPr>
              <w:pStyle w:val="Compact"/>
            </w:pPr>
            <w:r>
              <w:t xml:space="preserve">$1,200/yr</w:t>
            </w:r>
          </w:p>
        </w:tc>
        <w:tc>
          <w:tcPr/>
          <w:p>
            <w:pPr>
              <w:pStyle w:val="Compact"/>
            </w:pPr>
            <w:r>
              <w:t xml:space="preserve">Claude Artifacts</w:t>
            </w:r>
          </w:p>
        </w:tc>
      </w:tr>
      <w:tr>
        <w:tc>
          <w:tcPr/>
          <w:p>
            <w:pPr>
              <w:pStyle w:val="Compact"/>
            </w:pPr>
            <w:r>
              <w:t xml:space="preserve">KnowBe4 Basic</w:t>
            </w:r>
          </w:p>
        </w:tc>
        <w:tc>
          <w:tcPr/>
          <w:p>
            <w:pPr>
              <w:pStyle w:val="Compact"/>
            </w:pPr>
            <w:r>
              <w:t xml:space="preserve">Security awareness training content</w:t>
            </w:r>
          </w:p>
        </w:tc>
        <w:tc>
          <w:tcPr/>
          <w:p>
            <w:pPr>
              <w:pStyle w:val="Compact"/>
            </w:pPr>
            <w:r>
              <w:t xml:space="preserve">$3,000/yr</w:t>
            </w:r>
          </w:p>
        </w:tc>
        <w:tc>
          <w:tcPr/>
          <w:p>
            <w:pPr>
              <w:pStyle w:val="Compact"/>
            </w:pPr>
            <w:r>
              <w:t xml:space="preserve">Claude Artifacts</w:t>
            </w:r>
          </w:p>
        </w:tc>
      </w:tr>
      <w:tr>
        <w:tc>
          <w:tcPr/>
          <w:p>
            <w:pPr>
              <w:pStyle w:val="Compact"/>
            </w:pPr>
            <w:r>
              <w:t xml:space="preserve">PagerDuty Runbook Features</w:t>
            </w:r>
          </w:p>
        </w:tc>
        <w:tc>
          <w:tcPr/>
          <w:p>
            <w:pPr>
              <w:pStyle w:val="Compact"/>
            </w:pPr>
            <w:r>
              <w:t xml:space="preserve">Incident response documentation</w:t>
            </w:r>
          </w:p>
        </w:tc>
        <w:tc>
          <w:tcPr/>
          <w:p>
            <w:pPr>
              <w:pStyle w:val="Compact"/>
            </w:pPr>
            <w:r>
              <w:t xml:space="preserve">$1,800/yr</w:t>
            </w:r>
          </w:p>
        </w:tc>
        <w:tc>
          <w:tcPr/>
          <w:p>
            <w:pPr>
              <w:pStyle w:val="Compact"/>
            </w:pPr>
            <w:r>
              <w:t xml:space="preserve">Cowork</w:t>
            </w:r>
          </w:p>
        </w:tc>
      </w:tr>
      <w:tr>
        <w:tc>
          <w:tcPr/>
          <w:p>
            <w:pPr>
              <w:pStyle w:val="Compact"/>
            </w:pPr>
            <w:r>
              <w:t xml:space="preserve">Snipe-IT Cloud</w:t>
            </w:r>
          </w:p>
        </w:tc>
        <w:tc>
          <w:tcPr/>
          <w:p>
            <w:pPr>
              <w:pStyle w:val="Compact"/>
            </w:pPr>
            <w:r>
              <w:t xml:space="preserve">Asset inventory tracking</w:t>
            </w:r>
          </w:p>
        </w:tc>
        <w:tc>
          <w:tcPr/>
          <w:p>
            <w:pPr>
              <w:pStyle w:val="Compact"/>
            </w:pPr>
            <w:r>
              <w:t xml:space="preserve">$4,800/yr</w:t>
            </w:r>
          </w:p>
        </w:tc>
        <w:tc>
          <w:tcPr/>
          <w:p>
            <w:pPr>
              <w:pStyle w:val="Compact"/>
            </w:pPr>
            <w:r>
              <w:t xml:space="preserve">Codex App + Railway</w:t>
            </w:r>
          </w:p>
        </w:tc>
      </w:tr>
      <w:tr>
        <w:tc>
          <w:tcPr/>
          <w:p>
            <w:pPr>
              <w:pStyle w:val="Compact"/>
            </w:pPr>
            <w:r>
              <w:t xml:space="preserve">Scribe</w:t>
            </w:r>
          </w:p>
        </w:tc>
        <w:tc>
          <w:tcPr/>
          <w:p>
            <w:pPr>
              <w:pStyle w:val="Compact"/>
            </w:pPr>
            <w:r>
              <w:t xml:space="preserve">Troubleshooting guide documentation</w:t>
            </w:r>
          </w:p>
        </w:tc>
        <w:tc>
          <w:tcPr/>
          <w:p>
            <w:pPr>
              <w:pStyle w:val="Compact"/>
            </w:pPr>
            <w:r>
              <w:t xml:space="preserve">$2,400/yr</w:t>
            </w:r>
          </w:p>
        </w:tc>
        <w:tc>
          <w:tcPr/>
          <w:p>
            <w:pPr>
              <w:pStyle w:val="Compact"/>
            </w:pPr>
            <w:r>
              <w:t xml:space="preserve">Google AI Studio + Railway</w:t>
            </w:r>
          </w:p>
        </w:tc>
      </w:tr>
      <w:tr>
        <w:tc>
          <w:tcPr/>
          <w:p>
            <w:pPr>
              <w:pStyle w:val="Compact"/>
            </w:pPr>
            <w:r>
              <w:t xml:space="preserve">G2 Premium</w:t>
            </w:r>
          </w:p>
        </w:tc>
        <w:tc>
          <w:tcPr/>
          <w:p>
            <w:pPr>
              <w:pStyle w:val="Compact"/>
            </w:pPr>
            <w:r>
              <w:t xml:space="preserve">Vendor comparison and evaluation</w:t>
            </w:r>
          </w:p>
        </w:tc>
        <w:tc>
          <w:tcPr/>
          <w:p>
            <w:pPr>
              <w:pStyle w:val="Compact"/>
            </w:pPr>
            <w:r>
              <w:t xml:space="preserve">$1,200/yr</w:t>
            </w:r>
          </w:p>
        </w:tc>
        <w:tc>
          <w:tcPr/>
          <w:p>
            <w:pPr>
              <w:pStyle w:val="Compact"/>
            </w:pPr>
            <w:r>
              <w:t xml:space="preserve">Claude Artifacts</w:t>
            </w:r>
          </w:p>
        </w:tc>
      </w:tr>
      <w:tr>
        <w:tc>
          <w:tcPr/>
          <w:p>
            <w:pPr>
              <w:pStyle w:val="Compact"/>
            </w:pPr>
            <w:r>
              <w:t xml:space="preserve">ReadMe.io</w:t>
            </w:r>
          </w:p>
        </w:tc>
        <w:tc>
          <w:tcPr/>
          <w:p>
            <w:pPr>
              <w:pStyle w:val="Compact"/>
            </w:pPr>
            <w:r>
              <w:t xml:space="preserve">API documentation portal</w:t>
            </w:r>
          </w:p>
        </w:tc>
        <w:tc>
          <w:tcPr/>
          <w:p>
            <w:pPr>
              <w:pStyle w:val="Compact"/>
            </w:pPr>
            <w:r>
              <w:t xml:space="preserve">$3,600/yr</w:t>
            </w:r>
          </w:p>
        </w:tc>
        <w:tc>
          <w:tcPr/>
          <w:p>
            <w:pPr>
              <w:pStyle w:val="Compact"/>
            </w:pPr>
            <w:r>
              <w:t xml:space="preserve">Claude Code + Railway</w:t>
            </w:r>
          </w:p>
        </w:tc>
      </w:tr>
    </w:tbl>
    <w:bookmarkEnd w:id="171"/>
    <w:bookmarkStart w:id="172" w:name="what-stays-4"/>
    <w:p>
      <w:pPr>
        <w:pStyle w:val="Heading3"/>
      </w:pPr>
      <w:r>
        <w:t xml:space="preserve">What Stays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Tool Category</w:t>
            </w:r>
          </w:p>
        </w:tc>
        <w:tc>
          <w:tcPr/>
          <w:p>
            <w:pPr>
              <w:pStyle w:val="Compact"/>
            </w:pPr>
            <w:r>
              <w:t xml:space="preserve">Why It Stays</w:t>
            </w:r>
          </w:p>
        </w:tc>
      </w:tr>
      <w:tr>
        <w:tc>
          <w:tcPr/>
          <w:p>
            <w:pPr>
              <w:pStyle w:val="Compact"/>
            </w:pPr>
            <w:r>
              <w:t xml:space="preserve">Ticketing System (Jira/Freshdesk)</w:t>
            </w:r>
          </w:p>
        </w:tc>
        <w:tc>
          <w:tcPr/>
          <w:p>
            <w:pPr>
              <w:pStyle w:val="Compact"/>
            </w:pPr>
            <w:r>
              <w:t xml:space="preserve">Workflow engine, SLA tracking, assignment routing</w:t>
            </w:r>
          </w:p>
        </w:tc>
      </w:tr>
      <w:tr>
        <w:tc>
          <w:tcPr/>
          <w:p>
            <w:pPr>
              <w:pStyle w:val="Compact"/>
            </w:pPr>
            <w:r>
              <w:t xml:space="preserve">Monitoring Stack (Datadog/New Relic)</w:t>
            </w:r>
          </w:p>
        </w:tc>
        <w:tc>
          <w:tcPr/>
          <w:p>
            <w:pPr>
              <w:pStyle w:val="Compact"/>
            </w:pPr>
            <w:r>
              <w:t xml:space="preserve">Real-time infrastructure monitoring, alerting, metrics</w:t>
            </w:r>
          </w:p>
        </w:tc>
      </w:tr>
      <w:tr>
        <w:tc>
          <w:tcPr/>
          <w:p>
            <w:pPr>
              <w:pStyle w:val="Compact"/>
            </w:pPr>
            <w:r>
              <w:t xml:space="preserve">Endpoint Security (CrowdStrike etc.)</w:t>
            </w:r>
          </w:p>
        </w:tc>
        <w:tc>
          <w:tcPr/>
          <w:p>
            <w:pPr>
              <w:pStyle w:val="Compact"/>
            </w:pPr>
            <w:r>
              <w:t xml:space="preserve">Threat detection, device security, zero-day response</w:t>
            </w:r>
          </w:p>
        </w:tc>
      </w:tr>
      <w:tr>
        <w:tc>
          <w:tcPr/>
          <w:p>
            <w:pPr>
              <w:pStyle w:val="Compact"/>
            </w:pPr>
            <w:r>
              <w:t xml:space="preserve">PagerDuty Core</w:t>
            </w:r>
          </w:p>
        </w:tc>
        <w:tc>
          <w:tcPr/>
          <w:p>
            <w:pPr>
              <w:pStyle w:val="Compact"/>
            </w:pPr>
            <w:r>
              <w:t xml:space="preserve">On-call alerting, escalation, schedule management</w:t>
            </w:r>
          </w:p>
        </w:tc>
      </w:tr>
      <w:tr>
        <w:tc>
          <w:tcPr/>
          <w:p>
            <w:pPr>
              <w:pStyle w:val="Compact"/>
            </w:pPr>
            <w:r>
              <w:t xml:space="preserve">Cloud Infrastructure (AWS/Azure/GCP)</w:t>
            </w:r>
          </w:p>
        </w:tc>
        <w:tc>
          <w:tcPr/>
          <w:p>
            <w:pPr>
              <w:pStyle w:val="Compact"/>
            </w:pPr>
            <w:r>
              <w:t xml:space="preserve">Production hosting, compute, databases</w:t>
            </w:r>
          </w:p>
        </w:tc>
      </w:tr>
      <w:tr>
        <w:tc>
          <w:tcPr/>
          <w:p>
            <w:pPr>
              <w:pStyle w:val="Compact"/>
            </w:pPr>
            <w:r>
              <w:t xml:space="preserve">Backup and DR (Veeam/Commvault)</w:t>
            </w:r>
          </w:p>
        </w:tc>
        <w:tc>
          <w:tcPr/>
          <w:p>
            <w:pPr>
              <w:pStyle w:val="Compact"/>
            </w:pPr>
            <w:r>
              <w:t xml:space="preserve">Data integrity, replication, disaster recovery</w:t>
            </w:r>
          </w:p>
        </w:tc>
      </w:tr>
      <w:tr>
        <w:tc>
          <w:tcPr/>
          <w:p>
            <w:pPr>
              <w:pStyle w:val="Compact"/>
            </w:pPr>
            <w:r>
              <w:t xml:space="preserve">Identity Management (Okta/Azure AD)</w:t>
            </w:r>
          </w:p>
        </w:tc>
        <w:tc>
          <w:tcPr/>
          <w:p>
            <w:pPr>
              <w:pStyle w:val="Compact"/>
            </w:pPr>
            <w:r>
              <w:t xml:space="preserve">SSO, MFA, identity lifecycle, access governance</w:t>
            </w:r>
          </w:p>
        </w:tc>
      </w:tr>
    </w:tbl>
    <w:bookmarkEnd w:id="172"/>
    <w:bookmarkStart w:id="173" w:name="the-math-1"/>
    <w:p>
      <w:pPr>
        <w:pStyle w:val="Heading3"/>
      </w:pPr>
      <w:r>
        <w:t xml:space="preserve">The Math</w:t>
      </w:r>
    </w:p>
    <w:p>
      <w:pPr>
        <w:pStyle w:val="FirstParagraph"/>
      </w:pPr>
      <w:r>
        <w:rPr>
          <w:b/>
          <w:bCs/>
        </w:rPr>
        <w:t xml:space="preserve">Total SaaS cancelled</w:t>
      </w:r>
      <w:r>
        <w:t xml:space="preserve">: $30,400/yr</w:t>
      </w:r>
    </w:p>
    <w:p>
      <w:pPr>
        <w:pStyle w:val="BodyText"/>
      </w:pPr>
      <w:r>
        <w:rPr>
          <w:b/>
          <w:bCs/>
        </w:rPr>
        <w:t xml:space="preserve">Cost of AI tools</w:t>
      </w:r>
      <w:r>
        <w:t xml:space="preserve">:</w:t>
      </w:r>
      <w:r>
        <w:t xml:space="preserve"> </w:t>
      </w:r>
      <w:r>
        <w:t xml:space="preserve">- Claude Max (covers Cowork, Claude Code, and Artifacts): $200/mo = $2,400/yr</w:t>
      </w:r>
      <w:r>
        <w:t xml:space="preserve"> </w:t>
      </w:r>
      <w:r>
        <w:t xml:space="preserve">- ChatGPT Plus (covers Codex App): $20/mo = $240/yr</w:t>
      </w:r>
      <w:r>
        <w:t xml:space="preserve"> </w:t>
      </w:r>
      <w:r>
        <w:t xml:space="preserve">- Google AI Studio: Free</w:t>
      </w:r>
      <w:r>
        <w:t xml:space="preserve"> </w:t>
      </w:r>
      <w:r>
        <w:t xml:space="preserve">- Railway (hosting Knowledge Base, Status Page, Asset Tracker, Troubleshooting Guides, API Docs, approximately 5 small apps): ~$25/mo = $300/yr</w:t>
      </w:r>
    </w:p>
    <w:p>
      <w:pPr>
        <w:pStyle w:val="BodyText"/>
      </w:pPr>
      <w:r>
        <w:rPr>
          <w:b/>
          <w:bCs/>
        </w:rPr>
        <w:t xml:space="preserve">Total AI tool cost</w:t>
      </w:r>
      <w:r>
        <w:t xml:space="preserve">: $2,940/yr</w:t>
      </w:r>
    </w:p>
    <w:p>
      <w:pPr>
        <w:pStyle w:val="BodyText"/>
      </w:pPr>
      <w:r>
        <w:t xml:space="preserve">Note: The Claude Max and ChatGPT Plus subscriptions are shared across all departments in the company. The full annual cost is attributed here for the most conservative possible savings estimate. If you’re using these tools across marketing, sales, HR, and IT, the per-department cost is a fraction of the total. Even with the fully loaded cost, the math works.</w:t>
      </w:r>
    </w:p>
    <w:p>
      <w:pPr>
        <w:pStyle w:val="BodyText"/>
      </w:pPr>
      <w:r>
        <w:rPr>
          <w:b/>
          <w:bCs/>
        </w:rPr>
        <w:t xml:space="preserve">Net savings</w:t>
      </w:r>
      <w:r>
        <w:t xml:space="preserve">: $30,400 - $2,940 =</w:t>
      </w:r>
      <w:r>
        <w:t xml:space="preserve"> </w:t>
      </w:r>
      <w:r>
        <w:rPr>
          <w:b/>
          <w:bCs/>
        </w:rPr>
        <w:t xml:space="preserve">$27,460/yr</w:t>
      </w:r>
    </w:p>
    <w:p>
      <w:pPr>
        <w:pStyle w:val="BodyText"/>
      </w:pPr>
      <w:r>
        <w:t xml:space="preserve">That’s not a projection. That’s the sum of ten specific, named subscriptions minus the cost of four tools. If you’re running even half of these subscriptions today, building five replacements saves you $12,000 to $15,000 per year. The tools pay for themselves after the first two cancellations.</w:t>
      </w:r>
    </w:p>
    <w:bookmarkEnd w:id="173"/>
    <w:bookmarkStart w:id="174" w:name="time-returned-1"/>
    <w:p>
      <w:pPr>
        <w:pStyle w:val="Heading3"/>
      </w:pPr>
      <w:r>
        <w:t xml:space="preserve">Time Returned</w:t>
      </w:r>
    </w:p>
    <w:p>
      <w:pPr>
        <w:pStyle w:val="FirstParagraph"/>
      </w:pPr>
      <w:r>
        <w:t xml:space="preserve">Beyond the dollars, count the hours. For a three-person IT team where every hour is already spoken for, recovered time matters as much as recovered budget.</w:t>
      </w:r>
    </w:p>
    <w:p>
      <w:pPr>
        <w:pStyle w:val="BodyText"/>
      </w:pPr>
      <w:r>
        <w:t xml:space="preserve">The knowledge base answers questions before they become Slack messages to you. Conservative estimate: 5 hours per week of interruptions eliminated, or 260 hours per year. The troubleshooting guides enable self-service for 60-70% of common issues, reducing ticket volume and the back-and-forth diagnostic conversations. At 40 tickets per week and a 20% reduction, that’s roughly 2.5 hours per week, or 130 hours per year. The ticket trend analyzer replaces quarterly spreadsheet wrestling with a five-minute script execution, saving approximately 48 hours per year. The onboarding checklists let Deepa run onboardings independently, freeing 3-4 hours per new hire across approximately 15 hires per year, or 52 hours annually. The status page eliminates the flood of</w:t>
      </w:r>
      <w:r>
        <w:t xml:space="preserve"> </w:t>
      </w:r>
      <w:r>
        <w:t xml:space="preserve">“is it just me?”</w:t>
      </w:r>
      <w:r>
        <w:t xml:space="preserve"> </w:t>
      </w:r>
      <w:r>
        <w:t xml:space="preserve">messages during outages, saving roughly an hour per incident across 24 incidents per year. The incident playbooks reduce panic-driven improvisation during crises, cutting response coordination time. The asset tracker eliminates the offboarding detective work and the audit scramble. The vendor comparison tool cuts evaluation documentation time from days to hours.</w:t>
      </w:r>
    </w:p>
    <w:p>
      <w:pPr>
        <w:pStyle w:val="BodyText"/>
      </w:pPr>
      <w:r>
        <w:t xml:space="preserve">Conservative total: approximately 600 to 700 hours per year returned to your team.</w:t>
      </w:r>
    </w:p>
    <w:p>
      <w:pPr>
        <w:pStyle w:val="BodyText"/>
      </w:pPr>
      <w:r>
        <w:t xml:space="preserve">That’s the equivalent of getting an extra person for three to four months. Except you didn’t hire anyone, you didn’t increase headcount, and you didn’t add another person to the on-call rotation. You recaptured time that was being consumed by tool maintenance, repetitive question-answering, and manual processes that should have been self-service years ago.</w:t>
      </w:r>
    </w:p>
    <w:p>
      <w:pPr>
        <w:pStyle w:val="BodyText"/>
      </w:pPr>
      <w:r>
        <w:t xml:space="preserve">Put differently: 700 hours per year at $75/hour for IT staff time represents $52,500 in labor value. Combined with $27,460 in direct subscription savings, the total value recovered is approximately $80,000 per year. For a three-person IT team, that’s a significant number. It’s enough to fund a meaningful infrastructure project. Or a security upgrade. Or a salary increase. Or simply enough breathing room that your team stops feeling like they’re perpetually firefighting and starts having time for the strategic work that actually improves the organization’s technology posture.</w:t>
      </w:r>
    </w:p>
    <w:bookmarkEnd w:id="174"/>
    <w:bookmarkStart w:id="175" w:name="the-sequence"/>
    <w:p>
      <w:pPr>
        <w:pStyle w:val="Heading3"/>
      </w:pPr>
      <w:r>
        <w:t xml:space="preserve">The Sequence</w:t>
      </w:r>
    </w:p>
    <w:p>
      <w:pPr>
        <w:pStyle w:val="FirstParagraph"/>
      </w:pPr>
      <w:r>
        <w:t xml:space="preserve">Raj didn’t build all ten of these in a week. Nobody should try to. The approach that worked was deliberate and incremental.</w:t>
      </w:r>
    </w:p>
    <w:p>
      <w:pPr>
        <w:pStyle w:val="BodyText"/>
      </w:pPr>
      <w:r>
        <w:t xml:space="preserve">He started with the troubleshooting guides because the repetitive diagnostic conversations were consuming the most visible hours and causing the most daily frustration. Building the interactive guides took one afternoon. Deploying them took ten minutes. Within the first week, three people solved their own printer problems using the guide. Within two weeks, the printer ticket volume dropped noticeably. Within a month, it was clear the approach worked.</w:t>
      </w:r>
    </w:p>
    <w:p>
      <w:pPr>
        <w:pStyle w:val="BodyText"/>
      </w:pPr>
      <w:r>
        <w:t xml:space="preserve">Then the knowledge base, because the troubleshooting guides proved a critical point: employees will actually use self-service tools when the tools are simple, specific, and faster than messaging IT. The knowledge base was a bigger project, requiring an afternoon to consolidate documentation and another afternoon to review the generated application. But once it was deployed and pinned in Slack, the volume of</w:t>
      </w:r>
      <w:r>
        <w:t xml:space="preserve"> </w:t>
      </w:r>
      <w:r>
        <w:t xml:space="preserve">“how do I”</w:t>
      </w:r>
      <w:r>
        <w:t xml:space="preserve"> </w:t>
      </w:r>
      <w:r>
        <w:t xml:space="preserve">messages started declining.</w:t>
      </w:r>
    </w:p>
    <w:p>
      <w:pPr>
        <w:pStyle w:val="BodyText"/>
      </w:pPr>
      <w:r>
        <w:t xml:space="preserve">Then the asset tracker, because an equipment audit was approaching and the spreadsheet was going to embarrass the team. Importing the existing data took an hour. Cleaning up the import, fixing wrong serial numbers and updating departed employees’ assignments, took another two hours. But when the audit arrived, the report export was ready in seconds.</w:t>
      </w:r>
    </w:p>
    <w:p>
      <w:pPr>
        <w:pStyle w:val="BodyText"/>
      </w:pPr>
      <w:r>
        <w:t xml:space="preserve">Then the rest, one per week, during the hours freed up by the first three builds. The incident playbooks during a quiet week. The onboarding checklist before the next batch of new hires. The security quiz before the quarterly compliance deadline. The status page before the next outage, because there’s always a next outage. The ticket trend analyzer when the director asked for</w:t>
      </w:r>
      <w:r>
        <w:t xml:space="preserve"> </w:t>
      </w:r>
      <w:r>
        <w:t xml:space="preserve">“more data-driven insights”</w:t>
      </w:r>
      <w:r>
        <w:t xml:space="preserve"> </w:t>
      </w:r>
      <w:r>
        <w:t xml:space="preserve">in a meeting. The vendor comparison tool when the backup solution evaluation started. The API docs when the partner integration team complained, again, about documentation accuracy.</w:t>
      </w:r>
    </w:p>
    <w:p>
      <w:pPr>
        <w:pStyle w:val="BodyText"/>
      </w:pPr>
      <w:r>
        <w:t xml:space="preserve">Each build took between one and four hours. Each deployment took under ten minutes. Each subscription cancellation happened at the next renewal date. No disruption. No migration pain. Just a gradual, deliberate replacement of tools that weren’t earning their keep with tools that were built for exactly how this specific team operated.</w:t>
      </w:r>
    </w:p>
    <w:bookmarkEnd w:id="175"/>
    <w:bookmarkStart w:id="176" w:name="the-bigger-picture"/>
    <w:p>
      <w:pPr>
        <w:pStyle w:val="Heading3"/>
      </w:pPr>
      <w:r>
        <w:t xml:space="preserve">The Bigger Picture</w:t>
      </w:r>
    </w:p>
    <w:p>
      <w:pPr>
        <w:pStyle w:val="FirstParagraph"/>
      </w:pPr>
      <w:r>
        <w:t xml:space="preserve">The IT department is unique in this book because it sits at the intersection of two worlds. You’re both a consumer of SaaS tools and a provider of technology services to the rest of the company. You manage everyone else’s software while maintaining your own stack. You evaluate tools for other departments while your own subscriptions pile up unexamined.</w:t>
      </w:r>
    </w:p>
    <w:p>
      <w:pPr>
        <w:pStyle w:val="BodyText"/>
      </w:pPr>
      <w:r>
        <w:t xml:space="preserve">What this chapter demonstrates is that the tools you build for your department can serve the entire organization. The knowledge base answers questions from every department, not just IT. The status page is used by everyone in the building. The troubleshooting guides reduce tickets originating from every floor. The onboarding checklist serves every new hire regardless of department. The security quiz trains the entire company.</w:t>
      </w:r>
    </w:p>
    <w:p>
      <w:pPr>
        <w:pStyle w:val="BodyText"/>
      </w:pPr>
      <w:r>
        <w:t xml:space="preserve">This means your IT builds have a multiplier effect that other departments’ builds don’t. When Marketing builds a content brief generator, it serves Marketing. When you build a knowledge base, it serves 70 people. The per-person value of your builds is higher because your audience is the entire company.</w:t>
      </w:r>
    </w:p>
    <w:p>
      <w:pPr>
        <w:pStyle w:val="BodyText"/>
      </w:pPr>
      <w:r>
        <w:t xml:space="preserve">The SaaS vendors will tell you that building your own tools is risky. That you need professional support, guaranteed SLAs, and enterprise-grade reliability. That homegrown solutions don’t scale. For a 70-person company with a capable IT team, every one of those objections falls apart under examination. Your internal tools don’t need to scale to ten thousand users. Your</w:t>
      </w:r>
      <w:r>
        <w:t xml:space="preserve"> </w:t>
      </w:r>
      <w:r>
        <w:t xml:space="preserve">“support”</w:t>
      </w:r>
      <w:r>
        <w:t xml:space="preserve"> </w:t>
      </w:r>
      <w:r>
        <w:t xml:space="preserve">is your own team, which already understands the tools because they built them. And the risk of building something that doesn’t work perfectly is lower than the risk of continuing to pay $30,000 a year for platforms that work perfectly at things you don’t need.</w:t>
      </w:r>
    </w:p>
    <w:p>
      <w:pPr>
        <w:pStyle w:val="BodyText"/>
      </w:pPr>
      <w:r>
        <w:t xml:space="preserve">The core work didn’t change for Raj. He was still managing infrastructure, still patching servers, still keeping systems secure, still making sure 70 people could do their jobs without technology getting in the way, still fielding 3 AM alerts when something went sideways. He was just doing all of it without paying $30,000 a year for the privilege of managing 10 extra SaaS dashboards on top of everything else. And with 700 hours per year of recovered team capacity, he finally had time for the infrastructure projects that had been sitting in the backlog for two years.</w:t>
      </w:r>
    </w:p>
    <w:p>
      <w:pPr>
        <w:pStyle w:val="BodyText"/>
      </w:pPr>
      <w:r>
        <w:t xml:space="preserve">The same pragmatism that makes IT professionals good at their jobs, solving real problems with efficient, appropriately-scoped solutions, applies to your own tool stack. You’d never recommend that a 70-person company buy an enterprise-grade platform for a problem that a simpler tool solves. Apply that same judgment to your own subscriptions.</w:t>
      </w:r>
    </w:p>
    <w:p>
      <w:pPr>
        <w:pStyle w:val="BodyText"/>
      </w:pPr>
      <w:r>
        <w:t xml:space="preserve">Pick the subscription that annoys you most. Build its replacement this week. Cancel the subscription next month. Repeat until the only tools left on your invoice are the ones that actually earn their keep.</w:t>
      </w:r>
    </w:p>
    <w:bookmarkEnd w:id="176"/>
    <w:bookmarkEnd w:id="177"/>
    <w:bookmarkEnd w:id="178"/>
    <w:bookmarkStart w:id="231" w:name="chapter-5-office-management"/>
    <w:p>
      <w:pPr>
        <w:pStyle w:val="Heading1"/>
      </w:pPr>
      <w:r>
        <w:t xml:space="preserve">Chapter 5: Office Management</w:t>
      </w:r>
    </w:p>
    <w:p>
      <w:pPr>
        <w:pStyle w:val="FirstParagraph"/>
      </w:pPr>
      <w:r>
        <w:t xml:space="preserve">Lisa’s Monday started the way most of her Mondays started: with a sticky note she couldn’t read.</w:t>
      </w:r>
    </w:p>
    <w:p>
      <w:pPr>
        <w:pStyle w:val="BodyText"/>
      </w:pPr>
      <w:r>
        <w:t xml:space="preserve">Someone had stuck it to the supply closet door over the weekend. The handwriting looked like it belonged to engineering, probably Derek, but the message was a mystery. Something about toner. Or maybe tape. The</w:t>
      </w:r>
      <w:r>
        <w:t xml:space="preserve"> </w:t>
      </w:r>
      <w:r>
        <w:t xml:space="preserve">“t”</w:t>
      </w:r>
      <w:r>
        <w:t xml:space="preserve"> </w:t>
      </w:r>
      <w:r>
        <w:t xml:space="preserve">could have gone either way.</w:t>
      </w:r>
    </w:p>
    <w:p>
      <w:pPr>
        <w:pStyle w:val="BodyText"/>
      </w:pPr>
      <w:r>
        <w:t xml:space="preserve">She peeled it off, added it to the small pile of similar notes on her desk, and opened her laptop. Three unread Slacks about the broken kitchen faucet. An email from the building manager about parking changes. A calendar invite for a vendor review she didn’t remember scheduling. And somewhere in the back of her mind, the nagging feeling that the Q2 budget spreadsheet was due on Wednesday and she hadn’t started reconciling receipts.</w:t>
      </w:r>
    </w:p>
    <w:p>
      <w:pPr>
        <w:pStyle w:val="BodyText"/>
      </w:pPr>
      <w:r>
        <w:t xml:space="preserve">Lisa manages the office for a 45-person company. She is the person who makes sure the lights stay on, the snacks stay stocked, the conference rooms don’t get double-booked, and the holiday party doesn’t turn into a disaster. Her title says</w:t>
      </w:r>
      <w:r>
        <w:t xml:space="preserve"> </w:t>
      </w:r>
      <w:r>
        <w:t xml:space="preserve">“Office Manager”</w:t>
      </w:r>
      <w:r>
        <w:t xml:space="preserve"> </w:t>
      </w:r>
      <w:r>
        <w:t xml:space="preserve">but her actual job is closer to</w:t>
      </w:r>
      <w:r>
        <w:t xml:space="preserve"> </w:t>
      </w:r>
      <w:r>
        <w:t xml:space="preserve">“the person everyone asks when they don’t know who to ask.”</w:t>
      </w:r>
    </w:p>
    <w:p>
      <w:pPr>
        <w:pStyle w:val="BodyText"/>
      </w:pPr>
      <w:r>
        <w:t xml:space="preserve">She is also the person who manages a surprising amount of software.</w:t>
      </w:r>
    </w:p>
    <w:p>
      <w:pPr>
        <w:pStyle w:val="BodyText"/>
      </w:pPr>
      <w:r>
        <w:t xml:space="preserve">Not the dramatic kind. Not Salesforce or HubSpot or some enterprise platform with a dedicated admin. Lisa’s software stack is quieter than that. A room booking tool here, a visitor management system there, a budget tracker she set up two years ago and now pays $100 a month for without really thinking about it. She has an inventory app she uses maybe twice a quarter. An expense reporting tool that three people in the company actually touch. A document management system that everyone ignores in favor of just emailing PDFs around.</w:t>
      </w:r>
    </w:p>
    <w:p>
      <w:pPr>
        <w:pStyle w:val="BodyText"/>
      </w:pPr>
      <w:r>
        <w:t xml:space="preserve">Add it all up and Lisa’s quiet little software stack costs $24,600 a year.</w:t>
      </w:r>
    </w:p>
    <w:p>
      <w:pPr>
        <w:pStyle w:val="BodyText"/>
      </w:pPr>
      <w:r>
        <w:t xml:space="preserve">She didn’t build it all at once. These tools accumulated over time, one reasonable purchase after another, each one solving a real problem in the moment. But most of them are now coasting. Running in the background. Doing 15% of what they were sold on, while Lisa works around their limitations anyway.</w:t>
      </w:r>
    </w:p>
    <w:p>
      <w:pPr>
        <w:pStyle w:val="BodyText"/>
      </w:pPr>
      <w:r>
        <w:t xml:space="preserve">This is the chapter about replacing all of that. Not with some massive new platform, but with tools Lisa can build herself, in the same amount of time it would take her to file a purchase request for yet another subscription.</w:t>
      </w:r>
    </w:p>
    <w:p>
      <w:pPr>
        <w:pStyle w:val="BodyText"/>
      </w:pPr>
      <w:r>
        <w:t xml:space="preserve">There is something else worth saying about this chapter before we start: it is the most accessible one in the book. The previous chapters involved marketing dashboards, sales pipelines, HR compliance workflows, IT infrastructure monitoring. Those are department-specific tools for department-specific people. Office management is different. The tools in this chapter track supplies, book rooms, manage events, organize documents, and handle maintenance requests. If you have ever worked in an office, you have experienced the problems Lisa solves. If you have ever been the person responsible for solving them, you know exactly how she feels about sticky notes.</w:t>
      </w:r>
    </w:p>
    <w:p>
      <w:pPr>
        <w:pStyle w:val="BodyText"/>
      </w:pPr>
      <w:r>
        <w:t xml:space="preserve">The skill levels here are lower than any other chapter. Six of the ten use cases require nothing beyond Beginner, which means having a conversation with an AI tool. No terminal. No deployment. No GitHub. Just typing what you need and getting a working tool back. Two require Comfortable, which means following step-by-step instructions with some clicking between screens. Two require Intermediate, which means reviewing what the AI generates and being comfortable with basic web concepts.</w:t>
      </w:r>
    </w:p>
    <w:p>
      <w:pPr>
        <w:pStyle w:val="BodyText"/>
      </w:pPr>
      <w:r>
        <w:t xml:space="preserve">If you skipped earlier chapters because they felt too technical, this is where you start.</w:t>
      </w:r>
    </w:p>
    <w:p>
      <w:pPr>
        <w:pStyle w:val="BodyText"/>
      </w:pPr>
      <w:r>
        <w:t xml:space="preserve">But first, a quick orientation. If you have been reading the previous chapters in order, you already know the six AI tools this book uses. If you jumped straight to this chapter because</w:t>
      </w:r>
      <w:r>
        <w:t xml:space="preserve"> </w:t>
      </w:r>
      <w:r>
        <w:t xml:space="preserve">“Office Management”</w:t>
      </w:r>
      <w:r>
        <w:t xml:space="preserve"> </w:t>
      </w:r>
      <w:r>
        <w:t xml:space="preserve">is your life, here is the thirty-second version: Claude Artifacts are interactive tools built inside a conversation. Claude Cowork is an autonomous agent that works with your files. Claude Code is a terminal-based AI coding agent. Google AI Studio is a free browser-based platform that builds apps from descriptions. The OpenAI Codex App is a desktop command center for parallel AI agents. Railway is push-to-deploy cloud hosting that gives you a live URL for about $5 a month. Together, these six tools cover an astonishing range of office needs, and Lisa is about to prove it.</w:t>
      </w:r>
    </w:p>
    <w:p>
      <w:pPr>
        <w:pStyle w:val="BodyText"/>
      </w:pPr>
      <w:r>
        <w:t xml:space="preserve">One more thing. Lisa’s approach was methodical. She didn’t try to replace everything on one Monday morning (though the first three happened that quickly). She started with the simplest builds, the ones where the risk was lowest and the payoff was most immediate, and worked toward the more involved projects over a few weeks. The order in this chapter follows her actual timeline. If you are going to follow along, start with Use Case 1 or Use Case 9 (both Beginner level) and build your confidence before tackling the Intermediate projects.</w:t>
      </w:r>
    </w:p>
    <w:p>
      <w:r>
        <w:pict>
          <v:rect style="width:0;height:1.5pt" o:hralign="center" o:hrstd="t" o:hr="t"/>
        </w:pict>
      </w:r>
    </w:p>
    <w:bookmarkStart w:id="183" w:name="Xecf487c08f2cd86f31748e9b7d55058f7ed148c"/>
    <w:p>
      <w:pPr>
        <w:pStyle w:val="Heading2"/>
      </w:pPr>
      <w:r>
        <w:t xml:space="preserve">Use Case 1: The Supply Closet That Finally Makes Sense</w:t>
      </w:r>
    </w:p>
    <w:bookmarkStart w:id="179" w:name="the-pain-40"/>
    <w:p>
      <w:pPr>
        <w:pStyle w:val="Heading3"/>
      </w:pPr>
      <w:r>
        <w:t xml:space="preserve">The Pain</w:t>
      </w:r>
    </w:p>
    <w:p>
      <w:pPr>
        <w:pStyle w:val="FirstParagraph"/>
      </w:pPr>
      <w:r>
        <w:t xml:space="preserve">Every office has a supply closet, and every office manages it the same way: badly.</w:t>
      </w:r>
    </w:p>
    <w:p>
      <w:pPr>
        <w:pStyle w:val="BodyText"/>
      </w:pPr>
      <w:r>
        <w:t xml:space="preserve">Lisa’s system involved a combination of gut feeling, sticky notes, and the occasional panicked email when someone discovered they were out of whiteboard markers right before a board presentation. She tried a spreadsheet once. It lasted about two weeks before people stopped updating it. She tried Sortly, an inventory management app that cost $100 a month and worked well enough, but it was overkill for what was essentially a list of pens, paper, and printer cartridges.</w:t>
      </w:r>
    </w:p>
    <w:p>
      <w:pPr>
        <w:pStyle w:val="BodyText"/>
      </w:pPr>
      <w:r>
        <w:t xml:space="preserve">The real problem wasn’t tracking. It was awareness. Lisa needed to know when supplies were running low before someone came to her desk with that particular expression that meant</w:t>
      </w:r>
      <w:r>
        <w:t xml:space="preserve"> </w:t>
      </w:r>
      <w:r>
        <w:t xml:space="preserve">“we’re out of something important.”</w:t>
      </w:r>
      <w:r>
        <w:t xml:space="preserve"> </w:t>
      </w:r>
      <w:r>
        <w:t xml:space="preserve">She needed spending visibility so she could tell the CFO exactly where the office supplies budget went each quarter. And she needed it simple enough that she’d actually use it.</w:t>
      </w:r>
    </w:p>
    <w:p>
      <w:pPr>
        <w:pStyle w:val="BodyText"/>
      </w:pPr>
      <w:r>
        <w:t xml:space="preserve">There is a specific kind of frustration that comes with managing office supplies, and it isn’t about the supplies themselves. It is about the asymmetry of information. Lisa is the only person in the company who knows that the printer paper shipment takes five business days. She is the only person who knows that the specific brand of whiteboard markers the CEO prefers is frequently out of stock on Amazon and needs to be ordered from a specialty vendor with a two-week lead time. She is the only person who knows that the kitchen’s coffee pod supplier raised their prices by 15% last quarter and the budget needs adjusting. All of this knowledge lives in her head, and when she takes a sick day, the entire supply chain runs on hope.</w:t>
      </w:r>
    </w:p>
    <w:p>
      <w:pPr>
        <w:pStyle w:val="BodyText"/>
      </w:pPr>
      <w:r>
        <w:t xml:space="preserve">The apps designed to fix this are built for warehouses. Sortly has barcode scanning, photo-based inventory, QR code labels, and multi-location support. inFlow offers purchase order management, sales tracking, and manufacturing bill-of-materials features. These are inventory management tools designed for businesses where inventory is the business. For an office supply closet with forty items, half of which are some variant of</w:t>
      </w:r>
      <w:r>
        <w:t xml:space="preserve"> </w:t>
      </w:r>
      <w:r>
        <w:t xml:space="preserve">“paper product,”</w:t>
      </w:r>
      <w:r>
        <w:t xml:space="preserve"> </w:t>
      </w:r>
      <w:r>
        <w:t xml:space="preserve">they are comically overbuilt. Lisa used maybe 10% of Sortly’s features, and that 10% was essentially</w:t>
      </w:r>
      <w:r>
        <w:t xml:space="preserve"> </w:t>
      </w:r>
      <w:r>
        <w:t xml:space="preserve">“a list of things with quantities.”</w:t>
      </w:r>
    </w:p>
    <w:p>
      <w:pPr>
        <w:pStyle w:val="BodyText"/>
      </w:pPr>
      <w:r>
        <w:t xml:space="preserve">$1,200 a year for an inventory management tool that she opened maybe twice a month. That’s what she was paying. The tool did more than she needed, less than she wanted, and cost more than it should for the gap between those two things.</w:t>
      </w:r>
    </w:p>
    <w:bookmarkEnd w:id="179"/>
    <w:bookmarkStart w:id="180" w:name="the-build-40"/>
    <w:p>
      <w:pPr>
        <w:pStyle w:val="Heading3"/>
      </w:pPr>
      <w:r>
        <w:t xml:space="preserve">The Build</w:t>
      </w:r>
    </w:p>
    <w:p>
      <w:pPr>
        <w:pStyle w:val="FirstParagraph"/>
      </w:pPr>
      <w:r>
        <w:rPr>
          <w:b/>
          <w:bCs/>
        </w:rPr>
        <w:t xml:space="preserve">Skill Level: Beginner</w:t>
      </w:r>
    </w:p>
    <w:p>
      <w:pPr>
        <w:pStyle w:val="BodyText"/>
      </w:pPr>
      <w:r>
        <w:t xml:space="preserve">This is a Claude Artifacts build, which means Lisa doesn’t install anything, deploy anything, or write any code. She opens Claude in her browser and has a conversation.</w:t>
      </w:r>
    </w:p>
    <w:p>
      <w:pPr>
        <w:pStyle w:val="BodyText"/>
      </w:pPr>
      <w:r>
        <w:t xml:space="preserve">She starts with something like this:</w:t>
      </w:r>
    </w:p>
    <w:p>
      <w:pPr>
        <w:pStyle w:val="BodyText"/>
      </w:pPr>
      <w:r>
        <w:rPr>
          <w:i/>
          <w:iCs/>
        </w:rPr>
        <w:t xml:space="preserve">“Build me an interactive office supplies tracker. I need columns for item name, category (like Office Supplies, Kitchen, Cleaning, Tech), current quantity, minimum quantity for reorder alert, preferred vendor, and last order date. I want to be able to add items, edit them, and see which ones are below their reorder threshold highlighted in red. Also add a spending summary section where I can log purchases with amounts, and show me total spending by category.”</w:t>
      </w:r>
    </w:p>
    <w:p>
      <w:pPr>
        <w:pStyle w:val="BodyText"/>
      </w:pPr>
      <w:r>
        <w:t xml:space="preserve">Claude generates an interactive Artifact right there in the conversation. It’s a working web application, a table with all the columns Lisa asked for, color-coded rows for items below reorder thresholds, an</w:t>
      </w:r>
      <w:r>
        <w:t xml:space="preserve"> </w:t>
      </w:r>
      <w:r>
        <w:t xml:space="preserve">“Add Item”</w:t>
      </w:r>
      <w:r>
        <w:t xml:space="preserve"> </w:t>
      </w:r>
      <w:r>
        <w:t xml:space="preserve">button, editable fields, and a spending summary section that calculates totals by category.</w:t>
      </w:r>
    </w:p>
    <w:p>
      <w:pPr>
        <w:pStyle w:val="BodyText"/>
      </w:pPr>
      <w:r>
        <w:t xml:space="preserve">What appears on screen looks like a real application. Across the top, a header reads</w:t>
      </w:r>
      <w:r>
        <w:t xml:space="preserve"> </w:t>
      </w:r>
      <w:r>
        <w:t xml:space="preserve">“Office Supplies Tracker”</w:t>
      </w:r>
      <w:r>
        <w:t xml:space="preserve"> </w:t>
      </w:r>
      <w:r>
        <w:t xml:space="preserve">with a row of summary cards: Total Items, Items Low, Items OK, and Total Spend This Quarter. Below that, a filterable table with every column Lisa specified. Items that have dropped below their reorder threshold are highlighted in a soft red, impossible to miss when scanning. Items within 20% of their threshold show in yellow, an early warning. Everything else is green or neutral. The table is sortable by any column, so Lisa can quickly see all Kitchen items together, or sort by last order date to see what hasn’t been reordered recently.</w:t>
      </w:r>
    </w:p>
    <w:p>
      <w:pPr>
        <w:pStyle w:val="BodyText"/>
      </w:pPr>
      <w:r>
        <w:t xml:space="preserve">Lisa starts populating it. Printer paper: 4 reams in stock, reorder when it hits 2, vendor is Staples, last ordered March 3rd. Whiteboard markers: 6 packs, reorder at 3, vendor is the specialty shop because the CEO insists on a specific brand. Coffee pods: 2 boxes, reorder at 4 (this one is critical, she knows from experience). Hand soap for the bathrooms: 3 bottles, reorder at 2, vendor is Amazon. She adds vendors next to each item. Staples for the basics, Amazon for the tech accessories, the local restaurant supply shop for kitchen items.</w:t>
      </w:r>
    </w:p>
    <w:p>
      <w:pPr>
        <w:pStyle w:val="BodyText"/>
      </w:pPr>
      <w:r>
        <w:t xml:space="preserve">The whole setup takes about twenty minutes. Not because the tool is complicated, but because Lisa is entering real data about real supplies. By the time she finishes, she has 38 items in the tracker, organized across four categories, with reorder thresholds calibrated to actual usage patterns she has learned over two years of managing this closet.</w:t>
      </w:r>
    </w:p>
    <w:p>
      <w:pPr>
        <w:pStyle w:val="BodyText"/>
      </w:pPr>
      <w:r>
        <w:t xml:space="preserve">Looking at the populated tracker, Lisa notices something she had never quantified before. The spending summary shows that Kitchen supplies account for 34% of the total supply budget, more than Office Supplies at 28%. This is useful information she has never been able to pull out of Sortly quickly because the app buried spending data behind three clicks and a report generator. Here it is on the same screen as the inventory list, updated in real time as she logs purchases.</w:t>
      </w:r>
    </w:p>
    <w:p>
      <w:pPr>
        <w:pStyle w:val="BodyText"/>
      </w:pPr>
      <w:r>
        <w:t xml:space="preserve">When she needs to share it with the person who covers for her on vacation, she clicks the share button on the Artifact and sends a link. Done. No second license, no</w:t>
      </w:r>
      <w:r>
        <w:t xml:space="preserve"> </w:t>
      </w:r>
      <w:r>
        <w:t xml:space="preserve">“invite team member”</w:t>
      </w:r>
      <w:r>
        <w:t xml:space="preserve"> </w:t>
      </w:r>
      <w:r>
        <w:t xml:space="preserve">workflow, no per-seat pricing. The link opens the same interactive tracker in their browser.</w:t>
      </w:r>
    </w:p>
    <w:p>
      <w:pPr>
        <w:pStyle w:val="BodyText"/>
      </w:pPr>
      <w:r>
        <w:t xml:space="preserve">If she wants to refine it later, she just tells Claude:</w:t>
      </w:r>
      <w:r>
        <w:t xml:space="preserve"> </w:t>
      </w:r>
      <w:r>
        <w:t xml:space="preserve">“Add a column for unit cost and calculate the estimated reorder cost when an item hits its threshold.”</w:t>
      </w:r>
      <w:r>
        <w:t xml:space="preserve"> </w:t>
      </w:r>
      <w:r>
        <w:t xml:space="preserve">Claude updates the Artifact. No support tickets, no feature requests, no waiting for the next software release. A week after the initial build, Lisa asked for another refinement:</w:t>
      </w:r>
      <w:r>
        <w:t xml:space="preserve"> </w:t>
      </w:r>
      <w:r>
        <w:t xml:space="preserve">“Add a</w:t>
      </w:r>
      <w:r>
        <w:t xml:space="preserve"> </w:t>
      </w:r>
      <w:r>
        <w:t xml:space="preserve">‘Last Checked’</w:t>
      </w:r>
      <w:r>
        <w:t xml:space="preserve"> </w:t>
      </w:r>
      <w:r>
        <w:t xml:space="preserve">column with a button that timestamps when I physically verify the count.”</w:t>
      </w:r>
      <w:r>
        <w:t xml:space="preserve"> </w:t>
      </w:r>
      <w:r>
        <w:t xml:space="preserve">This turned the tracker into something Sortly never was, a tool that reminded Lisa not just what to order, but what to physically count.</w:t>
      </w:r>
    </w:p>
    <w:p>
      <w:pPr>
        <w:pStyle w:val="BodyText"/>
      </w:pPr>
      <w:r>
        <w:t xml:space="preserve">The practical advantage over the old spreadsheet approach is durability. Lisa’s spreadsheet failed because it required discipline from other people. The Artifact tracker works because it only requires discipline from Lisa, and it makes that discipline easy by putting everything on one screen with visual cues. Red means order now. Yellow means check soon. Green means relax. The cognitive load is near zero, which is the only way a supply tracking system survives past its second week.</w:t>
      </w:r>
    </w:p>
    <w:p>
      <w:pPr>
        <w:pStyle w:val="BodyText"/>
      </w:pPr>
      <w:r>
        <w:t xml:space="preserve">There is a subtlety to this build that matters for anyone managing a similar closet. The reorder thresholds are not just</w:t>
      </w:r>
      <w:r>
        <w:t xml:space="preserve"> </w:t>
      </w:r>
      <w:r>
        <w:t xml:space="preserve">“nice to have”</w:t>
      </w:r>
      <w:r>
        <w:t xml:space="preserve"> </w:t>
      </w:r>
      <w:r>
        <w:t xml:space="preserve">inventory features. They encode Lisa’s operational knowledge. The coffee pod threshold is set at 4 boxes, not 2, because the delivery takes a week and the office goes through a box every two days. Running out of coffee is a morale event that Lisa has learned to prevent at all costs. The printer paper threshold is set at 2 reams because the toner vendor includes free paper when you order toner, so Lisa times the paper reorder with the toner schedule. These are the kinds of logistics rules that live in an office manager’s head and vanish when they leave the company. The tracker makes them visible and transferable.</w:t>
      </w:r>
    </w:p>
    <w:bookmarkEnd w:id="180"/>
    <w:bookmarkStart w:id="181" w:name="what-youre-replacing"/>
    <w:p>
      <w:pPr>
        <w:pStyle w:val="Heading3"/>
      </w:pPr>
      <w:r>
        <w:t xml:space="preserve">What You’re Replacing</w:t>
      </w:r>
    </w:p>
    <w:p>
      <w:pPr>
        <w:pStyle w:val="Compact"/>
        <w:numPr>
          <w:ilvl w:val="0"/>
          <w:numId w:val="1005"/>
        </w:numPr>
      </w:pPr>
      <w:r>
        <w:rPr>
          <w:b/>
          <w:bCs/>
        </w:rPr>
        <w:t xml:space="preserve">Sortly</w:t>
      </w:r>
      <w:r>
        <w:t xml:space="preserve"> </w:t>
      </w:r>
      <w:r>
        <w:t xml:space="preserve">($1,200/yr): Inventory management app with barcode scanning, photo inventory, and team features that an office supplies closet doesn’t need</w:t>
      </w:r>
    </w:p>
    <w:p>
      <w:pPr>
        <w:pStyle w:val="Compact"/>
        <w:numPr>
          <w:ilvl w:val="0"/>
          <w:numId w:val="1005"/>
        </w:numPr>
      </w:pPr>
      <w:r>
        <w:rPr>
          <w:b/>
          <w:bCs/>
        </w:rPr>
        <w:t xml:space="preserve">inFlow Basic</w:t>
      </w:r>
      <w:r>
        <w:t xml:space="preserve"> </w:t>
      </w:r>
      <w:r>
        <w:t xml:space="preserve">($1,200/yr): Small business inventory designed for warehouses and retail, not supply closets</w:t>
      </w:r>
    </w:p>
    <w:bookmarkEnd w:id="181"/>
    <w:bookmarkStart w:id="182" w:name="the-savings"/>
    <w:p>
      <w:pPr>
        <w:pStyle w:val="Heading3"/>
      </w:pPr>
      <w:r>
        <w:t xml:space="preserve">The Savings</w:t>
      </w:r>
    </w:p>
    <w:p>
      <w:pPr>
        <w:pStyle w:val="FirstParagraph"/>
      </w:pPr>
      <w:r>
        <w:rPr>
          <w:b/>
          <w:bCs/>
        </w:rPr>
        <w:t xml:space="preserve">$1,200/yr</w:t>
      </w:r>
    </w:p>
    <w:p>
      <w:r>
        <w:pict>
          <v:rect style="width:0;height:1.5pt" o:hralign="center" o:hrstd="t" o:hr="t"/>
        </w:pict>
      </w:r>
    </w:p>
    <w:bookmarkEnd w:id="182"/>
    <w:bookmarkEnd w:id="183"/>
    <w:bookmarkStart w:id="188" w:name="X508e35f980476a945e15e54ddd044f77a331d90"/>
    <w:p>
      <w:pPr>
        <w:pStyle w:val="Heading2"/>
      </w:pPr>
      <w:r>
        <w:t xml:space="preserve">Use Case 2: Meeting Rooms Without the Chaos</w:t>
      </w:r>
    </w:p>
    <w:bookmarkStart w:id="184" w:name="the-pain-41"/>
    <w:p>
      <w:pPr>
        <w:pStyle w:val="Heading3"/>
      </w:pPr>
      <w:r>
        <w:t xml:space="preserve">The Pain</w:t>
      </w:r>
    </w:p>
    <w:p>
      <w:pPr>
        <w:pStyle w:val="FirstParagraph"/>
      </w:pPr>
      <w:r>
        <w:t xml:space="preserve">Lisa’s office has four meeting rooms. Four rooms, 45 people, and an infinite capacity for scheduling conflicts.</w:t>
      </w:r>
    </w:p>
    <w:p>
      <w:pPr>
        <w:pStyle w:val="BodyText"/>
      </w:pPr>
      <w:r>
        <w:t xml:space="preserve">The official system was Google Calendar. Everyone was supposed to book rooms through calendar invites. In practice, about half the company did this, and the other half just walked into whatever room looked empty and closed the door. This led to the kind of low-grade workplace tension that never makes it into an HR complaint but slowly erodes everyone’s patience. You’d book the big conference room for a client call, walk in five minutes early, and find three engineers having a standup they decided to hold there</w:t>
      </w:r>
      <w:r>
        <w:t xml:space="preserve"> </w:t>
      </w:r>
      <w:r>
        <w:t xml:space="preserve">“just this once.”</w:t>
      </w:r>
    </w:p>
    <w:p>
      <w:pPr>
        <w:pStyle w:val="BodyText"/>
      </w:pPr>
      <w:r>
        <w:t xml:space="preserve">The problem has layers. There is the visible layer: double-bookings, room squatting, the passive-aggressive Slack messages. But there is a less visible layer that costs more: the time people spend looking for a room. Lisa watched this happen one Tuesday morning. A product manager walked the hallway checking each meeting room, found all four occupied (one by a single person on a personal call), walked back to her desk, pinged Lisa on Slack asking if any rooms were available, waited for a response, then ended up taking the meeting at her desk with headphones while colleagues nearby tried to focus through her</w:t>
      </w:r>
      <w:r>
        <w:t xml:space="preserve"> </w:t>
      </w:r>
      <w:r>
        <w:t xml:space="preserve">“Can everyone hear me?”</w:t>
      </w:r>
      <w:r>
        <w:t xml:space="preserve"> </w:t>
      </w:r>
      <w:r>
        <w:t xml:space="preserve">audio check. That ten-minute room search happened because there was no central, real-time way to see room availability without physically walking the floor.</w:t>
      </w:r>
    </w:p>
    <w:p>
      <w:pPr>
        <w:pStyle w:val="BodyText"/>
      </w:pPr>
      <w:r>
        <w:t xml:space="preserve">Lisa tried Robin, a dedicated room booking tool. It was $200 a month and it worked well. It synced with Google Calendar, showed room availability on a nice display, and even tracked utilization data. But Lisa was essentially paying $2,400 a year so that people could see what Google Calendar already showed, just on a screen outside the door.</w:t>
      </w:r>
    </w:p>
    <w:p>
      <w:pPr>
        <w:pStyle w:val="BodyText"/>
      </w:pPr>
      <w:r>
        <w:t xml:space="preserve">Robin also introduced its own friction. Setting it up required connecting to the company’s Google Workspace, which meant involving IT. The calendar sync occasionally lagged, showing a room as available when someone had just booked it. The analytics dashboard was interesting in the way that analytics dashboards are, you look at it once, note that Atlas is the most popular room, and never look again. And the tablet displays outside each room, which were Robin’s signature feature, needed their own power cables, mounting brackets, and a replacement policy for when someone inevitably knocked one off the wall.</w:t>
      </w:r>
    </w:p>
    <w:p>
      <w:pPr>
        <w:pStyle w:val="BodyText"/>
      </w:pPr>
      <w:r>
        <w:t xml:space="preserve">The question wasn’t whether room booking software was useful. The question was whether it was $2,400 useful.</w:t>
      </w:r>
    </w:p>
    <w:p>
      <w:pPr>
        <w:pStyle w:val="BodyText"/>
      </w:pPr>
      <w:r>
        <w:t xml:space="preserve">There is a deeper issue with room booking that transcends software. The real problem is behavioral. People don’t book rooms because the act of booking happens at a different time and place than the act of using the room. You’re at your desk, you remember you need a room, you open the calendar, you search for availability, you find a slot, you create an event, you add the room as a resource, and you send the invite. That’s eight steps, performed on a laptop, for something that happens in a hallway. By the time you walk to the room, you’ve forgotten whether you booked Beacon or Cedar. The cognitive distance between the booking interface and the physical space is what creates the chaos, and no amount of software solves it unless the software lives where the rooms are.</w:t>
      </w:r>
    </w:p>
    <w:bookmarkEnd w:id="184"/>
    <w:bookmarkStart w:id="185" w:name="the-build-41"/>
    <w:p>
      <w:pPr>
        <w:pStyle w:val="Heading3"/>
      </w:pPr>
      <w:r>
        <w:t xml:space="preserve">The Build</w:t>
      </w:r>
    </w:p>
    <w:p>
      <w:pPr>
        <w:pStyle w:val="FirstParagraph"/>
      </w:pPr>
      <w:r>
        <w:rPr>
          <w:b/>
          <w:bCs/>
        </w:rPr>
        <w:t xml:space="preserve">Skill Level: Comfortable</w:t>
      </w:r>
    </w:p>
    <w:p>
      <w:pPr>
        <w:pStyle w:val="BodyText"/>
      </w:pPr>
      <w:r>
        <w:t xml:space="preserve">This build uses Google AI Studio to create the app and Railway to host it.</w:t>
      </w:r>
      <w:r>
        <w:t xml:space="preserve"> </w:t>
      </w:r>
      <w:r>
        <w:t xml:space="preserve">“Comfortable”</w:t>
      </w:r>
      <w:r>
        <w:t xml:space="preserve"> </w:t>
      </w:r>
      <w:r>
        <w:t xml:space="preserve">means you can follow step-by-step instructions. No coding required, but you’ll be clicking through a few different screens.</w:t>
      </w:r>
    </w:p>
    <w:p>
      <w:pPr>
        <w:pStyle w:val="BodyText"/>
      </w:pPr>
      <w:r>
        <w:t xml:space="preserve">Open Google AI Studio in your browser. It’s free. Click on</w:t>
      </w:r>
      <w:r>
        <w:t xml:space="preserve"> </w:t>
      </w:r>
      <w:r>
        <w:t xml:space="preserve">“Build”</w:t>
      </w:r>
      <w:r>
        <w:t xml:space="preserve"> </w:t>
      </w:r>
      <w:r>
        <w:t xml:space="preserve">mode. Now describe what you want:</w:t>
      </w:r>
    </w:p>
    <w:p>
      <w:pPr>
        <w:pStyle w:val="BodyText"/>
      </w:pPr>
      <w:r>
        <w:rPr>
          <w:i/>
          <w:iCs/>
        </w:rPr>
        <w:t xml:space="preserve">“Build a meeting room booking display for an office with 4 rooms: Atlas, Beacon, Cedar, and Dune. Show today’s schedule for each room in a clean grid layout. Each room should show the current status (Available or In Use), the current meeting name if occupied, and the next 3 upcoming bookings with times and meeting names. Include an</w:t>
      </w:r>
      <w:r>
        <w:rPr>
          <w:i/>
          <w:iCs/>
        </w:rPr>
        <w:t xml:space="preserve"> </w:t>
      </w:r>
      <w:r>
        <w:rPr>
          <w:i/>
          <w:iCs/>
        </w:rPr>
        <w:t xml:space="preserve">‘Add Booking’</w:t>
      </w:r>
      <w:r>
        <w:rPr>
          <w:i/>
          <w:iCs/>
        </w:rPr>
        <w:t xml:space="preserve"> </w:t>
      </w:r>
      <w:r>
        <w:rPr>
          <w:i/>
          <w:iCs/>
        </w:rPr>
        <w:t xml:space="preserve">button that lets you select a room, enter a meeting name, pick a start time and end time. Use a color scheme where available rooms are green and occupied rooms are amber. Make it responsive so it works on a tablet mounted outside a room.”</w:t>
      </w:r>
    </w:p>
    <w:p>
      <w:pPr>
        <w:pStyle w:val="BodyText"/>
      </w:pPr>
      <w:r>
        <w:t xml:space="preserve">AI Studio generates a working React app. You can see it in the preview panel. Four room cards, color-coded status indicators, a booking form. It reads like a professional room display, the kind you would expect to see in an office that pays for dedicated room management software.</w:t>
      </w:r>
    </w:p>
    <w:p>
      <w:pPr>
        <w:pStyle w:val="BodyText"/>
      </w:pPr>
      <w:r>
        <w:t xml:space="preserve">What the preview shows: four cards arranged in a grid, each labeled with the room name. Available rooms have a green header bar and a large</w:t>
      </w:r>
      <w:r>
        <w:t xml:space="preserve"> </w:t>
      </w:r>
      <w:r>
        <w:t xml:space="preserve">“Available”</w:t>
      </w:r>
      <w:r>
        <w:t xml:space="preserve"> </w:t>
      </w:r>
      <w:r>
        <w:t xml:space="preserve">label. Occupied rooms show amber with the current meeting name and a countdown showing how long until it ends. Below the status indicator, each card lists the next three bookings in a clean timeline format:</w:t>
      </w:r>
      <w:r>
        <w:t xml:space="preserve"> </w:t>
      </w:r>
      <w:r>
        <w:t xml:space="preserve">“10:00 - 11:00 | Product Sync”</w:t>
      </w:r>
      <w:r>
        <w:t xml:space="preserve"> </w:t>
      </w:r>
      <w:r>
        <w:t xml:space="preserve">and</w:t>
      </w:r>
      <w:r>
        <w:t xml:space="preserve"> </w:t>
      </w:r>
      <w:r>
        <w:t xml:space="preserve">“13:00 - 14:00 | Client Call”</w:t>
      </w:r>
      <w:r>
        <w:t xml:space="preserve"> </w:t>
      </w:r>
      <w:r>
        <w:t xml:space="preserve">and so on. The Add Booking button opens a modal with a room selector, meeting name field, and time pickers. The whole interface feels purpose-built and polished.</w:t>
      </w:r>
    </w:p>
    <w:p>
      <w:pPr>
        <w:pStyle w:val="BodyText"/>
      </w:pPr>
      <w:r>
        <w:t xml:space="preserve">Use annotation mode to tweak things visually. Click on the room name font size if you want it bigger. Click on the color if amber isn’t quite right. Point and click, no code. Lisa adjusted the font size on the room names because the original text was too small to read from across the hallway, which matters when you’re walking the floor deciding which room to duck into. She also changed the</w:t>
      </w:r>
      <w:r>
        <w:t xml:space="preserve"> </w:t>
      </w:r>
      <w:r>
        <w:t xml:space="preserve">“Available”</w:t>
      </w:r>
      <w:r>
        <w:t xml:space="preserve"> </w:t>
      </w:r>
      <w:r>
        <w:t xml:space="preserve">text to a larger, bolder format so it was unmistakable at a glance.</w:t>
      </w:r>
    </w:p>
    <w:p>
      <w:pPr>
        <w:pStyle w:val="BodyText"/>
      </w:pPr>
      <w:r>
        <w:t xml:space="preserve">When it looks right, connect it to GitHub. AI Studio can push the project to a new repository for you. Then go to Railway, connect that GitHub repo, and deploy. Railway gives you a live URL in about two minutes. That URL is what you’ll load on the tablets outside each meeting room.</w:t>
      </w:r>
    </w:p>
    <w:p>
      <w:pPr>
        <w:pStyle w:val="BodyText"/>
      </w:pPr>
      <w:r>
        <w:t xml:space="preserve">For a small office, this standalone booking system works fine. People bookmark the URL on the room tablet, book from their phone, or book from the display itself. If you want it to sync with Google Calendar, that’s a more technical project, but even without calendar sync, having a clear display outside each room that shows what’s booked and when eliminates most of the chaos.</w:t>
      </w:r>
    </w:p>
    <w:p>
      <w:pPr>
        <w:pStyle w:val="BodyText"/>
      </w:pPr>
      <w:r>
        <w:t xml:space="preserve">The key insight Lisa discovered after deploying this: the visual display changed behavior more than any booking policy ever did. When people walked up to a room and saw the schedule on the screen, they booked through the system because the system was right there, staring at them. The previous problem was never that people refused to book rooms. It was that the booking step happened in a different context, a calendar app on their laptop, disconnected from the physical act of walking to a room. Putting the booking interface on the door bridged that gap.</w:t>
      </w:r>
    </w:p>
    <w:p>
      <w:pPr>
        <w:pStyle w:val="BodyText"/>
      </w:pPr>
      <w:r>
        <w:t xml:space="preserve">Within two weeks of mounting the tablets, room conflicts dropped by about 70%. The remaining 30% were mostly people who booked but ran over their time, which Lisa addressed by asking Claude to add an</w:t>
      </w:r>
      <w:r>
        <w:t xml:space="preserve"> </w:t>
      </w:r>
      <w:r>
        <w:t xml:space="preserve">“extending”</w:t>
      </w:r>
      <w:r>
        <w:t xml:space="preserve"> </w:t>
      </w:r>
      <w:r>
        <w:t xml:space="preserve">feature: a button on the display that lets the current meeting extend by 15 or 30 minutes, as long as the next slot is free. This was a five-minute conversation with AI Studio. With Robin, it would have been a feature request submitted to a product team she would never hear back from.</w:t>
      </w:r>
    </w:p>
    <w:p>
      <w:pPr>
        <w:pStyle w:val="BodyText"/>
      </w:pPr>
      <w:r>
        <w:t xml:space="preserve">There is one practical tip worth noting for the setup. Lisa used old iPads that the company had in a drawer, leftovers from a trade show booth that happened two years ago. She bought four inexpensive tablet wall mounts from Amazon for $15 each, and positioned the tablets at eye level outside each room, plugged into the wall outlet inside the room via a cable run through the door frame gap. Total hardware cost: $60 for the mounts and cables. The tablets were free because they were already collecting dust. This is a $60 hardware project, not a $500 one, because you don’t need new tablets. You need tablets that can open a URL.</w:t>
      </w:r>
    </w:p>
    <w:p>
      <w:pPr>
        <w:pStyle w:val="BodyText"/>
      </w:pPr>
      <w:r>
        <w:t xml:space="preserve">For anyone worried about the lack of calendar sync: track the actual complaints. Lisa expected pushback about the missing Google Calendar integration. In three months, exactly one person mentioned it, and that person was the executive assistant who manages the CEO’s schedule. For that one person, Lisa set up a workaround: the EA books rooms on both the display and the calendar. Everyone else uses the display exclusively and forgot the calendar even had room booking. The feature you think is essential might be a feature one person uses.</w:t>
      </w:r>
    </w:p>
    <w:p>
      <w:pPr>
        <w:pStyle w:val="BodyText"/>
      </w:pPr>
      <w:r>
        <w:t xml:space="preserve">There is also a maintenance advantage that Lisa didn’t anticipate. When the Robin system was in place, it required software updates, account management, and troubleshooting when the calendar sync broke (which happened roughly once a month, always at the worst possible time). The new system is a URL loaded on a tablet. If the tablet freezes, you reload the page. If the app needs an update, Lisa asks AI Studio for the change and redeploys. The maintenance burden went from</w:t>
      </w:r>
      <w:r>
        <w:t xml:space="preserve"> </w:t>
      </w:r>
      <w:r>
        <w:t xml:space="preserve">“occasionally call Robin support and wait on hold”</w:t>
      </w:r>
      <w:r>
        <w:t xml:space="preserve"> </w:t>
      </w:r>
      <w:r>
        <w:t xml:space="preserve">to</w:t>
      </w:r>
      <w:r>
        <w:t xml:space="preserve"> </w:t>
      </w:r>
      <w:r>
        <w:t xml:space="preserve">“occasionally refresh a browser tab.”</w:t>
      </w:r>
    </w:p>
    <w:p>
      <w:pPr>
        <w:pStyle w:val="BodyText"/>
      </w:pPr>
      <w:r>
        <w:t xml:space="preserve">Total cost: Railway’s hobby plan at $5/month, or $60 a year.</w:t>
      </w:r>
    </w:p>
    <w:bookmarkEnd w:id="185"/>
    <w:bookmarkStart w:id="186" w:name="what-youre-replacing-1"/>
    <w:p>
      <w:pPr>
        <w:pStyle w:val="Heading3"/>
      </w:pPr>
      <w:r>
        <w:t xml:space="preserve">What You’re Replacing</w:t>
      </w:r>
    </w:p>
    <w:p>
      <w:pPr>
        <w:pStyle w:val="Compact"/>
        <w:numPr>
          <w:ilvl w:val="0"/>
          <w:numId w:val="1006"/>
        </w:numPr>
      </w:pPr>
      <w:r>
        <w:rPr>
          <w:b/>
          <w:bCs/>
        </w:rPr>
        <w:t xml:space="preserve">Robin</w:t>
      </w:r>
      <w:r>
        <w:t xml:space="preserve"> </w:t>
      </w:r>
      <w:r>
        <w:t xml:space="preserve">($2,400/yr): Room booking with calendar sync, analytics, and desk booking features</w:t>
      </w:r>
    </w:p>
    <w:p>
      <w:pPr>
        <w:pStyle w:val="Compact"/>
        <w:numPr>
          <w:ilvl w:val="0"/>
          <w:numId w:val="1006"/>
        </w:numPr>
      </w:pPr>
      <w:r>
        <w:rPr>
          <w:b/>
          <w:bCs/>
        </w:rPr>
        <w:t xml:space="preserve">Skedda</w:t>
      </w:r>
      <w:r>
        <w:t xml:space="preserve"> </w:t>
      </w:r>
      <w:r>
        <w:t xml:space="preserve">($2,400/yr): Space scheduling with floor plans and access control</w:t>
      </w:r>
    </w:p>
    <w:p>
      <w:pPr>
        <w:pStyle w:val="Compact"/>
        <w:numPr>
          <w:ilvl w:val="0"/>
          <w:numId w:val="1006"/>
        </w:numPr>
      </w:pPr>
      <w:r>
        <w:rPr>
          <w:b/>
          <w:bCs/>
        </w:rPr>
        <w:t xml:space="preserve">Envoy Rooms</w:t>
      </w:r>
      <w:r>
        <w:t xml:space="preserve"> </w:t>
      </w:r>
      <w:r>
        <w:t xml:space="preserve">($2,400/yr): Part of the Envoy workplace platform</w:t>
      </w:r>
    </w:p>
    <w:bookmarkEnd w:id="186"/>
    <w:bookmarkStart w:id="187" w:name="the-savings-1"/>
    <w:p>
      <w:pPr>
        <w:pStyle w:val="Heading3"/>
      </w:pPr>
      <w:r>
        <w:t xml:space="preserve">The Savings</w:t>
      </w:r>
    </w:p>
    <w:p>
      <w:pPr>
        <w:pStyle w:val="FirstParagraph"/>
      </w:pPr>
      <w:r>
        <w:rPr>
          <w:b/>
          <w:bCs/>
        </w:rPr>
        <w:t xml:space="preserve">$2,400/yr</w:t>
      </w:r>
      <w:r>
        <w:t xml:space="preserve"> </w:t>
      </w:r>
      <w:r>
        <w:t xml:space="preserve">(replacing a ~$2,400/yr tool with ~$60/yr hosting)</w:t>
      </w:r>
    </w:p>
    <w:p>
      <w:r>
        <w:pict>
          <v:rect style="width:0;height:1.5pt" o:hralign="center" o:hrstd="t" o:hr="t"/>
        </w:pict>
      </w:r>
    </w:p>
    <w:bookmarkEnd w:id="187"/>
    <w:bookmarkEnd w:id="188"/>
    <w:bookmarkStart w:id="193" w:name="X1570be39fe064266a99889e9c9c3ded004d6221"/>
    <w:p>
      <w:pPr>
        <w:pStyle w:val="Heading2"/>
      </w:pPr>
      <w:r>
        <w:t xml:space="preserve">Use Case 3: Expense Reports Without the Pain</w:t>
      </w:r>
    </w:p>
    <w:bookmarkStart w:id="189" w:name="the-pain-42"/>
    <w:p>
      <w:pPr>
        <w:pStyle w:val="Heading3"/>
      </w:pPr>
      <w:r>
        <w:t xml:space="preserve">The Pain</w:t>
      </w:r>
    </w:p>
    <w:p>
      <w:pPr>
        <w:pStyle w:val="FirstParagraph"/>
      </w:pPr>
      <w:r>
        <w:t xml:space="preserve">Lisa had a system for expense reports. She called it</w:t>
      </w:r>
      <w:r>
        <w:t xml:space="preserve"> </w:t>
      </w:r>
      <w:r>
        <w:t xml:space="preserve">“the shoebox method,”</w:t>
      </w:r>
      <w:r>
        <w:t xml:space="preserve"> </w:t>
      </w:r>
      <w:r>
        <w:t xml:space="preserve">though it wasn’t actually a shoebox. It was a folder on her desktop called</w:t>
      </w:r>
      <w:r>
        <w:t xml:space="preserve"> </w:t>
      </w:r>
      <w:r>
        <w:t xml:space="preserve">“Receipts Q2”</w:t>
      </w:r>
      <w:r>
        <w:t xml:space="preserve"> </w:t>
      </w:r>
      <w:r>
        <w:t xml:space="preserve">where she dragged photos of receipts, screenshots of online orders, and occasionally a PDF from a vendor. Then, once a month, she would open Expensify, manually enter each expense, attach the receipt photo, categorize it, and submit it for approval.</w:t>
      </w:r>
    </w:p>
    <w:p>
      <w:pPr>
        <w:pStyle w:val="BodyText"/>
      </w:pPr>
      <w:r>
        <w:t xml:space="preserve">It worked. It was also the kind of task that reliably ate three hours of her Monday, once a month, and made her question her career choices.</w:t>
      </w:r>
    </w:p>
    <w:p>
      <w:pPr>
        <w:pStyle w:val="BodyText"/>
      </w:pPr>
      <w:r>
        <w:t xml:space="preserve">Expensify cost the company about $250 a month, or $3,000 a year. For 45 people, only about 10 actually submitted expense reports regularly. The rest either didn’t have expenses or just asked Lisa to handle theirs, which she did because it was faster than explaining the tool to someone who would use it once a quarter.</w:t>
      </w:r>
    </w:p>
    <w:p>
      <w:pPr>
        <w:pStyle w:val="BodyText"/>
      </w:pPr>
      <w:r>
        <w:t xml:space="preserve">The tool was fine. The process was the problem. Categorizing 60 receipts by hand, one at a time, in a web interface designed for power users, when all Lisa really needed was a formatted report she could hand to finance. Expensify offered receipt scanning, which sounded like it would solve the data entry problem. In practice, the scanner read about 70% of receipts correctly, which meant Lisa had to verify every single entry anyway. The 30% error rate was high enough that she couldn’t trust it, but the tool was good enough that she felt guilty doing it all manually. She ended up in the worst of both worlds: scanning receipts for the AI to read, then manually checking every result. The</w:t>
      </w:r>
      <w:r>
        <w:t xml:space="preserve"> </w:t>
      </w:r>
      <w:r>
        <w:t xml:space="preserve">“automated”</w:t>
      </w:r>
      <w:r>
        <w:t xml:space="preserve"> </w:t>
      </w:r>
      <w:r>
        <w:t xml:space="preserve">process took about 80% as long as the fully manual process, with the added frustration of correcting someone else’s mistakes.</w:t>
      </w:r>
    </w:p>
    <w:p>
      <w:pPr>
        <w:pStyle w:val="BodyText"/>
      </w:pPr>
      <w:r>
        <w:t xml:space="preserve">There was another layer to this pain that Lisa rarely talked about because it sounded petty. The expense categories in Expensify didn’t match the categories her finance team used. Expensify’s default categories were designed for a typical tech company:</w:t>
      </w:r>
      <w:r>
        <w:t xml:space="preserve"> </w:t>
      </w:r>
      <w:r>
        <w:t xml:space="preserve">“Software,”</w:t>
      </w:r>
      <w:r>
        <w:t xml:space="preserve"> </w:t>
      </w:r>
      <w:r>
        <w:t xml:space="preserve">“Travel,”</w:t>
      </w:r>
      <w:r>
        <w:t xml:space="preserve"> </w:t>
      </w:r>
      <w:r>
        <w:t xml:space="preserve">“Meals &amp; Entertainment,”</w:t>
      </w:r>
      <w:r>
        <w:t xml:space="preserve"> </w:t>
      </w:r>
      <w:r>
        <w:t xml:space="preserve">“Office Supplies.”</w:t>
      </w:r>
      <w:r>
        <w:t xml:space="preserve"> </w:t>
      </w:r>
      <w:r>
        <w:t xml:space="preserve">The finance team’s categories were specific to their company:</w:t>
      </w:r>
      <w:r>
        <w:t xml:space="preserve"> </w:t>
      </w:r>
      <w:r>
        <w:t xml:space="preserve">“Client Entertainment,”</w:t>
      </w:r>
      <w:r>
        <w:t xml:space="preserve"> </w:t>
      </w:r>
      <w:r>
        <w:t xml:space="preserve">“Office Maintenance,”</w:t>
      </w:r>
      <w:r>
        <w:t xml:space="preserve"> </w:t>
      </w:r>
      <w:r>
        <w:t xml:space="preserve">“Professional Development,”</w:t>
      </w:r>
      <w:r>
        <w:t xml:space="preserve"> </w:t>
      </w:r>
      <w:r>
        <w:t xml:space="preserve">“Team Building.”</w:t>
      </w:r>
      <w:r>
        <w:t xml:space="preserve"> </w:t>
      </w:r>
      <w:r>
        <w:t xml:space="preserve">Every month, Lisa translated between the two systems. Every month, at least three or four expenses ended up in the wrong bucket, and finance sent them back for correction. The tool that was supposed to simplify her month-end made it 20% longer than it needed to be, because the tool’s categories and the company’s categories were never quite aligned.</w:t>
      </w:r>
    </w:p>
    <w:bookmarkEnd w:id="189"/>
    <w:bookmarkStart w:id="190" w:name="the-build-42"/>
    <w:p>
      <w:pPr>
        <w:pStyle w:val="Heading3"/>
      </w:pPr>
      <w:r>
        <w:t xml:space="preserve">The Build</w:t>
      </w:r>
    </w:p>
    <w:p>
      <w:pPr>
        <w:pStyle w:val="FirstParagraph"/>
      </w:pPr>
      <w:r>
        <w:rPr>
          <w:b/>
          <w:bCs/>
        </w:rPr>
        <w:t xml:space="preserve">Skill Level: Beginner</w:t>
      </w:r>
    </w:p>
    <w:p>
      <w:pPr>
        <w:pStyle w:val="BodyText"/>
      </w:pPr>
      <w:r>
        <w:t xml:space="preserve">This is a Cowork build. Cowork is an autonomous agent that works with your files, which is exactly what expense reporting is: files that need to be organized and summarized.</w:t>
      </w:r>
    </w:p>
    <w:p>
      <w:pPr>
        <w:pStyle w:val="BodyText"/>
      </w:pPr>
      <w:r>
        <w:t xml:space="preserve">Start by creating a folder structure on your computer:</w:t>
      </w:r>
    </w:p>
    <w:p>
      <w:pPr>
        <w:pStyle w:val="SourceCode"/>
      </w:pPr>
      <w:r>
        <w:rPr>
          <w:rStyle w:val="VerbatimChar"/>
        </w:rPr>
        <w:t xml:space="preserve">expenses/</w:t>
      </w:r>
      <w:r>
        <w:br/>
      </w:r>
      <w:r>
        <w:rPr>
          <w:rStyle w:val="VerbatimChar"/>
        </w:rPr>
        <w:t xml:space="preserve">  receipts/</w:t>
      </w:r>
      <w:r>
        <w:br/>
      </w:r>
      <w:r>
        <w:rPr>
          <w:rStyle w:val="VerbatimChar"/>
        </w:rPr>
        <w:t xml:space="preserve">    2025-01-15-office-depot.jpg</w:t>
      </w:r>
      <w:r>
        <w:br/>
      </w:r>
      <w:r>
        <w:rPr>
          <w:rStyle w:val="VerbatimChar"/>
        </w:rPr>
        <w:t xml:space="preserve">    2025-01-18-amazon-order.pdf</w:t>
      </w:r>
      <w:r>
        <w:br/>
      </w:r>
      <w:r>
        <w:rPr>
          <w:rStyle w:val="VerbatimChar"/>
        </w:rPr>
        <w:t xml:space="preserve">    2025-01-22-catering-invoice.pdf</w:t>
      </w:r>
      <w:r>
        <w:br/>
      </w:r>
      <w:r>
        <w:rPr>
          <w:rStyle w:val="VerbatimChar"/>
        </w:rPr>
        <w:t xml:space="preserve">  bank-export.csv</w:t>
      </w:r>
      <w:r>
        <w:br/>
      </w:r>
      <w:r>
        <w:rPr>
          <w:rStyle w:val="VerbatimChar"/>
        </w:rPr>
        <w:t xml:space="preserve">  expense-policy.md</w:t>
      </w:r>
    </w:p>
    <w:p>
      <w:pPr>
        <w:pStyle w:val="FirstParagraph"/>
      </w:pPr>
      <w:r>
        <w:t xml:space="preserve">The</w:t>
      </w:r>
      <w:r>
        <w:t xml:space="preserve"> </w:t>
      </w:r>
      <w:r>
        <w:rPr>
          <w:rStyle w:val="VerbatimChar"/>
        </w:rPr>
        <w:t xml:space="preserve">receipts</w:t>
      </w:r>
      <w:r>
        <w:t xml:space="preserve"> </w:t>
      </w:r>
      <w:r>
        <w:t xml:space="preserve">folder contains photos and PDFs of receipts. The</w:t>
      </w:r>
      <w:r>
        <w:t xml:space="preserve"> </w:t>
      </w:r>
      <w:r>
        <w:rPr>
          <w:rStyle w:val="VerbatimChar"/>
        </w:rPr>
        <w:t xml:space="preserve">bank-export.csv</w:t>
      </w:r>
      <w:r>
        <w:t xml:space="preserve"> </w:t>
      </w:r>
      <w:r>
        <w:t xml:space="preserve">is a download from your company bank account or credit card. The</w:t>
      </w:r>
      <w:r>
        <w:t xml:space="preserve"> </w:t>
      </w:r>
      <w:r>
        <w:rPr>
          <w:rStyle w:val="VerbatimChar"/>
        </w:rPr>
        <w:t xml:space="preserve">expense-policy.md</w:t>
      </w:r>
      <w:r>
        <w:t xml:space="preserve"> </w:t>
      </w:r>
      <w:r>
        <w:t xml:space="preserve">is a simple text file listing your expense categories and any rules (like per-diem limits or approval thresholds).</w:t>
      </w:r>
    </w:p>
    <w:p>
      <w:pPr>
        <w:pStyle w:val="BodyText"/>
      </w:pPr>
      <w:r>
        <w:t xml:space="preserve">This last file is the key piece that makes this approach work better than Expensify. Your</w:t>
      </w:r>
      <w:r>
        <w:t xml:space="preserve"> </w:t>
      </w:r>
      <w:r>
        <w:rPr>
          <w:rStyle w:val="VerbatimChar"/>
        </w:rPr>
        <w:t xml:space="preserve">expense-policy.md</w:t>
      </w:r>
      <w:r>
        <w:t xml:space="preserve"> </w:t>
      </w:r>
      <w:r>
        <w:t xml:space="preserve">uses your company’s actual categories, not a tool vendor’s generic ones. Lisa’s file looks like this:</w:t>
      </w:r>
    </w:p>
    <w:p>
      <w:pPr>
        <w:pStyle w:val="SourceCode"/>
      </w:pPr>
      <w:r>
        <w:rPr>
          <w:rStyle w:val="VerbatimChar"/>
        </w:rPr>
        <w:t xml:space="preserve"># Expense Categories</w:t>
      </w:r>
      <w:r>
        <w:br/>
      </w:r>
      <w:r>
        <w:rPr>
          <w:rStyle w:val="VerbatimChar"/>
        </w:rPr>
        <w:t xml:space="preserve">- Office Maintenance: repairs, cleaning supplies, facility costs</w:t>
      </w:r>
      <w:r>
        <w:br/>
      </w:r>
      <w:r>
        <w:rPr>
          <w:rStyle w:val="VerbatimChar"/>
        </w:rPr>
        <w:t xml:space="preserve">- Office Supplies: paper, pens, printer cartridges, desk accessories</w:t>
      </w:r>
      <w:r>
        <w:br/>
      </w:r>
      <w:r>
        <w:rPr>
          <w:rStyle w:val="VerbatimChar"/>
        </w:rPr>
        <w:t xml:space="preserve">- Kitchen &amp; Beverages: coffee, snacks, water delivery, kitchen equipment</w:t>
      </w:r>
      <w:r>
        <w:br/>
      </w:r>
      <w:r>
        <w:rPr>
          <w:rStyle w:val="VerbatimChar"/>
        </w:rPr>
        <w:t xml:space="preserve">- Client Entertainment: meals with clients, event tickets for clients</w:t>
      </w:r>
      <w:r>
        <w:br/>
      </w:r>
      <w:r>
        <w:rPr>
          <w:rStyle w:val="VerbatimChar"/>
        </w:rPr>
        <w:t xml:space="preserve">- Team Building: team lunches, offsite activities, celebration costs</w:t>
      </w:r>
      <w:r>
        <w:br/>
      </w:r>
      <w:r>
        <w:rPr>
          <w:rStyle w:val="VerbatimChar"/>
        </w:rPr>
        <w:t xml:space="preserve">- Professional Development: courses, books, conference fees</w:t>
      </w:r>
      <w:r>
        <w:br/>
      </w:r>
      <w:r>
        <w:rPr>
          <w:rStyle w:val="VerbatimChar"/>
        </w:rPr>
        <w:t xml:space="preserve">- Technology: hardware, cables, adapters, peripherals</w:t>
      </w:r>
      <w:r>
        <w:br/>
      </w:r>
      <w:r>
        <w:rPr>
          <w:rStyle w:val="VerbatimChar"/>
        </w:rPr>
        <w:t xml:space="preserve">- Subscriptions: software, services, recurring charges</w:t>
      </w:r>
      <w:r>
        <w:br/>
      </w:r>
      <w:r>
        <w:br/>
      </w:r>
      <w:r>
        <w:rPr>
          <w:rStyle w:val="VerbatimChar"/>
        </w:rPr>
        <w:t xml:space="preserve"># Rules</w:t>
      </w:r>
      <w:r>
        <w:br/>
      </w:r>
      <w:r>
        <w:rPr>
          <w:rStyle w:val="VerbatimChar"/>
        </w:rPr>
        <w:t xml:space="preserve">- Meals over $100 require manager pre-approval</w:t>
      </w:r>
      <w:r>
        <w:br/>
      </w:r>
      <w:r>
        <w:rPr>
          <w:rStyle w:val="VerbatimChar"/>
        </w:rPr>
        <w:t xml:space="preserve">- Technology purchases over $500 require CFO approval</w:t>
      </w:r>
      <w:r>
        <w:br/>
      </w:r>
      <w:r>
        <w:rPr>
          <w:rStyle w:val="VerbatimChar"/>
        </w:rPr>
        <w:t xml:space="preserve">- All expenses require a receipt (photo acceptable)</w:t>
      </w:r>
    </w:p>
    <w:p>
      <w:pPr>
        <w:pStyle w:val="FirstParagraph"/>
      </w:pPr>
      <w:r>
        <w:t xml:space="preserve">Give Cowork access to this folder and tell it:</w:t>
      </w:r>
    </w:p>
    <w:p>
      <w:pPr>
        <w:pStyle w:val="BodyText"/>
      </w:pPr>
      <w:r>
        <w:rPr>
          <w:i/>
          <w:iCs/>
        </w:rPr>
        <w:t xml:space="preserve">“Process all the receipts in the receipts folder. Match them against the transactions in bank-export.csv where possible. Categorize each expense according to the categories in expense-policy.md. Generate a formatted expense report as a markdown file with: date, vendor, amount, category, receipt reference, and whether it matched a bank transaction. Include a summary section showing total by category and a grand total.”</w:t>
      </w:r>
    </w:p>
    <w:p>
      <w:pPr>
        <w:pStyle w:val="BodyText"/>
      </w:pPr>
      <w:r>
        <w:t xml:space="preserve">Cowork reads the receipts (it can process images and PDFs), cross-references them against the bank export, categorizes them using your policy document, and generates a clean expense report. The whole thing takes a few minutes.</w:t>
      </w:r>
    </w:p>
    <w:p>
      <w:pPr>
        <w:pStyle w:val="BodyText"/>
      </w:pPr>
      <w:r>
        <w:t xml:space="preserve">The output is a clean, structured document. At the top, a summary table shows spending by category: Office Maintenance $1,240, Kitchen &amp; Beverages $890, Office Supplies $560, and so on. Below the summary, every individual expense is listed chronologically with all the fields Lisa specified. Next to each entry, a</w:t>
      </w:r>
      <w:r>
        <w:t xml:space="preserve"> </w:t>
      </w:r>
      <w:r>
        <w:t xml:space="preserve">“Match”</w:t>
      </w:r>
      <w:r>
        <w:t xml:space="preserve"> </w:t>
      </w:r>
      <w:r>
        <w:t xml:space="preserve">column shows a checkmark for expenses that matched a bank transaction and a flag for ones that didn’t, which usually means they were paid from petty cash or a personal card that needs reimbursement.</w:t>
      </w:r>
    </w:p>
    <w:p>
      <w:pPr>
        <w:pStyle w:val="BodyText"/>
      </w:pPr>
      <w:r>
        <w:t xml:space="preserve">Lisa reviews the report, makes any corrections (</w:t>
      </w:r>
      <w:r>
        <w:t xml:space="preserve">“that lunch was a client meeting, not office supplies”</w:t>
      </w:r>
      <w:r>
        <w:t xml:space="preserve">), and exports it. Done. What used to take three hours now takes fifteen minutes, and most of that is Lisa reviewing the output rather than doing data entry.</w:t>
      </w:r>
    </w:p>
    <w:p>
      <w:pPr>
        <w:pStyle w:val="BodyText"/>
      </w:pPr>
      <w:r>
        <w:t xml:space="preserve">The accuracy surprised her. Because Cowork reads the actual receipt images, not just the file names, it correctly categorized a $340 charge from</w:t>
      </w:r>
      <w:r>
        <w:t xml:space="preserve"> </w:t>
      </w:r>
      <w:r>
        <w:t xml:space="preserve">“John’s Hardware”</w:t>
      </w:r>
      <w:r>
        <w:t xml:space="preserve"> </w:t>
      </w:r>
      <w:r>
        <w:t xml:space="preserve">as Office Maintenance rather than Office Supplies, because the receipt showed door hinges and lock replacements. Expensify’s scanner would have gotten the vendor name right but would have defaulted to the wrong category, which Lisa would have had to fix manually. The difference is that Cowork reads the policy file and applies judgment about what each expense actually is, based on what the receipt says, not just who it’s from.</w:t>
      </w:r>
    </w:p>
    <w:p>
      <w:pPr>
        <w:pStyle w:val="BodyText"/>
      </w:pPr>
      <w:r>
        <w:t xml:space="preserve">For team members who submit their own expenses, you can give them a simpler prompt:</w:t>
      </w:r>
      <w:r>
        <w:t xml:space="preserve"> </w:t>
      </w:r>
      <w:r>
        <w:t xml:space="preserve">“Here’s my receipts folder, generate an expense report using the company template.”</w:t>
      </w:r>
      <w:r>
        <w:t xml:space="preserve"> </w:t>
      </w:r>
      <w:r>
        <w:t xml:space="preserve">They don’t need to learn Expensify. They just need to dump their receipts in a folder and ask.</w:t>
      </w:r>
    </w:p>
    <w:p>
      <w:pPr>
        <w:pStyle w:val="BodyText"/>
      </w:pPr>
      <w:r>
        <w:t xml:space="preserve">Lisa tested this with David from sales, who was the most reluctant Expensify user in the company. She sent him the folder structure, told him to drop his receipts in and run the prompt. He submitted his expense report in eight minutes. His previous average was</w:t>
      </w:r>
      <w:r>
        <w:t xml:space="preserve"> </w:t>
      </w:r>
      <w:r>
        <w:t xml:space="preserve">“I’ll get to it”</w:t>
      </w:r>
      <w:r>
        <w:t xml:space="preserve"> </w:t>
      </w:r>
      <w:r>
        <w:t xml:space="preserve">followed by six weeks of Lisa sending reminder emails. The friction reduction changed the behavior. When the process is easy enough, people actually do it.</w:t>
      </w:r>
    </w:p>
    <w:p>
      <w:pPr>
        <w:pStyle w:val="BodyText"/>
      </w:pPr>
      <w:r>
        <w:t xml:space="preserve">One workflow that Lisa developed after the first month: she now keeps a running receipts folder that she adds to throughout the month instead of saving everything for month-end. When a receipt comes in, she drags it to the folder immediately, takes five seconds to name it descriptively (date-vendor format), and moves on. At month-end, all 60 receipts are already organized and ready for Cowork to process. The month-end ritual went from a dreaded three-hour slog to a ten-minute review session. She does it on Monday mornings now while drinking her coffee, which is a very different experience from the old Monday mornings when expense reports consumed the entire morning.</w:t>
      </w:r>
    </w:p>
    <w:p>
      <w:pPr>
        <w:pStyle w:val="BodyText"/>
      </w:pPr>
      <w:r>
        <w:t xml:space="preserve">There is also a transparency benefit that the old process lacked. When finance had a question about a specific expense, the old workflow was: finance emails Lisa, Lisa opens Expensify, finds the entry, downloads the receipt, emails it back. The new workflow: finance opens the expenses folder (which lives on the company shared drive), finds the receipt by date and vendor name, and looks at it directly. No intermediary needed. The receipts are organized files, not entries locked inside a SaaS tool that only Lisa has admin access to. When Lisa took a week off in March, her backup was able to process the month-end expense report without any training because the folder structure was self-explanatory and the prompt was saved as a text file in the expenses folder.</w:t>
      </w:r>
    </w:p>
    <w:bookmarkEnd w:id="190"/>
    <w:bookmarkStart w:id="191" w:name="what-youre-replacing-2"/>
    <w:p>
      <w:pPr>
        <w:pStyle w:val="Heading3"/>
      </w:pPr>
      <w:r>
        <w:t xml:space="preserve">What You’re Replacing</w:t>
      </w:r>
    </w:p>
    <w:p>
      <w:pPr>
        <w:pStyle w:val="Compact"/>
        <w:numPr>
          <w:ilvl w:val="0"/>
          <w:numId w:val="1007"/>
        </w:numPr>
      </w:pPr>
      <w:r>
        <w:rPr>
          <w:b/>
          <w:bCs/>
        </w:rPr>
        <w:t xml:space="preserve">Expensify</w:t>
      </w:r>
      <w:r>
        <w:t xml:space="preserve"> </w:t>
      </w:r>
      <w:r>
        <w:t xml:space="preserve">($3,000/yr): Expense management with receipt scanning, approval workflows, and accounting integrations</w:t>
      </w:r>
    </w:p>
    <w:p>
      <w:pPr>
        <w:pStyle w:val="Compact"/>
        <w:numPr>
          <w:ilvl w:val="0"/>
          <w:numId w:val="1007"/>
        </w:numPr>
      </w:pPr>
      <w:r>
        <w:rPr>
          <w:b/>
          <w:bCs/>
        </w:rPr>
        <w:t xml:space="preserve">Ramp expense features</w:t>
      </w:r>
      <w:r>
        <w:t xml:space="preserve"> </w:t>
      </w:r>
      <w:r>
        <w:t xml:space="preserve">($3,000/yr): Corporate card with built-in expense management</w:t>
      </w:r>
    </w:p>
    <w:bookmarkEnd w:id="191"/>
    <w:bookmarkStart w:id="192" w:name="the-savings-2"/>
    <w:p>
      <w:pPr>
        <w:pStyle w:val="Heading3"/>
      </w:pPr>
      <w:r>
        <w:t xml:space="preserve">The Savings</w:t>
      </w:r>
    </w:p>
    <w:p>
      <w:pPr>
        <w:pStyle w:val="FirstParagraph"/>
      </w:pPr>
      <w:r>
        <w:rPr>
          <w:b/>
          <w:bCs/>
        </w:rPr>
        <w:t xml:space="preserve">$3,000/yr</w:t>
      </w:r>
    </w:p>
    <w:p>
      <w:r>
        <w:pict>
          <v:rect style="width:0;height:1.5pt" o:hralign="center" o:hrstd="t" o:hr="t"/>
        </w:pict>
      </w:r>
    </w:p>
    <w:p>
      <w:pPr>
        <w:pStyle w:val="FirstParagraph"/>
      </w:pPr>
      <w:r>
        <w:t xml:space="preserve">Lisa looked at the clock. It was 11:30 on Monday morning and she’d already rebuilt two tools that used to cost her company $3,600 a year combined. The supply tracker was populated and shared. The meeting room display was loading on the tablet outside Atlas. The expense report folder was set up and ready for month-end.</w:t>
      </w:r>
    </w:p>
    <w:p>
      <w:pPr>
        <w:pStyle w:val="BodyText"/>
      </w:pPr>
      <w:r>
        <w:t xml:space="preserve">She thought about the vendor management tool she’d been meaning to set up. The one where she currently tracked contract renewal dates in a spreadsheet she sometimes forgot to check, which is how the company accidentally auto-renewed a $4,000 catering contract they no longer used.</w:t>
      </w:r>
    </w:p>
    <w:p>
      <w:pPr>
        <w:pStyle w:val="BodyText"/>
      </w:pPr>
      <w:r>
        <w:t xml:space="preserve">That one was next.</w:t>
      </w:r>
    </w:p>
    <w:p>
      <w:r>
        <w:pict>
          <v:rect style="width:0;height:1.5pt" o:hralign="center" o:hrstd="t" o:hr="t"/>
        </w:pict>
      </w:r>
    </w:p>
    <w:bookmarkEnd w:id="192"/>
    <w:bookmarkEnd w:id="193"/>
    <w:bookmarkStart w:id="198" w:name="X845c52e014c4514ea3ca605d61d533cde22b139"/>
    <w:p>
      <w:pPr>
        <w:pStyle w:val="Heading2"/>
      </w:pPr>
      <w:r>
        <w:t xml:space="preserve">Use Case 4: Never Miss a Contract Renewal Again</w:t>
      </w:r>
    </w:p>
    <w:bookmarkStart w:id="194" w:name="the-pain-43"/>
    <w:p>
      <w:pPr>
        <w:pStyle w:val="Heading3"/>
      </w:pPr>
      <w:r>
        <w:t xml:space="preserve">The Pain</w:t>
      </w:r>
    </w:p>
    <w:p>
      <w:pPr>
        <w:pStyle w:val="FirstParagraph"/>
      </w:pPr>
      <w:r>
        <w:t xml:space="preserve">If you manage an office, you manage vendors. And if you manage vendors, you have a spreadsheet somewhere with contract dates that you check inconsistently.</w:t>
      </w:r>
    </w:p>
    <w:p>
      <w:pPr>
        <w:pStyle w:val="BodyText"/>
      </w:pPr>
      <w:r>
        <w:t xml:space="preserve">The typical office runs on dozens of vendor relationships. The cleaning service, the plant maintenance company, the snack delivery service, the copier lease, the parking garage contract, the HVAC maintenance agreement, the security system provider, the coffee machine vendor, the catering company for monthly all-hands lunches. Each one has a contract start date, a renewal date, pricing that may or may not have changed since you signed, and a performance history that lives entirely in your memory.</w:t>
      </w:r>
    </w:p>
    <w:p>
      <w:pPr>
        <w:pStyle w:val="BodyText"/>
      </w:pPr>
      <w:r>
        <w:t xml:space="preserve">The sheer volume of small decisions embedded in vendor management is what makes it stressful. It isn’t any single contract. It’s the accumulation. Lisa manages 23 vendor relationships. Each one has at least two dates that matter (renewal and cancellation deadline), a payment amount, a performance track record, and a relationship history. That is 23 sets of decisions to make, 23 calendars to track, 23 invoices to verify against contracts, and 23 points of contact who occasionally email asking for meetings to</w:t>
      </w:r>
      <w:r>
        <w:t xml:space="preserve"> </w:t>
      </w:r>
      <w:r>
        <w:t xml:space="preserve">“discuss the relationship,”</w:t>
      </w:r>
      <w:r>
        <w:t xml:space="preserve"> </w:t>
      </w:r>
      <w:r>
        <w:t xml:space="preserve">which usually means</w:t>
      </w:r>
      <w:r>
        <w:t xml:space="preserve"> </w:t>
      </w:r>
      <w:r>
        <w:t xml:space="preserve">“we’re about to raise prices.”</w:t>
      </w:r>
      <w:r>
        <w:t xml:space="preserve"> </w:t>
      </w:r>
      <w:r>
        <w:t xml:space="preserve">Keeping all of this in a spreadsheet is like keeping a to-do list on a napkin. It technically works until the napkin gets lost, and by</w:t>
      </w:r>
      <w:r>
        <w:t xml:space="preserve"> </w:t>
      </w:r>
      <w:r>
        <w:t xml:space="preserve">“lost”</w:t>
      </w:r>
      <w:r>
        <w:t xml:space="preserve"> </w:t>
      </w:r>
      <w:r>
        <w:t xml:space="preserve">she means</w:t>
      </w:r>
      <w:r>
        <w:t xml:space="preserve"> </w:t>
      </w:r>
      <w:r>
        <w:t xml:space="preserve">“buried under nine other spreadsheets that also need attention.”</w:t>
      </w:r>
    </w:p>
    <w:p>
      <w:pPr>
        <w:pStyle w:val="BodyText"/>
      </w:pPr>
      <w:r>
        <w:t xml:space="preserve">Dedicated vendor management platforms exist. Gatekeeper, Precoro, Ivalua, they’re built for procurement teams at large companies. They cost $300 a month or more, and they’re designed for organizations managing hundreds of suppliers with complex approval workflows. For a 45-person company with 20-30 vendors, it’s like using a forklift to carry groceries.</w:t>
      </w:r>
    </w:p>
    <w:p>
      <w:pPr>
        <w:pStyle w:val="BodyText"/>
      </w:pPr>
      <w:r>
        <w:t xml:space="preserve">The real cost isn’t just the $3,600 a year for the tool. It’s the missed renewal dates. The contract that auto-renews before you had a chance to renegotiate. The vendor you keep paying because canceling requires 90 days notice and you forgot the deadline. Those oversights add up to thousands more. Lisa calculated it once: in the past two years, the company had accidentally auto-renewed three contracts they intended to either cancel or renegotiate. The combined cost of those missed deadlines was roughly $11,000 in overpayment, which is more than three years of the vendor management tool she was considering buying to prevent exactly this. The irony was not lost on her.</w:t>
      </w:r>
    </w:p>
    <w:p>
      <w:pPr>
        <w:pStyle w:val="BodyText"/>
      </w:pPr>
      <w:r>
        <w:t xml:space="preserve">There’s a more subtle pain too: the inability to see the big picture. When someone asks Lisa</w:t>
      </w:r>
      <w:r>
        <w:t xml:space="preserve"> </w:t>
      </w:r>
      <w:r>
        <w:t xml:space="preserve">“how much do we spend on vendors?”</w:t>
      </w:r>
      <w:r>
        <w:t xml:space="preserve"> </w:t>
      </w:r>
      <w:r>
        <w:t xml:space="preserve">the answer requires opening the spreadsheet, hoping it’s current, summing a column, and presenting a number with the caveat that it might be off by 10-15%. When the CFO asks</w:t>
      </w:r>
      <w:r>
        <w:t xml:space="preserve"> </w:t>
      </w:r>
      <w:r>
        <w:t xml:space="preserve">“which vendors could we cut?”</w:t>
      </w:r>
      <w:r>
        <w:t xml:space="preserve"> </w:t>
      </w:r>
      <w:r>
        <w:t xml:space="preserve">the answer requires Lisa’s institutional memory, because the spreadsheet shows costs but not value. The cleaning service costs $2,400/month. Is that good? Compared to what? The spreadsheet doesn’t tell you the market rate, doesn’t show performance trends, doesn’t flag that the cleaning quality has declined since they changed crews in October. All of that context lives in Lisa’s head, which makes her indispensable but also makes the company’s vendor strategy dependent on a single person’s memory.</w:t>
      </w:r>
    </w:p>
    <w:bookmarkEnd w:id="194"/>
    <w:bookmarkStart w:id="195" w:name="the-build-43"/>
    <w:p>
      <w:pPr>
        <w:pStyle w:val="Heading3"/>
      </w:pPr>
      <w:r>
        <w:t xml:space="preserve">The Build</w:t>
      </w:r>
    </w:p>
    <w:p>
      <w:pPr>
        <w:pStyle w:val="FirstParagraph"/>
      </w:pPr>
      <w:r>
        <w:rPr>
          <w:b/>
          <w:bCs/>
        </w:rPr>
        <w:t xml:space="preserve">Skill Level: Intermediate</w:t>
      </w:r>
    </w:p>
    <w:p>
      <w:pPr>
        <w:pStyle w:val="BodyText"/>
      </w:pPr>
      <w:r>
        <w:t xml:space="preserve">This build uses the Codex App, a desktop command center for parallel AI agents.</w:t>
      </w:r>
      <w:r>
        <w:t xml:space="preserve"> </w:t>
      </w:r>
      <w:r>
        <w:t xml:space="preserve">“Intermediate”</w:t>
      </w:r>
      <w:r>
        <w:t xml:space="preserve"> </w:t>
      </w:r>
      <w:r>
        <w:t xml:space="preserve">means you’re comfortable reviewing what the tool generates and can handle basic web concepts like pushing to GitHub.</w:t>
      </w:r>
    </w:p>
    <w:p>
      <w:pPr>
        <w:pStyle w:val="BodyText"/>
      </w:pPr>
      <w:r>
        <w:t xml:space="preserve">Open the Codex App and start a new task. You’ll describe the dashboard you need:</w:t>
      </w:r>
    </w:p>
    <w:p>
      <w:pPr>
        <w:pStyle w:val="BodyText"/>
      </w:pPr>
      <w:r>
        <w:rPr>
          <w:i/>
          <w:iCs/>
        </w:rPr>
        <w:t xml:space="preserve">“Build a vendor management dashboard for an office. I need a table of vendors with columns for: vendor name, service category, contract start date, contract end date, monthly cost, annual cost, auto-renewal (yes/no), cancellation notice period, performance rating (1-5 stars), and notes. Add a section at the top showing upcoming renewals in the next 30, 60, and 90 days with color coding (red for 30, yellow for 60, green for 90). Include a spending summary showing total annual vendor spend and spend by category. Let me add, edit, and delete vendors. Make it look clean and professional.”</w:t>
      </w:r>
    </w:p>
    <w:p>
      <w:pPr>
        <w:pStyle w:val="BodyText"/>
      </w:pPr>
      <w:r>
        <w:t xml:space="preserve">Codex dispatches an agent to build this. You can watch it work in real time, creating files, building components, assembling the dashboard. When it’s done, you review the result in the preview.</w:t>
      </w:r>
    </w:p>
    <w:p>
      <w:pPr>
        <w:pStyle w:val="BodyText"/>
      </w:pPr>
      <w:r>
        <w:t xml:space="preserve">What you get is a proper web application. A table of all your vendors with every detail you asked for. A renewal alert panel at the top that highlights which contracts are coming up. A spending breakdown by category. Edit buttons on every row. A clean, professional look that your CFO won’t be embarrassed to see.</w:t>
      </w:r>
    </w:p>
    <w:p>
      <w:pPr>
        <w:pStyle w:val="BodyText"/>
      </w:pPr>
      <w:r>
        <w:t xml:space="preserve">The renewal alert panel is the centerpiece. At the top of the dashboard, three color-coded sections sit side by side. The red section, labeled</w:t>
      </w:r>
      <w:r>
        <w:t xml:space="preserve"> </w:t>
      </w:r>
      <w:r>
        <w:t xml:space="preserve">“Action Required: Next 30 Days,”</w:t>
      </w:r>
      <w:r>
        <w:t xml:space="preserve"> </w:t>
      </w:r>
      <w:r>
        <w:t xml:space="preserve">shows the contracts that need immediate attention. The yellow section,</w:t>
      </w:r>
      <w:r>
        <w:t xml:space="preserve"> </w:t>
      </w:r>
      <w:r>
        <w:t xml:space="preserve">“Review Soon: 30-60 Days,”</w:t>
      </w:r>
      <w:r>
        <w:t xml:space="preserve"> </w:t>
      </w:r>
      <w:r>
        <w:t xml:space="preserve">shows what’s coming up. The green section,</w:t>
      </w:r>
      <w:r>
        <w:t xml:space="preserve"> </w:t>
      </w:r>
      <w:r>
        <w:t xml:space="preserve">“On the Horizon: 60-90 Days,”</w:t>
      </w:r>
      <w:r>
        <w:t xml:space="preserve"> </w:t>
      </w:r>
      <w:r>
        <w:t xml:space="preserve">shows what to start thinking about. Each entry shows the vendor name, service type, renewal date, annual cost, and whether it auto-renews. The auto-renewal flag is critical because those are the contracts where inaction costs money. If a non-auto-renewing contract lapses, you just lose the service temporarily. If an auto-renewing contract lapses from your attention, you pay for another year of something you might not want.</w:t>
      </w:r>
    </w:p>
    <w:p>
      <w:pPr>
        <w:pStyle w:val="BodyText"/>
      </w:pPr>
      <w:r>
        <w:t xml:space="preserve">The power here is in the renewal alerts. When you log in on Monday morning and see</w:t>
      </w:r>
      <w:r>
        <w:t xml:space="preserve"> </w:t>
      </w:r>
      <w:r>
        <w:t xml:space="preserve">“HVAC maintenance contract renews in 28 days, auto-renewal, 60-day cancellation notice required,”</w:t>
      </w:r>
      <w:r>
        <w:t xml:space="preserve"> </w:t>
      </w:r>
      <w:r>
        <w:t xml:space="preserve">you know you need to act now. Not next month when you happen to check the spreadsheet. The dashboard surfaces the information that matters at the moment it becomes urgent, which is exactly what a spreadsheet cannot do because a spreadsheet doesn’t know what day it is.</w:t>
      </w:r>
    </w:p>
    <w:p>
      <w:pPr>
        <w:pStyle w:val="BodyText"/>
      </w:pPr>
      <w:r>
        <w:t xml:space="preserve">Below the alerts, the spending summary shows total annual vendor spend broken down by category. Lisa’s categories are: Facilities &amp; Maintenance, Office Services, Food &amp; Beverage, Technology, and Professional Services. The summary makes vendor spending visible in a way it never was before. When Lisa first populated the dashboard and saw the totals, she discovered that Food &amp; Beverage vendors collectively cost $18,400/year, almost as much as Facilities &amp; Maintenance at $22,800/year. She had never added up the snack service, the coffee vendor, the water delivery, and the monthly all-hands catering together. Seeing them as a category changed how she thought about negotiating those contracts.</w:t>
      </w:r>
    </w:p>
    <w:p>
      <w:pPr>
        <w:pStyle w:val="BodyText"/>
      </w:pPr>
      <w:r>
        <w:t xml:space="preserve">Populate it with your actual vendors. This takes time the first time, maybe an hour if you have 25 vendors, but it’s the last time you’ll enter this data manually. From here, you just update it when things change.</w:t>
      </w:r>
    </w:p>
    <w:p>
      <w:pPr>
        <w:pStyle w:val="BodyText"/>
      </w:pPr>
      <w:r>
        <w:t xml:space="preserve">Lisa found that the population step itself was valuable. As she entered each vendor, she had to look up contract details she had never gathered in one place before: the exact renewal date, the cancellation notice period, whether the contract auto-renewed. For six of her 23 vendors, she had to dig through email to find the original contract because she didn’t have the terms readily available. This discovery process, while tedious, revealed that two vendors had contracts with terms Lisa didn’t remember agreeing to, including one with a 120-day cancellation notice that she would have easily missed.</w:t>
      </w:r>
    </w:p>
    <w:p>
      <w:pPr>
        <w:pStyle w:val="BodyText"/>
      </w:pPr>
      <w:r>
        <w:t xml:space="preserve">You can keep it local on your machine, or push it to GitHub and deploy on Railway if you want your team to access it. That’s the</w:t>
      </w:r>
      <w:r>
        <w:t xml:space="preserve"> </w:t>
      </w:r>
      <w:r>
        <w:t xml:space="preserve">“Intermediate”</w:t>
      </w:r>
      <w:r>
        <w:t xml:space="preserve"> </w:t>
      </w:r>
      <w:r>
        <w:t xml:space="preserve">part: being comfortable with that deployment step. Lisa keeps hers local because vendor contract details are sensitive and she’s the only person who manages them. If you have a team that shares vendor management responsibilities, the deployed version makes more sense.</w:t>
      </w:r>
    </w:p>
    <w:p>
      <w:pPr>
        <w:pStyle w:val="BodyText"/>
      </w:pPr>
      <w:r>
        <w:t xml:space="preserve">The performance rating feature deserves a mention because it solves a problem that spreadsheets never could. When a contract is up for renewal, the decision isn’t just about price. It’s about performance. The cleaning service that costs $2,400/month might be worth every penny if the office is spotless and the crew is reliable. Or it might be wildly overpriced if the quality has declined since they changed staff in October. Lisa’s spreadsheet tracked cost. The dashboard tracks cost and performance side by side. A vendor with a 2-star performance rating and an upcoming renewal gets a different conversation than a vendor with a 5-star rating. The data shapes the decision in a way that gut feeling and memory cannot.</w:t>
      </w:r>
    </w:p>
    <w:p>
      <w:pPr>
        <w:pStyle w:val="BodyText"/>
      </w:pPr>
      <w:r>
        <w:t xml:space="preserve">Lisa developed a habit of updating performance ratings once a month, usually on the last Friday. She walks through a mental checklist for each vendor: did they deliver on time? Were there quality issues? Did they respond to communication promptly? The ratings create a longitudinal record of vendor performance that becomes more valuable over time. When the cleaning company asks for a 10% price increase, Lisa can pull up twelve months of ratings and point to the three months where service quality dropped. The negotiation is grounded in data, not subjective impressions.</w:t>
      </w:r>
    </w:p>
    <w:p>
      <w:pPr>
        <w:pStyle w:val="BodyText"/>
      </w:pPr>
      <w:r>
        <w:t xml:space="preserve">One practical tip for getting buy-in from leadership: before presenting the dashboard to your CFO, populate it with real data and let the numbers speak. Lisa walked into the quarterly budget review with the spending summary showing $86,400 in annual vendor spend, broken down by category, with three contracts flagged in red for upcoming renewals. The CFO’s response was</w:t>
      </w:r>
      <w:r>
        <w:t xml:space="preserve"> </w:t>
      </w:r>
      <w:r>
        <w:t xml:space="preserve">“why haven’t we had this view before?”</w:t>
      </w:r>
      <w:r>
        <w:t xml:space="preserve"> </w:t>
      </w:r>
      <w:r>
        <w:t xml:space="preserve">That conversation led to a renegotiation initiative that saved the company $4,200 in the next quarter alone. The dashboard didn’t save that money. The visibility it created did.</w:t>
      </w:r>
    </w:p>
    <w:p>
      <w:pPr>
        <w:pStyle w:val="BodyText"/>
      </w:pPr>
      <w:r>
        <w:t xml:space="preserve">Another tip for anyone managing multiple vendors: enter the cancellation notice periods first, before anything else. Those dates are the most actionable and the most dangerous to miss. Lisa color-coded her entries by notice period length, with contracts requiring 90 or more days of notice flagged with a special marker. These long-notice contracts are the ones that trap companies into unwanted renewals, because by the time you realize you want to cancel, the window has already closed.</w:t>
      </w:r>
    </w:p>
    <w:bookmarkEnd w:id="195"/>
    <w:bookmarkStart w:id="196" w:name="what-youre-replacing-3"/>
    <w:p>
      <w:pPr>
        <w:pStyle w:val="Heading3"/>
      </w:pPr>
      <w:r>
        <w:t xml:space="preserve">What You’re Replacing</w:t>
      </w:r>
    </w:p>
    <w:p>
      <w:pPr>
        <w:pStyle w:val="Compact"/>
        <w:numPr>
          <w:ilvl w:val="0"/>
          <w:numId w:val="1008"/>
        </w:numPr>
      </w:pPr>
      <w:r>
        <w:rPr>
          <w:b/>
          <w:bCs/>
        </w:rPr>
        <w:t xml:space="preserve">Gatekeeper</w:t>
      </w:r>
      <w:r>
        <w:t xml:space="preserve"> </w:t>
      </w:r>
      <w:r>
        <w:t xml:space="preserve">($3,600/yr): Vendor management platform with compliance tracking and approval workflows</w:t>
      </w:r>
    </w:p>
    <w:p>
      <w:pPr>
        <w:pStyle w:val="Compact"/>
        <w:numPr>
          <w:ilvl w:val="0"/>
          <w:numId w:val="1008"/>
        </w:numPr>
      </w:pPr>
      <w:r>
        <w:rPr>
          <w:b/>
          <w:bCs/>
        </w:rPr>
        <w:t xml:space="preserve">Precoro</w:t>
      </w:r>
      <w:r>
        <w:t xml:space="preserve"> </w:t>
      </w:r>
      <w:r>
        <w:t xml:space="preserve">($3,600/yr): Procurement and vendor management for mid-market companies</w:t>
      </w:r>
    </w:p>
    <w:p>
      <w:pPr>
        <w:pStyle w:val="Compact"/>
        <w:numPr>
          <w:ilvl w:val="0"/>
          <w:numId w:val="1008"/>
        </w:numPr>
      </w:pPr>
      <w:r>
        <w:rPr>
          <w:b/>
          <w:bCs/>
        </w:rPr>
        <w:t xml:space="preserve">Ivalua lite</w:t>
      </w:r>
      <w:r>
        <w:t xml:space="preserve"> </w:t>
      </w:r>
      <w:r>
        <w:t xml:space="preserve">($3,600/yr): Procurement suite with vendor lifecycle management</w:t>
      </w:r>
    </w:p>
    <w:bookmarkEnd w:id="196"/>
    <w:bookmarkStart w:id="197" w:name="the-savings-3"/>
    <w:p>
      <w:pPr>
        <w:pStyle w:val="Heading3"/>
      </w:pPr>
      <w:r>
        <w:t xml:space="preserve">The Savings</w:t>
      </w:r>
    </w:p>
    <w:p>
      <w:pPr>
        <w:pStyle w:val="FirstParagraph"/>
      </w:pPr>
      <w:r>
        <w:rPr>
          <w:b/>
          <w:bCs/>
        </w:rPr>
        <w:t xml:space="preserve">$3,600/yr</w:t>
      </w:r>
    </w:p>
    <w:p>
      <w:r>
        <w:pict>
          <v:rect style="width:0;height:1.5pt" o:hralign="center" o:hrstd="t" o:hr="t"/>
        </w:pict>
      </w:r>
    </w:p>
    <w:bookmarkEnd w:id="197"/>
    <w:bookmarkEnd w:id="198"/>
    <w:bookmarkStart w:id="203" w:name="X43731b37f5bc712e4fc62dc85c3587982c68ef5"/>
    <w:p>
      <w:pPr>
        <w:pStyle w:val="Heading2"/>
      </w:pPr>
      <w:r>
        <w:t xml:space="preserve">Use Case 5: A Floor Plan That Actually Reflects Reality</w:t>
      </w:r>
    </w:p>
    <w:bookmarkStart w:id="199" w:name="the-pain-44"/>
    <w:p>
      <w:pPr>
        <w:pStyle w:val="Heading3"/>
      </w:pPr>
      <w:r>
        <w:t xml:space="preserve">The Pain</w:t>
      </w:r>
    </w:p>
    <w:p>
      <w:pPr>
        <w:pStyle w:val="FirstParagraph"/>
      </w:pPr>
      <w:r>
        <w:t xml:space="preserve">Here’s a question that sounds simple and isn’t: where does everyone sit?</w:t>
      </w:r>
    </w:p>
    <w:p>
      <w:pPr>
        <w:pStyle w:val="BodyText"/>
      </w:pPr>
      <w:r>
        <w:t xml:space="preserve">If your office has assigned seating, you need a seating chart. If your office has hybrid or hot-desking, you need a seating chart even more, because the answer changes every day. And if you’re somewhere in between, like most 45-person offices where people technically have assigned desks but engineering quietly rearranged their section three months ago and nobody updated anything, you need a seating chart most of all.</w:t>
      </w:r>
    </w:p>
    <w:p>
      <w:pPr>
        <w:pStyle w:val="BodyText"/>
      </w:pPr>
      <w:r>
        <w:t xml:space="preserve">The question comes up more often than you’d think. A delivery person needs to find someone for a signature. A new hire is looking for their desk on the first day and nobody from their team is around to show them. The fire marshal asks for an occupancy plan. The CEO wants to reorganize departments and asks Lisa to</w:t>
      </w:r>
      <w:r>
        <w:t xml:space="preserve"> </w:t>
      </w:r>
      <w:r>
        <w:t xml:space="preserve">“put together a layout.”</w:t>
      </w:r>
      <w:r>
        <w:t xml:space="preserve"> </w:t>
      </w:r>
      <w:r>
        <w:t xml:space="preserve">HR is planning a team expansion and needs to know which desks are actually vacant versus which ones have been claimed by people who only come in twice a week but leave their belongings as territorial markers. Every one of these requests lands on Lisa’s desk, and every time, the answer involves walking the floor with a legal pad.</w:t>
      </w:r>
    </w:p>
    <w:p>
      <w:pPr>
        <w:pStyle w:val="BodyText"/>
      </w:pPr>
      <w:r>
        <w:t xml:space="preserve">Workspace management tools like OfficeSpace and SpaceIQ solve this problem with floor plan editors, desk booking features, occupancy analytics, and move management workflows. They’re designed for companies managing multiple floors across multiple buildings. The pricing reflects that ambition, $200 a month is typical for a basic plan.</w:t>
      </w:r>
    </w:p>
    <w:p>
      <w:pPr>
        <w:pStyle w:val="BodyText"/>
      </w:pPr>
      <w:r>
        <w:t xml:space="preserve">For a single-floor office with 45 people, you don’t need occupancy analytics. You don’t need move management workflows. You need a visual map that shows who sits where, which desks are empty, and which department is in which section. And you need to update it when someone moves without filing a support ticket.</w:t>
      </w:r>
    </w:p>
    <w:p>
      <w:pPr>
        <w:pStyle w:val="BodyText"/>
      </w:pPr>
      <w:r>
        <w:t xml:space="preserve">Lisa maintained a PowerPoint slide for this purpose before she tried OfficeSpace. The PowerPoint had boxes representing desks, names in each box, and color coding by department. It worked. It also looked terrible, was impossible to update quickly (moving a person meant resizing text boxes and re-aligning arrows), and existed as a file on Lisa’s laptop that nobody else could access. When someone asked for the seating chart, Lisa would export the PowerPoint as a PDF and email it, which meant every recipient had a snapshot that was out of date by the time they opened it.</w:t>
      </w:r>
    </w:p>
    <w:bookmarkEnd w:id="199"/>
    <w:bookmarkStart w:id="200" w:name="the-build-44"/>
    <w:p>
      <w:pPr>
        <w:pStyle w:val="Heading3"/>
      </w:pPr>
      <w:r>
        <w:t xml:space="preserve">The Build</w:t>
      </w:r>
    </w:p>
    <w:p>
      <w:pPr>
        <w:pStyle w:val="FirstParagraph"/>
      </w:pPr>
      <w:r>
        <w:rPr>
          <w:b/>
          <w:bCs/>
        </w:rPr>
        <w:t xml:space="preserve">Skill Level: Beginner</w:t>
      </w:r>
    </w:p>
    <w:p>
      <w:pPr>
        <w:pStyle w:val="BodyText"/>
      </w:pPr>
      <w:r>
        <w:t xml:space="preserve">This is a Google AI Studio build. Open the browser, click</w:t>
      </w:r>
      <w:r>
        <w:t xml:space="preserve"> </w:t>
      </w:r>
      <w:r>
        <w:t xml:space="preserve">“Build”</w:t>
      </w:r>
      <w:r>
        <w:t xml:space="preserve"> </w:t>
      </w:r>
      <w:r>
        <w:t xml:space="preserve">mode, and describe your floor plan:</w:t>
      </w:r>
    </w:p>
    <w:p>
      <w:pPr>
        <w:pStyle w:val="BodyText"/>
      </w:pPr>
      <w:r>
        <w:rPr>
          <w:i/>
          <w:iCs/>
        </w:rPr>
        <w:t xml:space="preserve">“Build an interactive office seating chart for a single-floor office. Create a grid layout representing our floor with sections for: Engineering (12 desks), Sales (8 desks), Marketing (6 desks), Operations (5 desks), HR (3 desks), Finance (3 desks), and Executive (4 desks). There are also 4 empty/available desks. Each desk should show the person’s name, their department (color-coded), and their job title on hover. I need to be able to click a desk to edit who sits there, mark desks as vacant, and drag people between desks. Add a legend showing department colors and a count of total desks, occupied desks, and vacant desks.”</w:t>
      </w:r>
    </w:p>
    <w:p>
      <w:pPr>
        <w:pStyle w:val="BodyText"/>
      </w:pPr>
      <w:r>
        <w:t xml:space="preserve">AI Studio builds this as a visual, interactive web app. You’ll see your floor laid out with color-coded sections. Engineering might be blue, Sales green, Marketing purple. Each desk is a clickable card showing a name. Vacant desks are gray with an</w:t>
      </w:r>
      <w:r>
        <w:t xml:space="preserve"> </w:t>
      </w:r>
      <w:r>
        <w:t xml:space="preserve">“Available”</w:t>
      </w:r>
      <w:r>
        <w:t xml:space="preserve"> </w:t>
      </w:r>
      <w:r>
        <w:t xml:space="preserve">label.</w:t>
      </w:r>
    </w:p>
    <w:p>
      <w:pPr>
        <w:pStyle w:val="BodyText"/>
      </w:pPr>
      <w:r>
        <w:t xml:space="preserve">What the preview shows is surprisingly polished. The floor is arranged as a grid with clearly delineated sections, each with a colored header bar showing the department name. Individual desks appear as small cards within each section. Occupied desks show the person’s name in the department color. Hover over any desk and a tooltip appears with the full name, job title, and department. Vacant desks are visually distinct, gray with a dashed border and an</w:t>
      </w:r>
      <w:r>
        <w:t xml:space="preserve"> </w:t>
      </w:r>
      <w:r>
        <w:t xml:space="preserve">“Available”</w:t>
      </w:r>
      <w:r>
        <w:t xml:space="preserve"> </w:t>
      </w:r>
      <w:r>
        <w:t xml:space="preserve">label that makes empty seats immediately identifiable from across the screen.</w:t>
      </w:r>
    </w:p>
    <w:p>
      <w:pPr>
        <w:pStyle w:val="BodyText"/>
      </w:pPr>
      <w:r>
        <w:t xml:space="preserve">Use annotation mode to adjust the layout. Maybe engineering should be on the left side, not the right. Maybe the executive section needs to be closer to the entrance. Click and adjust. Lisa spent about five minutes rearranging sections to roughly match the actual floor layout. The physical accuracy matters because people use the chart to navigate the space. If Engineering shows up on the right side of the chart but they sit on the left side of the office, the chart becomes a puzzle rather than a map.</w:t>
      </w:r>
    </w:p>
    <w:p>
      <w:pPr>
        <w:pStyle w:val="BodyText"/>
      </w:pPr>
      <w:r>
        <w:t xml:space="preserve">Now populate it. Click each desk card and type in the person’s name and title. This is a one-time effort. Once the initial chart is set up, updates happen one desk at a time: Sarah moved to the window seat, Mark left the company, we have a new hire starting in desk 3B.</w:t>
      </w:r>
    </w:p>
    <w:p>
      <w:pPr>
        <w:pStyle w:val="BodyText"/>
      </w:pPr>
      <w:r>
        <w:t xml:space="preserve">Lisa populated the chart during a slow Wednesday afternoon. It took about 35 minutes to enter 41 names and titles (45 employees minus 4 vacant desks). She used the company directory on one monitor and the seating chart on the other, working section by section. Engineering was the tricky part because, as expected, the actual seating arrangement didn’t match the</w:t>
      </w:r>
      <w:r>
        <w:t xml:space="preserve"> </w:t>
      </w:r>
      <w:r>
        <w:t xml:space="preserve">“official”</w:t>
      </w:r>
      <w:r>
        <w:t xml:space="preserve"> </w:t>
      </w:r>
      <w:r>
        <w:t xml:space="preserve">one, three engineers had quietly swapped desks months ago. The chart now reflects reality rather than the original plan, which is more useful.</w:t>
      </w:r>
    </w:p>
    <w:p>
      <w:pPr>
        <w:pStyle w:val="BodyText"/>
      </w:pPr>
      <w:r>
        <w:t xml:space="preserve">Share it as a link. Pin it in Slack. When someone asks</w:t>
      </w:r>
      <w:r>
        <w:t xml:space="preserve"> </w:t>
      </w:r>
      <w:r>
        <w:t xml:space="preserve">“where does the new marketing person sit?”</w:t>
      </w:r>
      <w:r>
        <w:t xml:space="preserve">, you send them the link instead of walking them across the office. Lisa pinned the link in the company’s #general Slack channel with a note:</w:t>
      </w:r>
      <w:r>
        <w:t xml:space="preserve"> </w:t>
      </w:r>
      <w:r>
        <w:t xml:space="preserve">“Live office seating chart. If you’ve moved desks, let me know so I can update it.”</w:t>
      </w:r>
      <w:r>
        <w:t xml:space="preserve"> </w:t>
      </w:r>
      <w:r>
        <w:t xml:space="preserve">Within the first week, four people messaged her with corrections she didn’t know about. The chart was already more accurate than any previous version had been.</w:t>
      </w:r>
    </w:p>
    <w:p>
      <w:pPr>
        <w:pStyle w:val="BodyText"/>
      </w:pPr>
      <w:r>
        <w:t xml:space="preserve">The chart also proved its worth during the quarterly planning meeting when the VP of Engineering asked about expanding the team by three people. Instead of Lisa pulling up a PowerPoint and guessing, she shared the link on the conference room screen. Everyone could see the four vacant desks, their locations relative to the existing engineering section, and immediately discuss which ones made sense. The conversation took five minutes instead of the usual</w:t>
      </w:r>
      <w:r>
        <w:t xml:space="preserve"> </w:t>
      </w:r>
      <w:r>
        <w:t xml:space="preserve">“Lisa, can you put together a proposal and get back to us?”</w:t>
      </w:r>
      <w:r>
        <w:t xml:space="preserve"> </w:t>
      </w:r>
      <w:r>
        <w:t xml:space="preserve">The seating chart turned a multi-day task into a real-time discussion.</w:t>
      </w:r>
    </w:p>
    <w:p>
      <w:pPr>
        <w:pStyle w:val="BodyText"/>
      </w:pPr>
      <w:r>
        <w:t xml:space="preserve">No calendar sync, no booking system, no analytics dashboard. Just a clear, visual answer to</w:t>
      </w:r>
      <w:r>
        <w:t xml:space="preserve"> </w:t>
      </w:r>
      <w:r>
        <w:t xml:space="preserve">“who sits where.”</w:t>
      </w:r>
      <w:r>
        <w:t xml:space="preserve"> </w:t>
      </w:r>
      <w:r>
        <w:t xml:space="preserve">Which is all most offices actually need.</w:t>
      </w:r>
    </w:p>
    <w:p>
      <w:pPr>
        <w:pStyle w:val="BodyText"/>
      </w:pPr>
      <w:r>
        <w:t xml:space="preserve">For offices with hybrid schedules, Lisa added a small refinement: she asked AI Studio to include a</w:t>
      </w:r>
      <w:r>
        <w:t xml:space="preserve"> </w:t>
      </w:r>
      <w:r>
        <w:t xml:space="preserve">“Usually In”</w:t>
      </w:r>
      <w:r>
        <w:t xml:space="preserve"> </w:t>
      </w:r>
      <w:r>
        <w:t xml:space="preserve">field on each desk showing which days the person typically works from the office. This doesn’t turn it into a hot-desking system. It just answers the second-most-common question after</w:t>
      </w:r>
      <w:r>
        <w:t xml:space="preserve"> </w:t>
      </w:r>
      <w:r>
        <w:t xml:space="preserve">“where does someone sit,”</w:t>
      </w:r>
      <w:r>
        <w:t xml:space="preserve"> </w:t>
      </w:r>
      <w:r>
        <w:t xml:space="preserve">which is</w:t>
      </w:r>
      <w:r>
        <w:t xml:space="preserve"> </w:t>
      </w:r>
      <w:r>
        <w:t xml:space="preserve">“are they in today?”</w:t>
      </w:r>
    </w:p>
    <w:p>
      <w:pPr>
        <w:pStyle w:val="BodyText"/>
      </w:pPr>
      <w:r>
        <w:t xml:space="preserve">The update workflow matters because it is what determines whether the tool stays accurate. Lisa established a simple rule: any desk change gets updated within 24 hours. A new hire starts? Update the chart before they arrive so their name is on the desk when they walk in. Someone leaves the company? Mark the desk vacant the same day so the chart never shows a ghost occupant. Someone moves desks? Update it when they tell you, which is usually the same day because people are proud of their new spot and want it reflected. The total time Lisa spends updating the seating chart: roughly 5 minutes per week, almost all of which is typing a name or clicking</w:t>
      </w:r>
      <w:r>
        <w:t xml:space="preserve"> </w:t>
      </w:r>
      <w:r>
        <w:t xml:space="preserve">“vacant.”</w:t>
      </w:r>
      <w:r>
        <w:t xml:space="preserve"> </w:t>
      </w:r>
      <w:r>
        <w:t xml:space="preserve">Compared to the 35 minutes she used to spend wrestling with PowerPoint every time someone asked for a current layout, the ongoing maintenance cost is negligible.</w:t>
      </w:r>
    </w:p>
    <w:p>
      <w:pPr>
        <w:pStyle w:val="BodyText"/>
      </w:pPr>
      <w:r>
        <w:t xml:space="preserve">One detail that Lisa added after the first month: a</w:t>
      </w:r>
      <w:r>
        <w:t xml:space="preserve"> </w:t>
      </w:r>
      <w:r>
        <w:t xml:space="preserve">“Last Updated”</w:t>
      </w:r>
      <w:r>
        <w:t xml:space="preserve"> </w:t>
      </w:r>
      <w:r>
        <w:t xml:space="preserve">timestamp visible at the bottom of the chart. This seems trivial but it solves a trust problem. When someone opens the seating chart, the first question in their mind is</w:t>
      </w:r>
      <w:r>
        <w:t xml:space="preserve"> </w:t>
      </w:r>
      <w:r>
        <w:t xml:space="preserve">“is this current?”</w:t>
      </w:r>
      <w:r>
        <w:t xml:space="preserve"> </w:t>
      </w:r>
      <w:r>
        <w:t xml:space="preserve">The timestamp answers that question immediately.</w:t>
      </w:r>
      <w:r>
        <w:t xml:space="preserve"> </w:t>
      </w:r>
      <w:r>
        <w:t xml:space="preserve">“Updated 2 days ago”</w:t>
      </w:r>
      <w:r>
        <w:t xml:space="preserve"> </w:t>
      </w:r>
      <w:r>
        <w:t xml:space="preserve">means you can trust it.</w:t>
      </w:r>
      <w:r>
        <w:t xml:space="preserve"> </w:t>
      </w:r>
      <w:r>
        <w:t xml:space="preserve">“Updated 3 months ago”</w:t>
      </w:r>
      <w:r>
        <w:t xml:space="preserve"> </w:t>
      </w:r>
      <w:r>
        <w:t xml:space="preserve">means you should ask Lisa. The timestamp is a confidence signal that costs nothing to add and saves the reputation of the tool.</w:t>
      </w:r>
    </w:p>
    <w:bookmarkEnd w:id="200"/>
    <w:bookmarkStart w:id="201" w:name="what-youre-replacing-4"/>
    <w:p>
      <w:pPr>
        <w:pStyle w:val="Heading3"/>
      </w:pPr>
      <w:r>
        <w:t xml:space="preserve">What You’re Replacing</w:t>
      </w:r>
    </w:p>
    <w:p>
      <w:pPr>
        <w:pStyle w:val="Compact"/>
        <w:numPr>
          <w:ilvl w:val="0"/>
          <w:numId w:val="1009"/>
        </w:numPr>
      </w:pPr>
      <w:r>
        <w:rPr>
          <w:b/>
          <w:bCs/>
        </w:rPr>
        <w:t xml:space="preserve">OfficeSpace</w:t>
      </w:r>
      <w:r>
        <w:t xml:space="preserve"> </w:t>
      </w:r>
      <w:r>
        <w:t xml:space="preserve">($2,400/yr): Workspace management with floor plans, move management, and occupancy analytics</w:t>
      </w:r>
    </w:p>
    <w:p>
      <w:pPr>
        <w:pStyle w:val="Compact"/>
        <w:numPr>
          <w:ilvl w:val="0"/>
          <w:numId w:val="1009"/>
        </w:numPr>
      </w:pPr>
      <w:r>
        <w:rPr>
          <w:b/>
          <w:bCs/>
        </w:rPr>
        <w:t xml:space="preserve">SpaceIQ</w:t>
      </w:r>
      <w:r>
        <w:t xml:space="preserve"> </w:t>
      </w:r>
      <w:r>
        <w:t xml:space="preserve">($2,400/yr): Space management platform with IoT sensor integration and portfolio management</w:t>
      </w:r>
    </w:p>
    <w:bookmarkEnd w:id="201"/>
    <w:bookmarkStart w:id="202" w:name="the-savings-4"/>
    <w:p>
      <w:pPr>
        <w:pStyle w:val="Heading3"/>
      </w:pPr>
      <w:r>
        <w:t xml:space="preserve">The Savings</w:t>
      </w:r>
    </w:p>
    <w:p>
      <w:pPr>
        <w:pStyle w:val="FirstParagraph"/>
      </w:pPr>
      <w:r>
        <w:rPr>
          <w:b/>
          <w:bCs/>
        </w:rPr>
        <w:t xml:space="preserve">$2,400/yr</w:t>
      </w:r>
    </w:p>
    <w:p>
      <w:r>
        <w:pict>
          <v:rect style="width:0;height:1.5pt" o:hralign="center" o:hrstd="t" o:hr="t"/>
        </w:pict>
      </w:r>
    </w:p>
    <w:bookmarkEnd w:id="202"/>
    <w:bookmarkEnd w:id="203"/>
    <w:bookmarkStart w:id="208" w:name="X451dc6e5d1e74af098e5842f73ae83ad714f9d3"/>
    <w:p>
      <w:pPr>
        <w:pStyle w:val="Heading2"/>
      </w:pPr>
      <w:r>
        <w:t xml:space="preserve">Use Case 6: Company Events Without the Enterprise Platform</w:t>
      </w:r>
    </w:p>
    <w:bookmarkStart w:id="204" w:name="the-pain-45"/>
    <w:p>
      <w:pPr>
        <w:pStyle w:val="Heading3"/>
      </w:pPr>
      <w:r>
        <w:t xml:space="preserve">The Pain</w:t>
      </w:r>
    </w:p>
    <w:p>
      <w:pPr>
        <w:pStyle w:val="FirstParagraph"/>
      </w:pPr>
      <w:r>
        <w:t xml:space="preserve">If you run an office, you run events. The monthly all-hands. The quarterly team outings. The annual holiday party. The summer barbecue. The occasional client visit that requires catering and room setup. The team building activity that someone suggested and you now have to organize.</w:t>
      </w:r>
    </w:p>
    <w:p>
      <w:pPr>
        <w:pStyle w:val="BodyText"/>
      </w:pPr>
      <w:r>
        <w:t xml:space="preserve">Each event involves the same moving parts: a date, a budget, a headcount, vendor bookings (catering, venue, entertainment), an RSVP list, and a dozen small tasks that fall through the cracks if you don’t track them.</w:t>
      </w:r>
    </w:p>
    <w:p>
      <w:pPr>
        <w:pStyle w:val="BodyText"/>
      </w:pPr>
      <w:r>
        <w:t xml:space="preserve">The complexity isn’t any single event. It is the overlap. In November, Lisa was simultaneously planning the holiday party (December 15th, 45 people, $3,500 budget), a team outing for engineering (December 8th, 12 people, $600 budget), and the Q4 all-hands (December 1st, 45 people, $800 budget for catering). Three events in three weeks, each with its own vendor, its own task list, its own RSVP count, and its own budget constraints. She tracked all three in her head, supplemented by a page in her notebook and a few scattered calendar reminders. By the second week of November, she had accidentally used the engineering outing’s caterer quote for the holiday party budget, leading to a confusion that took an hour to untangle.</w:t>
      </w:r>
    </w:p>
    <w:p>
      <w:pPr>
        <w:pStyle w:val="BodyText"/>
      </w:pPr>
      <w:r>
        <w:t xml:space="preserve">Some office managers use Eventbrite’s enterprise features or Splash for this. These are event management platforms designed for marketing events, conferences, and public-facing gatherings. Using them for</w:t>
      </w:r>
      <w:r>
        <w:t xml:space="preserve"> </w:t>
      </w:r>
      <w:r>
        <w:t xml:space="preserve">“Jeff’s farewell lunch”</w:t>
      </w:r>
      <w:r>
        <w:t xml:space="preserve"> </w:t>
      </w:r>
      <w:r>
        <w:t xml:space="preserve">and</w:t>
      </w:r>
      <w:r>
        <w:t xml:space="preserve"> </w:t>
      </w:r>
      <w:r>
        <w:t xml:space="preserve">“Q3 all-hands”</w:t>
      </w:r>
      <w:r>
        <w:t xml:space="preserve"> </w:t>
      </w:r>
      <w:r>
        <w:t xml:space="preserve">is like booking a wedding venue for a dinner party. The features are there, but you’re paying for 90% of a tool you don’t use. Eventbrite’s enterprise tier includes ticketing, public event listing, attendee analytics, email marketing campaigns, and integration with marketing platforms. For an internal company event where the</w:t>
      </w:r>
      <w:r>
        <w:t xml:space="preserve"> </w:t>
      </w:r>
      <w:r>
        <w:t xml:space="preserve">“attendee list”</w:t>
      </w:r>
      <w:r>
        <w:t xml:space="preserve"> </w:t>
      </w:r>
      <w:r>
        <w:t xml:space="preserve">is your 45 coworkers, ticketing and marketing are absurd features to pay for.</w:t>
      </w:r>
    </w:p>
    <w:p>
      <w:pPr>
        <w:pStyle w:val="BodyText"/>
      </w:pPr>
      <w:r>
        <w:t xml:space="preserve">$2,400 a year for event management software. For a company that runs maybe 15-20 internal events a year. That’s $120 to $160 per event, just for the tracking tool, before you’ve bought a single appetizer.</w:t>
      </w:r>
    </w:p>
    <w:p>
      <w:pPr>
        <w:pStyle w:val="BodyText"/>
      </w:pPr>
      <w:r>
        <w:t xml:space="preserve">The alternative, which most office managers actually use, is a combination of spreadsheets, calendar reminders, and memory. This works until it doesn’t, and when it doesn’t, the failure is public. A forgotten dietary restriction. An unbocked room. A caterer who was supposed to arrive at noon but was told 1 PM. These are small mistakes that create disproportionate stress because events are visible. When the budget spreadsheet has an error, only Lisa knows. When the holiday party doesn’t have enough chairs, everyone knows.</w:t>
      </w:r>
    </w:p>
    <w:bookmarkEnd w:id="204"/>
    <w:bookmarkStart w:id="205" w:name="the-build-45"/>
    <w:p>
      <w:pPr>
        <w:pStyle w:val="Heading3"/>
      </w:pPr>
      <w:r>
        <w:t xml:space="preserve">The Build</w:t>
      </w:r>
    </w:p>
    <w:p>
      <w:pPr>
        <w:pStyle w:val="FirstParagraph"/>
      </w:pPr>
      <w:r>
        <w:rPr>
          <w:b/>
          <w:bCs/>
        </w:rPr>
        <w:t xml:space="preserve">Skill Level: Intermediate</w:t>
      </w:r>
    </w:p>
    <w:p>
      <w:pPr>
        <w:pStyle w:val="BodyText"/>
      </w:pPr>
      <w:r>
        <w:t xml:space="preserve">This is a Codex App build with Railway deployment so your team can access it. Open the Codex App and describe what you need:</w:t>
      </w:r>
    </w:p>
    <w:p>
      <w:pPr>
        <w:pStyle w:val="BodyText"/>
      </w:pPr>
      <w:r>
        <w:rPr>
          <w:i/>
          <w:iCs/>
        </w:rPr>
        <w:t xml:space="preserve">“Build an internal event planning dashboard. I need to create events with: event name, date, type (all-hands, team outing, holiday party, client visit, other), location, budget, headcount, and description. For each event, I need a task checklist (book catering, reserve room, send invitations, order decorations) with status tracking. Add an RSVP feature where I can add team members and track Yes/No/Maybe responses. Include a budget tracker per event showing estimated vs. actual spending by category (food, venue, entertainment, supplies). Show a calendar view of all upcoming events and a list view with budget summaries. Add a section showing total event spending for the current quarter.”</w:t>
      </w:r>
    </w:p>
    <w:p>
      <w:pPr>
        <w:pStyle w:val="BodyText"/>
      </w:pPr>
      <w:r>
        <w:t xml:space="preserve">Codex builds a full event management app. The calendar view shows your events laid out across the months. Click into any event to see its details: the task checklist with checkboxes, the RSVP status, the budget breakdown. You can see at a glance that the holiday party has 38 of 45 RSVPs in, catering is booked but entertainment isn’t, and you’re $200 under budget so far.</w:t>
      </w:r>
    </w:p>
    <w:p>
      <w:pPr>
        <w:pStyle w:val="BodyText"/>
      </w:pPr>
      <w:r>
        <w:t xml:space="preserve">The event detail view is where this tool earns its keep. Each event page shows four sections side by side. The Task Checklist shows every to-do with a checkbox, an assigned date, and a status indicator.</w:t>
      </w:r>
      <w:r>
        <w:t xml:space="preserve"> </w:t>
      </w:r>
      <w:r>
        <w:t xml:space="preserve">“Book catering”</w:t>
      </w:r>
      <w:r>
        <w:t xml:space="preserve"> </w:t>
      </w:r>
      <w:r>
        <w:t xml:space="preserve">has a green checkmark.</w:t>
      </w:r>
      <w:r>
        <w:t xml:space="preserve"> </w:t>
      </w:r>
      <w:r>
        <w:t xml:space="preserve">“Confirm headcount with caterer”</w:t>
      </w:r>
      <w:r>
        <w:t xml:space="preserve"> </w:t>
      </w:r>
      <w:r>
        <w:t xml:space="preserve">is yellow, meaning it’s upcoming.</w:t>
      </w:r>
      <w:r>
        <w:t xml:space="preserve"> </w:t>
      </w:r>
      <w:r>
        <w:t xml:space="preserve">“Order name tags”</w:t>
      </w:r>
      <w:r>
        <w:t xml:space="preserve"> </w:t>
      </w:r>
      <w:r>
        <w:t xml:space="preserve">is unmarked, meaning it hasn’t been started. The visual layout means Lisa can scan the page in three seconds and know exactly what needs attention today.</w:t>
      </w:r>
    </w:p>
    <w:p>
      <w:pPr>
        <w:pStyle w:val="BodyText"/>
      </w:pPr>
      <w:r>
        <w:t xml:space="preserve">The Budget section shows a simple table: Category, Estimated, Actual, and Variance. For the holiday party, the catering estimate is $1,800 and the actual is $1,650 (a $150 savings because Lisa negotiated a volume discount). Entertainment is estimated at $500 with no actual yet because it hasn’t been booked. The total row shows the full budget picture. This is information that previously lived across three different places: the caterer’s email, Lisa’s notebook, and the company credit card statement. Now it’s on one screen.</w:t>
      </w:r>
    </w:p>
    <w:p>
      <w:pPr>
        <w:pStyle w:val="BodyText"/>
      </w:pPr>
      <w:r>
        <w:t xml:space="preserve">The RSVP section shows a clean list: name, department, and response. Filter by</w:t>
      </w:r>
      <w:r>
        <w:t xml:space="preserve"> </w:t>
      </w:r>
      <w:r>
        <w:t xml:space="preserve">“No Response”</w:t>
      </w:r>
      <w:r>
        <w:t xml:space="preserve"> </w:t>
      </w:r>
      <w:r>
        <w:t xml:space="preserve">to see who hasn’t replied yet. Filter by</w:t>
      </w:r>
      <w:r>
        <w:t xml:space="preserve"> </w:t>
      </w:r>
      <w:r>
        <w:t xml:space="preserve">“Dietary Restrictions”</w:t>
      </w:r>
      <w:r>
        <w:t xml:space="preserve"> </w:t>
      </w:r>
      <w:r>
        <w:t xml:space="preserve">to see the list you’ll need to send the caterer. Lisa used to manage RSVPs via Slack polls, which worked for the headcount but didn’t capture dietary restrictions, plus-ones for the holiday party, or the specific information that different events require. The dashboard lets her customize the RSVP fields per event.</w:t>
      </w:r>
    </w:p>
    <w:p>
      <w:pPr>
        <w:pStyle w:val="BodyText"/>
      </w:pPr>
      <w:r>
        <w:t xml:space="preserve">The task checklist is where this really earns its keep. When you’re planning three events simultaneously, which happens every December, having a clear task list for each event means nothing falls through the cracks.</w:t>
      </w:r>
      <w:r>
        <w:t xml:space="preserve"> </w:t>
      </w:r>
      <w:r>
        <w:t xml:space="preserve">“Order name tags”</w:t>
      </w:r>
      <w:r>
        <w:t xml:space="preserve"> </w:t>
      </w:r>
      <w:r>
        <w:t xml:space="preserve">doesn’t get forgotten because it’s sitting right there, unchecked, next to</w:t>
      </w:r>
      <w:r>
        <w:t xml:space="preserve"> </w:t>
      </w:r>
      <w:r>
        <w:t xml:space="preserve">“Confirm headcount with catering.”</w:t>
      </w:r>
    </w:p>
    <w:p>
      <w:pPr>
        <w:pStyle w:val="BodyText"/>
      </w:pPr>
      <w:r>
        <w:t xml:space="preserve">Push it to GitHub and deploy on Railway. Now your team can access it. Your assistant can update task status. Department heads can check RSVP counts for their team outings. The CFO can see quarterly event spending without asking you for a report.</w:t>
      </w:r>
    </w:p>
    <w:p>
      <w:pPr>
        <w:pStyle w:val="BodyText"/>
      </w:pPr>
      <w:r>
        <w:t xml:space="preserve">Lisa discovered an unexpected benefit after using the dashboard for two quarters: she could now template events. The Q1 all-hands is almost identical to the Q2 all-hands: same venue (the big conference room), same caterer, same basic task list, same approximate budget. Rather than starting from scratch each quarter, she duplicated the previous event and adjusted the date and any differences. The planning time for recurring events dropped from about two hours to 20 minutes, because the template already captured the task list, vendor details, and budget structure from last time.</w:t>
      </w:r>
    </w:p>
    <w:p>
      <w:pPr>
        <w:pStyle w:val="BodyText"/>
      </w:pPr>
      <w:r>
        <w:t xml:space="preserve">Another practical discovery: sharing the event page with department heads before their team events changed the planning dynamic. Previously, when Engineering wanted a team outing, the entire conversation happened over Slack:</w:t>
      </w:r>
      <w:r>
        <w:t xml:space="preserve"> </w:t>
      </w:r>
      <w:r>
        <w:t xml:space="preserve">“Can we do bowling? How much budget do we have? Who’s coming? Can we expense dinner after?”</w:t>
      </w:r>
      <w:r>
        <w:t xml:space="preserve"> </w:t>
      </w:r>
      <w:r>
        <w:t xml:space="preserve">Now Lisa creates the event in the dashboard, fills in the budget and location, and shares the link. The department head manages RSVPs from their team. Lisa manages the vendor bookings and budget tracking. The collaboration is structured without being bureaucratic. Each person sees what they need to see and updates what they’re responsible for.</w:t>
      </w:r>
    </w:p>
    <w:p>
      <w:pPr>
        <w:pStyle w:val="BodyText"/>
      </w:pPr>
      <w:r>
        <w:t xml:space="preserve">The quarterly spending summary has also changed how the company thinks about events. Before the dashboard, nobody tracked total event spending across the year. Individual events had budgets that were approved one at a time. The dashboard showed the accumulation: $2,800 in Q1, $3,400 in Q2, $2,100 in Q3, and $6,200 in Q4 (holiday season). The Q4 number prompted a useful conversation with the CFO about whether to increase the annual events budget or redistribute spending more evenly across quarters. That conversation could not have happened without the data, because the data didn’t exist before the dashboard. Each event had been a standalone budget decision with no awareness of cumulative impact.</w:t>
      </w:r>
    </w:p>
    <w:p>
      <w:pPr>
        <w:pStyle w:val="BodyText"/>
      </w:pPr>
      <w:r>
        <w:t xml:space="preserve">One thing Lisa learned about event management that the SaaS tools never addressed: the most time-consuming part of event planning is not tracking tasks. It is vendor communication. Booking the caterer, confirming the headcount, adjusting the menu, confirming the delivery time, confirming again the day before. The dashboard doesn’t automate that communication (that would require a very different kind of tool). But it does ensure that every vendor communication has a clear context. When Lisa calls the caterer for the holiday party, she has the event page open with the headcount, dietary restrictions, budget, and previous caterer notes visible. The call takes five minutes instead of fifteen because all the information is in one place instead of scattered across emails and notebook pages.</w:t>
      </w:r>
    </w:p>
    <w:bookmarkEnd w:id="205"/>
    <w:bookmarkStart w:id="206" w:name="what-youre-replacing-5"/>
    <w:p>
      <w:pPr>
        <w:pStyle w:val="Heading3"/>
      </w:pPr>
      <w:r>
        <w:t xml:space="preserve">What You’re Replacing</w:t>
      </w:r>
    </w:p>
    <w:p>
      <w:pPr>
        <w:pStyle w:val="Compact"/>
        <w:numPr>
          <w:ilvl w:val="0"/>
          <w:numId w:val="1010"/>
        </w:numPr>
      </w:pPr>
      <w:r>
        <w:rPr>
          <w:b/>
          <w:bCs/>
        </w:rPr>
        <w:t xml:space="preserve">Eventbrite enterprise</w:t>
      </w:r>
      <w:r>
        <w:t xml:space="preserve"> </w:t>
      </w:r>
      <w:r>
        <w:t xml:space="preserve">($2,400/yr): Event management with ticketing, promotion, and analytics</w:t>
      </w:r>
    </w:p>
    <w:p>
      <w:pPr>
        <w:pStyle w:val="Compact"/>
        <w:numPr>
          <w:ilvl w:val="0"/>
          <w:numId w:val="1010"/>
        </w:numPr>
      </w:pPr>
      <w:r>
        <w:rPr>
          <w:b/>
          <w:bCs/>
        </w:rPr>
        <w:t xml:space="preserve">Splash basic</w:t>
      </w:r>
      <w:r>
        <w:t xml:space="preserve"> </w:t>
      </w:r>
      <w:r>
        <w:t xml:space="preserve">($2,400/yr): Branded event marketing and management platform</w:t>
      </w:r>
    </w:p>
    <w:bookmarkEnd w:id="206"/>
    <w:bookmarkStart w:id="207" w:name="the-savings-5"/>
    <w:p>
      <w:pPr>
        <w:pStyle w:val="Heading3"/>
      </w:pPr>
      <w:r>
        <w:t xml:space="preserve">The Savings</w:t>
      </w:r>
    </w:p>
    <w:p>
      <w:pPr>
        <w:pStyle w:val="FirstParagraph"/>
      </w:pPr>
      <w:r>
        <w:rPr>
          <w:b/>
          <w:bCs/>
        </w:rPr>
        <w:t xml:space="preserve">$2,400/yr</w:t>
      </w:r>
    </w:p>
    <w:p>
      <w:r>
        <w:pict>
          <v:rect style="width:0;height:1.5pt" o:hralign="center" o:hrstd="t" o:hr="t"/>
        </w:pict>
      </w:r>
    </w:p>
    <w:bookmarkEnd w:id="207"/>
    <w:bookmarkEnd w:id="208"/>
    <w:bookmarkStart w:id="213" w:name="X83d1793ff3dba9220b7c25ebf6ddbbc9b6e44d4"/>
    <w:p>
      <w:pPr>
        <w:pStyle w:val="Heading2"/>
      </w:pPr>
      <w:r>
        <w:t xml:space="preserve">Use Case 7: A Front Desk That Doesn’t Need a Receptionist App</w:t>
      </w:r>
    </w:p>
    <w:bookmarkStart w:id="209" w:name="the-pain-46"/>
    <w:p>
      <w:pPr>
        <w:pStyle w:val="Heading3"/>
      </w:pPr>
      <w:r>
        <w:t xml:space="preserve">The Pain</w:t>
      </w:r>
    </w:p>
    <w:p>
      <w:pPr>
        <w:pStyle w:val="FirstParagraph"/>
      </w:pPr>
      <w:r>
        <w:t xml:space="preserve">Visitor management used to mean a paper sign-in book. Then it meant an iPad at the front desk running Envoy or SwipedOn, which is a nicer version of a paper sign-in book that also takes a photo of your visitor, prints a badge, notifies the host, and logs the visit for compliance purposes.</w:t>
      </w:r>
    </w:p>
    <w:p>
      <w:pPr>
        <w:pStyle w:val="BodyText"/>
      </w:pPr>
      <w:r>
        <w:t xml:space="preserve">For offices that need compliance-grade visitor tracking, like law firms, healthcare facilities, or defense contractors, dedicated visitor management systems are worth every penny. For a 45-person company where visitors are mostly delivery drivers, the occasional client, and someone’s mom who stopped by with lunch, $300 a month for Envoy is a hard number to justify.</w:t>
      </w:r>
    </w:p>
    <w:p>
      <w:pPr>
        <w:pStyle w:val="BodyText"/>
      </w:pPr>
      <w:r>
        <w:t xml:space="preserve">You need four things from a visitor check-in system. A way for visitors to identify themselves. A way to notify the host. A log of who visited and when. And ideally, a badge they can print and wear so people in the office know they’re supposed to be there.</w:t>
      </w:r>
    </w:p>
    <w:p>
      <w:pPr>
        <w:pStyle w:val="BodyText"/>
      </w:pPr>
      <w:r>
        <w:t xml:space="preserve">Envoy does all of this, plus pre-registration workflows (so you can set up a visitor before they arrive), capacity management (how many visitors are in the building right now), delivery management (package tracking), multi-location support, and integration with access control systems. These features exist because Envoy’s customers include companies with 500-person offices, security requirements, and compliance obligations. For a 45-person company that gets maybe 8-10 visitors per week, most of the feature set is dormant. The pre-registration workflow goes unused because Lisa just tells visitors to come to the front desk. The delivery management goes unused because packages go to the mail room, which is a shelf by the door. The capacity management is irrelevant because Lisa can look around the office and count.</w:t>
      </w:r>
    </w:p>
    <w:p>
      <w:pPr>
        <w:pStyle w:val="BodyText"/>
      </w:pPr>
      <w:r>
        <w:t xml:space="preserve">The pricing model reflects the enterprise feature set. $300 a month or $3,600 a year buys a lot of features you don’t need, like pre-registration workflows, capacity management, and multi-location support. You need a tablet at the front desk that says</w:t>
      </w:r>
      <w:r>
        <w:t xml:space="preserve"> </w:t>
      </w:r>
      <w:r>
        <w:t xml:space="preserve">“Who are you here to see?”</w:t>
      </w:r>
      <w:r>
        <w:t xml:space="preserve"> </w:t>
      </w:r>
      <w:r>
        <w:t xml:space="preserve">and then sends a Slack message.</w:t>
      </w:r>
    </w:p>
    <w:p>
      <w:pPr>
        <w:pStyle w:val="BodyText"/>
      </w:pPr>
      <w:r>
        <w:t xml:space="preserve">There is also an underappreciated awkwardness factor with over-engineered visitor systems in small offices. A client walks in for a meeting, and instead of being greeted by a person, they are greeted by an iPad asking for their full name, email, company name, phone number, the purpose of their visit, their host’s name (selected from a dropdown of all employees), and whether they agree to the visitor policy (which nobody reads). For a five-person law firm this formality signals professionalism. For a 45-person company where everyone knows the regular clients by face, it signals the opposite: that technology has replaced hospitality. Several of Lisa’s regular visitors have joked about</w:t>
      </w:r>
      <w:r>
        <w:t xml:space="preserve"> </w:t>
      </w:r>
      <w:r>
        <w:t xml:space="preserve">“checking in with the robot”</w:t>
      </w:r>
      <w:r>
        <w:t xml:space="preserve"> </w:t>
      </w:r>
      <w:r>
        <w:t xml:space="preserve">as they tap through Envoy’s screens. The joke is gentle, but the undercurrent is real.</w:t>
      </w:r>
    </w:p>
    <w:bookmarkEnd w:id="209"/>
    <w:bookmarkStart w:id="210" w:name="the-build-46"/>
    <w:p>
      <w:pPr>
        <w:pStyle w:val="Heading3"/>
      </w:pPr>
      <w:r>
        <w:t xml:space="preserve">The Build</w:t>
      </w:r>
    </w:p>
    <w:p>
      <w:pPr>
        <w:pStyle w:val="FirstParagraph"/>
      </w:pPr>
      <w:r>
        <w:rPr>
          <w:b/>
          <w:bCs/>
        </w:rPr>
        <w:t xml:space="preserve">Skill Level: Comfortable</w:t>
      </w:r>
    </w:p>
    <w:p>
      <w:pPr>
        <w:pStyle w:val="BodyText"/>
      </w:pPr>
      <w:r>
        <w:t xml:space="preserve">This is a Google AI Studio build deployed on Railway, similar to the meeting room display. You’ll create the app and host it on a tablet at your front desk.</w:t>
      </w:r>
    </w:p>
    <w:p>
      <w:pPr>
        <w:pStyle w:val="BodyText"/>
      </w:pPr>
      <w:r>
        <w:t xml:space="preserve">In AI Studio Build mode:</w:t>
      </w:r>
    </w:p>
    <w:p>
      <w:pPr>
        <w:pStyle w:val="BodyText"/>
      </w:pPr>
      <w:r>
        <w:rPr>
          <w:i/>
          <w:iCs/>
        </w:rPr>
        <w:t xml:space="preserve">“Build a visitor check-in kiosk app for an office front desk. The main screen should have a welcoming message and a</w:t>
      </w:r>
      <w:r>
        <w:rPr>
          <w:i/>
          <w:iCs/>
        </w:rPr>
        <w:t xml:space="preserve"> </w:t>
      </w:r>
      <w:r>
        <w:rPr>
          <w:i/>
          <w:iCs/>
        </w:rPr>
        <w:t xml:space="preserve">‘Check In’</w:t>
      </w:r>
      <w:r>
        <w:rPr>
          <w:i/>
          <w:iCs/>
        </w:rPr>
        <w:t xml:space="preserve"> </w:t>
      </w:r>
      <w:r>
        <w:rPr>
          <w:i/>
          <w:iCs/>
        </w:rPr>
        <w:t xml:space="preserve">button. When clicked, show a form with: visitor name, company name, who they’re visiting (dropdown of employees), and purpose of visit (meeting, delivery, interview, personal, other). After submitting, show a confirmation screen that says</w:t>
      </w:r>
      <w:r>
        <w:rPr>
          <w:i/>
          <w:iCs/>
        </w:rPr>
        <w:t xml:space="preserve"> </w:t>
      </w:r>
      <w:r>
        <w:rPr>
          <w:i/>
          <w:iCs/>
        </w:rPr>
        <w:t xml:space="preserve">‘Welcome [name], [host] has been notified’</w:t>
      </w:r>
      <w:r>
        <w:rPr>
          <w:i/>
          <w:iCs/>
        </w:rPr>
        <w:t xml:space="preserve"> </w:t>
      </w:r>
      <w:r>
        <w:rPr>
          <w:i/>
          <w:iCs/>
        </w:rPr>
        <w:t xml:space="preserve">and return to the main screen after 5 seconds. Keep a visitor log that shows all check-ins for today with timestamps. Add an admin view (accessed by a button in the corner) that shows the full visitor log with date filtering and an export option. Make the main screen large and touch-friendly for a tablet.”</w:t>
      </w:r>
    </w:p>
    <w:p>
      <w:pPr>
        <w:pStyle w:val="BodyText"/>
      </w:pPr>
      <w:r>
        <w:t xml:space="preserve">AI Studio generates a clean, professional check-in kiosk. Big touch targets for tablet use. A simple three-field form. A welcoming confirmation screen. And an admin panel tucked away for you to review the logs.</w:t>
      </w:r>
    </w:p>
    <w:p>
      <w:pPr>
        <w:pStyle w:val="BodyText"/>
      </w:pPr>
      <w:r>
        <w:t xml:space="preserve">The main screen is deliberately simple. A company name at the top, a warm greeting (</w:t>
      </w:r>
      <w:r>
        <w:t xml:space="preserve">“Welcome to [Company Name]”</w:t>
      </w:r>
      <w:r>
        <w:t xml:space="preserve">), and a single large</w:t>
      </w:r>
      <w:r>
        <w:t xml:space="preserve"> </w:t>
      </w:r>
      <w:r>
        <w:t xml:space="preserve">“Check In”</w:t>
      </w:r>
      <w:r>
        <w:t xml:space="preserve"> </w:t>
      </w:r>
      <w:r>
        <w:t xml:space="preserve">button in the center of the screen. No login. No password. No terms to agree to. Just one obvious action for a visitor who may have never been to this office before. The simplicity is a design choice: every additional field or step increases the chance that a visitor gives up and just walks past the tablet, which defeats the purpose.</w:t>
      </w:r>
    </w:p>
    <w:p>
      <w:pPr>
        <w:pStyle w:val="BodyText"/>
      </w:pPr>
      <w:r>
        <w:t xml:space="preserve">The check-in form that appears after tapping is four fields on a single screen. Visitor name (text input, large keyboard), company name (text input, optional), who they’re visiting (a scrollable dropdown of employees sorted alphabetically), and purpose of visit (five large buttons: Meeting, Delivery, Interview, Personal, Other). The dropdown of employees is the only field that requires more than a tap or a few keystrokes. Lisa populated this list when she set up the app, and updating it when someone joins or leaves the company takes 30 seconds in the data file.</w:t>
      </w:r>
    </w:p>
    <w:p>
      <w:pPr>
        <w:pStyle w:val="BodyText"/>
      </w:pPr>
      <w:r>
        <w:t xml:space="preserve">After submitting, the confirmation screen appears with the visitor’s name and a reassuring message. The screen returns to the welcome state after five seconds, ready for the next visitor. This auto-return matters because it prevents the check-in screen from showing the previous visitor’s information when the next person approaches.</w:t>
      </w:r>
    </w:p>
    <w:p>
      <w:pPr>
        <w:pStyle w:val="BodyText"/>
      </w:pPr>
      <w:r>
        <w:t xml:space="preserve">For the host notification, you have options. The simplest is to set up a Slack integration where the app posts to a channel:</w:t>
      </w:r>
      <w:r>
        <w:t xml:space="preserve"> </w:t>
      </w:r>
      <w:r>
        <w:t xml:space="preserve">“Visitor: Sarah Chen from Acme Corp is here to see David in Sales.”</w:t>
      </w:r>
      <w:r>
        <w:t xml:space="preserve"> </w:t>
      </w:r>
      <w:r>
        <w:t xml:space="preserve">David sees the notification and comes to the lobby. You can set this up without code using a Slack webhook, which is just a URL that posts a message to a channel when you send data to it.</w:t>
      </w:r>
    </w:p>
    <w:p>
      <w:pPr>
        <w:pStyle w:val="BodyText"/>
      </w:pPr>
      <w:r>
        <w:t xml:space="preserve">Lisa set up the Slack webhook in about ten minutes. She created a dedicated #front-desk channel, generated a webhook URL from Slack’s settings, and pasted it into the app’s configuration. Now every check-in posts a formatted notification: the visitor’s name, company, host, purpose, and timestamp. The notification includes a</w:t>
      </w:r>
      <w:r>
        <w:t xml:space="preserve"> </w:t>
      </w:r>
      <w:r>
        <w:t xml:space="preserve">“thumbs up”</w:t>
      </w:r>
      <w:r>
        <w:t xml:space="preserve"> </w:t>
      </w:r>
      <w:r>
        <w:t xml:space="preserve">reaction option so the host can acknowledge they’re on their way, which reassures Lisa that the visitor won’t be stranded in the lobby.</w:t>
      </w:r>
    </w:p>
    <w:p>
      <w:pPr>
        <w:pStyle w:val="BodyText"/>
      </w:pPr>
      <w:r>
        <w:t xml:space="preserve">The Slack notification solved a problem that Envoy also solved, but in a much simpler way. Envoy required each employee to create an account, download the Envoy app, and enable push notifications. The adoption rate was about 60%, which meant 40% of hosts didn’t get notified when their visitor arrived. Lisa would have to Slack them anyway. With the webhook approach, the notification goes to a Slack channel that everyone already uses. No additional app to install. No additional account to create. The path from visitor check-in to host notification runs through a tool the team already checks dozens of times per day.</w:t>
      </w:r>
    </w:p>
    <w:p>
      <w:pPr>
        <w:pStyle w:val="BodyText"/>
      </w:pPr>
      <w:r>
        <w:t xml:space="preserve">Deploy on Railway. Load the URL on your front desk tablet. Visitors check in, hosts get notified, and you have a log.</w:t>
      </w:r>
    </w:p>
    <w:p>
      <w:pPr>
        <w:pStyle w:val="BodyText"/>
      </w:pPr>
      <w:r>
        <w:t xml:space="preserve">The admin view is where Lisa spends her time. Accessible via a small, inconspicuous button in the bottom corner of the main screen (visitors never notice it), the admin panel shows every check-in in a sortable table. Filter by date to see all visitors this week. Filter by host to see how many external meetings David has had this month (useful when assessing meeting room demand). Export the log as a CSV for the quarterly security review. The building management company asks for visitor counts twice a year, and Lisa now generates that report in three clicks instead of counting lines in a paper sign-in book.</w:t>
      </w:r>
    </w:p>
    <w:p>
      <w:pPr>
        <w:pStyle w:val="BodyText"/>
      </w:pPr>
      <w:r>
        <w:t xml:space="preserve">For badge printing, you’d need a label printer connected to the tablet, which adds complexity. Many small offices skip badges entirely. A lanyard from the front desk drawer works just as well. Lisa chose to keep a basket of</w:t>
      </w:r>
      <w:r>
        <w:t xml:space="preserve"> </w:t>
      </w:r>
      <w:r>
        <w:t xml:space="preserve">“VISITOR”</w:t>
      </w:r>
      <w:r>
        <w:t xml:space="preserve"> </w:t>
      </w:r>
      <w:r>
        <w:t xml:space="preserve">lanyards at the front desk with pre-printed badges that have a blank line for the visitor to write their name. Low-tech, but effective. The digital system handles identification and notification. The lanyard handles visual identification once they’re in the office.</w:t>
      </w:r>
    </w:p>
    <w:p>
      <w:pPr>
        <w:pStyle w:val="BodyText"/>
      </w:pPr>
      <w:r>
        <w:t xml:space="preserve">One practical tip that Lisa learned in the first week: position the tablet where visitors naturally stop when they enter. Lisa initially put it on the front desk counter, which required visitors to walk around the desk. She moved it to a small stand just inside the front door, at standing height, where the first thing a visitor encounters is the check-in screen. This small change increased the check-in compliance rate from about 60% (when visitors walked past the desk) to roughly 90% (when the screen was directly in their path).</w:t>
      </w:r>
    </w:p>
    <w:bookmarkEnd w:id="210"/>
    <w:bookmarkStart w:id="211" w:name="what-youre-replacing-6"/>
    <w:p>
      <w:pPr>
        <w:pStyle w:val="Heading3"/>
      </w:pPr>
      <w:r>
        <w:t xml:space="preserve">What You’re Replacing</w:t>
      </w:r>
    </w:p>
    <w:p>
      <w:pPr>
        <w:pStyle w:val="Compact"/>
        <w:numPr>
          <w:ilvl w:val="0"/>
          <w:numId w:val="1011"/>
        </w:numPr>
      </w:pPr>
      <w:r>
        <w:rPr>
          <w:b/>
          <w:bCs/>
        </w:rPr>
        <w:t xml:space="preserve">Envoy</w:t>
      </w:r>
      <w:r>
        <w:t xml:space="preserve"> </w:t>
      </w:r>
      <w:r>
        <w:t xml:space="preserve">($3,600/yr): Workplace platform with visitor management, desk booking, and delivery management</w:t>
      </w:r>
    </w:p>
    <w:p>
      <w:pPr>
        <w:pStyle w:val="Compact"/>
        <w:numPr>
          <w:ilvl w:val="0"/>
          <w:numId w:val="1011"/>
        </w:numPr>
      </w:pPr>
      <w:r>
        <w:rPr>
          <w:b/>
          <w:bCs/>
        </w:rPr>
        <w:t xml:space="preserve">SwipedOn</w:t>
      </w:r>
      <w:r>
        <w:t xml:space="preserve"> </w:t>
      </w:r>
      <w:r>
        <w:t xml:space="preserve">($3,600/yr): Visitor management with contactless sign-in and employee in/out</w:t>
      </w:r>
    </w:p>
    <w:p>
      <w:pPr>
        <w:pStyle w:val="Compact"/>
        <w:numPr>
          <w:ilvl w:val="0"/>
          <w:numId w:val="1011"/>
        </w:numPr>
      </w:pPr>
      <w:r>
        <w:rPr>
          <w:b/>
          <w:bCs/>
        </w:rPr>
        <w:t xml:space="preserve">Proxyclick</w:t>
      </w:r>
      <w:r>
        <w:t xml:space="preserve"> </w:t>
      </w:r>
      <w:r>
        <w:t xml:space="preserve">($3,600/yr): Enterprise visitor management with compliance and pre-registration</w:t>
      </w:r>
    </w:p>
    <w:bookmarkEnd w:id="211"/>
    <w:bookmarkStart w:id="212" w:name="the-savings-6"/>
    <w:p>
      <w:pPr>
        <w:pStyle w:val="Heading3"/>
      </w:pPr>
      <w:r>
        <w:t xml:space="preserve">The Savings</w:t>
      </w:r>
    </w:p>
    <w:p>
      <w:pPr>
        <w:pStyle w:val="FirstParagraph"/>
      </w:pPr>
      <w:r>
        <w:rPr>
          <w:b/>
          <w:bCs/>
        </w:rPr>
        <w:t xml:space="preserve">$3,600/yr</w:t>
      </w:r>
      <w:r>
        <w:t xml:space="preserve"> </w:t>
      </w:r>
      <w:r>
        <w:t xml:space="preserve">(replacing a ~$3,600/yr tool with ~$60/yr hosting)</w:t>
      </w:r>
    </w:p>
    <w:p>
      <w:r>
        <w:pict>
          <v:rect style="width:0;height:1.5pt" o:hralign="center" o:hrstd="t" o:hr="t"/>
        </w:pict>
      </w:r>
    </w:p>
    <w:bookmarkEnd w:id="212"/>
    <w:bookmarkEnd w:id="213"/>
    <w:bookmarkStart w:id="218" w:name="X6bd66069ae8e9cd16657fd83bb0d672a3b65c23"/>
    <w:p>
      <w:pPr>
        <w:pStyle w:val="Heading2"/>
      </w:pPr>
      <w:r>
        <w:t xml:space="preserve">Use Case 8: Maintenance Requests That Don’t Get Lost</w:t>
      </w:r>
    </w:p>
    <w:bookmarkStart w:id="214" w:name="the-pain-47"/>
    <w:p>
      <w:pPr>
        <w:pStyle w:val="Heading3"/>
      </w:pPr>
      <w:r>
        <w:t xml:space="preserve">The Pain</w:t>
      </w:r>
    </w:p>
    <w:p>
      <w:pPr>
        <w:pStyle w:val="FirstParagraph"/>
      </w:pPr>
      <w:r>
        <w:t xml:space="preserve">Someone in accounting says the bathroom faucet is leaking. They tell you in the hallway. You make a mental note. Then you get pulled into a meeting about the new seating arrangement, and by the time you sit down at your desk, the faucet is gone from your memory. Three days later, accounting sends a pointed email about the</w:t>
      </w:r>
      <w:r>
        <w:t xml:space="preserve"> </w:t>
      </w:r>
      <w:r>
        <w:t xml:space="preserve">“ongoing plumbing situation.”</w:t>
      </w:r>
    </w:p>
    <w:p>
      <w:pPr>
        <w:pStyle w:val="BodyText"/>
      </w:pPr>
      <w:r>
        <w:t xml:space="preserve">This is the maintenance request cycle in most small offices. Problems get reported via Slack, email, hallway conversations, sticky notes (always sticky notes), and the occasional passive-aggressive comment in a team meeting. There’s no central place to track what’s been reported, what’s in progress, and what’s been resolved.</w:t>
      </w:r>
    </w:p>
    <w:p>
      <w:pPr>
        <w:pStyle w:val="BodyText"/>
      </w:pPr>
      <w:r>
        <w:t xml:space="preserve">The reporting isn’t the hard part. People are generally good at telling you when something is broken. The hard part is the triage, the tracking, and the follow-up. Lisa typically handles 8-12 maintenance issues per month, ranging from</w:t>
      </w:r>
      <w:r>
        <w:t xml:space="preserve"> </w:t>
      </w:r>
      <w:r>
        <w:t xml:space="preserve">“the projector in Cedar is flickering”</w:t>
      </w:r>
      <w:r>
        <w:t xml:space="preserve"> </w:t>
      </w:r>
      <w:r>
        <w:t xml:space="preserve">to</w:t>
      </w:r>
      <w:r>
        <w:t xml:space="preserve"> </w:t>
      </w:r>
      <w:r>
        <w:t xml:space="preserve">“there’s a weird smell coming from the kitchen.”</w:t>
      </w:r>
      <w:r>
        <w:t xml:space="preserve"> </w:t>
      </w:r>
      <w:r>
        <w:t xml:space="preserve">Each one requires a different response. Some she can fix herself (replace the projector bulb). Some need the building maintenance team (the weird smell turned out to be a dead mouse in the wall, which is a sentence Lisa hopes she never has to write in a report again). Some need an external vendor (the HVAC system needs a specialist). Keeping track of which issue needs which response, who she’s contacted, whether they’ve responded, and whether the fix actually worked, all of this lives in Lisa’s memory and a smattering of Slack threads that she has to scroll through to reconstruct the timeline.</w:t>
      </w:r>
    </w:p>
    <w:p>
      <w:pPr>
        <w:pStyle w:val="BodyText"/>
      </w:pPr>
      <w:r>
        <w:t xml:space="preserve">Facility management tools like UpKeep, Fiix, and FMX solve this for large operations, buildings with hundreds of assets, HVAC systems, elevator maintenance schedules, and compliance inspections. For a single-floor office where the maintenance</w:t>
      </w:r>
      <w:r>
        <w:t xml:space="preserve"> </w:t>
      </w:r>
      <w:r>
        <w:t xml:space="preserve">“team”</w:t>
      </w:r>
      <w:r>
        <w:t xml:space="preserve"> </w:t>
      </w:r>
      <w:r>
        <w:t xml:space="preserve">is Lisa and the building super’s phone number, these tools are wildly overbuilt. UpKeep includes asset lifecycle tracking, preventive maintenance scheduling, parts inventory management, and work order automation with technician dispatch. Lisa doesn’t have technicians. Lisa has a building super named Ray who answers about 60% of his calls and usually shows up within two days.</w:t>
      </w:r>
    </w:p>
    <w:p>
      <w:pPr>
        <w:pStyle w:val="BodyText"/>
      </w:pPr>
      <w:r>
        <w:t xml:space="preserve">$2,400 a year for a facility management tool. Lisa uses maybe 5% of its features. She doesn’t need asset lifecycle management. She needs a place where people can say</w:t>
      </w:r>
      <w:r>
        <w:t xml:space="preserve"> </w:t>
      </w:r>
      <w:r>
        <w:t xml:space="preserve">“the projector in Beacon is broken”</w:t>
      </w:r>
      <w:r>
        <w:t xml:space="preserve"> </w:t>
      </w:r>
      <w:r>
        <w:t xml:space="preserve">and she can track whether it’s been fixed.</w:t>
      </w:r>
    </w:p>
    <w:p>
      <w:pPr>
        <w:pStyle w:val="BodyText"/>
      </w:pPr>
      <w:r>
        <w:t xml:space="preserve">The cost of lost requests is higher than the cost of the tool. When a maintenance issue falls through the cracks, it doesn’t just inconvenience the person who reported it. It signals to the entire office that reporting problems is pointless, which leads to learned helplessness, which leads to people working around broken things instead of reporting them. Lisa once discovered that the sales team had been using a conference room with a broken thermostat for six weeks because</w:t>
      </w:r>
      <w:r>
        <w:t xml:space="preserve"> </w:t>
      </w:r>
      <w:r>
        <w:t xml:space="preserve">“we figured nobody was going to fix it anyway.”</w:t>
      </w:r>
      <w:r>
        <w:t xml:space="preserve"> </w:t>
      </w:r>
      <w:r>
        <w:t xml:space="preserve">The room was 82 degrees. Six weeks. The thermostat fix took fifteen minutes once someone actually reported it through a channel Lisa could track.</w:t>
      </w:r>
    </w:p>
    <w:p>
      <w:pPr>
        <w:pStyle w:val="BodyText"/>
      </w:pPr>
      <w:r>
        <w:t xml:space="preserve">There is also the accountability gap. When maintenance requests live in hallway conversations and Slack messages, there is no record of when something was reported, how long it took to resolve, or whether it was resolved at all. Lisa has no data to bring to the building management company when she argues that their response times are unacceptable. She has no evidence for the CFO when she requests budget for preventive maintenance. She has anecdotes, which are easy to dismiss, instead of data, which is not. The absence of a tracking system doesn’t just lose requests. It makes the entire maintenance function invisible to the people who fund it.</w:t>
      </w:r>
    </w:p>
    <w:bookmarkEnd w:id="214"/>
    <w:bookmarkStart w:id="215" w:name="the-build-47"/>
    <w:p>
      <w:pPr>
        <w:pStyle w:val="Heading3"/>
      </w:pPr>
      <w:r>
        <w:t xml:space="preserve">The Build</w:t>
      </w:r>
    </w:p>
    <w:p>
      <w:pPr>
        <w:pStyle w:val="FirstParagraph"/>
      </w:pPr>
      <w:r>
        <w:rPr>
          <w:b/>
          <w:bCs/>
        </w:rPr>
        <w:t xml:space="preserve">Skill Level: Intermediate</w:t>
      </w:r>
    </w:p>
    <w:p>
      <w:pPr>
        <w:pStyle w:val="BodyText"/>
      </w:pPr>
      <w:r>
        <w:t xml:space="preserve">This is a Claude Code build. Claude Code is a terminal-based AI coding agent, which means you’ll be working in your computer’s terminal rather than a browser.</w:t>
      </w:r>
      <w:r>
        <w:t xml:space="preserve"> </w:t>
      </w:r>
      <w:r>
        <w:t xml:space="preserve">“Intermediate”</w:t>
      </w:r>
      <w:r>
        <w:t xml:space="preserve"> </w:t>
      </w:r>
      <w:r>
        <w:t xml:space="preserve">means you’re comfortable opening Terminal (on Mac) or Command Prompt (on Windows) and following instructions.</w:t>
      </w:r>
    </w:p>
    <w:p>
      <w:pPr>
        <w:pStyle w:val="BodyText"/>
      </w:pPr>
      <w:r>
        <w:t xml:space="preserve">Open your terminal and start Claude Code. Describe what you need:</w:t>
      </w:r>
    </w:p>
    <w:p>
      <w:pPr>
        <w:pStyle w:val="BodyText"/>
      </w:pPr>
      <w:r>
        <w:rPr>
          <w:i/>
          <w:iCs/>
        </w:rPr>
        <w:t xml:space="preserve">“Build a maintenance request tracker web app for a 45-person office. Users should be able to submit a request with: their name, location (dropdown of rooms/areas), category (plumbing, electrical, furniture, technology, cleaning, HVAC, other), description, and priority (low, medium, high, urgent). Each request gets a timestamp and a status (submitted, in progress, resolved). I need an admin view where I can see all requests, filter by status and priority, update status, and add resolution notes. Urgent requests should be highlighted. Include a simple dashboard showing: total open requests, requests by category, and average resolution time. Add a Slack webhook integration so that when a new request is submitted, it posts to a Slack channel.”</w:t>
      </w:r>
    </w:p>
    <w:p>
      <w:pPr>
        <w:pStyle w:val="BodyText"/>
      </w:pPr>
      <w:r>
        <w:t xml:space="preserve">Claude Code builds this as a web application. It handles the server, the database, the forms, the admin view, and the Slack integration. You’ll see it working file by file, creating the project structure, writing the code, and setting up the data storage.</w:t>
      </w:r>
    </w:p>
    <w:p>
      <w:pPr>
        <w:pStyle w:val="BodyText"/>
      </w:pPr>
      <w:r>
        <w:t xml:space="preserve">What Claude Code creates is a two-sided application. The employee-facing side is a clean, simple form. At the top, a dropdown for location lists every room and area in the office: Atlas, Beacon, Cedar, Dune (the meeting rooms), Kitchen, Bathroom (North), Bathroom (South), Main Floor, Server Room, Storage, and Entry. Below that, a category selector with large, tappable buttons for each maintenance type. A description field for the details. And a priority selector, where</w:t>
      </w:r>
      <w:r>
        <w:t xml:space="preserve"> </w:t>
      </w:r>
      <w:r>
        <w:t xml:space="preserve">“Urgent”</w:t>
      </w:r>
      <w:r>
        <w:t xml:space="preserve"> </w:t>
      </w:r>
      <w:r>
        <w:t xml:space="preserve">is styled in red to signal that this option should be reserved for genuine emergencies (Lisa added a tooltip:</w:t>
      </w:r>
      <w:r>
        <w:t xml:space="preserve"> </w:t>
      </w:r>
      <w:r>
        <w:t xml:space="preserve">“Urgent = safety hazard or critical business impact”</w:t>
      </w:r>
      <w:r>
        <w:t xml:space="preserve">).</w:t>
      </w:r>
    </w:p>
    <w:p>
      <w:pPr>
        <w:pStyle w:val="BodyText"/>
      </w:pPr>
      <w:r>
        <w:t xml:space="preserve">The admin view is the control center. At the top, the dashboard shows key metrics: 7 open requests, average resolution time of 2.3 days, and a breakdown showing that</w:t>
      </w:r>
      <w:r>
        <w:t xml:space="preserve"> </w:t>
      </w:r>
      <w:r>
        <w:t xml:space="preserve">“Technology”</w:t>
      </w:r>
      <w:r>
        <w:t xml:space="preserve"> </w:t>
      </w:r>
      <w:r>
        <w:t xml:space="preserve">and</w:t>
      </w:r>
      <w:r>
        <w:t xml:space="preserve"> </w:t>
      </w:r>
      <w:r>
        <w:t xml:space="preserve">“Plumbing”</w:t>
      </w:r>
      <w:r>
        <w:t xml:space="preserve"> </w:t>
      </w:r>
      <w:r>
        <w:t xml:space="preserve">are the most common categories. Below the dashboard, a filterable table shows every request. Lisa can filter by status (Submitted, In Progress, Resolved), by priority (showing Urgent and High first), by category, or by location. Each row expands to show the full description, a timeline of status changes, and a notes field where Lisa records what she did.</w:t>
      </w:r>
      <w:r>
        <w:t xml:space="preserve"> </w:t>
      </w:r>
      <w:r>
        <w:t xml:space="preserve">“Called Ray at 2pm, he’ll look at it Thursday.”</w:t>
      </w:r>
      <w:r>
        <w:t xml:space="preserve"> </w:t>
      </w:r>
      <w:r>
        <w:t xml:space="preserve">“Replaced bulb myself, resolved.”</w:t>
      </w:r>
      <w:r>
        <w:t xml:space="preserve"> </w:t>
      </w:r>
      <w:r>
        <w:t xml:space="preserve">“Waiting for parts from vendor, ETA next Monday.”</w:t>
      </w:r>
    </w:p>
    <w:p>
      <w:pPr>
        <w:pStyle w:val="BodyText"/>
      </w:pPr>
      <w:r>
        <w:t xml:space="preserve">When it’s done, you can test it locally on your machine. Submit a test request, watch it appear in the admin view, check that the Slack notification fires.</w:t>
      </w:r>
    </w:p>
    <w:p>
      <w:pPr>
        <w:pStyle w:val="BodyText"/>
      </w:pPr>
      <w:r>
        <w:t xml:space="preserve">The Slack integration is the key piece. When someone submits a request through the web form, a message appears in a designated Slack channel:</w:t>
      </w:r>
      <w:r>
        <w:t xml:space="preserve"> </w:t>
      </w:r>
      <w:r>
        <w:t xml:space="preserve">“New maintenance request (HIGH priority): Projector in Beacon room not turning on, submitted by David Chen.”</w:t>
      </w:r>
      <w:r>
        <w:t xml:space="preserve"> </w:t>
      </w:r>
      <w:r>
        <w:t xml:space="preserve">Lisa sees it immediately. She doesn’t have to check a separate tool, it comes to where she already works. The notification includes the request details and a link back to the admin view where Lisa can update the status.</w:t>
      </w:r>
    </w:p>
    <w:p>
      <w:pPr>
        <w:pStyle w:val="BodyText"/>
      </w:pPr>
      <w:r>
        <w:t xml:space="preserve">Lisa discovered an important behavioral shift in the first week of using the tracker. People started submitting more requests, not because more things were breaking, but because reporting was now easier than mentioning it in the hallway. The submission form takes about 30 seconds. A hallway conversation takes two minutes and depends on finding Lisa at her desk. Within two weeks, the tracker had surfaced six issues that people had been silently tolerating: a wobbly chair, a monitor with a dead pixel strip, a door that didn’t close properly, a desk lamp with a frayed cord (an actual safety hazard), a stained carpet tile, and a window that wouldn’t lock. None of these had been</w:t>
      </w:r>
      <w:r>
        <w:t xml:space="preserve"> </w:t>
      </w:r>
      <w:r>
        <w:t xml:space="preserve">“reported”</w:t>
      </w:r>
      <w:r>
        <w:t xml:space="preserve"> </w:t>
      </w:r>
      <w:r>
        <w:t xml:space="preserve">because none of them were urgent enough to interrupt someone. But they were annoying enough to submit a 30-second form about.</w:t>
      </w:r>
    </w:p>
    <w:p>
      <w:pPr>
        <w:pStyle w:val="BodyText"/>
      </w:pPr>
      <w:r>
        <w:t xml:space="preserve">Deploy it on Railway for $5/month so everyone in the office can access the submission form from their browser. Bookmark it. Pin the link in the office Slack channel. Now when the faucet leaks, people have a place to report it that isn’t your memory.</w:t>
      </w:r>
    </w:p>
    <w:p>
      <w:pPr>
        <w:pStyle w:val="BodyText"/>
      </w:pPr>
      <w:r>
        <w:t xml:space="preserve">The resolution time metric has become Lisa’s favorite feature. Before the tracker, she had no data on how long maintenance requests took to resolve. She would have guessed</w:t>
      </w:r>
      <w:r>
        <w:t xml:space="preserve"> </w:t>
      </w:r>
      <w:r>
        <w:t xml:space="preserve">“a day or two.”</w:t>
      </w:r>
      <w:r>
        <w:t xml:space="preserve"> </w:t>
      </w:r>
      <w:r>
        <w:t xml:space="preserve">The tracker showed the real average: 4.2 days. This was higher than she expected, and the data showed why: requests that required external vendors averaged 7.1 days (because of scheduling and availability), while requests Lisa could handle herself averaged 1.3 days. This insight led to a practical change: Lisa now keeps a small toolkit and a stock of common replacement items (bulbs, batteries, extension cords, furniture pads) in the supply closet so she can resolve more requests immediately rather than waiting for a vendor. The average resolution time dropped to 2.3 days within the first quarter.</w:t>
      </w:r>
    </w:p>
    <w:p>
      <w:pPr>
        <w:pStyle w:val="BodyText"/>
      </w:pPr>
      <w:r>
        <w:t xml:space="preserve">One tip for getting adoption: when you first deploy the tracker, walk around the office and physically show people the submission form on their phones. Send the link in Slack. Then, critically, resolve the first five requests quickly and visibly. When people see that submitting a request actually leads to a fix, they submit more. When they see that the hallway mention leads to nothing (because Lisa doesn’t have a system for remembering hallway mentions), they stop using the hallway and start using the form. The tool changes behavior by being the path of least resistance.</w:t>
      </w:r>
    </w:p>
    <w:p>
      <w:pPr>
        <w:pStyle w:val="BodyText"/>
      </w:pPr>
      <w:r>
        <w:t xml:space="preserve">Lisa also found the tracker useful for a purpose she hadn’t anticipated: building the case for larger maintenance investments. After three months of data, the tracker showed that</w:t>
      </w:r>
      <w:r>
        <w:t xml:space="preserve"> </w:t>
      </w:r>
      <w:r>
        <w:t xml:space="preserve">“Technology”</w:t>
      </w:r>
      <w:r>
        <w:t xml:space="preserve"> </w:t>
      </w:r>
      <w:r>
        <w:t xml:space="preserve">was the most common category, with 14 requests related to monitors, projectors, and docking stations. Lisa presented this data to the CFO alongside a proposal to replace the oldest monitors in the office. The request was approved in one meeting because the data was specific:</w:t>
      </w:r>
      <w:r>
        <w:t xml:space="preserve"> </w:t>
      </w:r>
      <w:r>
        <w:t xml:space="preserve">“We’ve had 14 technology-related maintenance requests in 90 days, 9 of which were about the same 6 monitors. Replacing those monitors costs $2,400 and eliminates 65% of our technology maintenance requests.”</w:t>
      </w:r>
      <w:r>
        <w:t xml:space="preserve"> </w:t>
      </w:r>
      <w:r>
        <w:t xml:space="preserve">Without the tracker, that proposal would have been</w:t>
      </w:r>
      <w:r>
        <w:t xml:space="preserve"> </w:t>
      </w:r>
      <w:r>
        <w:t xml:space="preserve">“I think we need some new monitors,”</w:t>
      </w:r>
      <w:r>
        <w:t xml:space="preserve"> </w:t>
      </w:r>
      <w:r>
        <w:t xml:space="preserve">which is a much harder sell.</w:t>
      </w:r>
    </w:p>
    <w:p>
      <w:pPr>
        <w:pStyle w:val="BodyText"/>
      </w:pPr>
      <w:r>
        <w:t xml:space="preserve">The admin notes field became an unexpected knowledge base for the office. When the same HVAC issue resurfaced six months later, Lisa searched the tracker and found her own notes from the previous occurrence:</w:t>
      </w:r>
      <w:r>
        <w:t xml:space="preserve"> </w:t>
      </w:r>
      <w:r>
        <w:t xml:space="preserve">“Called Ray, he adjusted the thermostat sensor on the east wall. Took 20 minutes. Issue was the sensor placement near the window causing false readings.”</w:t>
      </w:r>
      <w:r>
        <w:t xml:space="preserve"> </w:t>
      </w:r>
      <w:r>
        <w:t xml:space="preserve">She knew exactly what to tell Ray when she called, saving a diagnostic visit. The tracker’s institutional memory outlasts any individual’s recollection.</w:t>
      </w:r>
    </w:p>
    <w:bookmarkEnd w:id="215"/>
    <w:bookmarkStart w:id="216" w:name="what-youre-replacing-7"/>
    <w:p>
      <w:pPr>
        <w:pStyle w:val="Heading3"/>
      </w:pPr>
      <w:r>
        <w:t xml:space="preserve">What You’re Replacing</w:t>
      </w:r>
    </w:p>
    <w:p>
      <w:pPr>
        <w:pStyle w:val="Compact"/>
        <w:numPr>
          <w:ilvl w:val="0"/>
          <w:numId w:val="1012"/>
        </w:numPr>
      </w:pPr>
      <w:r>
        <w:rPr>
          <w:b/>
          <w:bCs/>
        </w:rPr>
        <w:t xml:space="preserve">UpKeep</w:t>
      </w:r>
      <w:r>
        <w:t xml:space="preserve"> </w:t>
      </w:r>
      <w:r>
        <w:t xml:space="preserve">($2,400/yr): Computerized maintenance management with asset tracking and work order management</w:t>
      </w:r>
    </w:p>
    <w:p>
      <w:pPr>
        <w:pStyle w:val="Compact"/>
        <w:numPr>
          <w:ilvl w:val="0"/>
          <w:numId w:val="1012"/>
        </w:numPr>
      </w:pPr>
      <w:r>
        <w:rPr>
          <w:b/>
          <w:bCs/>
        </w:rPr>
        <w:t xml:space="preserve">Fiix</w:t>
      </w:r>
      <w:r>
        <w:t xml:space="preserve"> </w:t>
      </w:r>
      <w:r>
        <w:t xml:space="preserve">($2,400/yr): Cloud-based maintenance management for facilities and equipment</w:t>
      </w:r>
    </w:p>
    <w:p>
      <w:pPr>
        <w:pStyle w:val="Compact"/>
        <w:numPr>
          <w:ilvl w:val="0"/>
          <w:numId w:val="1012"/>
        </w:numPr>
      </w:pPr>
      <w:r>
        <w:rPr>
          <w:b/>
          <w:bCs/>
        </w:rPr>
        <w:t xml:space="preserve">FMX basic</w:t>
      </w:r>
      <w:r>
        <w:t xml:space="preserve"> </w:t>
      </w:r>
      <w:r>
        <w:t xml:space="preserve">($2,400/yr): Facility management with maintenance, space, and event scheduling</w:t>
      </w:r>
    </w:p>
    <w:bookmarkEnd w:id="216"/>
    <w:bookmarkStart w:id="217" w:name="the-savings-7"/>
    <w:p>
      <w:pPr>
        <w:pStyle w:val="Heading3"/>
      </w:pPr>
      <w:r>
        <w:t xml:space="preserve">The Savings</w:t>
      </w:r>
    </w:p>
    <w:p>
      <w:pPr>
        <w:pStyle w:val="FirstParagraph"/>
      </w:pPr>
      <w:r>
        <w:rPr>
          <w:b/>
          <w:bCs/>
        </w:rPr>
        <w:t xml:space="preserve">$2,400/yr</w:t>
      </w:r>
      <w:r>
        <w:t xml:space="preserve"> </w:t>
      </w:r>
      <w:r>
        <w:t xml:space="preserve">(replacing a ~$2,400/yr tool with ~$60/yr hosting)</w:t>
      </w:r>
    </w:p>
    <w:p>
      <w:r>
        <w:pict>
          <v:rect style="width:0;height:1.5pt" o:hralign="center" o:hrstd="t" o:hr="t"/>
        </w:pict>
      </w:r>
    </w:p>
    <w:bookmarkEnd w:id="217"/>
    <w:bookmarkEnd w:id="218"/>
    <w:bookmarkStart w:id="223" w:name="X65b25b4686554a53716ee4f274e3087f051f955"/>
    <w:p>
      <w:pPr>
        <w:pStyle w:val="Heading2"/>
      </w:pPr>
      <w:r>
        <w:t xml:space="preserve">Use Case 9: A Budget That Tells You Where You Stand</w:t>
      </w:r>
    </w:p>
    <w:bookmarkStart w:id="219" w:name="the-pain-48"/>
    <w:p>
      <w:pPr>
        <w:pStyle w:val="Heading3"/>
      </w:pPr>
      <w:r>
        <w:t xml:space="preserve">The Pain</w:t>
      </w:r>
    </w:p>
    <w:p>
      <w:pPr>
        <w:pStyle w:val="FirstParagraph"/>
      </w:pPr>
      <w:r>
        <w:t xml:space="preserve">Office budgets are a special kind of spreadsheet problem. They’re not complicated enough to justify enterprise financial software, but they’re messy enough that a basic spreadsheet becomes unmanageable.</w:t>
      </w:r>
    </w:p>
    <w:p>
      <w:pPr>
        <w:pStyle w:val="BodyText"/>
      </w:pPr>
      <w:r>
        <w:t xml:space="preserve">Here’s what a typical office budget looks like: 8-12 spending categories (supplies, equipment, maintenance, events, food/beverages, subscriptions, facilities, travel), each with a monthly budget allocation, actual spending that comes in from various sources (credit card statements, purchase orders, petty cash receipts), and a running comparison of budget versus actuals.</w:t>
      </w:r>
    </w:p>
    <w:p>
      <w:pPr>
        <w:pStyle w:val="BodyText"/>
      </w:pPr>
      <w:r>
        <w:t xml:space="preserve">The spreadsheet version of this works until it doesn’t. Formulas break when someone adds a row in the wrong place. The formatting gets weird when you copy last month’s tab for this month. And the year-over-year comparison that your CFO asks for every quarter requires thirty minutes of manual work to assemble.</w:t>
      </w:r>
    </w:p>
    <w:p>
      <w:pPr>
        <w:pStyle w:val="BodyText"/>
      </w:pPr>
      <w:r>
        <w:t xml:space="preserve">Lisa has maintained variations of the same budget spreadsheet for four years. Each year, she copies the previous year’s file, renames it, clears the data, and starts fresh. Each year, the formulas get a little more fragile. Last September, a SUM formula in the Equipment category was referencing rows 12-24, but Lisa had added a new line item in row 25 that wasn’t included in the sum. The budget showed $800 underspent in Equipment when it was actually $200 overspent. She didn’t catch it until the CFO asked why Equipment was under budget for the first time in three years, and Lisa had to go back, audit the spreadsheet, find the formula error, correct it, and resubmit the report. The correction took an hour. The embarrassment lasted longer.</w:t>
      </w:r>
    </w:p>
    <w:p>
      <w:pPr>
        <w:pStyle w:val="BodyText"/>
      </w:pPr>
      <w:r>
        <w:t xml:space="preserve">The emotional relationship office managers have with budget spreadsheets is worth acknowledging. It’s not just a tool, it’s a source of low-grade anxiety. Every time Lisa opens the spreadsheet, there’s a moment of</w:t>
      </w:r>
      <w:r>
        <w:t xml:space="preserve"> </w:t>
      </w:r>
      <w:r>
        <w:t xml:space="preserve">“is this going to be the time I discover it’s wrong?”</w:t>
      </w:r>
      <w:r>
        <w:t xml:space="preserve"> </w:t>
      </w:r>
      <w:r>
        <w:t xml:space="preserve">The formulas are interconnected in ways she set up two years ago and doesn’t fully remember. The conditional formatting (green for under budget, red for over) sometimes stops working for reasons she can’t diagnose. The chart that she embedded for the quarterly report occasionally reformats itself when she adds new data. The spreadsheet is simultaneously her most important tool and her least trusted one.</w:t>
      </w:r>
    </w:p>
    <w:p>
      <w:pPr>
        <w:pStyle w:val="BodyText"/>
      </w:pPr>
      <w:r>
        <w:t xml:space="preserve">Budget tracking add-ons and standalone tools run about $100 a month. They give you templates, charts, automated calculations, and sometimes integration with accounting software. For what is fundamentally a structured math problem, that’s $1,200 a year for features that should be built into whatever you’re already using to track numbers.</w:t>
      </w:r>
    </w:p>
    <w:bookmarkEnd w:id="219"/>
    <w:bookmarkStart w:id="220" w:name="the-build-48"/>
    <w:p>
      <w:pPr>
        <w:pStyle w:val="Heading3"/>
      </w:pPr>
      <w:r>
        <w:t xml:space="preserve">The Build</w:t>
      </w:r>
    </w:p>
    <w:p>
      <w:pPr>
        <w:pStyle w:val="FirstParagraph"/>
      </w:pPr>
      <w:r>
        <w:rPr>
          <w:b/>
          <w:bCs/>
        </w:rPr>
        <w:t xml:space="preserve">Skill Level: Beginner</w:t>
      </w:r>
    </w:p>
    <w:p>
      <w:pPr>
        <w:pStyle w:val="BodyText"/>
      </w:pPr>
      <w:r>
        <w:t xml:space="preserve">This is a Claude Artifacts build. Open Claude, have a conversation.</w:t>
      </w:r>
    </w:p>
    <w:p>
      <w:pPr>
        <w:pStyle w:val="BodyText"/>
      </w:pPr>
      <w:r>
        <w:rPr>
          <w:i/>
          <w:iCs/>
        </w:rPr>
        <w:t xml:space="preserve">“Build me an interactive office budget tracker. I need to set monthly budget amounts for these categories: Office Supplies, Equipment, Maintenance, Events, Food and Beverages, Software Subscriptions, Facilities, and Travel. Then I want to log actual expenses with date, category, amount, vendor, and description. Show me a dashboard with: budget vs. actual for each category this month with a progress bar (green under budget, yellow at 80%+, red over budget), total monthly spend vs. total monthly budget, and a breakdown chart. Add a historical view where I can see monthly spending by category for the past 12 months. Include a year-over-year comparison summary.”</w:t>
      </w:r>
    </w:p>
    <w:p>
      <w:pPr>
        <w:pStyle w:val="BodyText"/>
      </w:pPr>
      <w:r>
        <w:t xml:space="preserve">Claude builds an interactive budget tracker. You see your categories listed with progress bars, green for healthy, red for overspent. Adding an expense is a click: pick the category, enter the amount, add the vendor name, done.</w:t>
      </w:r>
    </w:p>
    <w:p>
      <w:pPr>
        <w:pStyle w:val="BodyText"/>
      </w:pPr>
      <w:r>
        <w:t xml:space="preserve">What appears on screen is a clean financial dashboard that would not look out of place in a CFO’s monthly report. Across the top, summary cards show: Total Monthly Budget (</w:t>
      </w:r>
      <m:oMath>
        <m:r>
          <m:t>X</m:t>
        </m:r>
        <m:r>
          <m:rPr>
            <m:sty m:val="p"/>
          </m:rPr>
          <m:t>)</m:t>
        </m:r>
        <m:r>
          <m:rPr>
            <m:sty m:val="p"/>
          </m:rPr>
          <m:t>,</m:t>
        </m:r>
        <m:r>
          <m:t>T</m:t>
        </m:r>
        <m:r>
          <m:t>o</m:t>
        </m:r>
        <m:r>
          <m:t>t</m:t>
        </m:r>
        <m:r>
          <m:t>a</m:t>
        </m:r>
        <m:r>
          <m:t>l</m:t>
        </m:r>
        <m:r>
          <m:t>S</m:t>
        </m:r>
        <m:r>
          <m:t>p</m:t>
        </m:r>
        <m:r>
          <m:t>e</m:t>
        </m:r>
        <m:r>
          <m:t>n</m:t>
        </m:r>
        <m:r>
          <m:t>t</m:t>
        </m:r>
        <m:r>
          <m:rPr>
            <m:sty m:val="p"/>
          </m:rPr>
          <m:t>(</m:t>
        </m:r>
      </m:oMath>
      <w:r>
        <w:t xml:space="preserve">Y), Remaining ($Z), and Budget Utilization as a percentage. Below the summary, each category gets its own row with a progress bar. Office Supplies shows a green bar at 45% of budget. Events shows a yellow bar at 83%. Maintenance shows a red bar at 112%, indicating overspend. The visual language is instantly readable, you scan the rows and your eye catches the red bar without needing to read any numbers.</w:t>
      </w:r>
    </w:p>
    <w:p>
      <w:pPr>
        <w:pStyle w:val="BodyText"/>
      </w:pPr>
      <w:r>
        <w:t xml:space="preserve">The expense entry form sits in a sidebar. Click</w:t>
      </w:r>
      <w:r>
        <w:t xml:space="preserve"> </w:t>
      </w:r>
      <w:r>
        <w:t xml:space="preserve">“Add Expense”</w:t>
      </w:r>
      <w:r>
        <w:t xml:space="preserve"> </w:t>
      </w:r>
      <w:r>
        <w:t xml:space="preserve">and a panel slides out with five fields: Date (defaults to today), Category (dropdown), Amount, Vendor, and Description. Lisa enters a $340 charge from the office furniture vendor for replacement desk chairs. She selects</w:t>
      </w:r>
      <w:r>
        <w:t xml:space="preserve"> </w:t>
      </w:r>
      <w:r>
        <w:t xml:space="preserve">“Equipment”</w:t>
      </w:r>
      <w:r>
        <w:t xml:space="preserve"> </w:t>
      </w:r>
      <w:r>
        <w:t xml:space="preserve">from the dropdown, types the vendor name, adds a brief description, and clicks save. The Equipment progress bar updates in real time, moving from 67% to 78%. The total spent card in the header updates too. The math is always current because there are no formulas to break.</w:t>
      </w:r>
    </w:p>
    <w:p>
      <w:pPr>
        <w:pStyle w:val="BodyText"/>
      </w:pPr>
      <w:r>
        <w:t xml:space="preserve">Lisa sets up the monthly budgets based on her current allocations: Office Supplies at $800, Equipment at $1,200, Maintenance at $1,500, Events at $2,000, Food and Beverages at $1,200, Software Subscriptions at $2,050, Facilities at $3,500, and Travel at $400. She enters these once. They persist. If a budget allocation changes mid-year (the CFO approved an increase to the Events budget for Q4), she updates one number.</w:t>
      </w:r>
    </w:p>
    <w:p>
      <w:pPr>
        <w:pStyle w:val="BodyText"/>
      </w:pPr>
      <w:r>
        <w:t xml:space="preserve">The dashboard answers the question your CFO actually asks, which is never</w:t>
      </w:r>
      <w:r>
        <w:t xml:space="preserve"> </w:t>
      </w:r>
      <w:r>
        <w:t xml:space="preserve">“what’s the raw data”</w:t>
      </w:r>
      <w:r>
        <w:t xml:space="preserve"> </w:t>
      </w:r>
      <w:r>
        <w:t xml:space="preserve">but always</w:t>
      </w:r>
      <w:r>
        <w:t xml:space="preserve"> </w:t>
      </w:r>
      <w:r>
        <w:t xml:space="preserve">“where are we relative to budget and how does it compare to last year?”</w:t>
      </w:r>
      <w:r>
        <w:t xml:space="preserve"> </w:t>
      </w:r>
      <w:r>
        <w:t xml:space="preserve">The variance tracking shows this at a glance. Events is 120% of budget this month (because of the team outing). Supplies is at 60% (because you stocked up last month). The overall picture is clear without opening a spreadsheet.</w:t>
      </w:r>
    </w:p>
    <w:p>
      <w:pPr>
        <w:pStyle w:val="BodyText"/>
      </w:pPr>
      <w:r>
        <w:t xml:space="preserve">The historical view is what makes this worth the switch from a spreadsheet. Instead of copying tabs and building charts manually, the tracker maintains a rolling 12-month view that updates automatically as you add expenses. Your quarter-end report to finance goes from a 30-minute spreadsheet wrestling match to a screenshot.</w:t>
      </w:r>
    </w:p>
    <w:p>
      <w:pPr>
        <w:pStyle w:val="BodyText"/>
      </w:pPr>
      <w:r>
        <w:t xml:space="preserve">Lisa tested the historical view against her last quarterly report. She entered three months of historical data (about 45 minutes of data entry, using her old spreadsheet as reference). The tracker produced a view showing monthly spending trends by category, with comparison bars for the same months last year. The report that used to take 30 minutes of spreadsheet assembly was now a view she could pull up in two seconds. She sent a screenshot to the CFO with the comment</w:t>
      </w:r>
      <w:r>
        <w:t xml:space="preserve"> </w:t>
      </w:r>
      <w:r>
        <w:t xml:space="preserve">“new budget tool.”</w:t>
      </w:r>
      <w:r>
        <w:t xml:space="preserve"> </w:t>
      </w:r>
      <w:r>
        <w:t xml:space="preserve">The CFO’s response:</w:t>
      </w:r>
      <w:r>
        <w:t xml:space="preserve"> </w:t>
      </w:r>
      <w:r>
        <w:t xml:space="preserve">“Can you do this for Q3 too?”</w:t>
      </w:r>
    </w:p>
    <w:p>
      <w:pPr>
        <w:pStyle w:val="BodyText"/>
      </w:pPr>
      <w:r>
        <w:t xml:space="preserve">The year-over-year comparison is particularly useful at budget planning time. When the CFO asks</w:t>
      </w:r>
      <w:r>
        <w:t xml:space="preserve"> </w:t>
      </w:r>
      <w:r>
        <w:t xml:space="preserve">“what should the Events budget be for next year?”</w:t>
      </w:r>
      <w:r>
        <w:t xml:space="preserve"> </w:t>
      </w:r>
      <w:r>
        <w:t xml:space="preserve">the answer used to require Lisa to open the spreadsheet, manually sum 12 months of events spending, compare it to the previous year, and present a number with hedging. Now the tracker shows the trend: Events spending has increased 8% year-over-year, driven primarily by Q4 (holiday season). The data supports a 10% increase request. The conversation goes from</w:t>
      </w:r>
      <w:r>
        <w:t xml:space="preserve"> </w:t>
      </w:r>
      <w:r>
        <w:t xml:space="preserve">“I think we need more”</w:t>
      </w:r>
      <w:r>
        <w:t xml:space="preserve"> </w:t>
      </w:r>
      <w:r>
        <w:t xml:space="preserve">to</w:t>
      </w:r>
      <w:r>
        <w:t xml:space="preserve"> </w:t>
      </w:r>
      <w:r>
        <w:t xml:space="preserve">“the data shows we need 10% more, and here’s why.”</w:t>
      </w:r>
    </w:p>
    <w:p>
      <w:pPr>
        <w:pStyle w:val="BodyText"/>
      </w:pPr>
      <w:r>
        <w:t xml:space="preserve">One practical detail that matters: the budget tracker and the expense report tool (Use Case 3) share a common thread. The expenses that Lisa logs in the budget tracker are the same expenses that appear in the expense reports generated by Cowork. She doesn’t enter them twice. She uses the budget tracker as her primary log and exports the data for the expense report. The two tools aren’t formally connected. They just work with the same information, which is a simpler and more reliable integration than any API between SaaS products.</w:t>
      </w:r>
    </w:p>
    <w:p>
      <w:pPr>
        <w:pStyle w:val="BodyText"/>
      </w:pPr>
      <w:r>
        <w:t xml:space="preserve">There is a behavioral change that the tracker enabled, and it is worth mentioning because it affects budget outcomes. When Lisa tracked the budget in a spreadsheet, she checked it once a week at best. Often less. The spreadsheet lived in a file she had to open, and opening it was associated with the unpleasant task of reconciling numbers. The Artifact tracker, by contrast, is a browser bookmark that opens in one click and displays the current state instantly. Lisa started checking it daily, not because someone told her to, but because it took three seconds and the color-coded progress bars answered her question immediately:</w:t>
      </w:r>
      <w:r>
        <w:t xml:space="preserve"> </w:t>
      </w:r>
      <w:r>
        <w:t xml:space="preserve">“Am I on track this month?”</w:t>
      </w:r>
      <w:r>
        <w:t xml:space="preserve"> </w:t>
      </w:r>
      <w:r>
        <w:t xml:space="preserve">The daily visibility led to earlier interventions. When the Maintenance category crossed 80% of budget on the 18th of the month, Lisa noticed the same day and deferred a non-urgent purchase to the following month. In the spreadsheet era, she would have discovered the overspend during month-end reconciliation, too late to do anything except report it.</w:t>
      </w:r>
    </w:p>
    <w:p>
      <w:pPr>
        <w:pStyle w:val="BodyText"/>
      </w:pPr>
      <w:r>
        <w:t xml:space="preserve">For anyone managing an office budget, the most important thing about this tool is not the charts or the progress bars. It is the confidence. When Lisa opens the tracker, the numbers are correct because the math is automatic and the data is entered by her as expenses happen. There is no</w:t>
      </w:r>
      <w:r>
        <w:t xml:space="preserve"> </w:t>
      </w:r>
      <w:r>
        <w:t xml:space="preserve">“is this spreadsheet wrong?”</w:t>
      </w:r>
      <w:r>
        <w:t xml:space="preserve"> </w:t>
      </w:r>
      <w:r>
        <w:t xml:space="preserve">moment. The trust in the tool changes how she uses it, from a dreaded monthly chore to a casual daily check. She opens it every morning now, not because she has to, but because a quick glance tells her whether the day requires any budget-related action. The tracker became a financial sense she didn’t have before.</w:t>
      </w:r>
    </w:p>
    <w:bookmarkEnd w:id="220"/>
    <w:bookmarkStart w:id="221" w:name="what-youre-replacing-8"/>
    <w:p>
      <w:pPr>
        <w:pStyle w:val="Heading3"/>
      </w:pPr>
      <w:r>
        <w:t xml:space="preserve">What You’re Replacing</w:t>
      </w:r>
    </w:p>
    <w:p>
      <w:pPr>
        <w:pStyle w:val="Compact"/>
        <w:numPr>
          <w:ilvl w:val="0"/>
          <w:numId w:val="1013"/>
        </w:numPr>
      </w:pPr>
      <w:r>
        <w:rPr>
          <w:b/>
          <w:bCs/>
        </w:rPr>
        <w:t xml:space="preserve">Custom finance tools</w:t>
      </w:r>
      <w:r>
        <w:t xml:space="preserve"> </w:t>
      </w:r>
      <w:r>
        <w:t xml:space="preserve">($1,200/yr): Standalone budget tracking modules</w:t>
      </w:r>
    </w:p>
    <w:p>
      <w:pPr>
        <w:pStyle w:val="Compact"/>
        <w:numPr>
          <w:ilvl w:val="0"/>
          <w:numId w:val="1013"/>
        </w:numPr>
      </w:pPr>
      <w:r>
        <w:rPr>
          <w:b/>
          <w:bCs/>
        </w:rPr>
        <w:t xml:space="preserve">Budget tracking modules</w:t>
      </w:r>
      <w:r>
        <w:t xml:space="preserve"> </w:t>
      </w:r>
      <w:r>
        <w:t xml:space="preserve">($1,200/yr): Add-on features in larger financial platforms</w:t>
      </w:r>
    </w:p>
    <w:bookmarkEnd w:id="221"/>
    <w:bookmarkStart w:id="222" w:name="the-savings-8"/>
    <w:p>
      <w:pPr>
        <w:pStyle w:val="Heading3"/>
      </w:pPr>
      <w:r>
        <w:t xml:space="preserve">The Savings</w:t>
      </w:r>
    </w:p>
    <w:p>
      <w:pPr>
        <w:pStyle w:val="FirstParagraph"/>
      </w:pPr>
      <w:r>
        <w:rPr>
          <w:b/>
          <w:bCs/>
        </w:rPr>
        <w:t xml:space="preserve">$1,200/yr</w:t>
      </w:r>
    </w:p>
    <w:p>
      <w:r>
        <w:pict>
          <v:rect style="width:0;height:1.5pt" o:hralign="center" o:hrstd="t" o:hr="t"/>
        </w:pict>
      </w:r>
    </w:p>
    <w:bookmarkEnd w:id="222"/>
    <w:bookmarkEnd w:id="223"/>
    <w:bookmarkStart w:id="228" w:name="Xd20ffe6daba9377c72290eb41cef637f1d8baa6"/>
    <w:p>
      <w:pPr>
        <w:pStyle w:val="Heading2"/>
      </w:pPr>
      <w:r>
        <w:t xml:space="preserve">Use Case 10: A Shared Drive That Actually Works</w:t>
      </w:r>
    </w:p>
    <w:bookmarkStart w:id="224" w:name="the-pain-49"/>
    <w:p>
      <w:pPr>
        <w:pStyle w:val="Heading3"/>
      </w:pPr>
      <w:r>
        <w:t xml:space="preserve">The Pain</w:t>
      </w:r>
    </w:p>
    <w:p>
      <w:pPr>
        <w:pStyle w:val="FirstParagraph"/>
      </w:pPr>
      <w:r>
        <w:t xml:space="preserve">Every office has a shared drive. And every shared drive is a disaster.</w:t>
      </w:r>
    </w:p>
    <w:p>
      <w:pPr>
        <w:pStyle w:val="BodyText"/>
      </w:pPr>
      <w:r>
        <w:t xml:space="preserve">Somewhere in your company’s Google Drive, Dropbox, or OneDrive, there’s a folder called</w:t>
      </w:r>
      <w:r>
        <w:t xml:space="preserve"> </w:t>
      </w:r>
      <w:r>
        <w:t xml:space="preserve">“Policies”</w:t>
      </w:r>
      <w:r>
        <w:t xml:space="preserve"> </w:t>
      </w:r>
      <w:r>
        <w:t xml:space="preserve">that contains three versions of the employee handbook (one from 2021, one called</w:t>
      </w:r>
      <w:r>
        <w:t xml:space="preserve"> </w:t>
      </w:r>
      <w:r>
        <w:t xml:space="preserve">“FINAL,”</w:t>
      </w:r>
      <w:r>
        <w:t xml:space="preserve"> </w:t>
      </w:r>
      <w:r>
        <w:t xml:space="preserve">and one called</w:t>
      </w:r>
      <w:r>
        <w:t xml:space="preserve"> </w:t>
      </w:r>
      <w:r>
        <w:t xml:space="preserve">“FINAL_v2_updated”</w:t>
      </w:r>
      <w:r>
        <w:t xml:space="preserve">), a benefits summary that references a plan the company switched away from last year, and an emergency evacuation map for the old office.</w:t>
      </w:r>
    </w:p>
    <w:p>
      <w:pPr>
        <w:pStyle w:val="BodyText"/>
      </w:pPr>
      <w:r>
        <w:t xml:space="preserve">Nobody knows which version of any document is current. Nobody deletes old versions because what if someone needs them. And when a new hire asks where to find the PTO policy, they get sent a link that may or may not point to the right document, depending on who sends it.</w:t>
      </w:r>
    </w:p>
    <w:p>
      <w:pPr>
        <w:pStyle w:val="BodyText"/>
      </w:pPr>
      <w:r>
        <w:t xml:space="preserve">The scale of the problem is easy to underestimate because it accumulates slowly. Nobody wakes up one morning and says</w:t>
      </w:r>
      <w:r>
        <w:t xml:space="preserve"> </w:t>
      </w:r>
      <w:r>
        <w:t xml:space="preserve">“let’s make our shared drive unusable.”</w:t>
      </w:r>
      <w:r>
        <w:t xml:space="preserve"> </w:t>
      </w:r>
      <w:r>
        <w:t xml:space="preserve">It happens over years. Someone creates a</w:t>
      </w:r>
      <w:r>
        <w:t xml:space="preserve"> </w:t>
      </w:r>
      <w:r>
        <w:t xml:space="preserve">“Policies”</w:t>
      </w:r>
      <w:r>
        <w:t xml:space="preserve"> </w:t>
      </w:r>
      <w:r>
        <w:t xml:space="preserve">folder. Someone else creates a</w:t>
      </w:r>
      <w:r>
        <w:t xml:space="preserve"> </w:t>
      </w:r>
      <w:r>
        <w:t xml:space="preserve">“Company Policies”</w:t>
      </w:r>
      <w:r>
        <w:t xml:space="preserve"> </w:t>
      </w:r>
      <w:r>
        <w:t xml:space="preserve">folder because they didn’t see the first one. A third person puts the updated policy in their personal folder because they drafted it and will</w:t>
      </w:r>
      <w:r>
        <w:t xml:space="preserve"> </w:t>
      </w:r>
      <w:r>
        <w:t xml:space="preserve">“move it to the right place later,”</w:t>
      </w:r>
      <w:r>
        <w:t xml:space="preserve"> </w:t>
      </w:r>
      <w:r>
        <w:t xml:space="preserve">which never happens. By the time Lisa inherited the shared drive, there were 14 top-level folders, at least 6 of which contained overlapping content, and the search function returned so many results that people gave up and asked Lisa directly.</w:t>
      </w:r>
      <w:r>
        <w:t xml:space="preserve"> </w:t>
      </w:r>
      <w:r>
        <w:t xml:space="preserve">“Do you know where the vacation policy is?”</w:t>
      </w:r>
      <w:r>
        <w:t xml:space="preserve"> </w:t>
      </w:r>
      <w:r>
        <w:t xml:space="preserve">was a question Lisa heard roughly once a week. She always did know. But the fact that she was the search engine for the company’s own documents was a problem, not a feature.</w:t>
      </w:r>
    </w:p>
    <w:p>
      <w:pPr>
        <w:pStyle w:val="BodyText"/>
      </w:pPr>
      <w:r>
        <w:t xml:space="preserve">Document management systems like DocuWare and M-Files exist to solve this, and they do, with version control, metadata tagging, automated workflows, and compliance features. For $200 a month. For an office that just needs its shared drive to be organized and its policies to be findable.</w:t>
      </w:r>
    </w:p>
    <w:p>
      <w:pPr>
        <w:pStyle w:val="BodyText"/>
      </w:pPr>
      <w:r>
        <w:t xml:space="preserve">The problem is organizing, not software. What you need isn’t a new system. You need someone (or something) to go through the existing mess, rename files consistently, identify outdated documents, build an index, and make it findable.</w:t>
      </w:r>
    </w:p>
    <w:p>
      <w:pPr>
        <w:pStyle w:val="BodyText"/>
      </w:pPr>
      <w:r>
        <w:t xml:space="preserve">Lisa once spent an entire Friday afternoon attempting to organize the shared drive manually. She got through two of the 14 top-level folders before the scope of the project defeated her. The</w:t>
      </w:r>
      <w:r>
        <w:t xml:space="preserve"> </w:t>
      </w:r>
      <w:r>
        <w:t xml:space="preserve">“HR”</w:t>
      </w:r>
      <w:r>
        <w:t xml:space="preserve"> </w:t>
      </w:r>
      <w:r>
        <w:t xml:space="preserve">folder alone contained 127 files, including multiple versions of forms that had been replaced years ago, scanned documents with uninformative names like</w:t>
      </w:r>
      <w:r>
        <w:t xml:space="preserve"> </w:t>
      </w:r>
      <w:r>
        <w:t xml:space="preserve">“scan_20220315.pdf,”</w:t>
      </w:r>
      <w:r>
        <w:t xml:space="preserve"> </w:t>
      </w:r>
      <w:r>
        <w:t xml:space="preserve">and a subfolder called</w:t>
      </w:r>
      <w:r>
        <w:t xml:space="preserve"> </w:t>
      </w:r>
      <w:r>
        <w:t xml:space="preserve">“OLD”</w:t>
      </w:r>
      <w:r>
        <w:t xml:space="preserve"> </w:t>
      </w:r>
      <w:r>
        <w:t xml:space="preserve">that contained files newer than some files in the parent folder. The organizational debt was so deep that fixing it manually would have required days of dedicated time that Lisa simply didn’t have between the supply orders, meeting room conflicts, and maintenance requests that filled her actual workdays.</w:t>
      </w:r>
    </w:p>
    <w:bookmarkEnd w:id="224"/>
    <w:bookmarkStart w:id="225" w:name="the-build-49"/>
    <w:p>
      <w:pPr>
        <w:pStyle w:val="Heading3"/>
      </w:pPr>
      <w:r>
        <w:t xml:space="preserve">The Build</w:t>
      </w:r>
    </w:p>
    <w:p>
      <w:pPr>
        <w:pStyle w:val="FirstParagraph"/>
      </w:pPr>
      <w:r>
        <w:rPr>
          <w:b/>
          <w:bCs/>
        </w:rPr>
        <w:t xml:space="preserve">Skill Level: Beginner</w:t>
      </w:r>
    </w:p>
    <w:p>
      <w:pPr>
        <w:pStyle w:val="BodyText"/>
      </w:pPr>
      <w:r>
        <w:t xml:space="preserve">This is a Cowork build. Cowork is an autonomous agent that works with your files, which makes it perfect for the task of organizing your actual files.</w:t>
      </w:r>
    </w:p>
    <w:p>
      <w:pPr>
        <w:pStyle w:val="BodyText"/>
      </w:pPr>
      <w:r>
        <w:t xml:space="preserve">Give Cowork access to your shared drive folder (or a synced local copy of it) and start with an audit:</w:t>
      </w:r>
    </w:p>
    <w:p>
      <w:pPr>
        <w:pStyle w:val="BodyText"/>
      </w:pPr>
      <w:r>
        <w:rPr>
          <w:i/>
          <w:iCs/>
        </w:rPr>
        <w:t xml:space="preserve">“Review all files in the company-documents folder. Create an inventory document listing every file with: file name, file type, last modified date, and a brief description of its contents. Flag any duplicates (files with similar names or identical content). Flag any documents that appear outdated (reference years before 2024, mention old addresses or contact information, reference policies or benefits that may have changed). Organize the inventory by category: Policies, Benefits, Procedures, Templates, and Archive.”</w:t>
      </w:r>
    </w:p>
    <w:p>
      <w:pPr>
        <w:pStyle w:val="BodyText"/>
      </w:pPr>
      <w:r>
        <w:t xml:space="preserve">Cowork reads through every file, builds a comprehensive inventory, and flags problems. You’ll get a report that says things like:</w:t>
      </w:r>
      <w:r>
        <w:t xml:space="preserve"> </w:t>
      </w:r>
      <w:r>
        <w:t xml:space="preserve">“employee-handbook-FINAL_v2.docx and employee-handbook-2024.docx appear to be the same document. The benefits-summary.pdf references BlueCross Plan A, which may be outdated.”</w:t>
      </w:r>
    </w:p>
    <w:p>
      <w:pPr>
        <w:pStyle w:val="BodyText"/>
      </w:pPr>
      <w:r>
        <w:t xml:space="preserve">The inventory report that Cowork produces is the first time Lisa has ever seen the full picture of what lives on the shared drive. It’s humbling. The report is 8 pages long and catalogs 342 files. Of those, Cowork identifies 23 pairs of likely duplicates (files that are identical or near-identical but have different names), 47 documents that reference information that appears outdated (old addresses, former employee names, discontinued benefits plans), and 31 files that could not be categorized because their names are so uninformative that Cowork had to read their contents to determine what they were.</w:t>
      </w:r>
    </w:p>
    <w:p>
      <w:pPr>
        <w:pStyle w:val="BodyText"/>
      </w:pPr>
      <w:r>
        <w:t xml:space="preserve">The duplicate flagging alone is worth the exercise. One pair stands out: the expense policy. There are three versions. Version 1 is in the</w:t>
      </w:r>
      <w:r>
        <w:t xml:space="preserve"> </w:t>
      </w:r>
      <w:r>
        <w:t xml:space="preserve">“Finance”</w:t>
      </w:r>
      <w:r>
        <w:t xml:space="preserve"> </w:t>
      </w:r>
      <w:r>
        <w:t xml:space="preserve">folder, dated 2022. Version 2 is in the</w:t>
      </w:r>
      <w:r>
        <w:t xml:space="preserve"> </w:t>
      </w:r>
      <w:r>
        <w:t xml:space="preserve">“HR”</w:t>
      </w:r>
      <w:r>
        <w:t xml:space="preserve"> </w:t>
      </w:r>
      <w:r>
        <w:t xml:space="preserve">folder, dated 2023. Version 3 is in the</w:t>
      </w:r>
      <w:r>
        <w:t xml:space="preserve"> </w:t>
      </w:r>
      <w:r>
        <w:t xml:space="preserve">“Policies”</w:t>
      </w:r>
      <w:r>
        <w:t xml:space="preserve"> </w:t>
      </w:r>
      <w:r>
        <w:t xml:space="preserve">folder, dated 2024. They all differ slightly. Version 3 has the current reimbursement limits, but Version 2 has a section on international travel expenses that was accidentally deleted in Version 3. Nobody noticed because nobody knew both versions existed. The inventory makes this visible for the first time.</w:t>
      </w:r>
    </w:p>
    <w:p>
      <w:pPr>
        <w:pStyle w:val="BodyText"/>
      </w:pPr>
      <w:r>
        <w:t xml:space="preserve">Now you make decisions. You tell Cowork which version is current, what should be archived, and what should be deleted. Then you give it the reorganization task:</w:t>
      </w:r>
    </w:p>
    <w:p>
      <w:pPr>
        <w:pStyle w:val="BodyText"/>
      </w:pPr>
      <w:r>
        <w:rPr>
          <w:i/>
          <w:iCs/>
        </w:rPr>
        <w:t xml:space="preserve">“Reorganize the company-documents folder using this structure. Rename files using this convention: [category]-[document-name]-[year].pdf. Move outdated documents to an Archive subfolder. Create an index.md file at the root that lists every current document with a one-line description and its location. Group documents into subfolders: Policies, Benefits, Procedures, and Templates.”</w:t>
      </w:r>
    </w:p>
    <w:p>
      <w:pPr>
        <w:pStyle w:val="BodyText"/>
      </w:pPr>
      <w:r>
        <w:t xml:space="preserve">Cowork reorganizes your drive, renames files consistently, builds a clean index, and moves outdated documents to an archive folder where they’re preserved but out of the way.</w:t>
      </w:r>
    </w:p>
    <w:p>
      <w:pPr>
        <w:pStyle w:val="BodyText"/>
      </w:pPr>
      <w:r>
        <w:t xml:space="preserve">The resulting folder structure is clean enough to make Lisa slightly emotional. Where there used to be 14 disorganized top-level folders, there are now 5: Policies, Benefits, Procedures, Templates, and Archive. Each subfolder contains clearly named files: policies-pto-2025.pdf, policies-expense-reimbursement-2025.pdf, benefits-health-insurance-summary-2025.pdf. The naming convention means files sort naturally by category and year. You can glance at a folder and immediately see which documents are current and what they cover.</w:t>
      </w:r>
    </w:p>
    <w:p>
      <w:pPr>
        <w:pStyle w:val="BodyText"/>
      </w:pPr>
      <w:r>
        <w:t xml:space="preserve">The index.md file at the root is the single most useful document in the company. It lists every current document with a one-line description, organized by category:</w:t>
      </w:r>
    </w:p>
    <w:p>
      <w:pPr>
        <w:pStyle w:val="SourceCode"/>
      </w:pPr>
      <w:r>
        <w:rPr>
          <w:rStyle w:val="VerbatimChar"/>
        </w:rPr>
        <w:t xml:space="preserve">## Policies</w:t>
      </w:r>
      <w:r>
        <w:br/>
      </w:r>
      <w:r>
        <w:rPr>
          <w:rStyle w:val="VerbatimChar"/>
        </w:rPr>
        <w:t xml:space="preserve">- policies-pto-2025.pdf: Paid time off accrual, request process, and blackout dates</w:t>
      </w:r>
      <w:r>
        <w:br/>
      </w:r>
      <w:r>
        <w:rPr>
          <w:rStyle w:val="VerbatimChar"/>
        </w:rPr>
        <w:t xml:space="preserve">- policies-expense-2025.pdf: Expense categories, limits, approval process</w:t>
      </w:r>
      <w:r>
        <w:br/>
      </w:r>
      <w:r>
        <w:rPr>
          <w:rStyle w:val="VerbatimChar"/>
        </w:rPr>
        <w:t xml:space="preserve">- policies-remote-work-2025.pdf: Remote work eligibility, expectations, equipment</w:t>
      </w:r>
      <w:r>
        <w:br/>
      </w:r>
      <w:r>
        <w:br/>
      </w:r>
      <w:r>
        <w:rPr>
          <w:rStyle w:val="VerbatimChar"/>
        </w:rPr>
        <w:t xml:space="preserve">## Benefits</w:t>
      </w:r>
      <w:r>
        <w:br/>
      </w:r>
      <w:r>
        <w:rPr>
          <w:rStyle w:val="VerbatimChar"/>
        </w:rPr>
        <w:t xml:space="preserve">- benefits-health-2025.pdf: Health insurance plans, enrollment, dependents</w:t>
      </w:r>
      <w:r>
        <w:br/>
      </w:r>
      <w:r>
        <w:rPr>
          <w:rStyle w:val="VerbatimChar"/>
        </w:rPr>
        <w:t xml:space="preserve">- benefits-401k-2025.pdf: Retirement plan options, matching, vesting schedule</w:t>
      </w:r>
    </w:p>
    <w:p>
      <w:pPr>
        <w:pStyle w:val="FirstParagraph"/>
      </w:pPr>
      <w:r>
        <w:t xml:space="preserve">For policy distribution, the index document becomes your single source of truth. When a new hire starts, you send them the link to index.md. When someone asks where the expense policy is, you send them the link to index.md. When the PTO policy gets updated, you update the file and the index, and Cowork can even draft an email notifying the team of the change.</w:t>
      </w:r>
    </w:p>
    <w:p>
      <w:pPr>
        <w:pStyle w:val="BodyText"/>
      </w:pPr>
      <w:r>
        <w:t xml:space="preserve">Lisa shared the index link in the #general Slack channel on a Monday morning. By Wednesday, the</w:t>
      </w:r>
      <w:r>
        <w:t xml:space="preserve"> </w:t>
      </w:r>
      <w:r>
        <w:t xml:space="preserve">“Do you know where the [document] is?”</w:t>
      </w:r>
      <w:r>
        <w:t xml:space="preserve"> </w:t>
      </w:r>
      <w:r>
        <w:t xml:space="preserve">questions had stopped. Completely. People bookmarked the index and used it. The change was immediate and dramatic because the problem was never that people couldn’t find documents. It was that they couldn’t find the right documents among the chaos. Remove the chaos, and the search problem solves itself.</w:t>
      </w:r>
    </w:p>
    <w:p>
      <w:pPr>
        <w:pStyle w:val="BodyText"/>
      </w:pPr>
      <w:r>
        <w:t xml:space="preserve">The ongoing maintenance is minimal. When you add a new document, you add it to the right folder with the right naming convention and update the index. Once a quarter, ask Cowork to re-audit the folder and flag anything that’s drifted. Ten minutes, four times a year.</w:t>
      </w:r>
    </w:p>
    <w:p>
      <w:pPr>
        <w:pStyle w:val="BodyText"/>
      </w:pPr>
      <w:r>
        <w:t xml:space="preserve">Lisa does the quarterly audit on the first Monday of each quarter. She points Cowork at the folder and asks:</w:t>
      </w:r>
      <w:r>
        <w:t xml:space="preserve"> </w:t>
      </w:r>
      <w:r>
        <w:t xml:space="preserve">“Check all files against the index. Flag any files not in the index, any index entries pointing to missing files, and any documents that may be outdated based on their modification date or content references.”</w:t>
      </w:r>
      <w:r>
        <w:t xml:space="preserve"> </w:t>
      </w:r>
      <w:r>
        <w:t xml:space="preserve">The audit usually takes Cowork about three minutes and returns a short report:</w:t>
      </w:r>
      <w:r>
        <w:t xml:space="preserve"> </w:t>
      </w:r>
      <w:r>
        <w:t xml:space="preserve">“2 new files found that aren’t in the index. 1 index entry points to a file that was renamed. 0 outdated content detected.”</w:t>
      </w:r>
      <w:r>
        <w:t xml:space="preserve"> </w:t>
      </w:r>
      <w:r>
        <w:t xml:space="preserve">Lisa updates the index, fixes the renamed reference, and moves on. Total maintenance time: about 40 minutes per year.</w:t>
      </w:r>
    </w:p>
    <w:p>
      <w:pPr>
        <w:pStyle w:val="BodyText"/>
      </w:pPr>
      <w:r>
        <w:t xml:space="preserve">One unexpected benefit: the organized drive has reduced internal email volume. Before the reorganization, when someone needed the benefits summary, they would email Lisa or HR, who would find the document and email it as an attachment. Each of these interactions generated 2-3 emails (the request, the response, sometimes a follow-up clarification). After the index link was shared, people self-served. Lisa estimates this has eliminated 5-10 internal emails per week, which doesn’t sound like much until you multiply it by 52 weeks and realize that’s 260-520 fewer email threads per year. The shared drive went from a passive collection of files to an active, self-service resource.</w:t>
      </w:r>
    </w:p>
    <w:p>
      <w:pPr>
        <w:pStyle w:val="BodyText"/>
      </w:pPr>
      <w:r>
        <w:t xml:space="preserve">There is a transition tip that Lisa wishes she had known before starting: don’t try to reorganize the entire shared drive in one pass. Start with the folder that generates the most questions, for Lisa that was</w:t>
      </w:r>
      <w:r>
        <w:t xml:space="preserve"> </w:t>
      </w:r>
      <w:r>
        <w:t xml:space="preserve">“Policies,”</w:t>
      </w:r>
      <w:r>
        <w:t xml:space="preserve"> </w:t>
      </w:r>
      <w:r>
        <w:t xml:space="preserve">and reorganize that one completely. Share the result. Let people see what the new system looks like. Then do the next folder. The incremental approach has two advantages. First, it produces immediate visible results (instead of disappearing for a week and emerging with a reorganized drive that confuses everyone at once). Second, it lets you refine the naming convention and folder structure based on feedback from the first pass before committing to it for everything.</w:t>
      </w:r>
    </w:p>
    <w:p>
      <w:pPr>
        <w:pStyle w:val="BodyText"/>
      </w:pPr>
      <w:r>
        <w:t xml:space="preserve">The emotional impact of a clean shared drive is surprisingly strong. Lisa sent the index link to the team on a Monday. By Friday, three people had independently messaged her with some version of</w:t>
      </w:r>
      <w:r>
        <w:t xml:space="preserve"> </w:t>
      </w:r>
      <w:r>
        <w:t xml:space="preserve">“this is the most useful thing anyone has done in months.”</w:t>
      </w:r>
      <w:r>
        <w:t xml:space="preserve"> </w:t>
      </w:r>
      <w:r>
        <w:t xml:space="preserve">The VP of Operations mentioned it in the all-hands meeting. The praise felt disproportionate to the effort, which was about four hours of Cowork-assisted work, but the frustration of the old system had been so deeply felt, even if rarely articulated, that the relief was equally deep. Sometimes the biggest impact comes from fixing the problem that everyone has silently accepted as unfixable.</w:t>
      </w:r>
    </w:p>
    <w:p>
      <w:pPr>
        <w:pStyle w:val="BodyText"/>
      </w:pPr>
      <w:r>
        <w:t xml:space="preserve">For new hires, the organized drive has another benefit that Lisa didn’t plan for: it serves as an onboarding resource. A new hire’s first week typically involved asking six different people where to find various documents, each person sending a different link from a different folder, some of which were outdated. Now the first email a new hire receives includes the index link. All policies, benefits information, procedures, and templates are in one place with clear descriptions. HR reported that onboarding document questions dropped by roughly 80% after the reorganization. The time savings compound: fewer questions for HR, fewer interruptions for Lisa, and a better first-week experience for the hire.</w:t>
      </w:r>
    </w:p>
    <w:bookmarkEnd w:id="225"/>
    <w:bookmarkStart w:id="226" w:name="what-youre-replacing-9"/>
    <w:p>
      <w:pPr>
        <w:pStyle w:val="Heading3"/>
      </w:pPr>
      <w:r>
        <w:t xml:space="preserve">What You’re Replacing</w:t>
      </w:r>
    </w:p>
    <w:p>
      <w:pPr>
        <w:pStyle w:val="Compact"/>
        <w:numPr>
          <w:ilvl w:val="0"/>
          <w:numId w:val="1014"/>
        </w:numPr>
      </w:pPr>
      <w:r>
        <w:rPr>
          <w:b/>
          <w:bCs/>
        </w:rPr>
        <w:t xml:space="preserve">DocuWare</w:t>
      </w:r>
      <w:r>
        <w:t xml:space="preserve"> </w:t>
      </w:r>
      <w:r>
        <w:t xml:space="preserve">($2,400/yr): Document management with workflow automation and compliance features</w:t>
      </w:r>
    </w:p>
    <w:p>
      <w:pPr>
        <w:pStyle w:val="Compact"/>
        <w:numPr>
          <w:ilvl w:val="0"/>
          <w:numId w:val="1014"/>
        </w:numPr>
      </w:pPr>
      <w:r>
        <w:rPr>
          <w:b/>
          <w:bCs/>
        </w:rPr>
        <w:t xml:space="preserve">M-Files basic</w:t>
      </w:r>
      <w:r>
        <w:t xml:space="preserve"> </w:t>
      </w:r>
      <w:r>
        <w:t xml:space="preserve">($2,400/yr): Metadata-driven document management with version control</w:t>
      </w:r>
    </w:p>
    <w:bookmarkEnd w:id="226"/>
    <w:bookmarkStart w:id="227" w:name="the-savings-9"/>
    <w:p>
      <w:pPr>
        <w:pStyle w:val="Heading3"/>
      </w:pPr>
      <w:r>
        <w:t xml:space="preserve">The Savings</w:t>
      </w:r>
    </w:p>
    <w:p>
      <w:pPr>
        <w:pStyle w:val="FirstParagraph"/>
      </w:pPr>
      <w:r>
        <w:rPr>
          <w:b/>
          <w:bCs/>
        </w:rPr>
        <w:t xml:space="preserve">$2,400/yr</w:t>
      </w:r>
    </w:p>
    <w:p>
      <w:r>
        <w:pict>
          <v:rect style="width:0;height:1.5pt" o:hralign="center" o:hrstd="t" o:hr="t"/>
        </w:pict>
      </w:r>
    </w:p>
    <w:bookmarkEnd w:id="227"/>
    <w:bookmarkEnd w:id="228"/>
    <w:bookmarkStart w:id="229" w:name="the-lisa-principle"/>
    <w:p>
      <w:pPr>
        <w:pStyle w:val="Heading2"/>
      </w:pPr>
      <w:r>
        <w:t xml:space="preserve">The Lisa Principle</w:t>
      </w:r>
    </w:p>
    <w:p>
      <w:pPr>
        <w:pStyle w:val="FirstParagraph"/>
      </w:pPr>
      <w:r>
        <w:t xml:space="preserve">There’s something worth naming about what happened in this chapter.</w:t>
      </w:r>
    </w:p>
    <w:p>
      <w:pPr>
        <w:pStyle w:val="BodyText"/>
      </w:pPr>
      <w:r>
        <w:t xml:space="preserve">None of the tools Lisa built were technically impressive. There was no machine learning, no neural network, no algorithm doing something humans couldn’t do. Every single one of her builds solved a problem that she already knew how to solve. She knew how to track supplies. She knew how to manage vendors. She knew how to organize a shared drive.</w:t>
      </w:r>
    </w:p>
    <w:p>
      <w:pPr>
        <w:pStyle w:val="BodyText"/>
      </w:pPr>
      <w:r>
        <w:t xml:space="preserve">What changed was the economics. The distance between knowing what you need and having a working tool used to be measured in procurement cycles, vendor evaluations, budget approvals, and monthly subscription fees. Now it’s measured in a conversation and twenty minutes.</w:t>
      </w:r>
    </w:p>
    <w:p>
      <w:pPr>
        <w:pStyle w:val="BodyText"/>
      </w:pPr>
      <w:r>
        <w:t xml:space="preserve">This matters more for office management than for any other department in the company. Because office managers are the people who feel the friction of every bad process, every missing tool, and every overpriced subscription, but rarely have the budget authority to fix things quickly. The request goes up, gets evaluated, gets approved (maybe), gets implemented (eventually), and by then the problem has either gotten worse or everyone has found a workaround.</w:t>
      </w:r>
    </w:p>
    <w:p>
      <w:pPr>
        <w:pStyle w:val="BodyText"/>
      </w:pPr>
      <w:r>
        <w:t xml:space="preserve">Lisa’s situation is common enough to have a pattern. The office manager who knows exactly what tool the office needs, can describe it in precise detail, has been requesting budget for it for two quarters, and is still waiting for approval. The irony is sharp: the person closest to the problem has the least authority to solve it through traditional channels. Every procurement cycle, every vendor demo, every approval workflow adds time and distance between the problem and its solution. For a department where the problems are immediate and visible (a broken faucet, a double-booked room, a missing document), the procurement timeline is absurdly mismatched to the urgency of the need.</w:t>
      </w:r>
    </w:p>
    <w:p>
      <w:pPr>
        <w:pStyle w:val="BodyText"/>
      </w:pPr>
      <w:r>
        <w:t xml:space="preserve">What Lisa did on that Monday morning, building and deploying tools between meetings, isn’t a one-time event. It’s a new capability. The next time someone suggests the office needs an app for something, Lisa doesn’t need to start a vendor evaluation. She doesn’t need to schedule demos, compare pricing tiers, or write a business case.</w:t>
      </w:r>
    </w:p>
    <w:p>
      <w:pPr>
        <w:pStyle w:val="BodyText"/>
      </w:pPr>
      <w:r>
        <w:t xml:space="preserve">She just builds it.</w:t>
      </w:r>
    </w:p>
    <w:p>
      <w:pPr>
        <w:pStyle w:val="BodyText"/>
      </w:pPr>
      <w:r>
        <w:t xml:space="preserve">The shift is from consumer to creator, and it happens faster in office management than in any other department because the tools office managers need are the simplest tools in the company. Not simple in the dismissive sense. Simple in the structural sense: they track things, display things, organize things, and alert people. These are the operations that AI tools handle most naturally. No complex integrations, no regulatory compliance layers, no enterprise security requirements. Just practical tools for practical problems, built by the person who understands those problems best.</w:t>
      </w:r>
    </w:p>
    <w:p>
      <w:pPr>
        <w:pStyle w:val="BodyText"/>
      </w:pPr>
      <w:r>
        <w:t xml:space="preserve">There is a second-order effect that Lisa noticed about a month into using her new tools. Other departments started asking her how she built them. The head of marketing saw the event planning dashboard and asked if Lisa could build something similar for tracking campaign assets. An engineer saw the visitor check-in kiosk and asked about building a similar interface for their lab access system. The maintenance request tracker inspired HR to ask about a system for tracking employee requests. Lisa hadn’t set out to become the company’s internal tool builder. But the skills she developed building her own tools turned out to be transferable, because the AI tools don’t care whether you’re building a supply tracker or a campaign tracker. You describe what you need, and you get a working tool back.</w:t>
      </w:r>
    </w:p>
    <w:p>
      <w:pPr>
        <w:pStyle w:val="BodyText"/>
      </w:pPr>
      <w:r>
        <w:t xml:space="preserve">Lisa now spends about two hours per month building or refining tools across the company. This is not in her job description. It is, however, the most impactful two hours of her month, because each tool she builds either saves money (cancelled subscription), saves time (automated process), or saves sanity (eliminated confusion). The compound effect across ten tools is substantial. The compound effect as other departments adopt the same approach is transformative.</w:t>
      </w:r>
    </w:p>
    <w:p>
      <w:pPr>
        <w:pStyle w:val="BodyText"/>
      </w:pPr>
      <w:r>
        <w:t xml:space="preserve">There is a question that office managers ask when they hear about this approach:</w:t>
      </w:r>
      <w:r>
        <w:t xml:space="preserve"> </w:t>
      </w:r>
      <w:r>
        <w:t xml:space="preserve">“What if I build something and it breaks?”</w:t>
      </w:r>
      <w:r>
        <w:t xml:space="preserve"> </w:t>
      </w:r>
      <w:r>
        <w:t xml:space="preserve">The answer is honest and important. These tools are simpler than the SaaS products they replace, which means there is less to break. An interactive Artifact is a web page running in your browser. If it stops working, you open Claude, describe the issue, and get a fix. A Railway-deployed app is a website. If it goes down, Railway restarts it automatically. If the code needs a change, you ask the AI tool that built it to make the change. The maintenance model is conversational, not technical. You describe what’s wrong the same way you described what you wanted. The skill that built the tool is the same skill that maintains it.</w:t>
      </w:r>
    </w:p>
    <w:p>
      <w:pPr>
        <w:pStyle w:val="BodyText"/>
      </w:pPr>
      <w:r>
        <w:t xml:space="preserve">But the broader answer is this: the tools Lisa was paying for also broke. Robin’s calendar sync failed once a month. Expensify’s receipt scanner misread 30% of receipts. The shared drive was a permanent state of brokenness that nobody fixed because the cost of fixing it seemed higher than the cost of living with it. Software breaks. The difference is whether you can fix it in five minutes by describing the problem to an AI tool, or whether you submit a support ticket and wait three to five business days for a response from a vendor who has a thousand other customers in the queue.</w:t>
      </w:r>
    </w:p>
    <w:p>
      <w:pPr>
        <w:pStyle w:val="BodyText"/>
      </w:pPr>
      <w:r>
        <w:t xml:space="preserve">The Lisa Principle, if we are naming it, is this: the person who understands the problem best is now the person who can build the solution. Not someday, after procurement approves it. Not eventually, after the vendor implements the feature. Now, in the time between one meeting and the next. That is new. That changes the math on every software purchase an office manager will ever make.</w:t>
      </w:r>
    </w:p>
    <w:p>
      <w:r>
        <w:pict>
          <v:rect style="width:0;height:1.5pt" o:hralign="center" o:hrstd="t" o:hr="t"/>
        </w:pict>
      </w:r>
    </w:p>
    <w:bookmarkEnd w:id="229"/>
    <w:bookmarkStart w:id="230" w:name="X6e635ce5781b5d06b2b9afa6505ef89d9c66fbd"/>
    <w:p>
      <w:pPr>
        <w:pStyle w:val="Heading2"/>
      </w:pPr>
      <w:r>
        <w:t xml:space="preserve">Department Savings Tally: Office Management</w:t>
      </w:r>
    </w:p>
    <w:p>
      <w:pPr>
        <w:pStyle w:val="FirstParagraph"/>
      </w:pPr>
      <w:r>
        <w:t xml:space="preserve">Here’s what Lisa’s Monday morning (and the projects that followed) added up to:</w:t>
      </w:r>
    </w:p>
    <w:tbl>
      <w:tblPr>
        <w:tblStyle w:val="Table"/>
        <w:tblW w:type="pct" w:w="5000"/>
        <w:tblLayout w:type="fixed"/>
        <w:tblLook w:firstRow="1" w:lastRow="0" w:firstColumn="0" w:lastColumn="0" w:noHBand="0" w:noVBand="0" w:val="0020"/>
      </w:tblPr>
      <w:tblGrid>
        <w:gridCol w:w="377"/>
        <w:gridCol w:w="1257"/>
        <w:gridCol w:w="754"/>
        <w:gridCol w:w="1634"/>
        <w:gridCol w:w="1885"/>
        <w:gridCol w:w="2011"/>
      </w:tblGrid>
      <w:tr>
        <w:trPr>
          <w:tblHeader w:val="on"/>
        </w:trPr>
        <w:tc>
          <w:tcPr/>
          <w:p>
            <w:pPr>
              <w:pStyle w:val="Compact"/>
            </w:pPr>
            <w:r>
              <w:t xml:space="preserve">#</w:t>
            </w:r>
          </w:p>
        </w:tc>
        <w:tc>
          <w:tcPr/>
          <w:p>
            <w:pPr>
              <w:pStyle w:val="Compact"/>
            </w:pPr>
            <w:r>
              <w:t xml:space="preserve">Use Case</w:t>
            </w:r>
          </w:p>
        </w:tc>
        <w:tc>
          <w:tcPr/>
          <w:p>
            <w:pPr>
              <w:pStyle w:val="Compact"/>
            </w:pPr>
            <w:r>
              <w:t xml:space="preserve">Tool</w:t>
            </w:r>
          </w:p>
        </w:tc>
        <w:tc>
          <w:tcPr/>
          <w:p>
            <w:pPr>
              <w:pStyle w:val="Compact"/>
            </w:pPr>
            <w:r>
              <w:t xml:space="preserve">Skill Level</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Office Supplies Tracker</w:t>
            </w:r>
          </w:p>
        </w:tc>
        <w:tc>
          <w:tcPr/>
          <w:p>
            <w:pPr>
              <w:pStyle w:val="Compact"/>
            </w:pPr>
            <w:r>
              <w:t xml:space="preserve">Claude Artifacts</w:t>
            </w:r>
          </w:p>
        </w:tc>
        <w:tc>
          <w:tcPr/>
          <w:p>
            <w:pPr>
              <w:pStyle w:val="Compact"/>
            </w:pPr>
            <w:r>
              <w:t xml:space="preserve">Beginner</w:t>
            </w:r>
          </w:p>
        </w:tc>
        <w:tc>
          <w:tcPr/>
          <w:p>
            <w:pPr>
              <w:pStyle w:val="Compact"/>
            </w:pPr>
            <w:r>
              <w:t xml:space="preserve">Sortly, inFlow</w:t>
            </w:r>
          </w:p>
        </w:tc>
        <w:tc>
          <w:tcPr/>
          <w:p>
            <w:pPr>
              <w:pStyle w:val="Compact"/>
            </w:pPr>
            <w:r>
              <w:t xml:space="preserve">$1,200</w:t>
            </w:r>
          </w:p>
        </w:tc>
      </w:tr>
      <w:tr>
        <w:tc>
          <w:tcPr/>
          <w:p>
            <w:pPr>
              <w:pStyle w:val="Compact"/>
            </w:pPr>
            <w:r>
              <w:t xml:space="preserve">2</w:t>
            </w:r>
          </w:p>
        </w:tc>
        <w:tc>
          <w:tcPr/>
          <w:p>
            <w:pPr>
              <w:pStyle w:val="Compact"/>
            </w:pPr>
            <w:r>
              <w:t xml:space="preserve">Meeting Room Booking Display</w:t>
            </w:r>
          </w:p>
        </w:tc>
        <w:tc>
          <w:tcPr/>
          <w:p>
            <w:pPr>
              <w:pStyle w:val="Compact"/>
            </w:pPr>
            <w:r>
              <w:t xml:space="preserve">Google AI Studio + Railway</w:t>
            </w:r>
          </w:p>
        </w:tc>
        <w:tc>
          <w:tcPr/>
          <w:p>
            <w:pPr>
              <w:pStyle w:val="Compact"/>
            </w:pPr>
            <w:r>
              <w:t xml:space="preserve">Comfortable</w:t>
            </w:r>
          </w:p>
        </w:tc>
        <w:tc>
          <w:tcPr/>
          <w:p>
            <w:pPr>
              <w:pStyle w:val="Compact"/>
            </w:pPr>
            <w:r>
              <w:t xml:space="preserve">Robin, Skedda</w:t>
            </w:r>
          </w:p>
        </w:tc>
        <w:tc>
          <w:tcPr/>
          <w:p>
            <w:pPr>
              <w:pStyle w:val="Compact"/>
            </w:pPr>
            <w:r>
              <w:t xml:space="preserve">$2,400</w:t>
            </w:r>
          </w:p>
        </w:tc>
      </w:tr>
      <w:tr>
        <w:tc>
          <w:tcPr/>
          <w:p>
            <w:pPr>
              <w:pStyle w:val="Compact"/>
            </w:pPr>
            <w:r>
              <w:t xml:space="preserve">3</w:t>
            </w:r>
          </w:p>
        </w:tc>
        <w:tc>
          <w:tcPr/>
          <w:p>
            <w:pPr>
              <w:pStyle w:val="Compact"/>
            </w:pPr>
            <w:r>
              <w:t xml:space="preserve">Expense Report Generator</w:t>
            </w:r>
          </w:p>
        </w:tc>
        <w:tc>
          <w:tcPr/>
          <w:p>
            <w:pPr>
              <w:pStyle w:val="Compact"/>
            </w:pPr>
            <w:r>
              <w:t xml:space="preserve">Cowork</w:t>
            </w:r>
          </w:p>
        </w:tc>
        <w:tc>
          <w:tcPr/>
          <w:p>
            <w:pPr>
              <w:pStyle w:val="Compact"/>
            </w:pPr>
            <w:r>
              <w:t xml:space="preserve">Beginner</w:t>
            </w:r>
          </w:p>
        </w:tc>
        <w:tc>
          <w:tcPr/>
          <w:p>
            <w:pPr>
              <w:pStyle w:val="Compact"/>
            </w:pPr>
            <w:r>
              <w:t xml:space="preserve">Expensify, Ramp</w:t>
            </w:r>
          </w:p>
        </w:tc>
        <w:tc>
          <w:tcPr/>
          <w:p>
            <w:pPr>
              <w:pStyle w:val="Compact"/>
            </w:pPr>
            <w:r>
              <w:t xml:space="preserve">$3,000</w:t>
            </w:r>
          </w:p>
        </w:tc>
      </w:tr>
      <w:tr>
        <w:tc>
          <w:tcPr/>
          <w:p>
            <w:pPr>
              <w:pStyle w:val="Compact"/>
            </w:pPr>
            <w:r>
              <w:t xml:space="preserve">4</w:t>
            </w:r>
          </w:p>
        </w:tc>
        <w:tc>
          <w:tcPr/>
          <w:p>
            <w:pPr>
              <w:pStyle w:val="Compact"/>
            </w:pPr>
            <w:r>
              <w:t xml:space="preserve">Vendor Management Dashboard</w:t>
            </w:r>
          </w:p>
        </w:tc>
        <w:tc>
          <w:tcPr/>
          <w:p>
            <w:pPr>
              <w:pStyle w:val="Compact"/>
            </w:pPr>
            <w:r>
              <w:t xml:space="preserve">Codex App</w:t>
            </w:r>
          </w:p>
        </w:tc>
        <w:tc>
          <w:tcPr/>
          <w:p>
            <w:pPr>
              <w:pStyle w:val="Compact"/>
            </w:pPr>
            <w:r>
              <w:t xml:space="preserve">Intermediate</w:t>
            </w:r>
          </w:p>
        </w:tc>
        <w:tc>
          <w:tcPr/>
          <w:p>
            <w:pPr>
              <w:pStyle w:val="Compact"/>
            </w:pPr>
            <w:r>
              <w:t xml:space="preserve">Gatekeeper, Precoro</w:t>
            </w:r>
          </w:p>
        </w:tc>
        <w:tc>
          <w:tcPr/>
          <w:p>
            <w:pPr>
              <w:pStyle w:val="Compact"/>
            </w:pPr>
            <w:r>
              <w:t xml:space="preserve">$3,600</w:t>
            </w:r>
          </w:p>
        </w:tc>
      </w:tr>
      <w:tr>
        <w:tc>
          <w:tcPr/>
          <w:p>
            <w:pPr>
              <w:pStyle w:val="Compact"/>
            </w:pPr>
            <w:r>
              <w:t xml:space="preserve">5</w:t>
            </w:r>
          </w:p>
        </w:tc>
        <w:tc>
          <w:tcPr/>
          <w:p>
            <w:pPr>
              <w:pStyle w:val="Compact"/>
            </w:pPr>
            <w:r>
              <w:t xml:space="preserve">Office Seating Chart</w:t>
            </w:r>
          </w:p>
        </w:tc>
        <w:tc>
          <w:tcPr/>
          <w:p>
            <w:pPr>
              <w:pStyle w:val="Compact"/>
            </w:pPr>
            <w:r>
              <w:t xml:space="preserve">Google AI Studio</w:t>
            </w:r>
          </w:p>
        </w:tc>
        <w:tc>
          <w:tcPr/>
          <w:p>
            <w:pPr>
              <w:pStyle w:val="Compact"/>
            </w:pPr>
            <w:r>
              <w:t xml:space="preserve">Beginner</w:t>
            </w:r>
          </w:p>
        </w:tc>
        <w:tc>
          <w:tcPr/>
          <w:p>
            <w:pPr>
              <w:pStyle w:val="Compact"/>
            </w:pPr>
            <w:r>
              <w:t xml:space="preserve">OfficeSpace, SpaceIQ</w:t>
            </w:r>
          </w:p>
        </w:tc>
        <w:tc>
          <w:tcPr/>
          <w:p>
            <w:pPr>
              <w:pStyle w:val="Compact"/>
            </w:pPr>
            <w:r>
              <w:t xml:space="preserve">$2,400</w:t>
            </w:r>
          </w:p>
        </w:tc>
      </w:tr>
      <w:tr>
        <w:tc>
          <w:tcPr/>
          <w:p>
            <w:pPr>
              <w:pStyle w:val="Compact"/>
            </w:pPr>
            <w:r>
              <w:t xml:space="preserve">6</w:t>
            </w:r>
          </w:p>
        </w:tc>
        <w:tc>
          <w:tcPr/>
          <w:p>
            <w:pPr>
              <w:pStyle w:val="Compact"/>
            </w:pPr>
            <w:r>
              <w:t xml:space="preserve">Event Planning Dashboard</w:t>
            </w:r>
          </w:p>
        </w:tc>
        <w:tc>
          <w:tcPr/>
          <w:p>
            <w:pPr>
              <w:pStyle w:val="Compact"/>
            </w:pPr>
            <w:r>
              <w:t xml:space="preserve">Codex App + Railway</w:t>
            </w:r>
          </w:p>
        </w:tc>
        <w:tc>
          <w:tcPr/>
          <w:p>
            <w:pPr>
              <w:pStyle w:val="Compact"/>
            </w:pPr>
            <w:r>
              <w:t xml:space="preserve">Intermediate</w:t>
            </w:r>
          </w:p>
        </w:tc>
        <w:tc>
          <w:tcPr/>
          <w:p>
            <w:pPr>
              <w:pStyle w:val="Compact"/>
            </w:pPr>
            <w:r>
              <w:t xml:space="preserve">Eventbrite, Splash</w:t>
            </w:r>
          </w:p>
        </w:tc>
        <w:tc>
          <w:tcPr/>
          <w:p>
            <w:pPr>
              <w:pStyle w:val="Compact"/>
            </w:pPr>
            <w:r>
              <w:t xml:space="preserve">$2,400</w:t>
            </w:r>
          </w:p>
        </w:tc>
      </w:tr>
      <w:tr>
        <w:tc>
          <w:tcPr/>
          <w:p>
            <w:pPr>
              <w:pStyle w:val="Compact"/>
            </w:pPr>
            <w:r>
              <w:t xml:space="preserve">7</w:t>
            </w:r>
          </w:p>
        </w:tc>
        <w:tc>
          <w:tcPr/>
          <w:p>
            <w:pPr>
              <w:pStyle w:val="Compact"/>
            </w:pPr>
            <w:r>
              <w:t xml:space="preserve">Visitor Check-in App</w:t>
            </w:r>
          </w:p>
        </w:tc>
        <w:tc>
          <w:tcPr/>
          <w:p>
            <w:pPr>
              <w:pStyle w:val="Compact"/>
            </w:pPr>
            <w:r>
              <w:t xml:space="preserve">Google AI Studio + Railway</w:t>
            </w:r>
          </w:p>
        </w:tc>
        <w:tc>
          <w:tcPr/>
          <w:p>
            <w:pPr>
              <w:pStyle w:val="Compact"/>
            </w:pPr>
            <w:r>
              <w:t xml:space="preserve">Comfortable</w:t>
            </w:r>
          </w:p>
        </w:tc>
        <w:tc>
          <w:tcPr/>
          <w:p>
            <w:pPr>
              <w:pStyle w:val="Compact"/>
            </w:pPr>
            <w:r>
              <w:t xml:space="preserve">Envoy, SwipedOn</w:t>
            </w:r>
          </w:p>
        </w:tc>
        <w:tc>
          <w:tcPr/>
          <w:p>
            <w:pPr>
              <w:pStyle w:val="Compact"/>
            </w:pPr>
            <w:r>
              <w:t xml:space="preserve">$3,600</w:t>
            </w:r>
          </w:p>
        </w:tc>
      </w:tr>
      <w:tr>
        <w:tc>
          <w:tcPr/>
          <w:p>
            <w:pPr>
              <w:pStyle w:val="Compact"/>
            </w:pPr>
            <w:r>
              <w:t xml:space="preserve">8</w:t>
            </w:r>
          </w:p>
        </w:tc>
        <w:tc>
          <w:tcPr/>
          <w:p>
            <w:pPr>
              <w:pStyle w:val="Compact"/>
            </w:pPr>
            <w:r>
              <w:t xml:space="preserve">Maintenance Request Tracker</w:t>
            </w:r>
          </w:p>
        </w:tc>
        <w:tc>
          <w:tcPr/>
          <w:p>
            <w:pPr>
              <w:pStyle w:val="Compact"/>
            </w:pPr>
            <w:r>
              <w:t xml:space="preserve">Claude Code</w:t>
            </w:r>
          </w:p>
        </w:tc>
        <w:tc>
          <w:tcPr/>
          <w:p>
            <w:pPr>
              <w:pStyle w:val="Compact"/>
            </w:pPr>
            <w:r>
              <w:t xml:space="preserve">Intermediate</w:t>
            </w:r>
          </w:p>
        </w:tc>
        <w:tc>
          <w:tcPr/>
          <w:p>
            <w:pPr>
              <w:pStyle w:val="Compact"/>
            </w:pPr>
            <w:r>
              <w:t xml:space="preserve">UpKeep, Fiix</w:t>
            </w:r>
          </w:p>
        </w:tc>
        <w:tc>
          <w:tcPr/>
          <w:p>
            <w:pPr>
              <w:pStyle w:val="Compact"/>
            </w:pPr>
            <w:r>
              <w:t xml:space="preserve">$2,400</w:t>
            </w:r>
          </w:p>
        </w:tc>
      </w:tr>
      <w:tr>
        <w:tc>
          <w:tcPr/>
          <w:p>
            <w:pPr>
              <w:pStyle w:val="Compact"/>
            </w:pPr>
            <w:r>
              <w:t xml:space="preserve">9</w:t>
            </w:r>
          </w:p>
        </w:tc>
        <w:tc>
          <w:tcPr/>
          <w:p>
            <w:pPr>
              <w:pStyle w:val="Compact"/>
            </w:pPr>
            <w:r>
              <w:t xml:space="preserve">Office Budget Tracker</w:t>
            </w:r>
          </w:p>
        </w:tc>
        <w:tc>
          <w:tcPr/>
          <w:p>
            <w:pPr>
              <w:pStyle w:val="Compact"/>
            </w:pPr>
            <w:r>
              <w:t xml:space="preserve">Claude Artifacts</w:t>
            </w:r>
          </w:p>
        </w:tc>
        <w:tc>
          <w:tcPr/>
          <w:p>
            <w:pPr>
              <w:pStyle w:val="Compact"/>
            </w:pPr>
            <w:r>
              <w:t xml:space="preserve">Beginner</w:t>
            </w:r>
          </w:p>
        </w:tc>
        <w:tc>
          <w:tcPr/>
          <w:p>
            <w:pPr>
              <w:pStyle w:val="Compact"/>
            </w:pPr>
            <w:r>
              <w:t xml:space="preserve">Budget tracking modules</w:t>
            </w:r>
          </w:p>
        </w:tc>
        <w:tc>
          <w:tcPr/>
          <w:p>
            <w:pPr>
              <w:pStyle w:val="Compact"/>
            </w:pPr>
            <w:r>
              <w:t xml:space="preserve">$1,200</w:t>
            </w:r>
          </w:p>
        </w:tc>
      </w:tr>
      <w:tr>
        <w:tc>
          <w:tcPr/>
          <w:p>
            <w:pPr>
              <w:pStyle w:val="Compact"/>
            </w:pPr>
            <w:r>
              <w:t xml:space="preserve">10</w:t>
            </w:r>
          </w:p>
        </w:tc>
        <w:tc>
          <w:tcPr/>
          <w:p>
            <w:pPr>
              <w:pStyle w:val="Compact"/>
            </w:pPr>
            <w:r>
              <w:t xml:space="preserve">Document Organizer</w:t>
            </w:r>
          </w:p>
        </w:tc>
        <w:tc>
          <w:tcPr/>
          <w:p>
            <w:pPr>
              <w:pStyle w:val="Compact"/>
            </w:pPr>
            <w:r>
              <w:t xml:space="preserve">Cowork</w:t>
            </w:r>
          </w:p>
        </w:tc>
        <w:tc>
          <w:tcPr/>
          <w:p>
            <w:pPr>
              <w:pStyle w:val="Compact"/>
            </w:pPr>
            <w:r>
              <w:t xml:space="preserve">Beginner</w:t>
            </w:r>
          </w:p>
        </w:tc>
        <w:tc>
          <w:tcPr/>
          <w:p>
            <w:pPr>
              <w:pStyle w:val="Compact"/>
            </w:pPr>
            <w:r>
              <w:t xml:space="preserve">DocuWare, M-Files</w:t>
            </w:r>
          </w:p>
        </w:tc>
        <w:tc>
          <w:tcPr/>
          <w:p>
            <w:pPr>
              <w:pStyle w:val="Compact"/>
            </w:pPr>
            <w:r>
              <w:t xml:space="preserve">$2,400</w:t>
            </w:r>
          </w:p>
        </w:tc>
      </w:tr>
    </w:tbl>
    <w:p>
      <w:pPr>
        <w:pStyle w:val="BodyText"/>
      </w:pPr>
      <w:r>
        <w:rPr>
          <w:b/>
          <w:bCs/>
        </w:rPr>
        <w:t xml:space="preserve">Total Annual SaaS Replaced: $24,600</w:t>
      </w:r>
    </w:p>
    <w:p>
      <w:pPr>
        <w:pStyle w:val="BodyText"/>
      </w:pPr>
      <w:r>
        <w:rPr>
          <w:b/>
          <w:bCs/>
        </w:rPr>
        <w:t xml:space="preserve">New Tool Costs:</w:t>
      </w:r>
      <w:r>
        <w:t xml:space="preserve"> </w:t>
      </w:r>
      <w:r>
        <w:t xml:space="preserve">- Claude Max (includes Cowork, Claude Code, and Artifacts): shared cost, allocated ~$50/mo to this department = $600/yr</w:t>
      </w:r>
      <w:r>
        <w:t xml:space="preserve"> </w:t>
      </w:r>
      <w:r>
        <w:t xml:space="preserve">- Railway hosting (3 deployed apps): ~$15/mo = $180/yr</w:t>
      </w:r>
      <w:r>
        <w:t xml:space="preserve"> </w:t>
      </w:r>
      <w:r>
        <w:t xml:space="preserve">- Google AI Studio: Free</w:t>
      </w:r>
      <w:r>
        <w:t xml:space="preserve"> </w:t>
      </w:r>
      <w:r>
        <w:t xml:space="preserve">- ChatGPT Plus (Codex App): shared cost, allocated ~$5/mo = $60/yr</w:t>
      </w:r>
    </w:p>
    <w:p>
      <w:pPr>
        <w:pStyle w:val="BodyText"/>
      </w:pPr>
      <w:r>
        <w:rPr>
          <w:b/>
          <w:bCs/>
        </w:rPr>
        <w:t xml:space="preserve">Total New Tool Costs: $840/yr</w:t>
      </w:r>
    </w:p>
    <w:p>
      <w:pPr>
        <w:pStyle w:val="BodyText"/>
      </w:pPr>
      <w:r>
        <w:rPr>
          <w:b/>
          <w:bCs/>
        </w:rPr>
        <w:t xml:space="preserve">Net Annual Savings: $23,760</w:t>
      </w:r>
    </w:p>
    <w:p>
      <w:pPr>
        <w:pStyle w:val="BodyText"/>
      </w:pPr>
      <w:r>
        <w:t xml:space="preserve">Six of the ten use cases required nothing more than Beginner skill level, a conversation with an AI tool. Two required Comfortable, following step-by-step instructions. Two required Intermediate, some comfort with web concepts and deployment.</w:t>
      </w:r>
    </w:p>
    <w:p>
      <w:pPr>
        <w:pStyle w:val="BodyText"/>
      </w:pPr>
      <w:r>
        <w:t xml:space="preserve">Nobody in this chapter wrote a line of code by hand. Nobody opened a terminal except for the maintenance tracker build, and even there, Claude Code did the actual building.</w:t>
      </w:r>
    </w:p>
    <w:p>
      <w:pPr>
        <w:pStyle w:val="BodyText"/>
      </w:pPr>
      <w:r>
        <w:t xml:space="preserve">That’s the point. Office management is the department where the gap between what you’re paying for software and what that software actually does for you is the widest. Lisa was spending $24,600 a year on tools she used at 15% capacity. She replaced them with tools built exactly for her office, her vendors, her rooms, her categories, for less than $1,000 a year.</w:t>
      </w:r>
    </w:p>
    <w:p>
      <w:pPr>
        <w:pStyle w:val="BodyText"/>
      </w:pPr>
      <w:r>
        <w:t xml:space="preserve">The savings are real. But the bigger shift is subtler. Lisa stopped being a software administrator and started being a tool builder. The next problem that lands on her desk, the one nobody’s thought of yet, won’t require a vendor search. It’ll require a conversation.</w:t>
      </w:r>
    </w:p>
    <w:p>
      <w:pPr>
        <w:pStyle w:val="BodyText"/>
      </w:pPr>
      <w:r>
        <w:t xml:space="preserve">And she’s gotten good at those.</w:t>
      </w:r>
    </w:p>
    <w:p>
      <w:pPr>
        <w:pStyle w:val="BodyText"/>
      </w:pPr>
      <w:r>
        <w:t xml:space="preserve">The sticky note on the supply closet door, the one that started this chapter, the one Lisa couldn’t read? It said</w:t>
      </w:r>
      <w:r>
        <w:t xml:space="preserve"> </w:t>
      </w:r>
      <w:r>
        <w:t xml:space="preserve">“toner.”</w:t>
      </w:r>
      <w:r>
        <w:t xml:space="preserve"> </w:t>
      </w:r>
      <w:r>
        <w:t xml:space="preserve">She knows because Derek told her later that day, sheepishly, when he saw the supply tracker on her screen showing toner at two cartridges, one above the reorder threshold.</w:t>
      </w:r>
      <w:r>
        <w:t xml:space="preserve"> </w:t>
      </w:r>
      <w:r>
        <w:t xml:space="preserve">“I was going to leave you a note,”</w:t>
      </w:r>
      <w:r>
        <w:t xml:space="preserve"> </w:t>
      </w:r>
      <w:r>
        <w:t xml:space="preserve">he said. Lisa pointed to the tracker.</w:t>
      </w:r>
      <w:r>
        <w:t xml:space="preserve"> </w:t>
      </w:r>
      <w:r>
        <w:t xml:space="preserve">“I know,”</w:t>
      </w:r>
      <w:r>
        <w:t xml:space="preserve"> </w:t>
      </w:r>
      <w:r>
        <w:t xml:space="preserve">she said.</w:t>
      </w:r>
      <w:r>
        <w:t xml:space="preserve"> </w:t>
      </w:r>
      <w:r>
        <w:t xml:space="preserve">“I already ordered it.”</w:t>
      </w:r>
    </w:p>
    <w:bookmarkEnd w:id="230"/>
    <w:bookmarkEnd w:id="231"/>
    <w:bookmarkStart w:id="270" w:name="chapter-6-the-freelance-it-consultant"/>
    <w:p>
      <w:pPr>
        <w:pStyle w:val="Heading1"/>
      </w:pPr>
      <w:r>
        <w:t xml:space="preserve">Chapter 6: The Freelance IT Consultant</w:t>
      </w:r>
    </w:p>
    <w:bookmarkStart w:id="232" w:name="your-business-your-money"/>
    <w:p>
      <w:pPr>
        <w:pStyle w:val="Heading2"/>
      </w:pPr>
      <w:r>
        <w:t xml:space="preserve">Your Business, Your Money</w:t>
      </w:r>
    </w:p>
    <w:p>
      <w:pPr>
        <w:pStyle w:val="FirstParagraph"/>
      </w:pPr>
      <w:r>
        <w:t xml:space="preserve">Alex checks the credit card statement on the first of every month. Not the company card. There is no company card. This is the personal Visa, the one that also covers groceries, the kids’ soccer cleats, and the car insurance. Somewhere between the electric bill and a forgotten Amazon order sits a constellation of software subscriptions: Toggl at $13/month, FreshBooks at $22/month, Better Proposals at $29/month, Notion at $10/month. A monitoring service here, a portfolio builder there. Each one seemed reasonable when Alex signed up. Each one solves exactly one problem.</w:t>
      </w:r>
    </w:p>
    <w:p>
      <w:pPr>
        <w:pStyle w:val="BodyText"/>
      </w:pPr>
      <w:r>
        <w:t xml:space="preserve">The math, though. Alex ran it last quarter during a slow week between projects. Eight regular clients, a healthy pipeline, and a reputation built over six years of independent IT consulting. Revenue looks good on paper. But $10,200 a year in SaaS subscriptions for a one-person operation is not a rounding error. That is a family vacation. That is three months of the kid’s college fund contribution. That is a new laptop and a conference registration with money left over.</w:t>
      </w:r>
    </w:p>
    <w:p>
      <w:pPr>
        <w:pStyle w:val="BodyText"/>
      </w:pPr>
      <w:r>
        <w:t xml:space="preserve">Here is the thing about freelancing that salary workers never quite internalize: every dollar of overhead comes directly from your take-home pay. There is no department budget absorbing the hit. There is no annual software procurement cycle where IT vets the purchase and finance writes the check. No one runs a cost-benefit analysis on your behalf. When Alex subscribes to a $99/month client portal tool, that is $99 less in the checking account every single month, twelve times a year, until Alex remembers to cancel it. And remembering to cancel things is not something freelancers are historically great at, because freelancers are too busy doing the actual work.</w:t>
      </w:r>
    </w:p>
    <w:p>
      <w:pPr>
        <w:pStyle w:val="BodyText"/>
      </w:pPr>
      <w:r>
        <w:t xml:space="preserve">This chapter is different from the ones that came before. Marketing managers, sales directors, HR leads, IT teams, office managers, they all fight for budget and justify purchases to someone above them. The money comes from a pool. The approvals go through a process. The pain of overspending is distributed across a department, a division, a company. Alex answers to exactly one person: the mirror. The savings here are not corporate abstractions that improve a P&amp;L statement three layers removed from anyone’s daily life. These savings are groceries, rent, retirement contributions, and the breathing room that makes freelancing sustainable instead of stressful.</w:t>
      </w:r>
    </w:p>
    <w:p>
      <w:pPr>
        <w:pStyle w:val="BodyText"/>
      </w:pPr>
      <w:r>
        <w:t xml:space="preserve">There is a peculiar loneliness to the freelancer’s SaaS problem. In a company, someone is at least theoretically responsible for auditing software spend. They have titles like</w:t>
      </w:r>
      <w:r>
        <w:t xml:space="preserve"> </w:t>
      </w:r>
      <w:r>
        <w:t xml:space="preserve">“IT Procurement Manager”</w:t>
      </w:r>
      <w:r>
        <w:t xml:space="preserve"> </w:t>
      </w:r>
      <w:r>
        <w:t xml:space="preserve">or</w:t>
      </w:r>
      <w:r>
        <w:t xml:space="preserve"> </w:t>
      </w:r>
      <w:r>
        <w:t xml:space="preserve">“VP of Operations.”</w:t>
      </w:r>
      <w:r>
        <w:t xml:space="preserve"> </w:t>
      </w:r>
      <w:r>
        <w:t xml:space="preserve">They send emails about license consolidation. They negotiate enterprise discounts. Alex has none of that. Alex has a credit card, an inbox full of renewal notices, and the vague sense that the stack grew when no one was watching.</w:t>
      </w:r>
    </w:p>
    <w:p>
      <w:pPr>
        <w:pStyle w:val="BodyText"/>
      </w:pPr>
      <w:r>
        <w:t xml:space="preserve">It grew because every problem has a tool, and every tool has a free trial, and every free trial becomes a paid subscription after fourteen days of being too busy to evaluate whether the tool is actually worth it. The result, after six years, is a stack of overlapping subscriptions that collectively costs more per month than Alex’s car payment.</w:t>
      </w:r>
    </w:p>
    <w:p>
      <w:pPr>
        <w:pStyle w:val="BodyText"/>
      </w:pPr>
      <w:r>
        <w:t xml:space="preserve">Here is what Alex discovered: the same six AI tools that replace enterprise SaaS stacks work even better for solo operators. Not because the tools are different, but because the problems are simpler. One person, one business, no committees, no approval processes, no change management boards. You decide on Monday, build on Tuesday, and cancel the old subscription on Wednesday. Nobody needs to be consulted. Nobody needs to sign off. The decision cycle that takes a corporation six months takes a freelancer six minutes.</w:t>
      </w:r>
    </w:p>
    <w:p>
      <w:pPr>
        <w:pStyle w:val="BodyText"/>
      </w:pPr>
      <w:r>
        <w:t xml:space="preserve">Let’s walk through every tool in Alex’s stack and replace them, one by one.</w:t>
      </w:r>
    </w:p>
    <w:p>
      <w:pPr>
        <w:pStyle w:val="BodyText"/>
      </w:pPr>
      <w:r>
        <w:t xml:space="preserve">But first, a quick orientation. If you have been following along through the previous chapters, you already know the six tools. If you skipped straight here because you saw</w:t>
      </w:r>
      <w:r>
        <w:t xml:space="preserve"> </w:t>
      </w:r>
      <w:r>
        <w:t xml:space="preserve">“Freelance”</w:t>
      </w:r>
      <w:r>
        <w:t xml:space="preserve"> </w:t>
      </w:r>
      <w:r>
        <w:t xml:space="preserve">in the title (fair), here is the thirty-second version: Claude Cowork is an autonomous agent that works with your files. Claude Code is a terminal-based AI coding agent. Claude Artifacts are interactive tools built inside a conversation. OpenAI Codex App is a desktop command center for parallel AI agents. Google AI Studio is a free browser-based platform that builds apps from descriptions. Railway is push-to-deploy cloud hosting. Together, they cover a surprising range of business needs. For a freelancer, the range is more than surprising. It is almost complete.</w:t>
      </w:r>
    </w:p>
    <w:p>
      <w:pPr>
        <w:pStyle w:val="BodyText"/>
      </w:pPr>
      <w:r>
        <w:t xml:space="preserve">Alex did not replace everything at once. That is important to note. The transition happened over about six weeks, one tool at a time, starting with the most expensive subscription (monitoring, at $2,000/year) and working down to the smallest (Notion at $120/year). Each replacement was tested alongside the existing tool for at least a week before the old subscription was cancelled. No cold-turkey migrations. No lost data. No missed invoices. The methodical approach matters because freelancers cannot afford service disruptions. If an invoice does not go out, revenue does not come in. If monitoring drops, an SLA breach costs more than the tool.</w:t>
      </w:r>
    </w:p>
    <w:p>
      <w:r>
        <w:pict>
          <v:rect style="width:0;height:1.5pt" o:hralign="center" o:hrstd="t" o:hr="t"/>
        </w:pict>
      </w:r>
    </w:p>
    <w:bookmarkEnd w:id="232"/>
    <w:bookmarkStart w:id="235" w:name="the-proposal-machine"/>
    <w:p>
      <w:pPr>
        <w:pStyle w:val="Heading2"/>
      </w:pPr>
      <w:r>
        <w:t xml:space="preserve">1. The Proposal Machine</w:t>
      </w:r>
    </w:p>
    <w:bookmarkStart w:id="233" w:name="the-pain-50"/>
    <w:p>
      <w:pPr>
        <w:pStyle w:val="Heading3"/>
      </w:pPr>
      <w:r>
        <w:t xml:space="preserve">The Pain</w:t>
      </w:r>
    </w:p>
    <w:p>
      <w:pPr>
        <w:pStyle w:val="FirstParagraph"/>
      </w:pPr>
      <w:r>
        <w:t xml:space="preserve">Writing proposals is the unpaid labor of freelancing. Nobody bills for it. Nobody enjoys it. And yet every new project starts here, with Alex spending two to four hours crafting a document that might not even win the work.</w:t>
      </w:r>
    </w:p>
    <w:p>
      <w:pPr>
        <w:pStyle w:val="BodyText"/>
      </w:pPr>
      <w:r>
        <w:t xml:space="preserve">The current setup: Better Proposals at $29/month, a tool Alex chose three years ago because it offers nice templates and open-tracking. It tells you when the client opened the proposal, how long they spent on the pricing page, whether they forwarded it to someone else. These are genuinely useful features. But Alex uses maybe 30% of what the tool offers. The e-signature capability goes unused because clients prefer their own contract process. The CRM integration is disconnected because Alex does not use the CRM it integrates with. The template library, which was the original selling point, has been replaced by Alex’s own templates that were built from scratch inside the tool, meaning the templates could live anywhere.</w:t>
      </w:r>
    </w:p>
    <w:p>
      <w:pPr>
        <w:pStyle w:val="BodyText"/>
      </w:pPr>
      <w:r>
        <w:t xml:space="preserve">And $348 a year for a document you could, in theory, write in Google Docs? That number nags at Alex every time the renewal email arrives.</w:t>
      </w:r>
    </w:p>
    <w:p>
      <w:pPr>
        <w:pStyle w:val="BodyText"/>
      </w:pPr>
      <w:r>
        <w:t xml:space="preserve">The real problem is not the tool. It is the time. Each proposal requires pulling together the project scope from discovery notes, mapping that to a timeline, pricing each phase based on the rate card, and wrapping it all in language professional enough to justify the rates. Alex has a folder of past proposals and copies sections between them, but every client’s situation is different enough that copy-paste only gets you about halfway there. The other half is original writing, which means sitting down, context-switching from technical work to sales writing, and producing something coherent while knowing that this time is essentially unbillable.</w:t>
      </w:r>
    </w:p>
    <w:p>
      <w:pPr>
        <w:pStyle w:val="BodyText"/>
      </w:pPr>
      <w:r>
        <w:t xml:space="preserve">The economics of proposal writing are quietly brutal. Alex wins roughly 60% of proposals. That means 40% of proposal time produces zero revenue. Over a year with 15-20 proposals, that is 24-32 hours of skilled labor that generates nothing. At Alex’s hourly rate, the</w:t>
      </w:r>
      <w:r>
        <w:t xml:space="preserve"> </w:t>
      </w:r>
      <w:r>
        <w:t xml:space="preserve">“cost”</w:t>
      </w:r>
      <w:r>
        <w:t xml:space="preserve"> </w:t>
      </w:r>
      <w:r>
        <w:t xml:space="preserve">of lost proposal time exceeds $2,500 annually, and that does not even include the $348 for the tool.</w:t>
      </w:r>
    </w:p>
    <w:p>
      <w:pPr>
        <w:pStyle w:val="BodyText"/>
      </w:pPr>
      <w:r>
        <w:t xml:space="preserve">Freelancers cope with this in different ways. Some use boilerplate so heavily that every proposal reads the same (clients notice, and it signals that you are not taking their specific situation seriously). Some outsource to proposal-writing services, which are expensive and produce generic output that does not reflect your technical depth or communication style. Some keep proposals deliberately short, which saves time but looks unprofessional next to competitors who send polished 10-page documents with custom diagrams and detailed timelines.</w:t>
      </w:r>
    </w:p>
    <w:p>
      <w:pPr>
        <w:pStyle w:val="BodyText"/>
      </w:pPr>
      <w:r>
        <w:t xml:space="preserve">Alex chose to absorb the time cost and write thorough proposals, because winning at 60% is better than winning at 40% with low-effort proposals. But the resentment of unpaid labor accumulates. There is a particular frustration to spending four hours on a proposal for a client who then ghosts. No rejection email. No</w:t>
      </w:r>
      <w:r>
        <w:t xml:space="preserve"> </w:t>
      </w:r>
      <w:r>
        <w:t xml:space="preserve">“we went with someone else.”</w:t>
      </w:r>
      <w:r>
        <w:t xml:space="preserve"> </w:t>
      </w:r>
      <w:r>
        <w:t xml:space="preserve">Just silence, and four hours of your life that produced nothing except a document in a folder that will never be opened again.</w:t>
      </w:r>
    </w:p>
    <w:p>
      <w:pPr>
        <w:pStyle w:val="BodyText"/>
      </w:pPr>
      <w:r>
        <w:t xml:space="preserve">The emotional cost is real too. Every proposal that goes unanswered makes the next one harder to write. You start wondering whether the effort is worth it, whether a shorter proposal would produce the same outcome, whether the time would be better spent on billable work for existing clients. This is the freelancer’s proposal trap: the work required to win new business actively competes with the work required to serve existing business, and both draw from the same finite resource, which is your time and your energy.</w:t>
      </w:r>
    </w:p>
    <w:bookmarkEnd w:id="233"/>
    <w:bookmarkStart w:id="234" w:name="the-build-50"/>
    <w:p>
      <w:pPr>
        <w:pStyle w:val="Heading3"/>
      </w:pPr>
      <w:r>
        <w:t xml:space="preserve">The Build</w:t>
      </w:r>
    </w:p>
    <w:p>
      <w:pPr>
        <w:pStyle w:val="FirstParagraph"/>
      </w:pPr>
      <w:r>
        <w:rPr>
          <w:b/>
          <w:bCs/>
        </w:rPr>
        <w:t xml:space="preserve">Tool: Claude Cowork | Skill Level: Beginner</w:t>
      </w:r>
    </w:p>
    <w:p>
      <w:pPr>
        <w:pStyle w:val="BodyText"/>
      </w:pPr>
      <w:r>
        <w:t xml:space="preserve">Cowork is an autonomous agent that works with your files. You point it at a folder, give it instructions, and it produces structured output. For proposals, this is almost unfairly well-suited, because proposals are exactly the kind of document that benefits from reading multiple source files and synthesizing them into a coherent whole.</w:t>
      </w:r>
    </w:p>
    <w:p>
      <w:pPr>
        <w:pStyle w:val="BodyText"/>
      </w:pPr>
      <w:r>
        <w:t xml:space="preserve">Start by organizing what Cowork needs. In your working folder, create a subfolder called</w:t>
      </w:r>
      <w:r>
        <w:t xml:space="preserve"> </w:t>
      </w:r>
      <w:r>
        <w:rPr>
          <w:rStyle w:val="VerbatimChar"/>
        </w:rPr>
        <w:t xml:space="preserve">proposals/</w:t>
      </w:r>
      <w:r>
        <w:t xml:space="preserve"> </w:t>
      </w:r>
      <w:r>
        <w:t xml:space="preserve">with a few key files:</w:t>
      </w:r>
    </w:p>
    <w:p>
      <w:pPr>
        <w:pStyle w:val="SourceCode"/>
      </w:pPr>
      <w:r>
        <w:rPr>
          <w:rStyle w:val="VerbatimChar"/>
        </w:rPr>
        <w:t xml:space="preserve">proposals/</w:t>
      </w:r>
      <w:r>
        <w:br/>
      </w:r>
      <w:r>
        <w:rPr>
          <w:rStyle w:val="VerbatimChar"/>
        </w:rPr>
        <w:t xml:space="preserve">  rate-card.md</w:t>
      </w:r>
      <w:r>
        <w:br/>
      </w:r>
      <w:r>
        <w:rPr>
          <w:rStyle w:val="VerbatimChar"/>
        </w:rPr>
        <w:t xml:space="preserve">  terms-and-conditions.md</w:t>
      </w:r>
      <w:r>
        <w:br/>
      </w:r>
      <w:r>
        <w:rPr>
          <w:rStyle w:val="VerbatimChar"/>
        </w:rPr>
        <w:t xml:space="preserve">  past-proposals/</w:t>
      </w:r>
      <w:r>
        <w:br/>
      </w:r>
      <w:r>
        <w:rPr>
          <w:rStyle w:val="VerbatimChar"/>
        </w:rPr>
        <w:t xml:space="preserve">    acme-infrastructure-audit.md</w:t>
      </w:r>
      <w:r>
        <w:br/>
      </w:r>
      <w:r>
        <w:rPr>
          <w:rStyle w:val="VerbatimChar"/>
        </w:rPr>
        <w:t xml:space="preserve">    globex-cloud-migration.md</w:t>
      </w:r>
      <w:r>
        <w:br/>
      </w:r>
      <w:r>
        <w:rPr>
          <w:rStyle w:val="VerbatimChar"/>
        </w:rPr>
        <w:t xml:space="preserve">    initech-security-review.md</w:t>
      </w:r>
      <w:r>
        <w:br/>
      </w:r>
      <w:r>
        <w:rPr>
          <w:rStyle w:val="VerbatimChar"/>
        </w:rPr>
        <w:t xml:space="preserve">  templates/</w:t>
      </w:r>
      <w:r>
        <w:br/>
      </w:r>
      <w:r>
        <w:rPr>
          <w:rStyle w:val="VerbatimChar"/>
        </w:rPr>
        <w:t xml:space="preserve">    proposal-structure.md</w:t>
      </w:r>
      <w:r>
        <w:br/>
      </w:r>
      <w:r>
        <w:rPr>
          <w:rStyle w:val="VerbatimChar"/>
        </w:rPr>
        <w:t xml:space="preserve">  client-briefs/</w:t>
      </w:r>
    </w:p>
    <w:p>
      <w:pPr>
        <w:pStyle w:val="FirstParagraph"/>
      </w:pPr>
      <w:r>
        <w:t xml:space="preserve">The</w:t>
      </w:r>
      <w:r>
        <w:t xml:space="preserve"> </w:t>
      </w:r>
      <w:r>
        <w:rPr>
          <w:rStyle w:val="VerbatimChar"/>
        </w:rPr>
        <w:t xml:space="preserve">rate-card.md</w:t>
      </w:r>
      <w:r>
        <w:t xml:space="preserve"> </w:t>
      </w:r>
      <w:r>
        <w:t xml:space="preserve">lists your service tiers, hourly and project rates, and any standard packages you offer. Be specific here. Include your day rate, your weekly rate, any volume discounts for ongoing retainers, and the different rates for different service types (consulting at one rate, hands-on implementation at another, emergency response at a premium). The more detail you provide, the more accurately Cowork can price proposals.</w:t>
      </w:r>
    </w:p>
    <w:p>
      <w:pPr>
        <w:pStyle w:val="BodyText"/>
      </w:pPr>
      <w:r>
        <w:t xml:space="preserve">The</w:t>
      </w:r>
      <w:r>
        <w:t xml:space="preserve"> </w:t>
      </w:r>
      <w:r>
        <w:rPr>
          <w:rStyle w:val="VerbatimChar"/>
        </w:rPr>
        <w:t xml:space="preserve">past-proposals/</w:t>
      </w:r>
      <w:r>
        <w:t xml:space="preserve"> </w:t>
      </w:r>
      <w:r>
        <w:t xml:space="preserve">folder is your training set. Include your three to five best recent proposals, the ones that won work and accurately represented the project scope. These teach Cowork your voice, your level of detail, and your pricing patterns. Choose proposals that cover different project types so Cowork has a range of references.</w:t>
      </w:r>
    </w:p>
    <w:p>
      <w:pPr>
        <w:pStyle w:val="BodyText"/>
      </w:pPr>
      <w:r>
        <w:t xml:space="preserve">The</w:t>
      </w:r>
      <w:r>
        <w:t xml:space="preserve"> </w:t>
      </w:r>
      <w:r>
        <w:rPr>
          <w:rStyle w:val="VerbatimChar"/>
        </w:rPr>
        <w:t xml:space="preserve">templates/</w:t>
      </w:r>
      <w:r>
        <w:t xml:space="preserve"> </w:t>
      </w:r>
      <w:r>
        <w:t xml:space="preserve">folder contains your preferred proposal structure: sections, ordering, the language you want for terms and conditions, the standard disclaimers, and the closing call to action. Alex’s template has seven sections: Executive Summary, Project Understanding, Proposed Approach, Deliverables, Timeline, Investment (never call it</w:t>
      </w:r>
      <w:r>
        <w:t xml:space="preserve"> </w:t>
      </w:r>
      <w:r>
        <w:t xml:space="preserve">“pricing”</w:t>
      </w:r>
      <w:r>
        <w:t xml:space="preserve"> </w:t>
      </w:r>
      <w:r>
        <w:t xml:space="preserve">in a proposal), and Terms.</w:t>
      </w:r>
    </w:p>
    <w:p>
      <w:pPr>
        <w:pStyle w:val="BodyText"/>
      </w:pPr>
      <w:r>
        <w:t xml:space="preserve">When a new lead comes in, create a brief in the</w:t>
      </w:r>
      <w:r>
        <w:t xml:space="preserve"> </w:t>
      </w:r>
      <w:r>
        <w:rPr>
          <w:rStyle w:val="VerbatimChar"/>
        </w:rPr>
        <w:t xml:space="preserve">client-briefs/</w:t>
      </w:r>
      <w:r>
        <w:t xml:space="preserve"> </w:t>
      </w:r>
      <w:r>
        <w:t xml:space="preserve">folder. Include the client name, their business, the problem they described, any technical details from the discovery call, their stated or implied budget, the timeline they mentioned, and any specific requirements or constraints. This does not need to be formal. Bullet points from your discovery call work fine. Actually, bullet points work better, because you capture details you might not include in polished prose.</w:t>
      </w:r>
    </w:p>
    <w:p>
      <w:pPr>
        <w:pStyle w:val="BodyText"/>
      </w:pPr>
      <w:r>
        <w:t xml:space="preserve">Now point Cowork at the folder. Tell it:</w:t>
      </w:r>
      <w:r>
        <w:t xml:space="preserve"> </w:t>
      </w:r>
      <w:r>
        <w:t xml:space="preserve">“Read the client brief for [client name], reference my rate card and past proposals for tone and pricing structure, and generate a complete proposal with project scope, deliverables, timeline, and pricing. Use the template structure in my templates folder. The proposal should feel personalized to this client’s situation, not generic. Reference specific details from their brief in the Executive Summary and Project Understanding sections.”</w:t>
      </w:r>
    </w:p>
    <w:p>
      <w:pPr>
        <w:pStyle w:val="BodyText"/>
      </w:pPr>
      <w:r>
        <w:t xml:space="preserve">Cowork reads everything. It cross-references your rates with the scope described in the brief. It looks at past proposals for similar project types to calibrate the level of detail. It generates a full proposal draft: structured, specific to the client, and using your established language and pricing patterns.</w:t>
      </w:r>
    </w:p>
    <w:p>
      <w:pPr>
        <w:pStyle w:val="BodyText"/>
      </w:pPr>
      <w:r>
        <w:t xml:space="preserve">You review it. This is the critical step that takes proposal writing from three hours to twenty minutes. The generated draft is 85-90% complete. You adjust details, maybe tweak the timeline based on something you know about your availability that the brief did not capture. You might revise the Investment section because the scope is slightly different than what the past proposals covered. You refine the Executive Summary because you want a specific hook for this particular client. The editing, not the writing, is the work now.</w:t>
      </w:r>
    </w:p>
    <w:p>
      <w:pPr>
        <w:pStyle w:val="BodyText"/>
      </w:pPr>
      <w:r>
        <w:t xml:space="preserve">The first time Alex did this, the proposal took twelve minutes from brief to final draft. The previous one, done manually, had taken three and a half hours. The quality was comparable. In some sections it was better, because Cowork consistently included details Alex sometimes forgot, like payment milestones, revision limits, and the out-of-scope clause that prevents scope creep.</w:t>
      </w:r>
    </w:p>
    <w:p>
      <w:pPr>
        <w:pStyle w:val="BodyText"/>
      </w:pPr>
      <w:r>
        <w:t xml:space="preserve">Over eight clients, Alex generates roughly 15-20 proposals per year (some clients need proposals for new project phases, scope expansions, or annual renewals). At an average of three hours saved per proposal, that is 45-60 hours returned annually. Hours that Alex now bills to existing clients instead of spending on unpaid business development. At $110/hour, that is $4,950-$6,600 in recovered billable capacity, on top of the subscription savings.</w:t>
      </w:r>
    </w:p>
    <w:p>
      <w:pPr>
        <w:pStyle w:val="BodyText"/>
      </w:pPr>
      <w:r>
        <w:t xml:space="preserve">There is an unexpected second-order benefit: Alex now writes proposals faster for smaller projects that previously did not justify the time investment. A two-day engagement that did not warrant a three-hour proposal now gets a professional, complete proposal generated in fifteen minutes. The win rate on these smaller projects has increased, likely because clients see a level of professionalism they did not expect for a small job.</w:t>
      </w:r>
    </w:p>
    <w:p>
      <w:pPr>
        <w:pStyle w:val="BodyText"/>
      </w:pPr>
      <w:r>
        <w:t xml:space="preserve">A third benefit is consistency. When Alex wrote proposals manually, quality varied with energy level and time pressure. A proposal written on a Monday morning was noticeably stronger than one rushed out on a Friday afternoon to meet a client’s deadline. The Cowork-generated proposals maintain a consistent quality baseline regardless of when they are produced. They always include the payment terms. They always reference the client’s specific situation. They always follow the template structure. This consistency is subtle but clients notice it, especially repeat clients who receive multiple proposals over time. The proposals feel like they come from a well-run operation, not from a solo consultant who is sometimes juggling three projects and writing the fourth proposal on the subway.</w:t>
      </w:r>
    </w:p>
    <w:p>
      <w:pPr>
        <w:pStyle w:val="BodyText"/>
      </w:pPr>
      <w:r>
        <w:t xml:space="preserve">The folder structure also creates an accidental proposal library. After a year of using this system, Alex has 18 client briefs and 18 generated proposals. This library has value beyond the individual proposals. Searching the briefs folder reveals which types of projects Alex wins most often (cloud migrations and security audits, not custom development). Reviewing the proposals shows how pricing has evolved. The folder is a longitudinal record of the business’s sales activity, and it exists not because Alex created a tracking system but because the proposal workflow naturally produces organized files.</w:t>
      </w:r>
    </w:p>
    <w:p>
      <w:pPr>
        <w:pStyle w:val="BodyText"/>
      </w:pPr>
      <w:r>
        <w:rPr>
          <w:b/>
          <w:bCs/>
        </w:rPr>
        <w:t xml:space="preserve">What You’re Replacing</w:t>
      </w:r>
      <w:r>
        <w:t xml:space="preserve">: Better Proposals freelancer plan at ~$348/yr, or PandaDoc freelancer at ~$228/yr. Combined with similar tools: ~$1,200/yr typical spend.</w:t>
      </w:r>
    </w:p>
    <w:p>
      <w:pPr>
        <w:pStyle w:val="BodyText"/>
      </w:pPr>
      <w:r>
        <w:rPr>
          <w:b/>
          <w:bCs/>
        </w:rPr>
        <w:t xml:space="preserve">The Savings</w:t>
      </w:r>
      <w:r>
        <w:t xml:space="preserve">: $1,200/yr</w:t>
      </w:r>
    </w:p>
    <w:p>
      <w:r>
        <w:pict>
          <v:rect style="width:0;height:1.5pt" o:hralign="center" o:hrstd="t" o:hr="t"/>
        </w:pict>
      </w:r>
    </w:p>
    <w:bookmarkEnd w:id="234"/>
    <w:bookmarkEnd w:id="235"/>
    <w:bookmarkStart w:id="238" w:name="where-the-hours-actually-go"/>
    <w:p>
      <w:pPr>
        <w:pStyle w:val="Heading2"/>
      </w:pPr>
      <w:r>
        <w:t xml:space="preserve">2. Where the Hours Actually Go</w:t>
      </w:r>
    </w:p>
    <w:bookmarkStart w:id="236" w:name="the-pain-51"/>
    <w:p>
      <w:pPr>
        <w:pStyle w:val="Heading3"/>
      </w:pPr>
      <w:r>
        <w:t xml:space="preserve">The Pain</w:t>
      </w:r>
    </w:p>
    <w:p>
      <w:pPr>
        <w:pStyle w:val="FirstParagraph"/>
      </w:pPr>
      <w:r>
        <w:t xml:space="preserve">Time tracking is the freelancer’s conscience. Bill too little and you are leaving money on the table. Bill too much and you lose the client. Bill inaccurately and you lose both the money and the trust.</w:t>
      </w:r>
    </w:p>
    <w:p>
      <w:pPr>
        <w:pStyle w:val="BodyText"/>
      </w:pPr>
      <w:r>
        <w:t xml:space="preserve">Alex uses Toggl at $13/month for the professional plan. It works. The interface is clean, the reports are decent, and the timer widget sits in the menu bar as a constant reminder to click start. The problem is not tracking the time. Alex is disciplined about that. The problem is understanding what the tracked time actually means.</w:t>
      </w:r>
    </w:p>
    <w:p>
      <w:pPr>
        <w:pStyle w:val="BodyText"/>
      </w:pPr>
      <w:r>
        <w:t xml:space="preserve">Here is what Toggl does not do: it does not show Alex the big picture the way Alex thinks about it. Utilization rate across all clients. Which clients consistently run over estimate. Which project types are profitable and which are time sinks disguised as revenue. Which months are heavy and which are light, and whether those patterns are predictable enough to plan around.</w:t>
      </w:r>
    </w:p>
    <w:p>
      <w:pPr>
        <w:pStyle w:val="BodyText"/>
      </w:pPr>
      <w:r>
        <w:t xml:space="preserve">Toggl gives you hours. What Alex needs is insight. Which means exporting CSVs, opening a spreadsheet, building pivot tables, and squinting at numbers every month trying to derive the story behind the data. The tool tracks time fine. It just does not think about time the way a freelancer needs to think about it, because Toggl is built for teams, not solo operators. The team features, assignment tracking, manager dashboards, team comparison charts, are the features Toggl develops and promotes. The solo freelancer view is an afterthought.</w:t>
      </w:r>
    </w:p>
    <w:p>
      <w:pPr>
        <w:pStyle w:val="BodyText"/>
      </w:pPr>
      <w:r>
        <w:t xml:space="preserve">There is also the integration problem. Toggl lives in its own world. The data does not flow naturally into invoicing or client reporting. Every month, Alex exports from Toggl, cross-references with project scopes, and manually reconciles before sending invoices. That reconciliation step takes two to three hours per month, and it is the kind of tedious work where mistakes hide. Last April, Alex accidentally billed a client for hours that belonged to a different project. The error was $340. The client caught it, and while they were gracious about it, the trust repair took longer than the correction.</w:t>
      </w:r>
    </w:p>
    <w:p>
      <w:pPr>
        <w:pStyle w:val="BodyText"/>
      </w:pPr>
      <w:r>
        <w:t xml:space="preserve">There is a seasonal pattern that Toggl obscures because its reporting is not designed for solo operators tracking year-over-year trends. Alex’s Q1 is always strong because clients start new projects in January. Q3 is always soft because decision-makers go on vacation and projects stall. This pattern is consistent every year, but it took three years of manual spreadsheet analysis to recognize it. A tool designed for freelancer intelligence would surface this pattern automatically. Toggl, designed for team time tracking, has no concept of seasonal utilization trends for a single-person business.</w:t>
      </w:r>
    </w:p>
    <w:p>
      <w:pPr>
        <w:pStyle w:val="BodyText"/>
      </w:pPr>
      <w:r>
        <w:t xml:space="preserve">The deeper issue is that time data in isolation tells you very little. Knowing that you worked 38 hours last week is a fact. Knowing that you billed 24 of those hours, that your effective rate was $95 because a fixed-price project took longer than estimated, that Client B has exceeded their retainer hours for the third consecutive month, and that your quarterly utilization rate is trending down from 72% to 64%, that is the kind of intelligence that drives business decisions. And that intelligence currently requires a monthly ritual of spreadsheet archaeology that Alex resents and occasionally skips.</w:t>
      </w:r>
    </w:p>
    <w:bookmarkEnd w:id="236"/>
    <w:bookmarkStart w:id="237" w:name="the-build-51"/>
    <w:p>
      <w:pPr>
        <w:pStyle w:val="Heading3"/>
      </w:pPr>
      <w:r>
        <w:t xml:space="preserve">The Build</w:t>
      </w:r>
    </w:p>
    <w:p>
      <w:pPr>
        <w:pStyle w:val="FirstParagraph"/>
      </w:pPr>
      <w:r>
        <w:rPr>
          <w:b/>
          <w:bCs/>
        </w:rPr>
        <w:t xml:space="preserve">Tool: OpenAI Codex App | Skill Level: Intermediate</w:t>
      </w:r>
    </w:p>
    <w:p>
      <w:pPr>
        <w:pStyle w:val="BodyText"/>
      </w:pPr>
      <w:r>
        <w:t xml:space="preserve">Codex App is a desktop command center for parallel AI agents. You describe what you want built, and it dispatches agents to create it. For a custom time tracking dashboard, you are building something that reads your data and presents it the way your brain works, with the metrics that matter to a solo consultant rather than a team manager.</w:t>
      </w:r>
    </w:p>
    <w:p>
      <w:pPr>
        <w:pStyle w:val="BodyText"/>
      </w:pPr>
      <w:r>
        <w:t xml:space="preserve">You do not need to abandon your time tracking method. Keep logging hours however you log them, whether that is a simple CSV, a text file, or even a spreadsheet. The point is not to replace the tracking input. It is to replace the analysis and reporting layer, the part that Toggl charges you for but does not do well enough.</w:t>
      </w:r>
    </w:p>
    <w:p>
      <w:pPr>
        <w:pStyle w:val="BodyText"/>
      </w:pPr>
      <w:r>
        <w:t xml:space="preserve">Export your time data to CSV. Most tools let you do this, and if you are tracking in a spreadsheet, you already have the format. Place those CSVs in a project folder. Also create a</w:t>
      </w:r>
      <w:r>
        <w:t xml:space="preserve"> </w:t>
      </w:r>
      <w:r>
        <w:rPr>
          <w:rStyle w:val="VerbatimChar"/>
        </w:rPr>
        <w:t xml:space="preserve">clients.json</w:t>
      </w:r>
      <w:r>
        <w:t xml:space="preserve"> </w:t>
      </w:r>
      <w:r>
        <w:t xml:space="preserve">file that maps each client to their rate, billing type (hourly, retainer, fixed-price), and any monthly hour caps or retainer limits.</w:t>
      </w:r>
    </w:p>
    <w:p>
      <w:pPr>
        <w:pStyle w:val="BodyText"/>
      </w:pPr>
      <w:r>
        <w:t xml:space="preserve">Open Codex App and tell it:</w:t>
      </w:r>
      <w:r>
        <w:t xml:space="preserve"> </w:t>
      </w:r>
      <w:r>
        <w:t xml:space="preserve">“Build a time tracking dashboard that reads CSV files from this folder and a clients configuration file. Show me these views: (1) hours per client per week with a stacked bar chart, (2) billable vs. non-billable breakdown with a target line at 70% utilization, (3) a client profitability ranking that compares effective hourly rate (revenue divided by actual hours) per client, (4) a trend line showing monthly utilization over the past 12 months, (5) a retainer burn report showing which clients are over or under their monthly allocation, and (6) an invoice-ready export showing billable hours per client for the current month.”</w:t>
      </w:r>
    </w:p>
    <w:p>
      <w:pPr>
        <w:pStyle w:val="BodyText"/>
      </w:pPr>
      <w:r>
        <w:t xml:space="preserve">Codex dispatches its agents. One handles the data processing, reading and normalizing your CSV format, matching entries against client configurations. Another builds the UI, a clean dashboard with charts, tables, and filters. You can watch the parallel threads work. Within minutes, you have a working local application that runs on your machine.</w:t>
      </w:r>
    </w:p>
    <w:p>
      <w:pPr>
        <w:pStyle w:val="BodyText"/>
      </w:pPr>
      <w:r>
        <w:t xml:space="preserve">The dashboard Alex built shows six views. The weekly summary immediately reveals patterns, like the fact that Tuesday and Wednesday are the most productive days, while Friday billable hours are consistently low (that is when admin and business development happen, apparently). The utilization gauge is honest and slightly painful, showing Alex at 66% against the 70% target, which means roughly one working day per week is unbillable overhead.</w:t>
      </w:r>
    </w:p>
    <w:p>
      <w:pPr>
        <w:pStyle w:val="BodyText"/>
      </w:pPr>
      <w:r>
        <w:t xml:space="preserve">The client profitability ranking is the view that changed how Alex thinks about the business. One client, a steady monthly retainer that felt like reliable income, was actually the least profitable relationship. The retainer covered 20 hours per month. Alex consistently spent 28. That is 40% more hours than the retainer covered, effectively billing at $65/hour instead of the $110/hour rate card. The dashboard made this invisible subsidy visible. That conversation, backed by data exported from the dashboard, led to a renegotiated retainer that better reflected the actual workload. The new retainer is $1,100 higher per month. The dashboard paid for itself in the first conversation it informed.</w:t>
      </w:r>
    </w:p>
    <w:p>
      <w:pPr>
        <w:pStyle w:val="BodyText"/>
      </w:pPr>
      <w:r>
        <w:t xml:space="preserve">The retainer burn report sends an informal alert when any client crosses 80% of their monthly allocation before the 20th of the month. This gives Alex time to flag it to the client before overage charges apply, which is both professional and financially transparent. Two clients have commented that this proactive communication is unusual for consultants. They are right. It is also very easy when a dashboard does the watching for you.</w:t>
      </w:r>
    </w:p>
    <w:p>
      <w:pPr>
        <w:pStyle w:val="BodyText"/>
      </w:pPr>
      <w:r>
        <w:t xml:space="preserve">When you add new time data, drop the updated CSV in the folder and refresh the dashboard. No subscription. No monthly fee. Your data stays on your machine, which matters when you are tracking billable hours for clients who care about confidentiality. No third-party server stores your client names, project details, or billing rates.</w:t>
      </w:r>
    </w:p>
    <w:p>
      <w:pPr>
        <w:pStyle w:val="BodyText"/>
      </w:pPr>
      <w:r>
        <w:t xml:space="preserve">The dashboard also surfaced a pattern Alex had suspected but never quantified: emergency support requests are significantly more profitable than planned project work, but they are rare enough that optimizing for them would be foolish. What the data showed was that emergency support, billed at the premium rate of $165/hour, made up 8% of total hours but 12% of total revenue. The dashboard’s breakdown by service type made this visible for the first time. Alex adjusted the marketing messaging on the portfolio site to more prominently feature emergency support availability, not to chase more emergencies, but to ensure that the premium rate was visible to clients who might otherwise call someone else at 2 AM.</w:t>
      </w:r>
    </w:p>
    <w:p>
      <w:pPr>
        <w:pStyle w:val="BodyText"/>
      </w:pPr>
      <w:r>
        <w:t xml:space="preserve">The invoice-ready export is the feature that eliminated the monthly reconciliation ritual. At month end, Alex opens the dashboard, clicks the export for the current month, and gets a clean breakdown per client with total billable hours, rate, and amount due. This feeds directly into the invoice generator (coming up next). The two to three hours of monthly reconciliation work dropped to about ten minutes of spot-checking. More important, the errors dropped to zero. No more accidentally billing Client A for Client B’s hours. No more missing the line item for the emergency call that happened at the end of the month. The data is clean because it comes from one source of truth instead of being reconstructed from memory and tool exports.</w:t>
      </w:r>
    </w:p>
    <w:p>
      <w:pPr>
        <w:pStyle w:val="BodyText"/>
      </w:pPr>
      <w:r>
        <w:rPr>
          <w:b/>
          <w:bCs/>
        </w:rPr>
        <w:t xml:space="preserve">What You’re Replacing</w:t>
      </w:r>
      <w:r>
        <w:t xml:space="preserve">: Toggl Professional at ~$156/yr, Harvest at ~$130/yr, or Clockify Premium at ~$120/yr. Typical freelancer spend on time tracking: ~$600/yr.</w:t>
      </w:r>
    </w:p>
    <w:p>
      <w:pPr>
        <w:pStyle w:val="BodyText"/>
      </w:pPr>
      <w:r>
        <w:rPr>
          <w:b/>
          <w:bCs/>
        </w:rPr>
        <w:t xml:space="preserve">The Savings</w:t>
      </w:r>
      <w:r>
        <w:t xml:space="preserve">: $600/yr</w:t>
      </w:r>
    </w:p>
    <w:p>
      <w:r>
        <w:pict>
          <v:rect style="width:0;height:1.5pt" o:hralign="center" o:hrstd="t" o:hr="t"/>
        </w:pict>
      </w:r>
    </w:p>
    <w:bookmarkEnd w:id="237"/>
    <w:bookmarkEnd w:id="238"/>
    <w:bookmarkStart w:id="241" w:name="get-paid-without-the-middleman"/>
    <w:p>
      <w:pPr>
        <w:pStyle w:val="Heading2"/>
      </w:pPr>
      <w:r>
        <w:t xml:space="preserve">3. Get Paid Without the Middleman</w:t>
      </w:r>
    </w:p>
    <w:bookmarkStart w:id="239" w:name="the-pain-52"/>
    <w:p>
      <w:pPr>
        <w:pStyle w:val="Heading3"/>
      </w:pPr>
      <w:r>
        <w:t xml:space="preserve">The Pain</w:t>
      </w:r>
    </w:p>
    <w:p>
      <w:pPr>
        <w:pStyle w:val="FirstParagraph"/>
      </w:pPr>
      <w:r>
        <w:t xml:space="preserve">Invoicing should be the simplest part of freelancing. You did the work, here is the number, please pay it. Instead, it has become another subscription ecosystem.</w:t>
      </w:r>
    </w:p>
    <w:p>
      <w:pPr>
        <w:pStyle w:val="BodyText"/>
      </w:pPr>
      <w:r>
        <w:t xml:space="preserve">Alex uses FreshBooks at the basic tier, $22/month. It generates invoices, tracks whether they have been paid, and sends automatic reminders when payment is overdue. These are genuinely useful features. But step back and look at what the tool actually does during the invoicing process: Alex opens FreshBooks, selects the client, adds line items manually (because the integration with Toggl never worked reliably), types in descriptions and amounts, reviews the total, and clicks send. That is ten minutes of data entry inside a tool that costs $264 a year.</w:t>
      </w:r>
    </w:p>
    <w:p>
      <w:pPr>
        <w:pStyle w:val="BodyText"/>
      </w:pPr>
      <w:r>
        <w:t xml:space="preserve">The value proposition of invoicing tools rests on three pillars: professional-looking invoices, payment tracking, and automated reminders. Let’s examine each one honestly.</w:t>
      </w:r>
    </w:p>
    <w:p>
      <w:pPr>
        <w:pStyle w:val="BodyText"/>
      </w:pPr>
      <w:r>
        <w:t xml:space="preserve">Professional-looking invoices: Yes, FreshBooks invoices look polished. But they look identically polished to every other FreshBooks invoice. Clients who receive invoices from multiple freelancers see the same layout, the same font, the same</w:t>
      </w:r>
      <w:r>
        <w:t xml:space="preserve"> </w:t>
      </w:r>
      <w:r>
        <w:t xml:space="preserve">“Powered by FreshBooks”</w:t>
      </w:r>
      <w:r>
        <w:t xml:space="preserve"> </w:t>
      </w:r>
      <w:r>
        <w:t xml:space="preserve">footer. The professionalism is generic, not distinctive.</w:t>
      </w:r>
    </w:p>
    <w:p>
      <w:pPr>
        <w:pStyle w:val="BodyText"/>
      </w:pPr>
      <w:r>
        <w:t xml:space="preserve">Payment tracking: Useful, but not $264/year useful.</w:t>
      </w:r>
      <w:r>
        <w:t xml:space="preserve"> </w:t>
      </w:r>
      <w:r>
        <w:t xml:space="preserve">“Has this been paid?”</w:t>
      </w:r>
      <w:r>
        <w:t xml:space="preserve"> </w:t>
      </w:r>
      <w:r>
        <w:t xml:space="preserve">is a question you can answer by checking your bank account. The dashboard that shows outstanding amounts is nice, but a spreadsheet sorted by date does the same thing.</w:t>
      </w:r>
    </w:p>
    <w:p>
      <w:pPr>
        <w:pStyle w:val="BodyText"/>
      </w:pPr>
      <w:r>
        <w:t xml:space="preserve">Automated reminders: Arguably the best feature. An email that goes out automatically when an invoice is 7, 14, and 30 days overdue saves awkward conversations. But calendar reminders accomplish the same thing, and the</w:t>
      </w:r>
      <w:r>
        <w:t xml:space="preserve"> </w:t>
      </w:r>
      <w:r>
        <w:t xml:space="preserve">“awkward conversation”</w:t>
      </w:r>
      <w:r>
        <w:t xml:space="preserve"> </w:t>
      </w:r>
      <w:r>
        <w:t xml:space="preserve">fear is overblown. Most late payments are not malicious. They are processing delays, and a simple email from you is at least as effective as an automated one from FreshBooks.</w:t>
      </w:r>
    </w:p>
    <w:p>
      <w:pPr>
        <w:pStyle w:val="BodyText"/>
      </w:pPr>
      <w:r>
        <w:t xml:space="preserve">There is also the lock-in factor that Alex thinks about every time cancellation crosses the mind. Three years of invoicing history lives inside FreshBooks. The record-keeping, the tax-time exports, the client payment history, the year-end reports. Moving away feels risky even when staying feels expensive. What if the accountant needs a report from 2022? What if a client disputes an old invoice? The data hostage situation is real and deliberate. SaaS companies know that the switching cost of your historical data is a more powerful retention tool than any feature they build.</w:t>
      </w:r>
    </w:p>
    <w:bookmarkEnd w:id="239"/>
    <w:bookmarkStart w:id="240" w:name="the-build-52"/>
    <w:p>
      <w:pPr>
        <w:pStyle w:val="Heading3"/>
      </w:pPr>
      <w:r>
        <w:t xml:space="preserve">The Build</w:t>
      </w:r>
    </w:p>
    <w:p>
      <w:pPr>
        <w:pStyle w:val="FirstParagraph"/>
      </w:pPr>
      <w:r>
        <w:rPr>
          <w:b/>
          <w:bCs/>
        </w:rPr>
        <w:t xml:space="preserve">Tool: Claude Artifacts | Skill Level: Beginner</w:t>
      </w:r>
    </w:p>
    <w:p>
      <w:pPr>
        <w:pStyle w:val="BodyText"/>
      </w:pPr>
      <w:r>
        <w:t xml:space="preserve">Claude Artifacts are interactive tools built inside a conversation. No account setup, no software installation, no learning curve beyond describing what you want. For invoicing, you are building a tool that does exactly what you need, nothing more, nothing less.</w:t>
      </w:r>
    </w:p>
    <w:p>
      <w:pPr>
        <w:pStyle w:val="BodyText"/>
      </w:pPr>
      <w:r>
        <w:t xml:space="preserve">Open Claude and ask:</w:t>
      </w:r>
      <w:r>
        <w:t xml:space="preserve"> </w:t>
      </w:r>
      <w:r>
        <w:t xml:space="preserve">“Build me an interactive invoice generator for a freelance IT consultant. I need: a header section with my business name, address, tax ID, and bank details that are pre-filled. A client section with a dropdown to select from a saved list of clients with their names and addresses. Line items section where I can add rows with description, quantity, hourly rate, and line total that calculates automatically. A subtotal that sums all line items. An optional tax calculation field. Payment terms that auto-populate (Net 30). An auto-incrementing invoice number. And a due date that calculates from today’s date plus payment terms. The output should look clean and professional, suitable for printing directly from the browser or saving as PDF.”</w:t>
      </w:r>
    </w:p>
    <w:p>
      <w:pPr>
        <w:pStyle w:val="BodyText"/>
      </w:pPr>
      <w:r>
        <w:t xml:space="preserve">What comes back is a fully functional invoice builder running in the conversation window. You fill in the details, the math happens automatically, and you print or save as PDF. The entire interaction is in your browser. There is no backend server, no monthly charge, no data being sent anywhere.</w:t>
      </w:r>
    </w:p>
    <w:p>
      <w:pPr>
        <w:pStyle w:val="BodyText"/>
      </w:pPr>
      <w:r>
        <w:t xml:space="preserve">Alex customized this further over several conversations. The client dropdown now includes all eight regular clients with their full billing addresses, tax IDs, and preferred payment methods. The line item descriptions include standard service categories (Consulting, Implementation, Emergency Support, Travel) that auto-fill the rate based on the rate card. The invoice number auto-increments and follows Alex’s convention: year-month-sequence, like 2025-06-003. The header includes the business logo and the bank details for wire transfer, formatted the way clients need them.</w:t>
      </w:r>
    </w:p>
    <w:p>
      <w:pPr>
        <w:pStyle w:val="BodyText"/>
      </w:pPr>
      <w:r>
        <w:t xml:space="preserve">The workflow now: open the Artifact (saved as a bookmark), select the client from the dropdown, add line items. If you are billing for tracked time, copy the numbers from the time tracking dashboard export. Review the total. Print to PDF. Save the PDF to the invoices folder organized by year and client. Email the PDF. Five minutes, start to finish. No login. No</w:t>
      </w:r>
      <w:r>
        <w:t xml:space="preserve"> </w:t>
      </w:r>
      <w:r>
        <w:t xml:space="preserve">“Powered by FreshBooks”</w:t>
      </w:r>
      <w:r>
        <w:t xml:space="preserve"> </w:t>
      </w:r>
      <w:r>
        <w:t xml:space="preserve">footer. No tracking pixel telling you whether the client opened it (which, honestly, Alex never acted on anyway).</w:t>
      </w:r>
    </w:p>
    <w:p>
      <w:pPr>
        <w:pStyle w:val="BodyText"/>
      </w:pPr>
      <w:r>
        <w:t xml:space="preserve">For payment tracking, a simple spreadsheet works. Invoice number, client, amount, date sent, date paid. Sort by unpaid invoices to see what is outstanding. Set two calendar reminders: one at seven days past due (gentle nudge email), one at thirty days (firmer follow-up). This is the system invoicing tools do not want you to realize works perfectly well: a professional-looking invoice, a basic tracking sheet, and calendar reminders.</w:t>
      </w:r>
    </w:p>
    <w:p>
      <w:pPr>
        <w:pStyle w:val="BodyText"/>
      </w:pPr>
      <w:r>
        <w:t xml:space="preserve">Alex actually tested this with a client: sent one FreshBooks invoice and one Artifact-generated invoice on the same day, to different contacts at the same company. Both were paid within the same week. The Artifact invoice got a compliment on its clean layout. The FreshBooks one did not.</w:t>
      </w:r>
    </w:p>
    <w:p>
      <w:pPr>
        <w:pStyle w:val="BodyText"/>
      </w:pPr>
      <w:r>
        <w:t xml:space="preserve">For tax time, export the spreadsheet. Every invoice is also saved as a PDF in a folder organized by year and quarter. The record-keeping is actually better than it was in FreshBooks because everything is a file Alex controls. There is no login required to access old invoices. No risk of the service shutting down or changing their archive policy. No API needed to export your own data. It is just files, in folders, on your machine and backed up however you back up your files.</w:t>
      </w:r>
    </w:p>
    <w:p>
      <w:pPr>
        <w:pStyle w:val="BodyText"/>
      </w:pPr>
      <w:r>
        <w:t xml:space="preserve">The transition from FreshBooks was the part Alex worried about most. Three years of invoicing history. Here is the practical solution: export everything from FreshBooks as PDFs before cancelling. This takes about thirty minutes. Those PDFs live in a folder alongside the new invoices. The historical record is preserved and accessible without a subscription. The accountant does not care whether the PDF came from FreshBooks or from a browser. A PDF is a PDF.</w:t>
      </w:r>
    </w:p>
    <w:p>
      <w:pPr>
        <w:pStyle w:val="BodyText"/>
      </w:pPr>
      <w:r>
        <w:t xml:space="preserve">There is a detail worth emphasizing about the PDF output. When Alex prints the Artifact invoice to PDF, it looks distinctly better than the FreshBooks version. This is counterintuitive, because FreshBooks is a professional invoicing platform with designers on staff. But the Artifact invoice was designed for Alex’s specific needs. The line items are wider because Alex’s descriptions are often detailed. The bank details are prominently placed because international wire transfers are the primary payment method for three of the eight clients. The logo sits where Alex wants it, not where the template dictates. Small customizations, but they add up to a more professional presentation. Several clients have commented on the clean layout. Nobody ever commented on the FreshBooks invoices.</w:t>
      </w:r>
    </w:p>
    <w:p>
      <w:pPr>
        <w:pStyle w:val="BodyText"/>
      </w:pPr>
      <w:r>
        <w:t xml:space="preserve">One workflow improvement that emerged naturally: because the time tracking dashboard (Use Case 2) produces an invoice-ready export, and the invoice generator (this use case) reads those numbers, the two tools form a pipeline. End of month, Alex opens the dashboard, exports the current month’s billable hours per client, opens the invoice Artifact, selects the client, pastes the line items, and prints. The entire month-end billing cycle for all eight clients takes about 40 minutes. Previously, with Toggl and FreshBooks as separate systems requiring manual reconciliation, the same process took an entire morning. The systems do not formally integrate. They just read the same data format, which turns out to be a more reliable integration than any API connection between SaaS products.</w:t>
      </w:r>
    </w:p>
    <w:p>
      <w:pPr>
        <w:pStyle w:val="BodyText"/>
      </w:pPr>
      <w:r>
        <w:rPr>
          <w:b/>
          <w:bCs/>
        </w:rPr>
        <w:t xml:space="preserve">What You’re Replacing</w:t>
      </w:r>
      <w:r>
        <w:t xml:space="preserve">: FreshBooks basic at ~$264/yr, Wave premium invoicing at ~$180/yr, or Zoho Invoice at ~$120/yr. Typical freelancer invoicing spend: ~$480/yr.</w:t>
      </w:r>
    </w:p>
    <w:p>
      <w:pPr>
        <w:pStyle w:val="BodyText"/>
      </w:pPr>
      <w:r>
        <w:rPr>
          <w:b/>
          <w:bCs/>
        </w:rPr>
        <w:t xml:space="preserve">The Savings</w:t>
      </w:r>
      <w:r>
        <w:t xml:space="preserve">: $480/yr</w:t>
      </w:r>
    </w:p>
    <w:p>
      <w:r>
        <w:pict>
          <v:rect style="width:0;height:1.5pt" o:hralign="center" o:hrstd="t" o:hr="t"/>
        </w:pict>
      </w:r>
    </w:p>
    <w:bookmarkEnd w:id="240"/>
    <w:bookmarkEnd w:id="241"/>
    <w:bookmarkStart w:id="244" w:name="the-client-window"/>
    <w:p>
      <w:pPr>
        <w:pStyle w:val="Heading2"/>
      </w:pPr>
      <w:r>
        <w:t xml:space="preserve">4. The Client Window</w:t>
      </w:r>
    </w:p>
    <w:bookmarkStart w:id="242" w:name="the-pain-53"/>
    <w:p>
      <w:pPr>
        <w:pStyle w:val="Heading3"/>
      </w:pPr>
      <w:r>
        <w:t xml:space="preserve">The Pain</w:t>
      </w:r>
    </w:p>
    <w:p>
      <w:pPr>
        <w:pStyle w:val="FirstParagraph"/>
      </w:pPr>
      <w:r>
        <w:t xml:space="preserve">The question every freelancer dreads:</w:t>
      </w:r>
      <w:r>
        <w:t xml:space="preserve"> </w:t>
      </w:r>
      <w:r>
        <w:t xml:space="preserve">“Hey Alex, what’s the status on our project?”</w:t>
      </w:r>
    </w:p>
    <w:p>
      <w:pPr>
        <w:pStyle w:val="BodyText"/>
      </w:pPr>
      <w:r>
        <w:t xml:space="preserve">It is not that there is no answer. There is always an answer. But the answer lives in Alex’s head, partially in a project management tool, partially in email threads, and partially in a folder of deliverables on the local machine. Pulling together a coherent status update for one client takes 15-20 minutes. Not because the information is complex, but because it is scattered. Doing it for all eight? That is a half-day exercise, every time someone asks.</w:t>
      </w:r>
    </w:p>
    <w:p>
      <w:pPr>
        <w:pStyle w:val="BodyText"/>
      </w:pPr>
      <w:r>
        <w:t xml:space="preserve">The frequency of these requests is not trivial. Alex counted, during one particularly busy month, seventeen</w:t>
      </w:r>
      <w:r>
        <w:t xml:space="preserve"> </w:t>
      </w:r>
      <w:r>
        <w:t xml:space="preserve">“what’s the status?”</w:t>
      </w:r>
      <w:r>
        <w:t xml:space="preserve"> </w:t>
      </w:r>
      <w:r>
        <w:t xml:space="preserve">emails across five clients. That is seventeen context switches from technical work to administrative communication. Each one disrupts flow state, each one takes 15-20 minutes to handle properly, and each one could have been prevented if the client had a window into their project’s progress.</w:t>
      </w:r>
    </w:p>
    <w:p>
      <w:pPr>
        <w:pStyle w:val="BodyText"/>
      </w:pPr>
      <w:r>
        <w:t xml:space="preserve">Some freelancers solve this with client portal tools. Accelo, Teamwork, Plutio, Monday.com. They range from $50 to $150 per month and give each client a login where they can see project status, timelines, and deliverables. Alex tried Accelo for a year at roughly $150/month. The portal looked professional. Clients appreciated having a place to check status. But the overhead of keeping it updated sometimes exceeded the time saved by having it. Every status change required logging into Accelo, navigating to the right project, finding the right field, and updating the interface. This effectively doubled the administrative work: first you do the work, then you update the tool that says you did the work.</w:t>
      </w:r>
    </w:p>
    <w:p>
      <w:pPr>
        <w:pStyle w:val="BodyText"/>
      </w:pPr>
      <w:r>
        <w:t xml:space="preserve">The fundamental disconnect: portal tools are designed for teams. They assume multiple people need to coordinate project status, with handoffs, assignments, and visibility across roles. For a solo consultant, the coordination is between Alex and the client. There is no team to coordinate. There are no handoffs to track. The entire purpose of the portal is to prevent the client from emailing a question that Alex could answer in thirty seconds, if only the client knew the answer was available somewhere.</w:t>
      </w:r>
    </w:p>
    <w:p>
      <w:pPr>
        <w:pStyle w:val="BodyText"/>
      </w:pPr>
      <w:r>
        <w:t xml:space="preserve">Accelo also introduced a new problem: the guilt of an outdated portal. When Alex was deep in technical work and did not update the portal for three days, the status showed Monday’s snapshot on Thursday. Clients logged in, saw stale information, and emailed anyway, which meant the portal served neither party. The tool only works if you feed it constantly, and a solo consultant’s attention is too valuable to spend on feeding a tool.</w:t>
      </w:r>
    </w:p>
    <w:p>
      <w:pPr>
        <w:pStyle w:val="BodyText"/>
      </w:pPr>
      <w:r>
        <w:t xml:space="preserve">The irony of client portals for solo consultants: the tool exists to reduce client communication overhead, but maintaining the tool creates its own communication overhead. You need a system that is so low-friction to update that it does not compete with the actual work. For a team of five, logging into Accelo and updating a status field is a minor task distributed across multiple people. For a solo consultant, it is another context switch, another tab, another login, another interface to navigate. The overhead scales inversely with team size, and at team size one, it is maximum.</w:t>
      </w:r>
    </w:p>
    <w:bookmarkEnd w:id="242"/>
    <w:bookmarkStart w:id="243" w:name="the-build-53"/>
    <w:p>
      <w:pPr>
        <w:pStyle w:val="Heading3"/>
      </w:pPr>
      <w:r>
        <w:t xml:space="preserve">The Build</w:t>
      </w:r>
    </w:p>
    <w:p>
      <w:pPr>
        <w:pStyle w:val="FirstParagraph"/>
      </w:pPr>
      <w:r>
        <w:rPr>
          <w:b/>
          <w:bCs/>
        </w:rPr>
        <w:t xml:space="preserve">Tool: OpenAI Codex App + Railway | Skill Level: Intermediate</w:t>
      </w:r>
    </w:p>
    <w:p>
      <w:pPr>
        <w:pStyle w:val="BodyText"/>
      </w:pPr>
      <w:r>
        <w:t xml:space="preserve">Here is the approach that actually works for a one-person operation. Build a lightweight client portal that reads from simple files, so the</w:t>
      </w:r>
      <w:r>
        <w:t xml:space="preserve"> </w:t>
      </w:r>
      <w:r>
        <w:t xml:space="preserve">“update the portal”</w:t>
      </w:r>
      <w:r>
        <w:t xml:space="preserve"> </w:t>
      </w:r>
      <w:r>
        <w:t xml:space="preserve">step is as frictionless as editing a text file.</w:t>
      </w:r>
    </w:p>
    <w:p>
      <w:pPr>
        <w:pStyle w:val="BodyText"/>
      </w:pPr>
      <w:r>
        <w:t xml:space="preserve">Open Codex App. Describe what you need:</w:t>
      </w:r>
      <w:r>
        <w:t xml:space="preserve"> </w:t>
      </w:r>
      <w:r>
        <w:t xml:space="preserve">“Build a client status portal web application. Requirements: (1) Simple access control, each client has a unique URL token or password to view only their projects. (2) Each client page shows: project name and description, a status indicator with four stages (Not Started, In Progress, Review, Complete), a list of deliverables with checkmark status, key milestones with target dates and actual dates, and a recent updates section with timestamped notes. (3) The data source should be a folder of JSON or markdown files, one per client. I want to update the portal by editing these files, not through a web admin panel. (4) Include a</w:t>
      </w:r>
      <w:r>
        <w:t xml:space="preserve"> </w:t>
      </w:r>
      <w:r>
        <w:t xml:space="preserve">‘last updated’</w:t>
      </w:r>
      <w:r>
        <w:t xml:space="preserve"> </w:t>
      </w:r>
      <w:r>
        <w:t xml:space="preserve">timestamp that shows when the data file was last modified. (5) Clean, professional design with my business branding.”</w:t>
      </w:r>
    </w:p>
    <w:p>
      <w:pPr>
        <w:pStyle w:val="BodyText"/>
      </w:pPr>
      <w:r>
        <w:t xml:space="preserve">Codex builds a clean web application. Multiple agents work in parallel: one handling the file-reading backend, another building the client-facing interface, another setting up the authentication layer. The key design decision, and this is what makes it work for a solo operator, is that the data source is a folder of simple files.</w:t>
      </w:r>
    </w:p>
    <w:p>
      <w:pPr>
        <w:pStyle w:val="BodyText"/>
      </w:pPr>
      <w:r>
        <w:t xml:space="preserve">Each client has a file that looks roughly like this:</w:t>
      </w:r>
    </w:p>
    <w:p>
      <w:pPr>
        <w:pStyle w:val="SourceCode"/>
      </w:pPr>
      <w:r>
        <w:rPr>
          <w:rStyle w:val="FunctionTok"/>
        </w:rPr>
        <w:t xml:space="preserve">{</w:t>
      </w:r>
      <w:r>
        <w:br/>
      </w:r>
      <w:r>
        <w:rPr>
          <w:rStyle w:val="NormalTok"/>
        </w:rPr>
        <w:t xml:space="preserve">  </w:t>
      </w:r>
      <w:r>
        <w:rPr>
          <w:rStyle w:val="DataTypeTok"/>
        </w:rPr>
        <w:t xml:space="preserve">"client"</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"Cloud Migration Phase 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Progress"</w:t>
      </w:r>
      <w:r>
        <w:rPr>
          <w:rStyle w:val="FunctionTok"/>
        </w:rPr>
        <w:t xml:space="preserve">,</w:t>
      </w:r>
      <w:r>
        <w:br/>
      </w:r>
      <w:r>
        <w:rPr>
          <w:rStyle w:val="NormalTok"/>
        </w:rPr>
        <w:t xml:space="preserve">  </w:t>
      </w:r>
      <w:r>
        <w:rPr>
          <w:rStyle w:val="DataTypeTok"/>
        </w:rPr>
        <w:t xml:space="preserve">"deliverables"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"Migration plan document"</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"Dev environment setup"</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"Data migration scripts"</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"Testing and validation"</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When Alex finishes a deliverable, the update is opening a text file and changing</w:t>
      </w:r>
      <w:r>
        <w:t xml:space="preserve"> </w:t>
      </w:r>
      <w:r>
        <w:rPr>
          <w:rStyle w:val="VerbatimChar"/>
        </w:rPr>
        <w:t xml:space="preserve">false</w:t>
      </w:r>
      <w:r>
        <w:t xml:space="preserve"> </w:t>
      </w:r>
      <w:r>
        <w:t xml:space="preserve">to</w:t>
      </w:r>
      <w:r>
        <w:t xml:space="preserve"> </w:t>
      </w:r>
      <w:r>
        <w:rPr>
          <w:rStyle w:val="VerbatimChar"/>
        </w:rPr>
        <w:t xml:space="preserve">true</w:t>
      </w:r>
      <w:r>
        <w:t xml:space="preserve">. Five seconds of work. Adding a note is appending a line. Changing the project status is editing one word. This is the level of friction that a solo operator can sustain indefinitely, because it is barely more effort than mentally noting that the deliverable is done.</w:t>
      </w:r>
    </w:p>
    <w:p>
      <w:pPr>
        <w:pStyle w:val="BodyText"/>
      </w:pPr>
      <w:r>
        <w:t xml:space="preserve">Push to GitHub. Railway redeploys automatically and the portal updates within about two minutes. Share the URL with each client along with their access code.</w:t>
      </w:r>
    </w:p>
    <w:p>
      <w:pPr>
        <w:pStyle w:val="BodyText"/>
      </w:pPr>
      <w:r>
        <w:t xml:space="preserve">The result: clients check their own status whenever they want. Alex updates a text file when things change, usually right after finishing a deliverable, while the context is fresh. The</w:t>
      </w:r>
      <w:r>
        <w:t xml:space="preserve"> </w:t>
      </w:r>
      <w:r>
        <w:t xml:space="preserve">“what’s the status?”</w:t>
      </w:r>
      <w:r>
        <w:t xml:space="preserve"> </w:t>
      </w:r>
      <w:r>
        <w:t xml:space="preserve">emails dropped by roughly 80% in the first month. And the remaining 20% are legitimate questions about deliverable content or scope, not status inquiries, which is exactly what those emails should be about. Those are productive conversations that Alex welcomes.</w:t>
      </w:r>
    </w:p>
    <w:p>
      <w:pPr>
        <w:pStyle w:val="BodyText"/>
      </w:pPr>
      <w:r>
        <w:t xml:space="preserve">Alex also added a small touch that clients love: the</w:t>
      </w:r>
      <w:r>
        <w:t xml:space="preserve"> </w:t>
      </w:r>
      <w:r>
        <w:t xml:space="preserve">“last updated”</w:t>
      </w:r>
      <w:r>
        <w:t xml:space="preserve"> </w:t>
      </w:r>
      <w:r>
        <w:t xml:space="preserve">timestamp on each project page. It shows when the data file was last modified. If Alex updates a deliverable status at 10:15 AM, the client sees</w:t>
      </w:r>
      <w:r>
        <w:t xml:space="preserve"> </w:t>
      </w:r>
      <w:r>
        <w:t xml:space="preserve">“Updated today at 10:15 AM”</w:t>
      </w:r>
      <w:r>
        <w:t xml:space="preserve"> </w:t>
      </w:r>
      <w:r>
        <w:t xml:space="preserve">when they check the portal at noon. It signals attentiveness without requiring any extra work. One client mentioned it in a referral introduction:</w:t>
      </w:r>
      <w:r>
        <w:t xml:space="preserve"> </w:t>
      </w:r>
      <w:r>
        <w:t xml:space="preserve">“Alex keeps everything updated in real time.”</w:t>
      </w:r>
      <w:r>
        <w:t xml:space="preserve"> </w:t>
      </w:r>
      <w:r>
        <w:t xml:space="preserve">Real time is generous. Near real time is more accurate. But the perception of attentiveness is a powerful retention tool.</w:t>
      </w:r>
    </w:p>
    <w:p>
      <w:pPr>
        <w:pStyle w:val="BodyText"/>
      </w:pPr>
      <w:r>
        <w:t xml:space="preserve">Monthly cost on Railway: about $5 for the hobby plan. Annual cost: $60. Compare that to $1,800/year for Accelo, or $1,200/year for Teamwork, or even $900/year for Plutio. The portal is more useful to Alex, because the update friction is lower, which means it actually stays current.</w:t>
      </w:r>
    </w:p>
    <w:p>
      <w:pPr>
        <w:pStyle w:val="BodyText"/>
      </w:pPr>
      <w:r>
        <w:t xml:space="preserve">The portal also eliminated a subtle psychological burden that Alex did not recognize until it was gone: the anxiety of managing eight clients’ expectations simultaneously. When status lived only in Alex’s head, every client interaction carried the background stress of</w:t>
      </w:r>
      <w:r>
        <w:t xml:space="preserve"> </w:t>
      </w:r>
      <w:r>
        <w:t xml:space="preserve">“am I forgetting to update someone?”</w:t>
      </w:r>
      <w:r>
        <w:t xml:space="preserve"> </w:t>
      </w:r>
      <w:r>
        <w:t xml:space="preserve">The portal externalizes that memory. The status is either current or it is not, and you can see at a glance which clients need an update. The mental overhead of tracking</w:t>
      </w:r>
      <w:r>
        <w:t xml:space="preserve"> </w:t>
      </w:r>
      <w:r>
        <w:t xml:space="preserve">“who knows what”</w:t>
      </w:r>
      <w:r>
        <w:t xml:space="preserve"> </w:t>
      </w:r>
      <w:r>
        <w:t xml:space="preserve">across eight relationships dropped significantly. Alex sleeps better. That is not an exaggeration.</w:t>
      </w:r>
    </w:p>
    <w:p>
      <w:pPr>
        <w:pStyle w:val="BodyText"/>
      </w:pPr>
      <w:r>
        <w:t xml:space="preserve">There is one more advantage that surprised Alex: the portal doubles as a project record. Every JSON file is version-controlled in Git. Want to know when a deliverable was marked complete? Check the commit history. Need to prove that a project was on schedule as of a specific date? The Git log has timestamps. This accidental audit trail has been useful twice already, once during a scope dispute and once when a client’s internal team wanted a timeline of the project for their own reporting.</w:t>
      </w:r>
    </w:p>
    <w:p>
      <w:pPr>
        <w:pStyle w:val="BodyText"/>
      </w:pPr>
      <w:r>
        <w:rPr>
          <w:b/>
          <w:bCs/>
        </w:rPr>
        <w:t xml:space="preserve">What You’re Replacing</w:t>
      </w:r>
      <w:r>
        <w:t xml:space="preserve">: Accelo freelancer at ~$1,800/yr, Teamwork client portal at ~$1,200/yr, or Plutio at ~$900/yr. Typical freelancer spend on client portals: ~$1,800/yr.</w:t>
      </w:r>
    </w:p>
    <w:p>
      <w:pPr>
        <w:pStyle w:val="BodyText"/>
      </w:pPr>
      <w:r>
        <w:rPr>
          <w:b/>
          <w:bCs/>
        </w:rPr>
        <w:t xml:space="preserve">The Savings</w:t>
      </w:r>
      <w:r>
        <w:t xml:space="preserve">: $1,800/yr (minus ~$60/yr Railway hosting = $1,740/yr net)</w:t>
      </w:r>
    </w:p>
    <w:p>
      <w:r>
        <w:pict>
          <v:rect style="width:0;height:1.5pt" o:hralign="center" o:hrstd="t" o:hr="t"/>
        </w:pict>
      </w:r>
    </w:p>
    <w:bookmarkEnd w:id="243"/>
    <w:bookmarkEnd w:id="244"/>
    <w:bookmarkStart w:id="247" w:name="pricing-yourself-without-guessing"/>
    <w:p>
      <w:pPr>
        <w:pStyle w:val="Heading2"/>
      </w:pPr>
      <w:r>
        <w:t xml:space="preserve">5. Pricing Yourself Without Guessing</w:t>
      </w:r>
    </w:p>
    <w:bookmarkStart w:id="245" w:name="the-pain-54"/>
    <w:p>
      <w:pPr>
        <w:pStyle w:val="Heading3"/>
      </w:pPr>
      <w:r>
        <w:t xml:space="preserve">The Pain</w:t>
      </w:r>
    </w:p>
    <w:p>
      <w:pPr>
        <w:pStyle w:val="FirstParagraph"/>
      </w:pPr>
      <w:r>
        <w:t xml:space="preserve">If you have been freelancing for more than a year, you have had this conversation with yourself:</w:t>
      </w:r>
      <w:r>
        <w:t xml:space="preserve"> </w:t>
      </w:r>
      <w:r>
        <w:t xml:space="preserve">“Am I charging enough?”</w:t>
      </w:r>
      <w:r>
        <w:t xml:space="preserve"> </w:t>
      </w:r>
      <w:r>
        <w:t xml:space="preserve">The answer is almost always no, and the reason you do not fix it is because you do not have a clear model for what</w:t>
      </w:r>
      <w:r>
        <w:t xml:space="preserve"> </w:t>
      </w:r>
      <w:r>
        <w:t xml:space="preserve">“enough”</w:t>
      </w:r>
      <w:r>
        <w:t xml:space="preserve"> </w:t>
      </w:r>
      <w:r>
        <w:t xml:space="preserve">means.</w:t>
      </w:r>
    </w:p>
    <w:p>
      <w:pPr>
        <w:pStyle w:val="BodyText"/>
      </w:pPr>
      <w:r>
        <w:t xml:space="preserve">Rate-setting for freelance IT consultants is a strange blend of market research, self-assessment, and gut feeling. You look at what other consultants charge (which you rarely know precisely, because rates are rarely published honestly). You think about what clients have accepted in the past (which reflects their budget, not your value). You consider what feels comfortable to say out loud in a proposal meeting (which is a psychological barrier, not a financial one). And you settle on a number that is almost certainly too low, because the downside of losing a project feels scarier than the downside of undercharging.</w:t>
      </w:r>
    </w:p>
    <w:p>
      <w:pPr>
        <w:pStyle w:val="BodyText"/>
      </w:pPr>
      <w:r>
        <w:t xml:space="preserve">There are tools for this. Bonsai has a rate calculator built into their freelancer platform. Various websites offer</w:t>
      </w:r>
      <w:r>
        <w:t xml:space="preserve"> </w:t>
      </w:r>
      <w:r>
        <w:t xml:space="preserve">“freelancer rate calculators”</w:t>
      </w:r>
      <w:r>
        <w:t xml:space="preserve"> </w:t>
      </w:r>
      <w:r>
        <w:t xml:space="preserve">that ask your desired income, divide by hours, and show a number. Some consultants subscribe to benchmarking databases like MBO Partners or Toptal’s rate guides. The tools range from free (but so generic they are useless) to $30/month (and still not specific enough to your situation).</w:t>
      </w:r>
    </w:p>
    <w:p>
      <w:pPr>
        <w:pStyle w:val="BodyText"/>
      </w:pPr>
      <w:r>
        <w:t xml:space="preserve">Alex tried Bonsai’s paid tier for a year, partly for the rate guidance and partly for the contract templates that came with the subscription. It cost $29/month. The rate calculator was used twice, both times in January during the annual</w:t>
      </w:r>
      <w:r>
        <w:t xml:space="preserve"> </w:t>
      </w:r>
      <w:r>
        <w:t xml:space="preserve">“should I raise my rates”</w:t>
      </w:r>
      <w:r>
        <w:t xml:space="preserve"> </w:t>
      </w:r>
      <w:r>
        <w:t xml:space="preserve">contemplation. The contract templates were useful initially but Alex’s lawyer eventually provided custom contracts that better fit the consulting practice. The platform is well-built and serves many freelancers well. It just was not solving a $348/year problem for Alex.</w:t>
      </w:r>
    </w:p>
    <w:p>
      <w:pPr>
        <w:pStyle w:val="BodyText"/>
      </w:pPr>
      <w:r>
        <w:t xml:space="preserve">The real challenge with pricing is that it depends on variables that generic tools cannot account for. Your specific expenses, including the SaaS subscriptions this book is about replacing. Your target take-home pay, not gross revenue, actual take-home after taxes and business expenses. The realistic number of billable hours per year, not the theoretical maximum (2,080 hours if you work 52 weeks), the realistic one after accounting for admin, sales, vacation, sick days, professional development, and the inevitable slow weeks between projects. For Alex, that realistic number is around 1,400 hours, which is 67% of total working hours. The other 33% is running the business.</w:t>
      </w:r>
    </w:p>
    <w:p>
      <w:pPr>
        <w:pStyle w:val="BodyText"/>
      </w:pPr>
      <w:r>
        <w:t xml:space="preserve">Most freelancers never build a complete pricing model because the variables are intimidating. How much do you actually spend on the business? What is your real tax rate after deductions? How many hours do you actually bill in a year? Answering these questions requires data that freelancers either do not track or track poorly. So the rate stays where it has been, adjusted upward by $5-10/hour every year or two when it starts to feel too low, rather than calculated from first principles.</w:t>
      </w:r>
    </w:p>
    <w:p>
      <w:pPr>
        <w:pStyle w:val="BodyText"/>
      </w:pPr>
      <w:r>
        <w:t xml:space="preserve">Alex fell into this pattern for the first four years of freelancing. The initial rate of $85/hour was set using the most common method new freelancers use: take your previous salary, divide by 2,080 hours (52 weeks times 40 hours), and round up slightly. This math is wrong for freelancing in at least four ways. It ignores self-employment taxes (roughly 15% higher than an employee’s tax burden). It ignores business expenses that were previously covered by the employer. It ignores unbillable time (admin, sales, professional development). And it ignores the absence of employer-provided benefits like health insurance, retirement matching, and paid time off. The rate increased to $95, then $100, then $110, each time because a peer suggested it or because a client offered more without being asked. None of these increases were calculated. All of them were insufficient. The accumulated undercharging, conservatively estimated, cost Alex over $60,000 in the first four years. That is the price of not having a pricing model.</w:t>
      </w:r>
    </w:p>
    <w:bookmarkEnd w:id="245"/>
    <w:bookmarkStart w:id="246" w:name="the-build-54"/>
    <w:p>
      <w:pPr>
        <w:pStyle w:val="Heading3"/>
      </w:pPr>
      <w:r>
        <w:t xml:space="preserve">The Build</w:t>
      </w:r>
    </w:p>
    <w:p>
      <w:pPr>
        <w:pStyle w:val="FirstParagraph"/>
      </w:pPr>
      <w:r>
        <w:rPr>
          <w:b/>
          <w:bCs/>
        </w:rPr>
        <w:t xml:space="preserve">Tool: Claude Artifacts | Skill Level: Beginner</w:t>
      </w:r>
    </w:p>
    <w:p>
      <w:pPr>
        <w:pStyle w:val="BodyText"/>
      </w:pPr>
      <w:r>
        <w:t xml:space="preserve">This is a perfect Artifacts use case. You need an interactive calculator tailored to your exact situation, and you need it to ask the right questions in the right order to build a complete pricing model.</w:t>
      </w:r>
    </w:p>
    <w:p>
      <w:pPr>
        <w:pStyle w:val="BodyText"/>
      </w:pPr>
      <w:r>
        <w:t xml:space="preserve">Open Claude and describe what you need:</w:t>
      </w:r>
      <w:r>
        <w:t xml:space="preserve"> </w:t>
      </w:r>
      <w:r>
        <w:t xml:space="preserve">“Build me a freelance rate calculator with these inputs and features. Section 1, Income Target: a slider or input for target annual take-home income (net, after taxes and expenses). Section 2, Business Expenses: a categorized expense input with rows for Software/Subscriptions, Hardware/Equipment, Insurance, Professional Development, Marketing, Home Office, Travel, and a row for Other. Each row should have a monthly input that calculates to annual. Show the total annual business expenses. Section 3, Taxes: an effective tax rate input with a slider from 15% to 45%, defaulting to 30%. Section 4, Billable Hours: a target billable hours per year input with a slider, and a live display showing what percentage of total work hours (2,080 per year) this represents, with a note about realistic freelancer utilization rates. Section 5, The Math: show the required hourly rate, daily rate (based on 8 billable hours), weekly rate, and monthly retainer rate. Section 6, Scenario Comparison: show what happens to annual take-home if the rate changes by plus or minus 10%, and if billable hours change by plus or minus 100 hours. Show all scenarios in a comparison table.”</w:t>
      </w:r>
    </w:p>
    <w:p>
      <w:pPr>
        <w:pStyle w:val="BodyText"/>
      </w:pPr>
      <w:r>
        <w:t xml:space="preserve">The Artifact comes back as a fully interactive calculator with all six sections. Every input changes every output in real time. Slide the income target up, watch the required rate increase. Reduce the expense estimate, watch the rate decrease. Adjust the tax rate, see the impact immediately.</w:t>
      </w:r>
    </w:p>
    <w:p>
      <w:pPr>
        <w:pStyle w:val="BodyText"/>
      </w:pPr>
      <w:r>
        <w:t xml:space="preserve">Alex plugged in the real numbers. Target take-home: $120,000. Business expenses: $14,400 annually, broken down across all categories. (The software line was $850/month, which, yes, was a painful number to type.) Estimated effective tax rate: 30%. Target billable hours: 1,400 per year, which the calculator helpfully shows is 67% utilization, right in the normal range for solo consultants.</w:t>
      </w:r>
    </w:p>
    <w:p>
      <w:pPr>
        <w:pStyle w:val="BodyText"/>
      </w:pPr>
      <w:r>
        <w:t xml:space="preserve">The calculator showed a required hourly rate of $137. Alex had been charging $110 for the past two years. The calculator did the math: at $110/hour and 1,400 billable hours, after expenses and taxes, the actual take-home was approximately $94,000. Not bad. But $26,000 less than the target. That gap is not visible when you are inside the day-to-day of running the business. It only becomes visible when you model the full picture.</w:t>
      </w:r>
    </w:p>
    <w:p>
      <w:pPr>
        <w:pStyle w:val="BodyText"/>
      </w:pPr>
      <w:r>
        <w:t xml:space="preserve">Alex adjusted the rate to $135 for new proposals (a slight discount from the calculated $137 for rounding and competitiveness). Within three months, three new projects accepted the higher rate without pushback. One existing client renegotiated upward during a contract renewal. The income impact: roughly $35,000 additional annual revenue from the rate increase alone. The calculator did not earn that money. The information the calculator provided gave Alex the confidence to ask for it.</w:t>
      </w:r>
    </w:p>
    <w:p>
      <w:pPr>
        <w:pStyle w:val="BodyText"/>
      </w:pPr>
      <w:r>
        <w:t xml:space="preserve">Here is the part that connects to this chapter specifically: as Alex cancels SaaS subscriptions throughout the year, the expense line in the calculator decreases. Lower expenses mean a lower required rate for the same take-home. Which means Alex can either take the same rate and earn more take-home, or reduce rates to be more competitive while maintaining income. The calculator makes this relationship visible and actionable.</w:t>
      </w:r>
    </w:p>
    <w:p>
      <w:pPr>
        <w:pStyle w:val="BodyText"/>
      </w:pPr>
      <w:r>
        <w:t xml:space="preserve">There is a secondary use case Alex discovered during a client negotiation. A prospective client asked for a reduced rate, citing budget constraints. Instead of guessing whether the lower rate was acceptable, Alex opened the calculator, plugged in the proposed rate, and saw immediately that at $95/hour, the annual take-home would drop below a threshold that made the engagement unprofitable after accounting for the travel the project required. Alex counter-proposed with a project-based fee structure that gave the client a lower effective rate while guaranteeing Alex enough total revenue to cover the travel overhead. The calculator turned an emotional negotiation into a data-driven conversation. Both sides left satisfied.</w:t>
      </w:r>
    </w:p>
    <w:p>
      <w:pPr>
        <w:pStyle w:val="BodyText"/>
      </w:pPr>
      <w:r>
        <w:t xml:space="preserve">Alex now revisits this calculator every January. Update the expense numbers. Adjust the tax rate if it changed. Check the billable hours against last year’s actuals from the time tracking dashboard. Recalculate. The annual rate review takes twenty minutes instead of being a vague anxiety that gets postponed indefinitely.</w:t>
      </w:r>
    </w:p>
    <w:p>
      <w:pPr>
        <w:pStyle w:val="BodyText"/>
      </w:pPr>
      <w:r>
        <w:rPr>
          <w:b/>
          <w:bCs/>
        </w:rPr>
        <w:t xml:space="preserve">What You’re Replacing</w:t>
      </w:r>
      <w:r>
        <w:t xml:space="preserve">: Bonsai Professional at ~$348/yr (partial, pricing features), freelance rate tools and premium benchmarking access at ~$360/yr typical spend.</w:t>
      </w:r>
    </w:p>
    <w:p>
      <w:pPr>
        <w:pStyle w:val="BodyText"/>
      </w:pPr>
      <w:r>
        <w:rPr>
          <w:b/>
          <w:bCs/>
        </w:rPr>
        <w:t xml:space="preserve">The Savings</w:t>
      </w:r>
      <w:r>
        <w:t xml:space="preserve">: $360/yr</w:t>
      </w:r>
    </w:p>
    <w:p>
      <w:r>
        <w:pict>
          <v:rect style="width:0;height:1.5pt" o:hralign="center" o:hrstd="t" o:hr="t"/>
        </w:pict>
      </w:r>
    </w:p>
    <w:bookmarkEnd w:id="246"/>
    <w:bookmarkEnd w:id="247"/>
    <w:bookmarkStart w:id="250" w:name="starting-right-with-every-client"/>
    <w:p>
      <w:pPr>
        <w:pStyle w:val="Heading2"/>
      </w:pPr>
      <w:r>
        <w:t xml:space="preserve">6. Starting Right With Every Client</w:t>
      </w:r>
    </w:p>
    <w:bookmarkStart w:id="248" w:name="the-pain-55"/>
    <w:p>
      <w:pPr>
        <w:pStyle w:val="Heading3"/>
      </w:pPr>
      <w:r>
        <w:t xml:space="preserve">The Pain</w:t>
      </w:r>
    </w:p>
    <w:p>
      <w:pPr>
        <w:pStyle w:val="FirstParagraph"/>
      </w:pPr>
      <w:r>
        <w:t xml:space="preserve">Alex landed a new client last September. Good project, good rate, exciting technology stack. The kickoff was chaos.</w:t>
      </w:r>
    </w:p>
    <w:p>
      <w:pPr>
        <w:pStyle w:val="BodyText"/>
      </w:pPr>
      <w:r>
        <w:t xml:space="preserve">Day one: Alex sent a welcome email with general information about how the engagement would work. Forgot to include the standard communication guidelines document. The client replied to Alex’s personal Gmail instead of the project email address, setting a pattern that took three weeks to correct.</w:t>
      </w:r>
    </w:p>
    <w:p>
      <w:pPr>
        <w:pStyle w:val="BodyText"/>
      </w:pPr>
      <w:r>
        <w:t xml:space="preserve">Day two: Started technical work. Hit a wall immediately. No credentials for the client’s staging environment. Sent a request. The client’s IT person was on vacation. Waiting.</w:t>
      </w:r>
    </w:p>
    <w:p>
      <w:pPr>
        <w:pStyle w:val="BodyText"/>
      </w:pPr>
      <w:r>
        <w:t xml:space="preserve">Day three: Credentials arrived for the staging environment. Still missing access to the production monitoring dashboard and the CI/CD pipeline. Sent another request.</w:t>
      </w:r>
    </w:p>
    <w:p>
      <w:pPr>
        <w:pStyle w:val="BodyText"/>
      </w:pPr>
      <w:r>
        <w:t xml:space="preserve">Day five: All access in hand. Actual technical work began, four days behind an already-tight schedule.</w:t>
      </w:r>
    </w:p>
    <w:p>
      <w:pPr>
        <w:pStyle w:val="BodyText"/>
      </w:pPr>
      <w:r>
        <w:t xml:space="preserve">Day eight: The client asked for a progress report. Alex realized there was no shared folder for deliverables. Created one in Google Drive and shared it. The three deliverables from days five through eight were in email attachments, which the client now had to download and upload to the shared folder to keep their records straight.</w:t>
      </w:r>
    </w:p>
    <w:p>
      <w:pPr>
        <w:pStyle w:val="BodyText"/>
      </w:pPr>
      <w:r>
        <w:t xml:space="preserve">None of this is catastrophic. All of it is preventable. And all of it happens when you rely on memory instead of a system for starting new engagements. Alex has been freelancing for six years and has onboarded roughly 30 clients. You would think the process would be automatic by now. It is not, because every client is slightly different, and the memory of what went wrong with the last onboarding fades by the time the next one starts.</w:t>
      </w:r>
    </w:p>
    <w:p>
      <w:pPr>
        <w:pStyle w:val="BodyText"/>
      </w:pPr>
      <w:r>
        <w:t xml:space="preserve">Freelancers who solve this subscribe to tools like Dubsado ($40/month) or HoneyBook ($40/month), which offer client onboarding workflows with automated email sequences, intake forms, document sharing, and task management. These are powerful tools built for service businesses. Wedding photographers, interior designers, marketing agencies. They are also dramatically overbuilt for a solo IT consultant who needs three things: a consistent checklist, a customized welcome packet, and a kickoff agenda.</w:t>
      </w:r>
    </w:p>
    <w:p>
      <w:pPr>
        <w:pStyle w:val="BodyText"/>
      </w:pPr>
      <w:r>
        <w:t xml:space="preserve">Alex tried HoneyBook for eight months. The onboarding workflow automation was impressive on the demo. In practice, setting up a new workflow for each client type took longer than just doing the onboarding manually. The beautifully designed intake forms rarely collected information Alex actually needed on day one, because IT consulting requires different information than the creative services HoneyBook was designed for. The calendar scheduling integration conflicted with Alex’s existing calendar tool. And at $480 a year, the tool cost more than the problem warranted for someone who onboards four to six new clients per year.</w:t>
      </w:r>
    </w:p>
    <w:bookmarkEnd w:id="248"/>
    <w:bookmarkStart w:id="249" w:name="the-build-55"/>
    <w:p>
      <w:pPr>
        <w:pStyle w:val="Heading3"/>
      </w:pPr>
      <w:r>
        <w:t xml:space="preserve">The Build</w:t>
      </w:r>
    </w:p>
    <w:p>
      <w:pPr>
        <w:pStyle w:val="FirstParagraph"/>
      </w:pPr>
      <w:r>
        <w:rPr>
          <w:b/>
          <w:bCs/>
        </w:rPr>
        <w:t xml:space="preserve">Tool: Claude Cowork | Skill Level: Beginner</w:t>
      </w:r>
    </w:p>
    <w:p>
      <w:pPr>
        <w:pStyle w:val="BodyText"/>
      </w:pPr>
      <w:r>
        <w:t xml:space="preserve">Client onboarding is fundamentally a document generation problem. Every new client needs the same core documents, customized for their specific project and requirements. This is exactly what Cowork is built for.</w:t>
      </w:r>
    </w:p>
    <w:p>
      <w:pPr>
        <w:pStyle w:val="BodyText"/>
      </w:pPr>
      <w:r>
        <w:t xml:space="preserve">Set up a</w:t>
      </w:r>
      <w:r>
        <w:t xml:space="preserve"> </w:t>
      </w:r>
      <w:r>
        <w:rPr>
          <w:rStyle w:val="VerbatimChar"/>
        </w:rPr>
        <w:t xml:space="preserve">client-onboarding/</w:t>
      </w:r>
      <w:r>
        <w:t xml:space="preserve"> </w:t>
      </w:r>
      <w:r>
        <w:t xml:space="preserve">folder with your templates:</w:t>
      </w:r>
    </w:p>
    <w:p>
      <w:pPr>
        <w:pStyle w:val="SourceCode"/>
      </w:pPr>
      <w:r>
        <w:rPr>
          <w:rStyle w:val="VerbatimChar"/>
        </w:rPr>
        <w:t xml:space="preserve">client-onboarding/</w:t>
      </w:r>
      <w:r>
        <w:br/>
      </w:r>
      <w:r>
        <w:rPr>
          <w:rStyle w:val="VerbatimChar"/>
        </w:rPr>
        <w:t xml:space="preserve">  templates/</w:t>
      </w:r>
      <w:r>
        <w:br/>
      </w:r>
      <w:r>
        <w:rPr>
          <w:rStyle w:val="VerbatimChar"/>
        </w:rPr>
        <w:t xml:space="preserve">    welcome-packet.md</w:t>
      </w:r>
      <w:r>
        <w:br/>
      </w:r>
      <w:r>
        <w:rPr>
          <w:rStyle w:val="VerbatimChar"/>
        </w:rPr>
        <w:t xml:space="preserve">    intake-questionnaire.md</w:t>
      </w:r>
      <w:r>
        <w:br/>
      </w:r>
      <w:r>
        <w:rPr>
          <w:rStyle w:val="VerbatimChar"/>
        </w:rPr>
        <w:t xml:space="preserve">    kickoff-agenda.md</w:t>
      </w:r>
      <w:r>
        <w:br/>
      </w:r>
      <w:r>
        <w:rPr>
          <w:rStyle w:val="VerbatimChar"/>
        </w:rPr>
        <w:t xml:space="preserve">    project-setup-checklist.md</w:t>
      </w:r>
      <w:r>
        <w:br/>
      </w:r>
      <w:r>
        <w:rPr>
          <w:rStyle w:val="VerbatimChar"/>
        </w:rPr>
        <w:t xml:space="preserve">    communication-guidelines.md</w:t>
      </w:r>
      <w:r>
        <w:br/>
      </w:r>
      <w:r>
        <w:rPr>
          <w:rStyle w:val="VerbatimChar"/>
        </w:rPr>
        <w:t xml:space="preserve">  past-onboardings/</w:t>
      </w:r>
      <w:r>
        <w:br/>
      </w:r>
      <w:r>
        <w:rPr>
          <w:rStyle w:val="VerbatimChar"/>
        </w:rPr>
        <w:t xml:space="preserve">    acme-corp.md</w:t>
      </w:r>
      <w:r>
        <w:br/>
      </w:r>
      <w:r>
        <w:rPr>
          <w:rStyle w:val="VerbatimChar"/>
        </w:rPr>
        <w:t xml:space="preserve">    globex-systems.md</w:t>
      </w:r>
      <w:r>
        <w:br/>
      </w:r>
      <w:r>
        <w:rPr>
          <w:rStyle w:val="VerbatimChar"/>
        </w:rPr>
        <w:t xml:space="preserve">  new-clients/</w:t>
      </w:r>
    </w:p>
    <w:p>
      <w:pPr>
        <w:pStyle w:val="FirstParagraph"/>
      </w:pPr>
      <w:r>
        <w:t xml:space="preserve">The</w:t>
      </w:r>
      <w:r>
        <w:t xml:space="preserve"> </w:t>
      </w:r>
      <w:r>
        <w:rPr>
          <w:rStyle w:val="VerbatimChar"/>
        </w:rPr>
        <w:t xml:space="preserve">welcome-packet.md</w:t>
      </w:r>
      <w:r>
        <w:t xml:space="preserve"> </w:t>
      </w:r>
      <w:r>
        <w:t xml:space="preserve">template covers how you work: communication channels, response time expectations, meeting cadence, how you handle urgent requests versus planned work, your invoicing schedule, and what the client can expect during the first two weeks. Write this once, in your voice, and let Cowork customize it for each client.</w:t>
      </w:r>
    </w:p>
    <w:p>
      <w:pPr>
        <w:pStyle w:val="BodyText"/>
      </w:pPr>
      <w:r>
        <w:t xml:space="preserve">The</w:t>
      </w:r>
      <w:r>
        <w:t xml:space="preserve"> </w:t>
      </w:r>
      <w:r>
        <w:rPr>
          <w:rStyle w:val="VerbatimChar"/>
        </w:rPr>
        <w:t xml:space="preserve">intake-questionnaire.md</w:t>
      </w:r>
      <w:r>
        <w:t xml:space="preserve"> </w:t>
      </w:r>
      <w:r>
        <w:t xml:space="preserve">lists everything you need from the client before work begins. For IT consulting, this is specific: system access credentials and how to request them, points of contact for technical and business questions, escalation procedures, existing documentation (architecture diagrams, runbooks, config management), and any compliance or security requirements that affect how you work. The questionnaire is not a generic form. It is your experience distilled into a list of things that, if you do not have them on day one, will cause delays on day three.</w:t>
      </w:r>
    </w:p>
    <w:p>
      <w:pPr>
        <w:pStyle w:val="BodyText"/>
      </w:pPr>
      <w:r>
        <w:t xml:space="preserve">The</w:t>
      </w:r>
      <w:r>
        <w:t xml:space="preserve"> </w:t>
      </w:r>
      <w:r>
        <w:rPr>
          <w:rStyle w:val="VerbatimChar"/>
        </w:rPr>
        <w:t xml:space="preserve">project-setup-checklist.md</w:t>
      </w:r>
      <w:r>
        <w:t xml:space="preserve"> </w:t>
      </w:r>
      <w:r>
        <w:t xml:space="preserve">covers every technical and administrative step from</w:t>
      </w:r>
      <w:r>
        <w:t xml:space="preserve"> </w:t>
      </w:r>
      <w:r>
        <w:t xml:space="preserve">“create project folder structure”</w:t>
      </w:r>
      <w:r>
        <w:t xml:space="preserve"> </w:t>
      </w:r>
      <w:r>
        <w:t xml:space="preserve">to</w:t>
      </w:r>
      <w:r>
        <w:t xml:space="preserve"> </w:t>
      </w:r>
      <w:r>
        <w:t xml:space="preserve">“confirm invoicing details and purchase order number.”</w:t>
      </w:r>
      <w:r>
        <w:t xml:space="preserve"> </w:t>
      </w:r>
      <w:r>
        <w:t xml:space="preserve">Alex’s checklist has 23 items, accumulated over six years of learning what gets forgotten.</w:t>
      </w:r>
    </w:p>
    <w:p>
      <w:pPr>
        <w:pStyle w:val="BodyText"/>
      </w:pPr>
      <w:r>
        <w:t xml:space="preserve">When a new client signs on, create a file in</w:t>
      </w:r>
      <w:r>
        <w:t xml:space="preserve"> </w:t>
      </w:r>
      <w:r>
        <w:rPr>
          <w:rStyle w:val="VerbatimChar"/>
        </w:rPr>
        <w:t xml:space="preserve">new-clients/</w:t>
      </w:r>
      <w:r>
        <w:t xml:space="preserve"> </w:t>
      </w:r>
      <w:r>
        <w:t xml:space="preserve">with the basics: client name, project type, key contacts with email addresses, project scope summary, start date, estimated duration, and any notes from the sales conversation. Point Cowork at the onboarding folder and tell it:</w:t>
      </w:r>
      <w:r>
        <w:t xml:space="preserve"> </w:t>
      </w:r>
      <w:r>
        <w:t xml:space="preserve">“Generate a complete onboarding package for [client name] using the templates. Customize the welcome packet with their project details and start date. Generate the intake questionnaire pre-filled with anything we already know (flag what we still need in bold). Create a kickoff agenda tailored to this project type. Produce the project setup checklist with actual dates calculated from the start date. Reference the past onboarding files for tone and detail level.”</w:t>
      </w:r>
    </w:p>
    <w:p>
      <w:pPr>
        <w:pStyle w:val="BodyText"/>
      </w:pPr>
      <w:r>
        <w:t xml:space="preserve">In about three minutes, Cowork generates a complete package. Five documents, all customized, all cross-referenced, all ready to send. The intake questionnaire is the clever part: it pre-fills answers you already have (so the client does not have to re-type their own company name and address) and boldly marks the gaps you need them to fill. This saves the client time and signals that you have been paying attention.</w:t>
      </w:r>
    </w:p>
    <w:p>
      <w:pPr>
        <w:pStyle w:val="BodyText"/>
      </w:pPr>
      <w:r>
        <w:t xml:space="preserve">Alex sends this package within an hour of signing a new client. The response has been consistently positive. Several clients have commented that Alex is the most organized consultant they have worked with. One client forwarded the welcome packet to their internal team as an example of how vendors should communicate. The truth is not organization. It is automation that looks like organization.</w:t>
      </w:r>
    </w:p>
    <w:p>
      <w:pPr>
        <w:pStyle w:val="BodyText"/>
      </w:pPr>
      <w:r>
        <w:t xml:space="preserve">The onboarding package also serves as an accountability tool. That checklist with dates? Alex treats it as a real schedule. Credentials collected by day one. Shared folder set up by day two. Kickoff meeting scheduled within the first week. First status update by end of week one. The September disaster, where actual work did not start until day five, is unrepeatable. Not because Alex’s memory improved, but because the system does not rely on memory.</w:t>
      </w:r>
    </w:p>
    <w:p>
      <w:pPr>
        <w:pStyle w:val="BodyText"/>
      </w:pPr>
      <w:r>
        <w:t xml:space="preserve">Since implementing this, Alex has onboarded four new clients without missing a single step. Each engagement started on time, with all access in place, and with clear communication expectations established from the first email.</w:t>
      </w:r>
    </w:p>
    <w:p>
      <w:pPr>
        <w:pStyle w:val="BodyText"/>
      </w:pPr>
      <w:r>
        <w:t xml:space="preserve">The indirect benefits are harder to measure but real. Clients who experience a smooth onboarding are more forgiving during the inevitable rough patches of the project itself. First impressions compound. One client told Alex during a quarterly review:</w:t>
      </w:r>
      <w:r>
        <w:t xml:space="preserve"> </w:t>
      </w:r>
      <w:r>
        <w:t xml:space="preserve">“You’re the only consultant we’ve worked with who had a system from day one.”</w:t>
      </w:r>
      <w:r>
        <w:t xml:space="preserve"> </w:t>
      </w:r>
      <w:r>
        <w:t xml:space="preserve">That was not a compliment about Alex’s organizational skills. It was a compliment about a three-minute Cowork output that looked like the product of hours of careful preparation.</w:t>
      </w:r>
    </w:p>
    <w:p>
      <w:pPr>
        <w:pStyle w:val="BodyText"/>
      </w:pPr>
      <w:r>
        <w:t xml:space="preserve">There is also a compounding effect: every onboarding improves the templates. When Alex discovers a new question that should have been on the intake form (like asking about the client’s backup provider, which matters for disaster recovery audits), it gets added to the template. The next onboarding is automatically better. Over six years and 30 clients, Alex’s onboarding checklist grew from a mental list of about ten items to a documented list of 23. It will keep growing, and every new item prevents a specific past mistake from recurring.</w:t>
      </w:r>
    </w:p>
    <w:p>
      <w:pPr>
        <w:pStyle w:val="BodyText"/>
      </w:pPr>
      <w:r>
        <w:rPr>
          <w:b/>
          <w:bCs/>
        </w:rPr>
        <w:t xml:space="preserve">What You’re Replacing</w:t>
      </w:r>
      <w:r>
        <w:t xml:space="preserve">: Dubsado at ~$480/yr, HoneyBook at ~$480/yr, or similar client management tools. Typical freelancer spend on onboarding automation: ~$960/yr.</w:t>
      </w:r>
    </w:p>
    <w:p>
      <w:pPr>
        <w:pStyle w:val="BodyText"/>
      </w:pPr>
      <w:r>
        <w:rPr>
          <w:b/>
          <w:bCs/>
        </w:rPr>
        <w:t xml:space="preserve">The Savings</w:t>
      </w:r>
      <w:r>
        <w:t xml:space="preserve">: $960/yr</w:t>
      </w:r>
    </w:p>
    <w:p>
      <w:r>
        <w:pict>
          <v:rect style="width:0;height:1.5pt" o:hralign="center" o:hrstd="t" o:hr="t"/>
        </w:pict>
      </w:r>
    </w:p>
    <w:bookmarkEnd w:id="249"/>
    <w:bookmarkEnd w:id="250"/>
    <w:bookmarkStart w:id="253" w:name="the-audit-report-that-writes-itself"/>
    <w:p>
      <w:pPr>
        <w:pStyle w:val="Heading2"/>
      </w:pPr>
      <w:r>
        <w:t xml:space="preserve">7. The Audit Report That Writes Itself</w:t>
      </w:r>
    </w:p>
    <w:bookmarkStart w:id="251" w:name="the-pain-56"/>
    <w:p>
      <w:pPr>
        <w:pStyle w:val="Heading3"/>
      </w:pPr>
      <w:r>
        <w:t xml:space="preserve">The Pain</w:t>
      </w:r>
    </w:p>
    <w:p>
      <w:pPr>
        <w:pStyle w:val="FirstParagraph"/>
      </w:pPr>
      <w:r>
        <w:t xml:space="preserve">IT audits are one of Alex’s highest-value services. A mid-size company pays a premium, typically $5,000-8,000 per engagement, for Alex to examine their infrastructure, identify risks, and deliver a detailed report with prioritized recommendations. The technical work is satisfying. Finding the misconfigured firewall rule, the unencrypted database backup, the service account with admin privileges that nobody remembers creating. This is the work Alex is good at and enjoys.</w:t>
      </w:r>
    </w:p>
    <w:p>
      <w:pPr>
        <w:pStyle w:val="BodyText"/>
      </w:pPr>
      <w:r>
        <w:t xml:space="preserve">The problem is what comes after the technical work: the report.</w:t>
      </w:r>
    </w:p>
    <w:p>
      <w:pPr>
        <w:pStyle w:val="BodyText"/>
      </w:pPr>
      <w:r>
        <w:t xml:space="preserve">The actual scanning, configuration review, security testing, backup verification, and disaster recovery assessment takes about two days per client. Sometimes three for larger environments. This is focused, technical work that Alex can estimate accurately and deliver efficiently.</w:t>
      </w:r>
    </w:p>
    <w:p>
      <w:pPr>
        <w:pStyle w:val="BodyText"/>
      </w:pPr>
      <w:r>
        <w:t xml:space="preserve">The report writing takes another two to three days. That is more time writing about what Alex found than actually finding it. And it is a different kind of work entirely. It requires switching from technical brain to writing brain, from terse command-line notes to polished executive summaries, from shorthand observations to fully articulated risk assessments with business impact analysis.</w:t>
      </w:r>
    </w:p>
    <w:p>
      <w:pPr>
        <w:pStyle w:val="BodyText"/>
      </w:pPr>
      <w:r>
        <w:t xml:space="preserve">The report matters enormously. It is the deliverable the client pays for. The technical findings exist in Alex’s head and notes, but the report is what the client presents to their board, their auditors, their insurance company. Its quality directly affects whether they hire Alex for the remediation work (which is where the real revenue is, because remediation projects are larger and longer than audits). A mediocre report loses the follow-on work even if the audit findings were excellent.</w:t>
      </w:r>
    </w:p>
    <w:p>
      <w:pPr>
        <w:pStyle w:val="BodyText"/>
      </w:pPr>
      <w:r>
        <w:t xml:space="preserve">Writing thirty to fifty pages of structured findings, risk assessments, and recommendations is grueling. The content is often similar across clients. Everyone has the same cloud misconfigurations (public S3 buckets are practically universal). Everyone lacks MFA somewhere. Everyone’s backup strategy has a gap. But the context is different enough that copy-paste from previous reports only gets you 40% of the way there, and copy-paste that is not carefully adapted reads as generic, which undermines the premium you are charging for a personalized assessment.</w:t>
      </w:r>
    </w:p>
    <w:p>
      <w:pPr>
        <w:pStyle w:val="BodyText"/>
      </w:pPr>
      <w:r>
        <w:t xml:space="preserve">Alex has tried various approaches over the years. Documentation tools that provide report frameworks. Audit template subscriptions at about $100/month from specialized services that offer industry-specific templates for SOC 2, HIPAA, PCI-DSS, and general IT security assessments. Even hiring a virtual assistant for two months to help with formatting and language polishing (the VA was good at formatting but lacked the technical context to write meaningful findings, which meant Alex had to write everything and the VA just made it look pretty, at $25/hour).</w:t>
      </w:r>
    </w:p>
    <w:p>
      <w:pPr>
        <w:pStyle w:val="BodyText"/>
      </w:pPr>
      <w:r>
        <w:t xml:space="preserve">The template subscriptions are the most useful of the bunch. They provide pre-written sections for common findings, standardized risk rating matrices, and professional formatting. But they speed things up by maybe 30%, turning a three-day writing task into a two-day writing task. That is still two days of writing for every two days of technical work. The ratio is wrong. The technical audit is the premium service the client is paying for. The report is the packaging. Spending equal time on packaging as on the actual product is like a baker spending as long boxing a cake as baking it. Still too long.</w:t>
      </w:r>
    </w:p>
    <w:bookmarkEnd w:id="251"/>
    <w:bookmarkStart w:id="252" w:name="the-build-56"/>
    <w:p>
      <w:pPr>
        <w:pStyle w:val="Heading3"/>
      </w:pPr>
      <w:r>
        <w:t xml:space="preserve">The Build</w:t>
      </w:r>
    </w:p>
    <w:p>
      <w:pPr>
        <w:pStyle w:val="FirstParagraph"/>
      </w:pPr>
      <w:r>
        <w:rPr>
          <w:b/>
          <w:bCs/>
        </w:rPr>
        <w:t xml:space="preserve">Tool: Claude Code | Skill Level: Intermediate</w:t>
      </w:r>
    </w:p>
    <w:p>
      <w:pPr>
        <w:pStyle w:val="BodyText"/>
      </w:pPr>
      <w:r>
        <w:t xml:space="preserve">Claude Code is a terminal-based AI coding agent. It reads your files, understands context, and generates structured output. For audit reports, you are using it as an intelligent documentation engine that transforms raw technical notes into client-ready professional reports.</w:t>
      </w:r>
    </w:p>
    <w:p>
      <w:pPr>
        <w:pStyle w:val="BodyText"/>
      </w:pPr>
      <w:r>
        <w:t xml:space="preserve">Here is the workflow Alex developed over several engagements. During the audit, take notes in a structured but informal format. Use a simple markdown file per audit area:</w:t>
      </w:r>
    </w:p>
    <w:p>
      <w:pPr>
        <w:pStyle w:val="SourceCode"/>
      </w:pPr>
      <w:r>
        <w:rPr>
          <w:rStyle w:val="VerbatimChar"/>
        </w:rPr>
        <w:t xml:space="preserve">audit-notes/</w:t>
      </w:r>
      <w:r>
        <w:br/>
      </w:r>
      <w:r>
        <w:rPr>
          <w:rStyle w:val="VerbatimChar"/>
        </w:rPr>
        <w:t xml:space="preserve">  client-context.md</w:t>
      </w:r>
      <w:r>
        <w:br/>
      </w:r>
      <w:r>
        <w:rPr>
          <w:rStyle w:val="VerbatimChar"/>
        </w:rPr>
        <w:t xml:space="preserve">  network.md</w:t>
      </w:r>
      <w:r>
        <w:br/>
      </w:r>
      <w:r>
        <w:rPr>
          <w:rStyle w:val="VerbatimChar"/>
        </w:rPr>
        <w:t xml:space="preserve">  security.md</w:t>
      </w:r>
      <w:r>
        <w:br/>
      </w:r>
      <w:r>
        <w:rPr>
          <w:rStyle w:val="VerbatimChar"/>
        </w:rPr>
        <w:t xml:space="preserve">  access-management.md</w:t>
      </w:r>
      <w:r>
        <w:br/>
      </w:r>
      <w:r>
        <w:rPr>
          <w:rStyle w:val="VerbatimChar"/>
        </w:rPr>
        <w:t xml:space="preserve">  backups-and-dr.md</w:t>
      </w:r>
      <w:r>
        <w:br/>
      </w:r>
      <w:r>
        <w:rPr>
          <w:rStyle w:val="VerbatimChar"/>
        </w:rPr>
        <w:t xml:space="preserve">  cloud-config.md</w:t>
      </w:r>
      <w:r>
        <w:br/>
      </w:r>
      <w:r>
        <w:rPr>
          <w:rStyle w:val="VerbatimChar"/>
        </w:rPr>
        <w:t xml:space="preserve">  compliance-notes.md</w:t>
      </w:r>
      <w:r>
        <w:br/>
      </w:r>
      <w:r>
        <w:rPr>
          <w:rStyle w:val="VerbatimChar"/>
        </w:rPr>
        <w:t xml:space="preserve">  report-template.md</w:t>
      </w:r>
    </w:p>
    <w:p>
      <w:pPr>
        <w:pStyle w:val="FirstParagraph"/>
      </w:pPr>
      <w:r>
        <w:t xml:space="preserve">In each file, note what you found using your own shorthand. Professional language is not necessary. Speed and completeness are.</w:t>
      </w:r>
    </w:p>
    <w:p>
      <w:pPr>
        <w:pStyle w:val="BodyText"/>
      </w:pPr>
      <w:r>
        <w:t xml:space="preserve">For example,</w:t>
      </w:r>
      <w:r>
        <w:t xml:space="preserve"> </w:t>
      </w:r>
      <w:r>
        <w:rPr>
          <w:rStyle w:val="VerbatimChar"/>
        </w:rPr>
        <w:t xml:space="preserve">security.md</w:t>
      </w:r>
      <w:r>
        <w:t xml:space="preserve"> </w:t>
      </w:r>
      <w:r>
        <w:t xml:space="preserve">might contain:</w:t>
      </w:r>
      <w:r>
        <w:t xml:space="preserve"> </w:t>
      </w:r>
      <w:r>
        <w:t xml:space="preserve">“S3 buckets, three of them, public read. One contains customer data exports. MFA disabled on 4 of 12 admin accounts, including the root AWS account. SSL cert on api.client.com expires in 11 days, nobody watching it. WAF rules last updated 14 months ago, still allowing SQL injection patterns that should be blocked. Security groups on EC2 instances allow 0.0.0.0/0 on port 22, SSH from anywhere.”</w:t>
      </w:r>
    </w:p>
    <w:p>
      <w:pPr>
        <w:pStyle w:val="BodyText"/>
      </w:pPr>
      <w:r>
        <w:t xml:space="preserve">These are raw notes, written for your own understanding, optimized for capture speed during the technical work. No time wasted on polishing language while you are deep in config files and dashboards.</w:t>
      </w:r>
    </w:p>
    <w:p>
      <w:pPr>
        <w:pStyle w:val="BodyText"/>
      </w:pPr>
      <w:r>
        <w:t xml:space="preserve">After the technical work is done, add the</w:t>
      </w:r>
      <w:r>
        <w:t xml:space="preserve"> </w:t>
      </w:r>
      <w:r>
        <w:rPr>
          <w:rStyle w:val="VerbatimChar"/>
        </w:rPr>
        <w:t xml:space="preserve">client-context.md</w:t>
      </w:r>
      <w:r>
        <w:t xml:space="preserve"> </w:t>
      </w:r>
      <w:r>
        <w:t xml:space="preserve">file: company name, industry, employee count, annual revenue if known, compliance requirements (HIPAA, SOC 2, PCI-DSS, GDPR, whatever applies), and any specific concerns the client raised at the start of the engagement. This context shapes how findings are rated and how recommendations are prioritized.</w:t>
      </w:r>
    </w:p>
    <w:p>
      <w:pPr>
        <w:pStyle w:val="BodyText"/>
      </w:pPr>
      <w:r>
        <w:t xml:space="preserve">The</w:t>
      </w:r>
      <w:r>
        <w:t xml:space="preserve"> </w:t>
      </w:r>
      <w:r>
        <w:rPr>
          <w:rStyle w:val="VerbatimChar"/>
        </w:rPr>
        <w:t xml:space="preserve">report-template.md</w:t>
      </w:r>
      <w:r>
        <w:t xml:space="preserve"> </w:t>
      </w:r>
      <w:r>
        <w:t xml:space="preserve">defines your standard audit report structure: executive summary, methodology, findings organized by category (each with description, risk level, business impact, and remediation recommendation), a risk summary matrix, and a prioritized remediation roadmap with estimated effort levels.</w:t>
      </w:r>
    </w:p>
    <w:p>
      <w:pPr>
        <w:pStyle w:val="BodyText"/>
      </w:pPr>
      <w:r>
        <w:t xml:space="preserve">Open your terminal and point Claude Code at the audit-notes folder. Tell it:</w:t>
      </w:r>
      <w:r>
        <w:t xml:space="preserve"> </w:t>
      </w:r>
      <w:r>
        <w:t xml:space="preserve">“Read all my audit notes and the client context file. Generate a complete IT audit report following the report template structure. For each finding, write it up professionally with: a clear description of the issue, the risk level (Critical, High, Medium, Low), the potential business impact written for a non-technical stakeholder, and a specific, actionable remediation recommendation with estimated effort. Include an executive summary that highlights the top three risks and the overall security posture. Generate a prioritized remediation roadmap organized by effort level (Quick Win, Short-term, Medium-term, Long-term). Write in a professional but accessible tone, avoiding jargon where possible.”</w:t>
      </w:r>
    </w:p>
    <w:p>
      <w:pPr>
        <w:pStyle w:val="BodyText"/>
      </w:pPr>
      <w:r>
        <w:t xml:space="preserve">Claude Code reads every file, understands the client context and compliance requirements, and generates a comprehensive report. The raw note</w:t>
      </w:r>
      <w:r>
        <w:t xml:space="preserve"> </w:t>
      </w:r>
      <w:r>
        <w:t xml:space="preserve">“S3 buckets, three of them, public read. One contains customer data exports”</w:t>
      </w:r>
      <w:r>
        <w:t xml:space="preserve"> </w:t>
      </w:r>
      <w:r>
        <w:t xml:space="preserve">becomes a full finding with a Critical risk rating, a description explaining the data exposure implications, a business impact section noting regulatory and reputational consequences, and step-by-step remediation instructions.</w:t>
      </w:r>
    </w:p>
    <w:p>
      <w:pPr>
        <w:pStyle w:val="BodyText"/>
      </w:pPr>
      <w:r>
        <w:t xml:space="preserve">The first time Alex used this workflow, the report generation took about 45 minutes of review and editing instead of two and a half days of writing. The output needed refinement. Some findings needed more context that only Alex could provide based on conversations during the audit. A few risk ratings needed adjustment based on the client’s specific threat model. The recommendations for one finding needed to account for a legacy system constraint that the notes did not fully capture.</w:t>
      </w:r>
    </w:p>
    <w:p>
      <w:pPr>
        <w:pStyle w:val="BodyText"/>
      </w:pPr>
      <w:r>
        <w:t xml:space="preserve">But the structure, language, and completeness were already at 85%. Alex’s editing work was targeted: adjusting nuance, adding context, and applying professional judgment. Not writing from scratch. Not formatting tables. Not crafting transition sentences between sections.</w:t>
      </w:r>
    </w:p>
    <w:p>
      <w:pPr>
        <w:pStyle w:val="BodyText"/>
      </w:pPr>
      <w:r>
        <w:t xml:space="preserve">Alex now completes audit reports in half a day instead of two to three days. That is not just time saved. It is revenue gained. Those recovered days become billable days on other client work. At Alex’s rate, recovering two working days per audit translates to roughly $1,760 in billable capacity. Over six audits per year, that is over $10,000 in recovered time.</w:t>
      </w:r>
    </w:p>
    <w:p>
      <w:pPr>
        <w:pStyle w:val="BodyText"/>
      </w:pPr>
      <w:r>
        <w:t xml:space="preserve">There is an unexpected quality improvement too. When Alex wrote reports manually, the quality varied. Reports written on a Tuesday morning after a good night’s sleep were noticeably better than reports written on a Friday afternoon after a long week. The AI-generated drafts are consistently structured, consistently thorough, and consistently formatted. They do not have bad days. The baseline quality is reliably high, and Alex’s editorial pass raises it further. Clients have commented that recent reports are more thorough and more consistent than earlier ones. They attribute this to Alex’s growing expertise. The truth involves AI, but the expertise that guides the AI is real.</w:t>
      </w:r>
    </w:p>
    <w:p>
      <w:pPr>
        <w:pStyle w:val="BodyText"/>
      </w:pPr>
      <w:r>
        <w:t xml:space="preserve">Alex has also built a small library of report components that get reused across clients. Standard language for common findings (like the public S3 bucket paragraph) is refined once and then consistently applied. The recommendations for recurring issues get more specific over time as Alex learns which remediation steps work best in practice. This library lives in the audit-notes folder and Cowork references it automatically.</w:t>
      </w:r>
    </w:p>
    <w:p>
      <w:pPr>
        <w:pStyle w:val="BodyText"/>
      </w:pPr>
      <w:r>
        <w:t xml:space="preserve">One critical note that Alex emphasizes to any consultant considering this approach: you must review and edit the generated report thoroughly. The AI provides the structure, the professional language, and the consistent formatting. The professional judgment, the contextual risk ratings, the nuanced recommendations, those still require human expertise. This is a collaboration between your technical knowledge and the AI’s writing capability. Treat the generated report as a strong first draft, not a finished product. Sending an unreviewed AI-generated audit report would be professionally irresponsible and could miss nuances that affect client trust. The AI accelerates the writing. It does not replace the thinking.</w:t>
      </w:r>
    </w:p>
    <w:p>
      <w:pPr>
        <w:pStyle w:val="BodyText"/>
      </w:pPr>
      <w:r>
        <w:rPr>
          <w:b/>
          <w:bCs/>
        </w:rPr>
        <w:t xml:space="preserve">What You’re Replacing</w:t>
      </w:r>
      <w:r>
        <w:t xml:space="preserve">: Audit report templates and documentation tools at ~$1,200/yr (template subscriptions, documentation platforms, formatting tools).</w:t>
      </w:r>
    </w:p>
    <w:p>
      <w:pPr>
        <w:pStyle w:val="BodyText"/>
      </w:pPr>
      <w:r>
        <w:rPr>
          <w:b/>
          <w:bCs/>
        </w:rPr>
        <w:t xml:space="preserve">The Savings</w:t>
      </w:r>
      <w:r>
        <w:t xml:space="preserve">: $1,200/yr</w:t>
      </w:r>
    </w:p>
    <w:p>
      <w:r>
        <w:pict>
          <v:rect style="width:0;height:1.5pt" o:hralign="center" o:hrstd="t" o:hr="t"/>
        </w:pict>
      </w:r>
    </w:p>
    <w:bookmarkEnd w:id="252"/>
    <w:bookmarkEnd w:id="253"/>
    <w:bookmarkStart w:id="256" w:name="a-professional-face-for-the-business"/>
    <w:p>
      <w:pPr>
        <w:pStyle w:val="Heading2"/>
      </w:pPr>
      <w:r>
        <w:t xml:space="preserve">8. A Professional Face for the Business</w:t>
      </w:r>
    </w:p>
    <w:bookmarkStart w:id="254" w:name="the-pain-57"/>
    <w:p>
      <w:pPr>
        <w:pStyle w:val="Heading3"/>
      </w:pPr>
      <w:r>
        <w:t xml:space="preserve">The Pain</w:t>
      </w:r>
    </w:p>
    <w:p>
      <w:pPr>
        <w:pStyle w:val="FirstParagraph"/>
      </w:pPr>
      <w:r>
        <w:t xml:space="preserve">Every freelancer needs a website. Not a great one, necessarily, but a professional one. A place where potential clients can see your work, read a few sentences about your approach, and find a way to contact you. The bar is simple: do not look like you do not have a website.</w:t>
      </w:r>
    </w:p>
    <w:p>
      <w:pPr>
        <w:pStyle w:val="BodyText"/>
      </w:pPr>
      <w:r>
        <w:t xml:space="preserve">Alex has been on Squarespace for four years. It costs $16/month for the personal plan, which is $192/year for a site that gets updated roughly twice per year, when Alex remembers to add a new project to the portfolio. The site looks fine. It is a template with Alex’s content dropped in. Clean, professional, forgettable. So is every other freelancer’s site built on the same template, which is part of the problem. Visit five IT consultants’ websites and you will see three that are clearly Squarespace, one that is WordPress, and one that is a single page on Carrd. They all have the same stock photo energy, the same</w:t>
      </w:r>
      <w:r>
        <w:t xml:space="preserve"> </w:t>
      </w:r>
      <w:r>
        <w:t xml:space="preserve">“I deliver results”</w:t>
      </w:r>
      <w:r>
        <w:t xml:space="preserve"> </w:t>
      </w:r>
      <w:r>
        <w:t xml:space="preserve">copy, the same contact form at the bottom.</w:t>
      </w:r>
    </w:p>
    <w:p>
      <w:pPr>
        <w:pStyle w:val="BodyText"/>
      </w:pPr>
      <w:r>
        <w:t xml:space="preserve">The more honest issue: Alex does not update the site because the process is friction-heavy. Log into Squarespace. Navigate the visual editor. Click through to the portfolio section. Click</w:t>
      </w:r>
      <w:r>
        <w:t xml:space="preserve"> </w:t>
      </w:r>
      <w:r>
        <w:t xml:space="preserve">“Add New Item.”</w:t>
      </w:r>
      <w:r>
        <w:t xml:space="preserve"> </w:t>
      </w:r>
      <w:r>
        <w:t xml:space="preserve">Fill in the fields. Upload an image. Preview the layout. Check on mobile. Adjust spacing. Preview again. Publish. For a site that is essentially a digital business card, this is forty minutes of work that produces minimal return. The result is a portfolio that is always six to twelve months out of date, showing projects that no longer represent Alex’s best or most current work.</w:t>
      </w:r>
    </w:p>
    <w:p>
      <w:pPr>
        <w:pStyle w:val="BodyText"/>
      </w:pPr>
      <w:r>
        <w:t xml:space="preserve">When prospective clients visit the site, they see projects from a year ago. They draw conclusions.</w:t>
      </w:r>
      <w:r>
        <w:t xml:space="preserve"> </w:t>
      </w:r>
      <w:r>
        <w:t xml:space="preserve">“This consultant has not done notable work recently.”</w:t>
      </w:r>
      <w:r>
        <w:t xml:space="preserve"> </w:t>
      </w:r>
      <w:r>
        <w:t xml:space="preserve">That conclusion is wrong, but the evidence supports it. Alex has completed eight projects in the past six months. Zero of them appear on the website. The gap between the real Alex and the website Alex grows wider every month.</w:t>
      </w:r>
    </w:p>
    <w:p>
      <w:pPr>
        <w:pStyle w:val="BodyText"/>
      </w:pPr>
      <w:r>
        <w:t xml:space="preserve">Some freelancers upgrade to WordPress for more control, which means either a managed hosting plan at $25-50/month or the adventure of self-hosting, with its ongoing maintenance, security updates, plugin compatibility headaches, and the existential question of whether an IT consultant should spend their weekends maintaining their own WordPress site when they are supposed to be maintaining client infrastructure.</w:t>
      </w:r>
    </w:p>
    <w:p>
      <w:pPr>
        <w:pStyle w:val="BodyText"/>
      </w:pPr>
      <w:r>
        <w:t xml:space="preserve">Others try Carrd for simplicity at $49/year. It is a single page. Effective for a business card site, but limited for showcasing a portfolio with project descriptions and testimonials. Once you need more than a landing page, Carrd does not scale.</w:t>
      </w:r>
    </w:p>
    <w:p>
      <w:pPr>
        <w:pStyle w:val="BodyText"/>
      </w:pPr>
      <w:r>
        <w:t xml:space="preserve">The deeper problem with all of these options is that they create a false distinction between</w:t>
      </w:r>
      <w:r>
        <w:t xml:space="preserve"> </w:t>
      </w:r>
      <w:r>
        <w:t xml:space="preserve">“the consultant”</w:t>
      </w:r>
      <w:r>
        <w:t xml:space="preserve"> </w:t>
      </w:r>
      <w:r>
        <w:t xml:space="preserve">and</w:t>
      </w:r>
      <w:r>
        <w:t xml:space="preserve"> </w:t>
      </w:r>
      <w:r>
        <w:t xml:space="preserve">“the consultant’s website.”</w:t>
      </w:r>
      <w:r>
        <w:t xml:space="preserve"> </w:t>
      </w:r>
      <w:r>
        <w:t xml:space="preserve">The website is a representation of the business, but the tools used to build and maintain it have nothing to do with the business. A Squarespace visual editor, a WordPress plugin ecosystem, a Carrd drag-and-drop interface, these are tools designed for people who build websites. Alex does not build websites (for the portfolio, at least). Alex builds IT infrastructure. The friction of maintaining a website using web-building tools is not just about the time. It is about the cognitive dissonance of using unfamiliar tools for a task that should be trivially simple.</w:t>
      </w:r>
    </w:p>
    <w:bookmarkEnd w:id="254"/>
    <w:bookmarkStart w:id="255" w:name="the-build-57"/>
    <w:p>
      <w:pPr>
        <w:pStyle w:val="Heading3"/>
      </w:pPr>
      <w:r>
        <w:t xml:space="preserve">The Build</w:t>
      </w:r>
    </w:p>
    <w:p>
      <w:pPr>
        <w:pStyle w:val="FirstParagraph"/>
      </w:pPr>
      <w:r>
        <w:rPr>
          <w:b/>
          <w:bCs/>
        </w:rPr>
        <w:t xml:space="preserve">Tool: Google AI Studio + Railway | Skill Level: Comfortable</w:t>
      </w:r>
    </w:p>
    <w:p>
      <w:pPr>
        <w:pStyle w:val="BodyText"/>
      </w:pPr>
      <w:r>
        <w:t xml:space="preserve">Google AI Studio is a free browser-based platform that builds apps from descriptions. For a portfolio site, you describe what you want and it builds a fully functional, responsive website. No templates. No visual editors. Just describe the site and get the code.</w:t>
      </w:r>
    </w:p>
    <w:p>
      <w:pPr>
        <w:pStyle w:val="BodyText"/>
      </w:pPr>
      <w:r>
        <w:t xml:space="preserve">Open AI Studio and use Build mode. Describe your site:</w:t>
      </w:r>
      <w:r>
        <w:t xml:space="preserve"> </w:t>
      </w:r>
      <w:r>
        <w:t xml:space="preserve">“Build a professional portfolio website for a freelance IT consultant. Include these sections: (1) A hero area with name, title, and a one-sentence value proposition. (2) An</w:t>
      </w:r>
      <w:r>
        <w:t xml:space="preserve"> </w:t>
      </w:r>
      <w:r>
        <w:t xml:space="preserve">‘About’</w:t>
      </w:r>
      <w:r>
        <w:t xml:space="preserve"> </w:t>
      </w:r>
      <w:r>
        <w:t xml:space="preserve">section with a professional bio, two to three paragraphs. (3) A services section with five service categories, each with a title and brief description. (4) A portfolio section showing recent projects as cards with project name, client industry (not client name, for confidentiality), a one-paragraph description, technologies and platforms used, and the project outcome. Portfolio data should be loaded from a separate data file so I can update it easily. (5) A testimonials section with rotating client quotes, attributed to role and industry. (6) A contact section with a simple form that sends submissions to an email address. The design should be clean, fast-loading, and mobile-responsive. Color scheme: navy and teal. No stock photos. Typography-focused design.”</w:t>
      </w:r>
    </w:p>
    <w:p>
      <w:pPr>
        <w:pStyle w:val="BodyText"/>
      </w:pPr>
      <w:r>
        <w:t xml:space="preserve">AI Studio generates the complete site. It is functional, responsive, and styled. Now use Annotation mode for visual refinements. Point at the hero section:</w:t>
      </w:r>
      <w:r>
        <w:t xml:space="preserve"> </w:t>
      </w:r>
      <w:r>
        <w:t xml:space="preserve">“Make the title larger and add more vertical spacing.”</w:t>
      </w:r>
      <w:r>
        <w:t xml:space="preserve"> </w:t>
      </w:r>
      <w:r>
        <w:t xml:space="preserve">Point at the portfolio cards:</w:t>
      </w:r>
      <w:r>
        <w:t xml:space="preserve"> </w:t>
      </w:r>
      <w:r>
        <w:t xml:space="preserve">“Add a subtle shadow and increase the padding.”</w:t>
      </w:r>
      <w:r>
        <w:t xml:space="preserve"> </w:t>
      </w:r>
      <w:r>
        <w:t xml:space="preserve">Point at the testimonials:</w:t>
      </w:r>
      <w:r>
        <w:t xml:space="preserve"> </w:t>
      </w:r>
      <w:r>
        <w:t xml:space="preserve">“Slow down the rotation speed.”</w:t>
      </w:r>
      <w:r>
        <w:t xml:space="preserve"> </w:t>
      </w:r>
      <w:r>
        <w:t xml:space="preserve">These are the kind of micro-adjustments that take thirty minutes in a visual editor but five minutes with point-and-describe.</w:t>
      </w:r>
    </w:p>
    <w:p>
      <w:pPr>
        <w:pStyle w:val="BodyText"/>
      </w:pPr>
      <w:r>
        <w:t xml:space="preserve">Here is the part that solves the real problem, the update friction that makes every other solution fail for solo freelancers. The portfolio data comes from a simple JSON file. When Alex finishes a project worth showcasing, the update is opening a text file, copying an existing entry, changing the project name, industry, description, and tech stack, and saving. No logging into anything. No navigating a visual editor. No drag-and-drop. Just text editing, the activity that IT consultants do all day anyway.</w:t>
      </w:r>
    </w:p>
    <w:p>
      <w:pPr>
        <w:pStyle w:val="BodyText"/>
      </w:pPr>
      <w:r>
        <w:t xml:space="preserve">Deploy the site to Railway. Push the GitHub repository, connect it to Railway, configure the custom domain if you have one (Railway supports custom domains on the hobby plan), and you have a live portfolio site for roughly $5/month. The deployment takes about two minutes from push to live URL. If you already have a domain from your Squarespace site, you can point it to Railway by changing the DNS records. The domain itself (purchased separately from the hosting) transfers seamlessly. Clients who have bookmarked your old site will arrive at the new one without noticing the change.</w:t>
      </w:r>
    </w:p>
    <w:p>
      <w:pPr>
        <w:pStyle w:val="BodyText"/>
      </w:pPr>
      <w:r>
        <w:t xml:space="preserve">The update workflow: edit the JSON file, commit and push to GitHub, Railway automatically redeploys. Total time per portfolio update: three to four minutes. Alex has added five projects in the two months since switching, compared to zero updates in the previous eight months on Squarespace. The portfolio is now always current, which is the only version of a portfolio that has value.</w:t>
      </w:r>
    </w:p>
    <w:p>
      <w:pPr>
        <w:pStyle w:val="BodyText"/>
      </w:pPr>
      <w:r>
        <w:t xml:space="preserve">The site also loads faster than the Squarespace version. No template bloat, no unnecessary JavaScript frameworks, no cookie consent popups for analytics Alex never checked, no chat widgets, no embedded fonts from a CDN. The Squarespace site had a PageSpeed score of 62 on mobile. The AI Studio-built site scores 94. For a technical consultant, a fast site is a subtle credibility signal that a slow one undermines.</w:t>
      </w:r>
    </w:p>
    <w:p>
      <w:pPr>
        <w:pStyle w:val="BodyText"/>
      </w:pPr>
      <w:r>
        <w:t xml:space="preserve">The cost comparison is stark when you calculate it per update. Squarespace at $192/year for a site updated twice per year: $96 per update. The AI Studio site at $60/year (Railway hosting) for a site updated ten times per year: $6 per update. The per-update cost dropped by 94%, and the update frequency increased by 400%. The site went from a liability (outdated, stale, misrepresenting the business) to an asset (current, accurate, reflecting recent work). The economics of the platform change did not just save money. They changed behavior.</w:t>
      </w:r>
    </w:p>
    <w:p>
      <w:pPr>
        <w:pStyle w:val="BodyText"/>
      </w:pPr>
      <w:r>
        <w:t xml:space="preserve">There is an unexpected branding benefit too. Because the site was designed from a description rather than a template, it does not look like every other consultant’s site. It looks like Alex’s site. The layout reflects Alex’s priorities: projects first, bio second, contact last. The typography and spacing feel intentional, not default. Two clients have mentioned, unprompted, that the site looks more polished than expected for a solo consultant. Those comments suggest the site is doing its job.</w:t>
      </w:r>
    </w:p>
    <w:p>
      <w:pPr>
        <w:pStyle w:val="BodyText"/>
      </w:pPr>
      <w:r>
        <w:rPr>
          <w:b/>
          <w:bCs/>
        </w:rPr>
        <w:t xml:space="preserve">What You’re Replacing</w:t>
      </w:r>
      <w:r>
        <w:t xml:space="preserve">: Squarespace Personal at ~$192/yr, WordPress managed hosting at ~$300-600/yr, or Carrd Pro at ~$49/yr. Typical freelancer spend on portfolio/website: ~$720/yr.</w:t>
      </w:r>
    </w:p>
    <w:p>
      <w:pPr>
        <w:pStyle w:val="BodyText"/>
      </w:pPr>
      <w:r>
        <w:rPr>
          <w:b/>
          <w:bCs/>
        </w:rPr>
        <w:t xml:space="preserve">The Savings</w:t>
      </w:r>
      <w:r>
        <w:t xml:space="preserve">: $720/yr (minus ~$60/yr Railway hosting = $660/yr net)</w:t>
      </w:r>
    </w:p>
    <w:p>
      <w:r>
        <w:pict>
          <v:rect style="width:0;height:1.5pt" o:hralign="center" o:hrstd="t" o:hr="t"/>
        </w:pict>
      </w:r>
    </w:p>
    <w:bookmarkEnd w:id="255"/>
    <w:bookmarkEnd w:id="256"/>
    <w:bookmarkStart w:id="259" w:name="keeping-the-lights-on"/>
    <w:p>
      <w:pPr>
        <w:pStyle w:val="Heading2"/>
      </w:pPr>
      <w:r>
        <w:t xml:space="preserve">9. Keeping the Lights On</w:t>
      </w:r>
    </w:p>
    <w:bookmarkStart w:id="257" w:name="the-pain-58"/>
    <w:p>
      <w:pPr>
        <w:pStyle w:val="Heading3"/>
      </w:pPr>
      <w:r>
        <w:t xml:space="preserve">The Pain</w:t>
      </w:r>
    </w:p>
    <w:p>
      <w:pPr>
        <w:pStyle w:val="FirstParagraph"/>
      </w:pPr>
      <w:r>
        <w:t xml:space="preserve">Six of Alex’s eight clients have some form of SLA. A service level agreement that commits to uptime percentages, response times, and resolution windows. The specifics vary. One client requires 99.9% uptime on their customer-facing API (that is 8.7 hours of allowed downtime per year). Another requires a four-hour response time for critical incidents, measured from when the incident is detected, not from when the client calls. A third requires monthly uptime reports as a contractual deliverable, meaning Alex must prove compliance, not just achieve it.</w:t>
      </w:r>
    </w:p>
    <w:p>
      <w:pPr>
        <w:pStyle w:val="BodyText"/>
      </w:pPr>
      <w:r>
        <w:t xml:space="preserve">Monitoring these SLAs is not optional. If a client’s website goes down at 2 AM and Alex does not notice until the client calls at 9 AM, that is seven hours of undetected downtime. Depending on the SLA, that could constitute a breach. Breaches erode trust. Trust is the entire business. Alex does not have an employer’s reputation to fall back on. The reputation is personal and the consequences of an SLA failure are personal: lost clients, lost referrals, lost income.</w:t>
      </w:r>
    </w:p>
    <w:p>
      <w:pPr>
        <w:pStyle w:val="BodyText"/>
      </w:pPr>
      <w:r>
        <w:t xml:space="preserve">Alex uses Uptime Robot on the premium plan. The pricing model is per monitor: $7/month per endpoint. With roughly 20 endpoints across six clients (websites, APIs, admin panels, health check URLs), that is $140/month, or $1,680/year. Add Better Uptime at $29/month for the status page feature, which gives clients a public URL to check the current status of their systems, and the monitoring stack costs over $2,000 annually.</w:t>
      </w:r>
    </w:p>
    <w:p>
      <w:pPr>
        <w:pStyle w:val="BodyText"/>
      </w:pPr>
      <w:r>
        <w:t xml:space="preserve">These tools work well. Uptime Robot pings each endpoint every five minutes and sends SMS and email alerts when something fails to respond. Better Uptime provides clean status pages that clients can check without contacting Alex. The alerting is reliable. The dashboard is comprehensive. The features are enterprise-grade.</w:t>
      </w:r>
    </w:p>
    <w:p>
      <w:pPr>
        <w:pStyle w:val="BodyText"/>
      </w:pPr>
      <w:r>
        <w:t xml:space="preserve">And that is the problem. Enterprise-grade features at enterprise-grade pricing for a freelancer-grade need.</w:t>
      </w:r>
    </w:p>
    <w:p>
      <w:pPr>
        <w:pStyle w:val="BodyText"/>
      </w:pPr>
      <w:r>
        <w:t xml:space="preserve">Most of what Alex monitors is straightforward: is the website returning a 200 status code? Is the API health endpoint responding? Is the SSL certificate more than 30 days from expiration? The advanced features, multi-location testing from eight global data centers, synthetic transaction monitoring, detailed waterfall charts, root cause analysis, are nice to have but not essential. When something goes down, Alex is going to SSH into the server and look at logs. The monitoring tool’s job is to notice the problem and alert Alex quickly. Everything after the alert is Alex’s expertise, not the tool’s.</w:t>
      </w:r>
    </w:p>
    <w:p>
      <w:pPr>
        <w:pStyle w:val="BodyText"/>
      </w:pPr>
      <w:r>
        <w:t xml:space="preserve">There is also a philosophical issue with paying $2,000/year to monitor other people’s systems when you are a one-person operation. Alex’s clients pay for the monitoring as part of their retainer or SLA package, so it is not technically out of pocket, it is built into the rate. But the rate could be lower (making Alex more competitive) or the margin could be higher (making the business more sustainable) if the monitoring cost were a fraction of what it is.</w:t>
      </w:r>
    </w:p>
    <w:p>
      <w:pPr>
        <w:pStyle w:val="BodyText"/>
      </w:pPr>
      <w:r>
        <w:t xml:space="preserve">The per-client economics are revealing. $2,000/year for monitoring six clients works out to roughly $333 per client per year in monitoring overhead. Some of those clients have two endpoints. Others have six. A client with a simple brochure website and a contact form is paying the same monitoring overhead as a client with a complex API, a customer portal, and a database health check. The pricing model of per-monitor tools like Uptime Robot means that the cost scales with endpoints, not with client value. This creates a perverse incentive: the more thoroughly you monitor (which is better for the client), the more it costs you (which is worse for your margins).</w:t>
      </w:r>
    </w:p>
    <w:bookmarkEnd w:id="257"/>
    <w:bookmarkStart w:id="258" w:name="the-build-58"/>
    <w:p>
      <w:pPr>
        <w:pStyle w:val="Heading3"/>
      </w:pPr>
      <w:r>
        <w:t xml:space="preserve">The Build</w:t>
      </w:r>
    </w:p>
    <w:p>
      <w:pPr>
        <w:pStyle w:val="FirstParagraph"/>
      </w:pPr>
      <w:r>
        <w:rPr>
          <w:b/>
          <w:bCs/>
        </w:rPr>
        <w:t xml:space="preserve">Tool: Claude Code + Railway | Skill Level: Guided Technical</w:t>
      </w:r>
    </w:p>
    <w:p>
      <w:pPr>
        <w:pStyle w:val="BodyText"/>
      </w:pPr>
      <w:r>
        <w:t xml:space="preserve">This is the most technical build in this chapter, and it is flagged as Guided Technical for a reason. You are building a monitoring service that runs continuously, checks endpoints, sends alerts, and generates reports. Claude Code does the heavy lifting of writing the application. Your job is to configure it and deploy it.</w:t>
      </w:r>
    </w:p>
    <w:p>
      <w:pPr>
        <w:pStyle w:val="BodyText"/>
      </w:pPr>
      <w:r>
        <w:t xml:space="preserve">Open your terminal and give Claude Code a detailed specification:</w:t>
      </w:r>
      <w:r>
        <w:t xml:space="preserve"> </w:t>
      </w:r>
      <w:r>
        <w:t xml:space="preserve">“Build an uptime monitoring application with the following components. (1) A monitoring engine that checks a list of HTTP endpoints at configurable intervals (default: every five minutes). For each check, log the response time in milliseconds, the HTTP status code, and whether the check passed (2xx status and response time under a configurable threshold) or failed. (2) An alerting system: if an endpoint fails two consecutive checks, send an alert via email or webhook (I use Slack, so a Slack webhook would be ideal). Include the endpoint name, the client name, the failure reason, and the time of the first failure. Send a recovery notification when the endpoint returns to normal. (3) A web dashboard showing: current status of all endpoints (green/red), uptime percentage over the last 30 days, average response time with a sparkline chart, and a chronological incident log. Group endpoints by client. (4) A monthly reporting module that generates a per-client report showing: uptime percentage, number of incidents, total downtime minutes, average response time, and SLA compliance status (based on a configurable SLA target per client). (5) Configuration via a JSON file where I define clients, their endpoints, SLA targets, and alert preferences.”</w:t>
      </w:r>
    </w:p>
    <w:p>
      <w:pPr>
        <w:pStyle w:val="BodyText"/>
      </w:pPr>
      <w:r>
        <w:t xml:space="preserve">Claude Code builds the application. The process takes a few minutes, and you can watch it work through the terminal. It creates the monitoring engine, the alert dispatcher, the web dashboard, and the reporting module. The configuration file is the central control point:</w:t>
      </w:r>
    </w:p>
    <w:p>
      <w:pPr>
        <w:pStyle w:val="SourceCode"/>
      </w:pPr>
      <w:r>
        <w:rPr>
          <w:rStyle w:val="FunctionTok"/>
        </w:rPr>
        <w:t xml:space="preserve">{</w:t>
      </w:r>
      <w:r>
        <w:br/>
      </w:r>
      <w:r>
        <w:rPr>
          <w:rStyle w:val="NormalTok"/>
        </w:rPr>
        <w:t xml:space="preserve">  </w:t>
      </w:r>
      <w:r>
        <w:rPr>
          <w:rStyle w:val="DataTypeTok"/>
        </w:rPr>
        <w:t xml:space="preserve">"clients"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Corp"</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"url"</w:t>
      </w:r>
      <w:r>
        <w:rPr>
          <w:rStyle w:val="FunctionTok"/>
        </w:rPr>
        <w:t xml:space="preserve">:</w:t>
      </w:r>
      <w:r>
        <w:rPr>
          <w:rStyle w:val="NormalTok"/>
        </w:rPr>
        <w:t xml:space="preserve"> </w:t>
      </w:r>
      <w:r>
        <w:rPr>
          <w:rStyle w:val="StringTok"/>
        </w:rPr>
        <w:t xml:space="preserve">"https://acme.com"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"Main Site"</w:t>
      </w:r>
      <w:r>
        <w:rPr>
          <w:rStyle w:val="FunctionTok"/>
        </w:rPr>
        <w:t xml:space="preserve">,</w:t>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300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"url"</w:t>
      </w:r>
      <w:r>
        <w:rPr>
          <w:rStyle w:val="FunctionTok"/>
        </w:rPr>
        <w:t xml:space="preserve">:</w:t>
      </w:r>
      <w:r>
        <w:rPr>
          <w:rStyle w:val="NormalTok"/>
        </w:rPr>
        <w:t xml:space="preserve"> </w:t>
      </w:r>
      <w:r>
        <w:rPr>
          <w:rStyle w:val="StringTok"/>
        </w:rPr>
        <w:t xml:space="preserve">"https://api.acme.com/health"</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 Health"</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"sla_target"</w:t>
      </w:r>
      <w:r>
        <w:rPr>
          <w:rStyle w:val="FunctionTok"/>
        </w:rPr>
        <w:t xml:space="preserve">:</w:t>
      </w:r>
      <w:r>
        <w:rPr>
          <w:rStyle w:val="NormalTok"/>
        </w:rPr>
        <w:t xml:space="preserve"> </w:t>
      </w:r>
      <w:r>
        <w:rPr>
          <w:rStyle w:val="FloatTok"/>
        </w:rPr>
        <w:t xml:space="preserve">99.9</w:t>
      </w:r>
      <w:r>
        <w:rPr>
          <w:rStyle w:val="FunctionTok"/>
        </w:rPr>
        <w:t xml:space="preserve">,</w:t>
      </w:r>
      <w:r>
        <w:br/>
      </w:r>
      <w:r>
        <w:rPr>
          <w:rStyle w:val="NormalTok"/>
        </w:rPr>
        <w:t xml:space="preserve">      </w:t>
      </w:r>
      <w:r>
        <w:rPr>
          <w:rStyle w:val="DataTypeTok"/>
        </w:rPr>
        <w:t xml:space="preserve">"alert_channel"</w:t>
      </w:r>
      <w:r>
        <w:rPr>
          <w:rStyle w:val="FunctionTok"/>
        </w:rPr>
        <w:t xml:space="preserve">:</w:t>
      </w:r>
      <w:r>
        <w:rPr>
          <w:rStyle w:val="NormalTok"/>
        </w:rPr>
        <w:t xml:space="preserve"> </w:t>
      </w:r>
      <w:r>
        <w:rPr>
          <w:rStyle w:val="StringTok"/>
        </w:rPr>
        <w:t xml:space="preserve">"#acme-alerts"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Adding a new client means adding a block to this file. Removing an endpoint means deleting a line. Changing an SLA target means changing a number. This is the kind of configuration file that an IT consultant is not just comfortable with but prefers.</w:t>
      </w:r>
    </w:p>
    <w:p>
      <w:pPr>
        <w:pStyle w:val="BodyText"/>
      </w:pPr>
      <w:r>
        <w:t xml:space="preserve">Deploy it to Railway. Push the repository to GitHub, connect it to Railway, and the monitoring service starts running. Railway’s hobby plan keeps the application running continuously, which is essential for a monitoring tool. The dashboard lives at a URL you can check from anywhere, and that you can share with clients who want real-time visibility into their system health.</w:t>
      </w:r>
    </w:p>
    <w:p>
      <w:pPr>
        <w:pStyle w:val="BodyText"/>
      </w:pPr>
      <w:r>
        <w:t xml:space="preserve">The alerting flow in practice: Alex’s phone buzzes with a Slack notification at 2:47 AM.</w:t>
      </w:r>
      <w:r>
        <w:t xml:space="preserve"> </w:t>
      </w:r>
      <w:r>
        <w:t xml:space="preserve">“Acme Corp, API Health endpoint, failed check. Status code: 503. First failure: 2:42 AM.”</w:t>
      </w:r>
      <w:r>
        <w:t xml:space="preserve"> </w:t>
      </w:r>
      <w:r>
        <w:t xml:space="preserve">The two-consecutive-failure requirement prevents false alarms from transient network issues. Alex checks the dashboard on the phone, confirms it is a real outage, and starts the incident response. At 3:12 AM, another notification:</w:t>
      </w:r>
      <w:r>
        <w:t xml:space="preserve"> </w:t>
      </w:r>
      <w:r>
        <w:t xml:space="preserve">“Acme Corp, API Health endpoint, recovered. Downtime: 30 minutes.”</w:t>
      </w:r>
      <w:r>
        <w:t xml:space="preserve"> </w:t>
      </w:r>
      <w:r>
        <w:t xml:space="preserve">The incident is automatically logged with timestamps, duration, and status codes.</w:t>
      </w:r>
    </w:p>
    <w:p>
      <w:pPr>
        <w:pStyle w:val="BodyText"/>
      </w:pPr>
      <w:r>
        <w:t xml:space="preserve">The monthly SLA report is where this tool provides value that the paid alternatives charge extra for. At the end of each month, the system generates a clean report per client showing: 99.97% uptime (target: 99.9%, compliant), two incidents totaling 12 minutes of downtime, average response time of 234ms, and a month-over-month comparison chart. Alex sends these proactively along with invoices. Clients see a consultant who not only monitors their systems but documents the performance with precision.</w:t>
      </w:r>
    </w:p>
    <w:p>
      <w:pPr>
        <w:pStyle w:val="BodyText"/>
      </w:pPr>
      <w:r>
        <w:t xml:space="preserve">Three clients have mentioned the SLA reports specifically. One client’s CTO forwarded the report to their board as evidence that their infrastructure management was under control. That kind of visibility builds the relationship, and it costs Alex nothing beyond the initial setup. The reports generate automatically.</w:t>
      </w:r>
    </w:p>
    <w:p>
      <w:pPr>
        <w:pStyle w:val="BodyText"/>
      </w:pPr>
      <w:r>
        <w:t xml:space="preserve">One real-world test validated the system early. Two weeks after deployment, a client’s API went down at 1:15 AM due to a failed database migration that their internal team had run without coordinating with Alex. The monitoring caught it on the second check at 1:20 AM. The Slack alert woke Alex, who had the issue diagnosed within twenty minutes and the API restored by 1:52 AM. Total downtime: 37 minutes. The client’s internal team did not discover the issue until 8 AM when users started reporting errors. By that time, Alex had already sent a brief incident report with the timeline, root cause, and a recommendation to add database migration safeguards. The client’s CTO called it</w:t>
      </w:r>
      <w:r>
        <w:t xml:space="preserve"> </w:t>
      </w:r>
      <w:r>
        <w:t xml:space="preserve">“the fastest incident response we’ve ever seen.”</w:t>
      </w:r>
      <w:r>
        <w:t xml:space="preserve"> </w:t>
      </w:r>
      <w:r>
        <w:t xml:space="preserve">It was not speed. It was monitoring.</w:t>
      </w:r>
    </w:p>
    <w:p>
      <w:pPr>
        <w:pStyle w:val="BodyText"/>
      </w:pPr>
      <w:r>
        <w:t xml:space="preserve">Setup takes about an hour, including deploying to Railway and configuring the first set of endpoints. The initial configuration requires attention to detail, making sure every URL is correct, every SLA target matches the contract, and the alert channels are configured. After that, ongoing maintenance is minimal: add or remove endpoints as client engagements change, and let the system run.</w:t>
      </w:r>
    </w:p>
    <w:p>
      <w:pPr>
        <w:pStyle w:val="BodyText"/>
      </w:pPr>
      <w:r>
        <w:t xml:space="preserve">Monthly cost on Railway: about $5-8, depending on the number of endpoints and the frequency of checks. For Alex’s 20 endpoints at five-minute intervals, the Railway bill is $7/month. Annual cost: $84.</w:t>
      </w:r>
    </w:p>
    <w:p>
      <w:pPr>
        <w:pStyle w:val="BodyText"/>
      </w:pPr>
      <w:r>
        <w:t xml:space="preserve">Alex’s monitoring stack went from $2,000+/year to under $100/year. The monitoring is not quite as feature-rich as Uptime Robot. There is no multi-location testing (checks run from Railway’s infrastructure region, not from eight global data centers). There is no synthetic transaction monitoring (simulating a user login flow, for example). There is no automatic escalation to a secondary contact if the primary does not respond within a configured window. These are features that matter at enterprise scale.</w:t>
      </w:r>
    </w:p>
    <w:p>
      <w:pPr>
        <w:pStyle w:val="BodyText"/>
      </w:pPr>
      <w:r>
        <w:t xml:space="preserve">But for a freelancer monitoring endpoints for small-to-mid-size business clients, the essential functions are covered: reliable uptime checks, timely alerts, a clean dashboard, and the SLA reporting that the paid tools either do not offer or charge a premium tier for. The gap between enterprise monitoring and freelancer monitoring is like the gap between a professional weather station and a good thermometer. Both tell you the temperature. Only one costs $2,000 a year.</w:t>
      </w:r>
    </w:p>
    <w:p>
      <w:pPr>
        <w:pStyle w:val="BodyText"/>
      </w:pPr>
      <w:r>
        <w:t xml:space="preserve">There is also a philosophical satisfaction to running your own monitoring. When Alex monitored clients through Uptime Robot, there was always a nagging dependency: what if Uptime Robot goes down? Who monitors the monitor? With the self-hosted solution on Railway, Alex can see the logs, understand the code, and fix issues directly. The monitoring system is not a black box. It is a tool Alex understands and controls, which is exactly the kind of tool an IT consultant should be using.</w:t>
      </w:r>
    </w:p>
    <w:p>
      <w:pPr>
        <w:pStyle w:val="BodyText"/>
      </w:pPr>
      <w:r>
        <w:rPr>
          <w:b/>
          <w:bCs/>
        </w:rPr>
        <w:t xml:space="preserve">What You’re Replacing</w:t>
      </w:r>
      <w:r>
        <w:t xml:space="preserve">: Uptime Robot Premium at ~$1,680/yr, Better Uptime at ~$348/yr, or similar monitoring stacks. Typical freelancer spend on monitoring: ~$2,400/yr.</w:t>
      </w:r>
    </w:p>
    <w:p>
      <w:pPr>
        <w:pStyle w:val="BodyText"/>
      </w:pPr>
      <w:r>
        <w:rPr>
          <w:b/>
          <w:bCs/>
        </w:rPr>
        <w:t xml:space="preserve">The Savings</w:t>
      </w:r>
      <w:r>
        <w:t xml:space="preserve">: $2,400/yr (minus ~$84/yr Railway hosting = $2,316/yr net)</w:t>
      </w:r>
    </w:p>
    <w:p>
      <w:r>
        <w:pict>
          <v:rect style="width:0;height:1.5pt" o:hralign="center" o:hrstd="t" o:hr="t"/>
        </w:pict>
      </w:r>
    </w:p>
    <w:bookmarkEnd w:id="258"/>
    <w:bookmarkEnd w:id="259"/>
    <w:bookmarkStart w:id="262" w:name="the-solution-library"/>
    <w:p>
      <w:pPr>
        <w:pStyle w:val="Heading2"/>
      </w:pPr>
      <w:r>
        <w:t xml:space="preserve">10. The Solution Library</w:t>
      </w:r>
    </w:p>
    <w:bookmarkStart w:id="260" w:name="the-pain-59"/>
    <w:p>
      <w:pPr>
        <w:pStyle w:val="Heading3"/>
      </w:pPr>
      <w:r>
        <w:t xml:space="preserve">The Pain</w:t>
      </w:r>
    </w:p>
    <w:p>
      <w:pPr>
        <w:pStyle w:val="FirstParagraph"/>
      </w:pPr>
      <w:r>
        <w:t xml:space="preserve">There is a phenomenon unique to freelance IT consulting: solving the same problem for the fourth time and not being able to find how you solved it the first three times.</w:t>
      </w:r>
    </w:p>
    <w:p>
      <w:pPr>
        <w:pStyle w:val="BodyText"/>
      </w:pPr>
      <w:r>
        <w:t xml:space="preserve">Alex encounters this regularly. A WordPress site throwing a white screen of death. A Docker container that will not start after an OS update. A Kubernetes ingress configuration that looks right but routes to nowhere. A client’s email deliverability dropping because a DKIM record was changed during a DNS migration. A cron job that stopped running after a server reboot because systemd took over the scheduling and nobody updated the service file.</w:t>
      </w:r>
    </w:p>
    <w:p>
      <w:pPr>
        <w:pStyle w:val="BodyText"/>
      </w:pPr>
      <w:r>
        <w:t xml:space="preserve">Each of these has been solved before, sometimes multiple times for different clients. The solution lives somewhere. In a Slack message to a client’s IT team. In an email explaining the fix. In a Notion page that was organized under a project name Alex no longer remembers. In a Stack Overflow answer that was bookmarked in a browser profile that was since replaced. Or, worst case, in a terminal history that has long since scrolled away, taking the exact command sequence with it.</w:t>
      </w:r>
    </w:p>
    <w:p>
      <w:pPr>
        <w:pStyle w:val="BodyText"/>
      </w:pPr>
      <w:r>
        <w:t xml:space="preserve">The searching is the problem. Alex can usually remember that a problem was solved before. The memory is a vague shape:</w:t>
      </w:r>
      <w:r>
        <w:t xml:space="preserve"> </w:t>
      </w:r>
      <w:r>
        <w:t xml:space="preserve">“I fixed this, it was for that client with the blue logo, it involved a config file, I think it was in January.”</w:t>
      </w:r>
      <w:r>
        <w:t xml:space="preserve"> </w:t>
      </w:r>
      <w:r>
        <w:t xml:space="preserve">This memory is useless without a retrieval system that can work with vague recollections.</w:t>
      </w:r>
    </w:p>
    <w:p>
      <w:pPr>
        <w:pStyle w:val="BodyText"/>
      </w:pPr>
      <w:r>
        <w:t xml:space="preserve">Notion has been Alex’s attempt at a personal knowledge base for three years. $10/month for the premium plan, which adds up to $120/year. It holds scattered notes, half-organized databases, and a wiki structure that seemed logical when it was created but no longer matches how Alex thinks about the work. There are pages nested three levels deep that Alex has not visited in eighteen months. There are database entries that use tagging conventions Alex abandoned a year ago. There are bookmarked pages for problems that were documented so tersely that re-reading them does not actually help.</w:t>
      </w:r>
    </w:p>
    <w:p>
      <w:pPr>
        <w:pStyle w:val="BodyText"/>
      </w:pPr>
      <w:r>
        <w:t xml:space="preserve">The search is decent but the content is messy. Finding a specific solution requires remembering which project it came from, which Notion section it might be in, and what keywords to search for.</w:t>
      </w:r>
      <w:r>
        <w:t xml:space="preserve"> </w:t>
      </w:r>
      <w:r>
        <w:t xml:space="preserve">“Docker won’t start”</w:t>
      </w:r>
      <w:r>
        <w:t xml:space="preserve"> </w:t>
      </w:r>
      <w:r>
        <w:t xml:space="preserve">returns twelve results, most of which are tangentially related notes rather than the specific fix for the Ubuntu kernel update issue that Alex is looking for right now, on-site with a client, with the client watching.</w:t>
      </w:r>
    </w:p>
    <w:p>
      <w:pPr>
        <w:pStyle w:val="BodyText"/>
      </w:pPr>
      <w:r>
        <w:t xml:space="preserve">Other freelancers use Obsidian ($8/month for Sync), which has better search and a linking system that connects related notes. Or Slite ($8/month), which is designed for team knowledge bases but can work for solo users. The tools are not the issue. The issue is that documentation tools are designed for writing documentation. What Alex needs is a tool designed for retrieving solutions quickly. The input format matters less than the search and discovery experience. Notes can be messy as long as finding the right note is fast.</w:t>
      </w:r>
    </w:p>
    <w:p>
      <w:pPr>
        <w:pStyle w:val="BodyText"/>
      </w:pPr>
      <w:r>
        <w:t xml:space="preserve">There is also the incentive problem. When you are on-site troubleshooting a server at 11 PM, the last thing you want to do after fixing it is write documentation. You want to close the laptop, send the client a brief</w:t>
      </w:r>
      <w:r>
        <w:t xml:space="preserve"> </w:t>
      </w:r>
      <w:r>
        <w:t xml:space="preserve">“resolved”</w:t>
      </w:r>
      <w:r>
        <w:t xml:space="preserve"> </w:t>
      </w:r>
      <w:r>
        <w:t xml:space="preserve">email, and go home. The knowledge base only grows if adding to it is nearly effortless, and most documentation tools make it feel like homework.</w:t>
      </w:r>
    </w:p>
    <w:p>
      <w:pPr>
        <w:pStyle w:val="BodyText"/>
      </w:pPr>
      <w:r>
        <w:t xml:space="preserve">The compounding cost of not documenting is invisible until it is enormous. Alex estimated, conservatively, that re-solving previously solved problems wastes about 15-20 hours per year. That is not time spent on new learning. It is time spent rediscovering knowledge that already existed but was not retrievable. At $110/hour, the opportunity cost of a missing knowledge base is $1,650-$2,200 per year in lost billable time. The $120 Notion subscription is not the real cost of inadequate knowledge management. The real cost is ten times higher, hidden in the inefficiency of a retrieval system that does not match how you actually search for things.</w:t>
      </w:r>
    </w:p>
    <w:bookmarkEnd w:id="260"/>
    <w:bookmarkStart w:id="261" w:name="the-build-59"/>
    <w:p>
      <w:pPr>
        <w:pStyle w:val="Heading3"/>
      </w:pPr>
      <w:r>
        <w:t xml:space="preserve">The Build</w:t>
      </w:r>
    </w:p>
    <w:p>
      <w:pPr>
        <w:pStyle w:val="FirstParagraph"/>
      </w:pPr>
      <w:r>
        <w:rPr>
          <w:b/>
          <w:bCs/>
        </w:rPr>
        <w:t xml:space="preserve">Tool: OpenAI Codex App + Railway | Skill Level: Intermediate</w:t>
      </w:r>
    </w:p>
    <w:p>
      <w:pPr>
        <w:pStyle w:val="BodyText"/>
      </w:pPr>
      <w:r>
        <w:t xml:space="preserve">Think of this as a personal search engine for your technical knowledge. You dump solutions in, and you pull answers out. The interface is optimized for retrieval, not for writing. A search bar, results ranked by relevance, and a simple form for adding new entries when you solve something.</w:t>
      </w:r>
    </w:p>
    <w:p>
      <w:pPr>
        <w:pStyle w:val="BodyText"/>
      </w:pPr>
      <w:r>
        <w:t xml:space="preserve">Open Codex App and describe the application:</w:t>
      </w:r>
      <w:r>
        <w:t xml:space="preserve"> </w:t>
      </w:r>
      <w:r>
        <w:t xml:space="preserve">“Build a personal knowledge base application for a freelance IT consultant. This is a searchable repository for technical solutions I encounter across multiple clients. Data model: each entry has a title, a category (networking, security, cloud, development, infrastructure, database, monitoring), tags (freeform, multiple per entry), the problem description (what went wrong), the solution (what fixed it), any relevant commands or code snippets, the date the solution was recorded, and an optional</w:t>
      </w:r>
      <w:r>
        <w:t xml:space="preserve"> </w:t>
      </w:r>
      <w:r>
        <w:t xml:space="preserve">‘client context’</w:t>
      </w:r>
      <w:r>
        <w:t xml:space="preserve"> </w:t>
      </w:r>
      <w:r>
        <w:t xml:space="preserve">field (for notes about which environment this was tested in, without using actual client names). The main features I need: (1) Full-text search across all fields, with results ranked by relevance, not just keyword matching. (2) Category and tag filtering. (3) A simple, fast form for adding new entries, optimized for speed, not beauty. I want to add a solution in under two minutes while I am still at the terminal. (4) A</w:t>
      </w:r>
      <w:r>
        <w:t xml:space="preserve"> </w:t>
      </w:r>
      <w:r>
        <w:t xml:space="preserve">‘recently added’</w:t>
      </w:r>
      <w:r>
        <w:t xml:space="preserve"> </w:t>
      </w:r>
      <w:r>
        <w:t xml:space="preserve">view showing the last 20 entries. (5) A</w:t>
      </w:r>
      <w:r>
        <w:t xml:space="preserve"> </w:t>
      </w:r>
      <w:r>
        <w:t xml:space="preserve">‘most viewed’</w:t>
      </w:r>
      <w:r>
        <w:t xml:space="preserve"> </w:t>
      </w:r>
      <w:r>
        <w:t xml:space="preserve">or</w:t>
      </w:r>
      <w:r>
        <w:t xml:space="preserve"> </w:t>
      </w:r>
      <w:r>
        <w:t xml:space="preserve">‘most searched’</w:t>
      </w:r>
      <w:r>
        <w:t xml:space="preserve"> </w:t>
      </w:r>
      <w:r>
        <w:t xml:space="preserve">view showing which solutions I access most often.”</w:t>
      </w:r>
    </w:p>
    <w:p>
      <w:pPr>
        <w:pStyle w:val="BodyText"/>
      </w:pPr>
      <w:r>
        <w:t xml:space="preserve">Codex builds the application with a clean search interface and a quick-add form. The search is the star feature. It is not simple keyword matching. Type</w:t>
      </w:r>
      <w:r>
        <w:t xml:space="preserve"> </w:t>
      </w:r>
      <w:r>
        <w:t xml:space="preserve">“docker container won’t start after ubuntu upgrade”</w:t>
      </w:r>
      <w:r>
        <w:t xml:space="preserve"> </w:t>
      </w:r>
      <w:r>
        <w:t xml:space="preserve">and it finds the entry titled</w:t>
      </w:r>
      <w:r>
        <w:t xml:space="preserve"> </w:t>
      </w:r>
      <w:r>
        <w:t xml:space="preserve">“Docker CE fails to start after Ubuntu 22.04 kernel update”</w:t>
      </w:r>
      <w:r>
        <w:t xml:space="preserve"> </w:t>
      </w:r>
      <w:r>
        <w:t xml:space="preserve">even though the exact phrasing does not match, because the search looks at the full problem description and the solution text.</w:t>
      </w:r>
    </w:p>
    <w:p>
      <w:pPr>
        <w:pStyle w:val="BodyText"/>
      </w:pPr>
      <w:r>
        <w:t xml:space="preserve">The quick-add form is deliberately minimal. Title, category (dropdown), tags (comma-separated), problem (text area), solution (text area), commands (code block). No formatting options, no rich text editor, no image uploads. Speed is the design goal. Alex tested the workflow: from</w:t>
      </w:r>
      <w:r>
        <w:t xml:space="preserve"> </w:t>
      </w:r>
      <w:r>
        <w:t xml:space="preserve">“I just solved this”</w:t>
      </w:r>
      <w:r>
        <w:t xml:space="preserve"> </w:t>
      </w:r>
      <w:r>
        <w:t xml:space="preserve">to</w:t>
      </w:r>
      <w:r>
        <w:t xml:space="preserve"> </w:t>
      </w:r>
      <w:r>
        <w:t xml:space="preserve">“it is in the knowledge base”</w:t>
      </w:r>
      <w:r>
        <w:t xml:space="preserve"> </w:t>
      </w:r>
      <w:r>
        <w:t xml:space="preserve">takes 90 seconds. That is the threshold below which documentation feels effortless rather than burdensome.</w:t>
      </w:r>
    </w:p>
    <w:p>
      <w:pPr>
        <w:pStyle w:val="BodyText"/>
      </w:pPr>
      <w:r>
        <w:t xml:space="preserve">Now the critical step: seed it with your existing knowledge. This is the one-time investment that makes the tool immediately useful instead of a blank repository that only becomes useful in six months. Go through your Notion notes, your saved Slack messages, your email folders, your browser bookmarks, and your terminal history. For each solution you find, add it to the knowledge base. Be brief. The problem is more important than a polished description. The commands are more important than prose explaining them.</w:t>
      </w:r>
    </w:p>
    <w:p>
      <w:pPr>
        <w:pStyle w:val="BodyText"/>
      </w:pPr>
      <w:r>
        <w:t xml:space="preserve">Alex spent a Saturday afternoon migrating about 60 solutions from Notion, bookmarks, and memory. Some were well-documented. Others were reconstructed from vague recollections:</w:t>
      </w:r>
      <w:r>
        <w:t xml:space="preserve"> </w:t>
      </w:r>
      <w:r>
        <w:t xml:space="preserve">“I think the fix was changing the max_connections setting in postgresql.conf to 200 because the default of 100 was causing connection pool exhaustion under load.”</w:t>
      </w:r>
      <w:r>
        <w:t xml:space="preserve"> </w:t>
      </w:r>
      <w:r>
        <w:t xml:space="preserve">Even vague entries have value because they give future-you a starting point.</w:t>
      </w:r>
    </w:p>
    <w:p>
      <w:pPr>
        <w:pStyle w:val="BodyText"/>
      </w:pPr>
      <w:r>
        <w:t xml:space="preserve">Within the first week of using the knowledge base, Alex found a solution in under 30 seconds that would have taken 15 minutes of Notion archaeology. The solution was for a specific Nginx configuration issue with WebSocket proxying that Alex had solved six months earlier. The Notion entry existed but was buried under a project-specific page. The knowledge base surfaced it from a search for</w:t>
      </w:r>
      <w:r>
        <w:t xml:space="preserve"> </w:t>
      </w:r>
      <w:r>
        <w:t xml:space="preserve">“nginx websocket.”</w:t>
      </w:r>
    </w:p>
    <w:p>
      <w:pPr>
        <w:pStyle w:val="BodyText"/>
      </w:pPr>
      <w:r>
        <w:t xml:space="preserve">By the end of the first month, the knowledge base had grown to over 90 entries and was the first place Alex looked when encountering any technical issue. By the end of the third month, it had 140 entries and had been accessed during client work over 200 times. The search box became muscle memory: encounter problem, search first.</w:t>
      </w:r>
    </w:p>
    <w:p>
      <w:pPr>
        <w:pStyle w:val="BodyText"/>
      </w:pPr>
      <w:r>
        <w:t xml:space="preserve">Deploy it to Railway so it is accessible from any device, any location. When Alex is on-site with a client, troubleshooting a server issue at 11 PM, the knowledge base is available on a phone. When a client calls with a question about something Alex fixed three months ago, the answer is one search away. No VPN needed, no local application to install, no syncing issues between devices.</w:t>
      </w:r>
    </w:p>
    <w:p>
      <w:pPr>
        <w:pStyle w:val="BodyText"/>
      </w:pPr>
      <w:r>
        <w:t xml:space="preserve">The workflow has become automatic. Solve a problem, take 90 seconds to add it to the knowledge base before moving to the next task. The key insight is that the two-minute window right after solving a problem is when the knowledge is freshest and the effort of documenting it is lowest. Wait until later and you lose both the details and the motivation.</w:t>
      </w:r>
    </w:p>
    <w:p>
      <w:pPr>
        <w:pStyle w:val="BodyText"/>
      </w:pPr>
      <w:r>
        <w:t xml:space="preserve">One unexpected benefit: the knowledge base has become a competitive advantage in client conversations. When a client describes a problem, Alex searches the knowledge base in real time and says,</w:t>
      </w:r>
      <w:r>
        <w:t xml:space="preserve"> </w:t>
      </w:r>
      <w:r>
        <w:t xml:space="preserve">“I have seen this before. Last time it was caused by X, and the fix took about two hours.”</w:t>
      </w:r>
      <w:r>
        <w:t xml:space="preserve"> </w:t>
      </w:r>
      <w:r>
        <w:t xml:space="preserve">The client hears confidence backed by experience. What they are actually hearing is good tooling. But the effect is the same: trust, accuracy, and faster resolution.</w:t>
      </w:r>
    </w:p>
    <w:p>
      <w:pPr>
        <w:pStyle w:val="BodyText"/>
      </w:pPr>
      <w:r>
        <w:t xml:space="preserve">The</w:t>
      </w:r>
      <w:r>
        <w:t xml:space="preserve"> </w:t>
      </w:r>
      <w:r>
        <w:t xml:space="preserve">“most viewed”</w:t>
      </w:r>
      <w:r>
        <w:t xml:space="preserve"> </w:t>
      </w:r>
      <w:r>
        <w:t xml:space="preserve">feature revealed a pattern Alex did not expect. The five most-accessed entries are all related to common client infrastructure issues: DNS propagation problems, SSL certificate renewal failures, Docker Compose networking gotchas, PostgreSQL connection pool tuning, and Nginx reverse proxy configuration. These five solutions account for roughly 30% of all knowledge base searches. Knowing this, Alex created a</w:t>
      </w:r>
      <w:r>
        <w:t xml:space="preserve"> </w:t>
      </w:r>
      <w:r>
        <w:t xml:space="preserve">“quick reference”</w:t>
      </w:r>
      <w:r>
        <w:t xml:space="preserve"> </w:t>
      </w:r>
      <w:r>
        <w:t xml:space="preserve">category that pins these entries to the top of the search results. The most common problems now have the shortest retrieval time.</w:t>
      </w:r>
    </w:p>
    <w:p>
      <w:pPr>
        <w:pStyle w:val="BodyText"/>
      </w:pPr>
      <w:r>
        <w:t xml:space="preserve">There is also a business development angle that Alex did not anticipate. When evaluating whether to take on a new client in an unfamiliar technology stack, Alex searches the knowledge base for related entries. If there are 15 entries about Kubernetes issues and only 2 about VMware, that data informs which projects Alex is best equipped to handle efficiently. The knowledge base is not just a fix-it library. It is a map of Alex’s expertise, rendered in concrete problems and solutions rather than abstract skills.</w:t>
      </w:r>
    </w:p>
    <w:p>
      <w:pPr>
        <w:pStyle w:val="BodyText"/>
      </w:pPr>
      <w:r>
        <w:rPr>
          <w:b/>
          <w:bCs/>
        </w:rPr>
        <w:t xml:space="preserve">What You’re Replacing</w:t>
      </w:r>
      <w:r>
        <w:t xml:space="preserve">: Notion Premium at ~$120/yr, Obsidian Sync at ~$96/yr, Slite at ~$96/yr, or similar personal wiki tools. Typical freelancer spend on knowledge management: ~$480/yr.</w:t>
      </w:r>
    </w:p>
    <w:p>
      <w:pPr>
        <w:pStyle w:val="BodyText"/>
      </w:pPr>
      <w:r>
        <w:rPr>
          <w:b/>
          <w:bCs/>
        </w:rPr>
        <w:t xml:space="preserve">The Savings</w:t>
      </w:r>
      <w:r>
        <w:t xml:space="preserve">: $480/yr (minus ~$60/yr Railway hosting = $420/yr net)</w:t>
      </w:r>
    </w:p>
    <w:p>
      <w:r>
        <w:pict>
          <v:rect style="width:0;height:1.5pt" o:hralign="center" o:hrstd="t" o:hr="t"/>
        </w:pict>
      </w:r>
    </w:p>
    <w:bookmarkEnd w:id="261"/>
    <w:bookmarkEnd w:id="262"/>
    <w:bookmarkStart w:id="268" w:name="the-freelancers-ledger"/>
    <w:p>
      <w:pPr>
        <w:pStyle w:val="Heading2"/>
      </w:pPr>
      <w:r>
        <w:t xml:space="preserve">The Freelancer’s Ledger</w:t>
      </w:r>
    </w:p>
    <w:p>
      <w:pPr>
        <w:pStyle w:val="FirstParagraph"/>
      </w:pPr>
      <w:r>
        <w:t xml:space="preserve">This is the chapter where the math is personal. Every number below comes out of Alex’s pocket and goes back into Alex’s life. There is no department to absorb the cost and no corporate discount to soften the price. This is one person’s credit card statement, before and after.</w:t>
      </w:r>
    </w:p>
    <w:bookmarkStart w:id="263" w:name="what-you-cancel"/>
    <w:p>
      <w:pPr>
        <w:pStyle w:val="Heading3"/>
      </w:pPr>
      <w:r>
        <w:t xml:space="preserve">What You Cancel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What You’re Replacing</w:t>
            </w:r>
          </w:p>
        </w:tc>
        <w:tc>
          <w:tcPr/>
          <w:p>
            <w:pPr>
              <w:pStyle w:val="Compact"/>
            </w:pPr>
            <w:r>
              <w:t xml:space="preserve">Annual Cost</w:t>
            </w:r>
          </w:p>
        </w:tc>
      </w:tr>
      <w:tr>
        <w:tc>
          <w:tcPr/>
          <w:p>
            <w:pPr>
              <w:pStyle w:val="Compact"/>
            </w:pPr>
            <w:r>
              <w:t xml:space="preserve">Client Proposal Generator</w:t>
            </w:r>
          </w:p>
        </w:tc>
        <w:tc>
          <w:tcPr/>
          <w:p>
            <w:pPr>
              <w:pStyle w:val="Compact"/>
            </w:pPr>
            <w:r>
              <w:t xml:space="preserve">Better Proposals, PandaDoc</w:t>
            </w:r>
          </w:p>
        </w:tc>
        <w:tc>
          <w:tcPr/>
          <w:p>
            <w:pPr>
              <w:pStyle w:val="Compact"/>
            </w:pPr>
            <w:r>
              <w:t xml:space="preserve">$1,200</w:t>
            </w:r>
          </w:p>
        </w:tc>
      </w:tr>
      <w:tr>
        <w:tc>
          <w:tcPr/>
          <w:p>
            <w:pPr>
              <w:pStyle w:val="Compact"/>
            </w:pPr>
            <w:r>
              <w:t xml:space="preserve">Time Tracking Dashboard</w:t>
            </w:r>
          </w:p>
        </w:tc>
        <w:tc>
          <w:tcPr/>
          <w:p>
            <w:pPr>
              <w:pStyle w:val="Compact"/>
            </w:pPr>
            <w:r>
              <w:t xml:space="preserve">Toggl, Harvest, Clockify</w:t>
            </w:r>
          </w:p>
        </w:tc>
        <w:tc>
          <w:tcPr/>
          <w:p>
            <w:pPr>
              <w:pStyle w:val="Compact"/>
            </w:pPr>
            <w:r>
              <w:t xml:space="preserve">$600</w:t>
            </w:r>
          </w:p>
        </w:tc>
      </w:tr>
      <w:tr>
        <w:tc>
          <w:tcPr/>
          <w:p>
            <w:pPr>
              <w:pStyle w:val="Compact"/>
            </w:pPr>
            <w:r>
              <w:t xml:space="preserve">Invoice Generator</w:t>
            </w:r>
          </w:p>
        </w:tc>
        <w:tc>
          <w:tcPr/>
          <w:p>
            <w:pPr>
              <w:pStyle w:val="Compact"/>
            </w:pPr>
            <w:r>
              <w:t xml:space="preserve">FreshBooks, Wave, Zoho</w:t>
            </w:r>
          </w:p>
        </w:tc>
        <w:tc>
          <w:tcPr/>
          <w:p>
            <w:pPr>
              <w:pStyle w:val="Compact"/>
            </w:pPr>
            <w:r>
              <w:t xml:space="preserve">$480</w:t>
            </w:r>
          </w:p>
        </w:tc>
      </w:tr>
      <w:tr>
        <w:tc>
          <w:tcPr/>
          <w:p>
            <w:pPr>
              <w:pStyle w:val="Compact"/>
            </w:pPr>
            <w:r>
              <w:t xml:space="preserve">Project Status Portal</w:t>
            </w:r>
          </w:p>
        </w:tc>
        <w:tc>
          <w:tcPr/>
          <w:p>
            <w:pPr>
              <w:pStyle w:val="Compact"/>
            </w:pPr>
            <w:r>
              <w:t xml:space="preserve">Accelo, Teamwork, Plutio</w:t>
            </w:r>
          </w:p>
        </w:tc>
        <w:tc>
          <w:tcPr/>
          <w:p>
            <w:pPr>
              <w:pStyle w:val="Compact"/>
            </w:pPr>
            <w:r>
              <w:t xml:space="preserve">$1,800</w:t>
            </w:r>
          </w:p>
        </w:tc>
      </w:tr>
      <w:tr>
        <w:tc>
          <w:tcPr/>
          <w:p>
            <w:pPr>
              <w:pStyle w:val="Compact"/>
            </w:pPr>
            <w:r>
              <w:t xml:space="preserve">Rate Calculator</w:t>
            </w:r>
          </w:p>
        </w:tc>
        <w:tc>
          <w:tcPr/>
          <w:p>
            <w:pPr>
              <w:pStyle w:val="Compact"/>
            </w:pPr>
            <w:r>
              <w:t xml:space="preserve">Bonsai, pricing tools</w:t>
            </w:r>
          </w:p>
        </w:tc>
        <w:tc>
          <w:tcPr/>
          <w:p>
            <w:pPr>
              <w:pStyle w:val="Compact"/>
            </w:pPr>
            <w:r>
              <w:t xml:space="preserve">$360</w:t>
            </w:r>
          </w:p>
        </w:tc>
      </w:tr>
      <w:tr>
        <w:tc>
          <w:tcPr/>
          <w:p>
            <w:pPr>
              <w:pStyle w:val="Compact"/>
            </w:pPr>
            <w:r>
              <w:t xml:space="preserve">Client Onboarding Automation</w:t>
            </w:r>
          </w:p>
        </w:tc>
        <w:tc>
          <w:tcPr/>
          <w:p>
            <w:pPr>
              <w:pStyle w:val="Compact"/>
            </w:pPr>
            <w:r>
              <w:t xml:space="preserve">Dubsado, HoneyBook</w:t>
            </w:r>
          </w:p>
        </w:tc>
        <w:tc>
          <w:tcPr/>
          <w:p>
            <w:pPr>
              <w:pStyle w:val="Compact"/>
            </w:pPr>
            <w:r>
              <w:t xml:space="preserve">$960</w:t>
            </w:r>
          </w:p>
        </w:tc>
      </w:tr>
      <w:tr>
        <w:tc>
          <w:tcPr/>
          <w:p>
            <w:pPr>
              <w:pStyle w:val="Compact"/>
            </w:pPr>
            <w:r>
              <w:t xml:space="preserve">Technical Audit Report Generator</w:t>
            </w:r>
          </w:p>
        </w:tc>
        <w:tc>
          <w:tcPr/>
          <w:p>
            <w:pPr>
              <w:pStyle w:val="Compact"/>
            </w:pPr>
            <w:r>
              <w:t xml:space="preserve">Audit templates, doc tools</w:t>
            </w:r>
          </w:p>
        </w:tc>
        <w:tc>
          <w:tcPr/>
          <w:p>
            <w:pPr>
              <w:pStyle w:val="Compact"/>
            </w:pPr>
            <w:r>
              <w:t xml:space="preserve">$1,200</w:t>
            </w:r>
          </w:p>
        </w:tc>
      </w:tr>
      <w:tr>
        <w:tc>
          <w:tcPr/>
          <w:p>
            <w:pPr>
              <w:pStyle w:val="Compact"/>
            </w:pPr>
            <w:r>
              <w:t xml:space="preserve">Portfolio Website</w:t>
            </w:r>
          </w:p>
        </w:tc>
        <w:tc>
          <w:tcPr/>
          <w:p>
            <w:pPr>
              <w:pStyle w:val="Compact"/>
            </w:pPr>
            <w:r>
              <w:t xml:space="preserve">Squarespace, WordPress</w:t>
            </w:r>
          </w:p>
        </w:tc>
        <w:tc>
          <w:tcPr/>
          <w:p>
            <w:pPr>
              <w:pStyle w:val="Compact"/>
            </w:pPr>
            <w:r>
              <w:t xml:space="preserve">$720</w:t>
            </w:r>
          </w:p>
        </w:tc>
      </w:tr>
      <w:tr>
        <w:tc>
          <w:tcPr/>
          <w:p>
            <w:pPr>
              <w:pStyle w:val="Compact"/>
            </w:pPr>
            <w:r>
              <w:t xml:space="preserve">SLA Monitoring Dashboard</w:t>
            </w:r>
          </w:p>
        </w:tc>
        <w:tc>
          <w:tcPr/>
          <w:p>
            <w:pPr>
              <w:pStyle w:val="Compact"/>
            </w:pPr>
            <w:r>
              <w:t xml:space="preserve">Uptime Robot, Better Uptime</w:t>
            </w:r>
          </w:p>
        </w:tc>
        <w:tc>
          <w:tcPr/>
          <w:p>
            <w:pPr>
              <w:pStyle w:val="Compact"/>
            </w:pPr>
            <w:r>
              <w:t xml:space="preserve">$2,400</w:t>
            </w:r>
          </w:p>
        </w:tc>
      </w:tr>
      <w:tr>
        <w:tc>
          <w:tcPr/>
          <w:p>
            <w:pPr>
              <w:pStyle w:val="Compact"/>
            </w:pPr>
            <w:r>
              <w:t xml:space="preserve">Knowledge Base</w:t>
            </w:r>
          </w:p>
        </w:tc>
        <w:tc>
          <w:tcPr/>
          <w:p>
            <w:pPr>
              <w:pStyle w:val="Compact"/>
            </w:pPr>
            <w:r>
              <w:t xml:space="preserve">Notion, Obsidian Sync, Slite</w:t>
            </w:r>
          </w:p>
        </w:tc>
        <w:tc>
          <w:tcPr/>
          <w:p>
            <w:pPr>
              <w:pStyle w:val="Compact"/>
            </w:pPr>
            <w:r>
              <w:t xml:space="preserve">$480</w:t>
            </w:r>
          </w:p>
        </w:tc>
      </w:tr>
      <w:tr>
        <w:tc>
          <w:tcPr/>
          <w:p>
            <w:pPr>
              <w:pStyle w:val="Compact"/>
            </w:pPr>
            <w:r>
              <w:rPr>
                <w:b/>
                <w:bCs/>
              </w:rPr>
              <w:t xml:space="preserve">Total SaaS Cancelled</w:t>
            </w:r>
          </w:p>
        </w:tc>
        <w:tc>
          <w:tcPr/>
          <w:p>
            <w:pPr>
              <w:pStyle w:val="Compact"/>
            </w:pPr>
          </w:p>
        </w:tc>
        <w:tc>
          <w:tcPr/>
          <w:p>
            <w:pPr>
              <w:pStyle w:val="Compact"/>
            </w:pPr>
            <w:r>
              <w:rPr>
                <w:b/>
                <w:bCs/>
              </w:rPr>
              <w:t xml:space="preserve">$10,200</w:t>
            </w:r>
          </w:p>
        </w:tc>
      </w:tr>
    </w:tbl>
    <w:bookmarkEnd w:id="263"/>
    <w:bookmarkStart w:id="264" w:name="what-you-spend"/>
    <w:p>
      <w:pPr>
        <w:pStyle w:val="Heading3"/>
      </w:pPr>
      <w:r>
        <w:t xml:space="preserve">What You Spend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Monthly Cost</w:t>
            </w:r>
          </w:p>
        </w:tc>
        <w:tc>
          <w:tcPr/>
          <w:p>
            <w:pPr>
              <w:pStyle w:val="Compact"/>
            </w:pPr>
            <w:r>
              <w:t xml:space="preserve">Annual Cost</w:t>
            </w:r>
          </w:p>
        </w:tc>
        <w:tc>
          <w:tcPr/>
          <w:p>
            <w:pPr>
              <w:pStyle w:val="Compact"/>
            </w:pPr>
            <w:r>
              <w:t xml:space="preserve">Used For</w:t>
            </w:r>
          </w:p>
        </w:tc>
      </w:tr>
      <w:tr>
        <w:tc>
          <w:tcPr/>
          <w:p>
            <w:pPr>
              <w:pStyle w:val="Compact"/>
            </w:pPr>
            <w:r>
              <w:t xml:space="preserve">Claude Max (Cowork + Code + Artifacts)</w:t>
            </w:r>
          </w:p>
        </w:tc>
        <w:tc>
          <w:tcPr/>
          <w:p>
            <w:pPr>
              <w:pStyle w:val="Compact"/>
            </w:pPr>
            <w:r>
              <w:t xml:space="preserve">$200</w:t>
            </w:r>
          </w:p>
        </w:tc>
        <w:tc>
          <w:tcPr/>
          <w:p>
            <w:pPr>
              <w:pStyle w:val="Compact"/>
            </w:pPr>
            <w:r>
              <w:t xml:space="preserve">$2,400</w:t>
            </w:r>
          </w:p>
        </w:tc>
        <w:tc>
          <w:tcPr/>
          <w:p>
            <w:pPr>
              <w:pStyle w:val="Compact"/>
            </w:pPr>
            <w:r>
              <w:t xml:space="preserve">Proposals, onboarding, invoices, audits, rate calc</w:t>
            </w:r>
          </w:p>
        </w:tc>
      </w:tr>
      <w:tr>
        <w:tc>
          <w:tcPr/>
          <w:p>
            <w:pPr>
              <w:pStyle w:val="Compact"/>
            </w:pPr>
            <w:r>
              <w:t xml:space="preserve">ChatGPT Plus (Codex App)</w:t>
            </w:r>
          </w:p>
        </w:tc>
        <w:tc>
          <w:tcPr/>
          <w:p>
            <w:pPr>
              <w:pStyle w:val="Compact"/>
            </w:pPr>
            <w:r>
              <w:t xml:space="preserve">$20</w:t>
            </w:r>
          </w:p>
        </w:tc>
        <w:tc>
          <w:tcPr/>
          <w:p>
            <w:pPr>
              <w:pStyle w:val="Compact"/>
            </w:pPr>
            <w:r>
              <w:t xml:space="preserve">$240</w:t>
            </w:r>
          </w:p>
        </w:tc>
        <w:tc>
          <w:tcPr/>
          <w:p>
            <w:pPr>
              <w:pStyle w:val="Compact"/>
            </w:pPr>
            <w:r>
              <w:t xml:space="preserve">Time tracking, client portal, knowledge base</w:t>
            </w:r>
          </w:p>
        </w:tc>
      </w:tr>
      <w:tr>
        <w:tc>
          <w:tcPr/>
          <w:p>
            <w:pPr>
              <w:pStyle w:val="Compact"/>
            </w:pPr>
            <w:r>
              <w:t xml:space="preserve">Google AI Studio</w:t>
            </w:r>
          </w:p>
        </w:tc>
        <w:tc>
          <w:tcPr/>
          <w:p>
            <w:pPr>
              <w:pStyle w:val="Compact"/>
            </w:pPr>
            <w:r>
              <w:t xml:space="preserve">Free</w:t>
            </w:r>
          </w:p>
        </w:tc>
        <w:tc>
          <w:tcPr/>
          <w:p>
            <w:pPr>
              <w:pStyle w:val="Compact"/>
            </w:pPr>
            <w:r>
              <w:t xml:space="preserve">$0</w:t>
            </w:r>
          </w:p>
        </w:tc>
        <w:tc>
          <w:tcPr/>
          <w:p>
            <w:pPr>
              <w:pStyle w:val="Compact"/>
            </w:pPr>
            <w:r>
              <w:t xml:space="preserve">Portfolio website</w:t>
            </w:r>
          </w:p>
        </w:tc>
      </w:tr>
      <w:tr>
        <w:tc>
          <w:tcPr/>
          <w:p>
            <w:pPr>
              <w:pStyle w:val="Compact"/>
            </w:pPr>
            <w:r>
              <w:t xml:space="preserve">Railway (hosting 4 apps)</w:t>
            </w:r>
          </w:p>
        </w:tc>
        <w:tc>
          <w:tcPr/>
          <w:p>
            <w:pPr>
              <w:pStyle w:val="Compact"/>
            </w:pPr>
            <w:r>
              <w:t xml:space="preserve">~$20</w:t>
            </w:r>
          </w:p>
        </w:tc>
        <w:tc>
          <w:tcPr/>
          <w:p>
            <w:pPr>
              <w:pStyle w:val="Compact"/>
            </w:pPr>
            <w:r>
              <w:t xml:space="preserve">~$240</w:t>
            </w:r>
          </w:p>
        </w:tc>
        <w:tc>
          <w:tcPr/>
          <w:p>
            <w:pPr>
              <w:pStyle w:val="Compact"/>
            </w:pPr>
            <w:r>
              <w:t xml:space="preserve">Portal, portfolio, monitoring, knowledge base</w:t>
            </w:r>
          </w:p>
        </w:tc>
      </w:tr>
      <w:tr>
        <w:tc>
          <w:tcPr/>
          <w:p>
            <w:pPr>
              <w:pStyle w:val="Compact"/>
            </w:pPr>
            <w:r>
              <w:rPr>
                <w:b/>
                <w:bCs/>
              </w:rPr>
              <w:t xml:space="preserve">Total AI Tool Cost</w:t>
            </w:r>
          </w:p>
        </w:tc>
        <w:tc>
          <w:tcPr/>
          <w:p>
            <w:pPr>
              <w:pStyle w:val="Compact"/>
            </w:pPr>
            <w:r>
              <w:rPr>
                <w:b/>
                <w:bCs/>
              </w:rPr>
              <w:t xml:space="preserve">~$240</w:t>
            </w:r>
          </w:p>
        </w:tc>
        <w:tc>
          <w:tcPr/>
          <w:p>
            <w:pPr>
              <w:pStyle w:val="Compact"/>
            </w:pPr>
            <w:r>
              <w:rPr>
                <w:b/>
                <w:bCs/>
              </w:rPr>
              <w:t xml:space="preserve">~$2,880</w:t>
            </w:r>
          </w:p>
        </w:tc>
        <w:tc>
          <w:tcPr/>
          <w:p>
            <w:pPr>
              <w:pStyle w:val="Compact"/>
            </w:pPr>
          </w:p>
        </w:tc>
      </w:tr>
    </w:tbl>
    <w:bookmarkEnd w:id="264"/>
    <w:bookmarkStart w:id="265" w:name="the-bottom-line"/>
    <w:p>
      <w:pPr>
        <w:pStyle w:val="Heading3"/>
      </w:pPr>
      <w:r>
        <w:t xml:space="preserve">The Bottom Line</w:t>
      </w:r>
    </w:p>
    <w:p>
      <w:pPr>
        <w:pStyle w:val="FirstParagraph"/>
      </w:pPr>
      <w:r>
        <w:rPr>
          <w:b/>
          <w:bCs/>
        </w:rPr>
        <w:t xml:space="preserve">Gross savings</w:t>
      </w:r>
      <w:r>
        <w:t xml:space="preserve">: $10,200/yr (cancelled SaaS)</w:t>
      </w:r>
      <w:r>
        <w:t xml:space="preserve"> </w:t>
      </w:r>
      <w:r>
        <w:rPr>
          <w:b/>
          <w:bCs/>
        </w:rPr>
        <w:t xml:space="preserve">New tool costs</w:t>
      </w:r>
      <w:r>
        <w:t xml:space="preserve">: $2,880/yr (AI tools + hosting)</w:t>
      </w:r>
      <w:r>
        <w:t xml:space="preserve"> </w:t>
      </w:r>
      <w:r>
        <w:rPr>
          <w:b/>
          <w:bCs/>
        </w:rPr>
        <w:t xml:space="preserve">Net savings</w:t>
      </w:r>
      <w:r>
        <w:t xml:space="preserve">: $7,320/yr</w:t>
      </w:r>
    </w:p>
    <w:p>
      <w:pPr>
        <w:pStyle w:val="BodyText"/>
      </w:pPr>
      <w:r>
        <w:t xml:space="preserve">Seven thousand three hundred and twenty dollars. Back in your pocket. Every year.</w:t>
      </w:r>
    </w:p>
    <w:p>
      <w:pPr>
        <w:pStyle w:val="BodyText"/>
      </w:pPr>
      <w:r>
        <w:t xml:space="preserve">Let that number sit for a moment. For a freelancer billing $110/hour, this is equivalent to 66 hours of paid work that you no longer need to perform to maintain the same take-home income. Or, put differently:</w:t>
      </w:r>
    </w:p>
    <w:p>
      <w:pPr>
        <w:pStyle w:val="Compact"/>
        <w:numPr>
          <w:ilvl w:val="0"/>
          <w:numId w:val="1015"/>
        </w:numPr>
      </w:pPr>
      <w:r>
        <w:t xml:space="preserve">$610 per month of additional take-home pay</w:t>
      </w:r>
    </w:p>
    <w:p>
      <w:pPr>
        <w:pStyle w:val="Compact"/>
        <w:numPr>
          <w:ilvl w:val="0"/>
          <w:numId w:val="1015"/>
        </w:numPr>
      </w:pPr>
      <w:r>
        <w:t xml:space="preserve">The equivalent of raising your effective rate by $5.23/hour (at 1,400 billable hours/year) without changing what you charge clients</w:t>
      </w:r>
    </w:p>
    <w:p>
      <w:pPr>
        <w:pStyle w:val="Compact"/>
        <w:numPr>
          <w:ilvl w:val="0"/>
          <w:numId w:val="1015"/>
        </w:numPr>
      </w:pPr>
      <w:r>
        <w:t xml:space="preserve">A fully funded emergency reserve (three months of essential expenses) built in about nine months</w:t>
      </w:r>
    </w:p>
    <w:p>
      <w:pPr>
        <w:pStyle w:val="Compact"/>
        <w:numPr>
          <w:ilvl w:val="0"/>
          <w:numId w:val="1015"/>
        </w:numPr>
      </w:pPr>
      <w:r>
        <w:t xml:space="preserve">A new laptop every year with money left over for a monitor upgrade</w:t>
      </w:r>
    </w:p>
    <w:p>
      <w:pPr>
        <w:pStyle w:val="Compact"/>
        <w:numPr>
          <w:ilvl w:val="0"/>
          <w:numId w:val="1015"/>
        </w:numPr>
      </w:pPr>
      <w:r>
        <w:t xml:space="preserve">A professional conference, a certification, and a professional development course, every year</w:t>
      </w:r>
    </w:p>
    <w:p>
      <w:pPr>
        <w:pStyle w:val="Compact"/>
        <w:numPr>
          <w:ilvl w:val="0"/>
          <w:numId w:val="1015"/>
        </w:numPr>
      </w:pPr>
      <w:r>
        <w:t xml:space="preserve">Two extra weeks of unpaid vacation you can now afford to take without the financial stress</w:t>
      </w:r>
    </w:p>
    <w:bookmarkEnd w:id="265"/>
    <w:bookmarkStart w:id="266" w:name="the-honest-caveats-1"/>
    <w:p>
      <w:pPr>
        <w:pStyle w:val="Heading3"/>
      </w:pPr>
      <w:r>
        <w:t xml:space="preserve">The Honest Caveats</w:t>
      </w:r>
    </w:p>
    <w:p>
      <w:pPr>
        <w:pStyle w:val="FirstParagraph"/>
      </w:pPr>
      <w:r>
        <w:t xml:space="preserve">Not everything is a clean swap. Let’s be transparent about what stays, what requires judgment, and where the trade-offs are real.</w:t>
      </w:r>
    </w:p>
    <w:p>
      <w:pPr>
        <w:pStyle w:val="BodyText"/>
      </w:pPr>
      <w:r>
        <w:rPr>
          <w:b/>
          <w:bCs/>
        </w:rPr>
        <w:t xml:space="preserve">Claude Max at $200/month is the big line item.</w:t>
      </w:r>
      <w:r>
        <w:t xml:space="preserve"> </w:t>
      </w:r>
      <w:r>
        <w:t xml:space="preserve">It covers three of the six tools (Cowork, Code, and Artifacts), and it replaces subscriptions that collectively cost far more. But $200/month for a solo freelancer is a real decision, not an impulse purchase. That is $2,400/year, which is 23% of the total SaaS it replaces. If you are only replacing one or two tools from the Claude ecosystem, the math may not work. It works for Alex because the coverage is broad (proposals, onboarding, audits, invoicing, rate calculation), the tools replace five separate subscriptions, and the time savings on proposals and audit reports alone generate additional billable hours worth several times the subscription cost.</w:t>
      </w:r>
    </w:p>
    <w:p>
      <w:pPr>
        <w:pStyle w:val="BodyText"/>
      </w:pPr>
      <w:r>
        <w:rPr>
          <w:b/>
          <w:bCs/>
        </w:rPr>
        <w:t xml:space="preserve">Some tools overlap.</w:t>
      </w:r>
      <w:r>
        <w:t xml:space="preserve"> </w:t>
      </w:r>
      <w:r>
        <w:t xml:space="preserve">Codex App and Claude Code can both build applications. Artifacts and AI Studio can both create interactive tools. The choice of which tool to use for which problem is a judgment call based on the complexity of what you need, whether it requires hosting, and your personal comfort level. You will develop preferences. Alex defaults to Artifacts for anything that can live in a browser tab and Codex App for anything that needs a backend or persistent data.</w:t>
      </w:r>
    </w:p>
    <w:p>
      <w:pPr>
        <w:pStyle w:val="BodyText"/>
      </w:pPr>
      <w:r>
        <w:rPr>
          <w:b/>
          <w:bCs/>
        </w:rPr>
        <w:t xml:space="preserve">You are trading convenience for control.</w:t>
      </w:r>
      <w:r>
        <w:t xml:space="preserve"> </w:t>
      </w:r>
      <w:r>
        <w:t xml:space="preserve">SaaS tools handle updates, backups, and uptime for you. The self-built alternatives require occasional maintenance. Railway-hosted applications need a GitHub push to update. If Railway has an outage (rare, but possible), your monitoring dashboard and client portal go down until it resolves. The knowledge base needs regular additions to stay useful, and that is a habit you have to build. This is not zero-effort. It is significantly less effort and significantly less cost, but it is not zero.</w:t>
      </w:r>
    </w:p>
    <w:p>
      <w:pPr>
        <w:pStyle w:val="BodyText"/>
      </w:pPr>
      <w:r>
        <w:rPr>
          <w:b/>
          <w:bCs/>
        </w:rPr>
        <w:t xml:space="preserve">The time savings are real but vary widely.</w:t>
      </w:r>
      <w:r>
        <w:t xml:space="preserve"> </w:t>
      </w:r>
      <w:r>
        <w:t xml:space="preserve">The proposal generator saves 45-60 hours per year. The audit report builder saves 10-15 days per year. These are enormous. But the rate calculator saves almost no time because you only use it a few times a year. The invoice generator saves maybe an hour per month. The value of some tools is measured in dollars saved, not hours saved, and that is a valid distinction.</w:t>
      </w:r>
    </w:p>
    <w:p>
      <w:pPr>
        <w:pStyle w:val="BodyText"/>
      </w:pPr>
      <w:r>
        <w:rPr>
          <w:b/>
          <w:bCs/>
        </w:rPr>
        <w:t xml:space="preserve">Maintenance is your job now.</w:t>
      </w:r>
      <w:r>
        <w:t xml:space="preserve"> </w:t>
      </w:r>
      <w:r>
        <w:t xml:space="preserve">When FreshBooks updated their invoice template, you did nothing. When your monitoring tool needs a feature change, you open Claude Code and describe what you want. This is faster than waiting for a SaaS company to implement your feature request (which they probably will not). But it requires a different mindset: you are the product manager of your own tool stack. For an IT consultant, this feels natural. For freelancers in other fields, it might feel like extra work. Alex estimates spending about 2-3 hours per month on maintenance across all self-built tools, mostly updating the knowledge base and occasionally tweaking the monitoring configuration. Compare that to the 2-3 hours per month previously spent on monthly reconciliation between Toggl and FreshBooks alone. The maintenance burden shifted, it did not increase.</w:t>
      </w:r>
    </w:p>
    <w:bookmarkEnd w:id="266"/>
    <w:bookmarkStart w:id="267" w:name="where-the-money-goes"/>
    <w:p>
      <w:pPr>
        <w:pStyle w:val="Heading3"/>
      </w:pPr>
      <w:r>
        <w:t xml:space="preserve">Where the Money Goes</w:t>
      </w:r>
    </w:p>
    <w:p>
      <w:pPr>
        <w:pStyle w:val="FirstParagraph"/>
      </w:pPr>
      <w:r>
        <w:t xml:space="preserve">Alex made a list in January, after the first full quarter of running the new tool stack. Not what was saved. What was done with the savings. Where the recovered $7,320 actually went in the first year.</w:t>
      </w:r>
    </w:p>
    <w:p>
      <w:pPr>
        <w:pStyle w:val="BodyText"/>
      </w:pPr>
      <w:r>
        <w:t xml:space="preserve">First, the emergency fund. Freelancing without three months of expenses in reserve is not just risky, it is stressful in a way that affects the quality of your work and the confidence of your negotiations. You underprice when you are afraid. You accept bad clients when you need the cash flow. The savings from cancelled subscriptions funded half of a proper emergency reserve in the first year. The stress reduction was immediate.</w:t>
      </w:r>
    </w:p>
    <w:p>
      <w:pPr>
        <w:pStyle w:val="BodyText"/>
      </w:pPr>
      <w:r>
        <w:t xml:space="preserve">Second, professional development. A cloud architecture certification ($350) and an industry conference ($1,200 including travel). Both had been on the</w:t>
      </w:r>
      <w:r>
        <w:t xml:space="preserve"> </w:t>
      </w:r>
      <w:r>
        <w:t xml:space="preserve">“next year”</w:t>
      </w:r>
      <w:r>
        <w:t xml:space="preserve"> </w:t>
      </w:r>
      <w:r>
        <w:t xml:space="preserve">list for three consecutive years. Both happened because the money was no longer committed to auto-renewing software subscriptions. The certification has already led to two new project inquiries from clients who saw it on the updated portfolio site.</w:t>
      </w:r>
    </w:p>
    <w:p>
      <w:pPr>
        <w:pStyle w:val="BodyText"/>
      </w:pPr>
      <w:r>
        <w:t xml:space="preserve">Third, a better chair. This sounds trivial. It is not. Freelancers spend eight to ten hours a day in their chair. Alex’s old chair was a $150 office store special that provided about as much lumbar support as a park bench. The $400 ergonomic upgrade, paid for directly by cancelled SaaS subscriptions, is the kind of quality-of-life improvement that makes the work physically sustainable over decades, not just years.</w:t>
      </w:r>
    </w:p>
    <w:p>
      <w:pPr>
        <w:pStyle w:val="BodyText"/>
      </w:pPr>
      <w:r>
        <w:t xml:space="preserve">Fourth, a buffer for slow months. Freelance income is lumpy. Some months are $15,000. Some are $6,000. The difference between panic and patience during a slow month is having reserves. The SaaS savings contribute $610/month to that buffer, which turns a potential crisis month into a merely quiet one.</w:t>
      </w:r>
    </w:p>
    <w:p>
      <w:pPr>
        <w:pStyle w:val="BodyText"/>
      </w:pPr>
      <w:r>
        <w:t xml:space="preserve">Fifth, and this was unplanned: a contribution to the business’s long-term sustainability. Alex set aside $200/month from the savings toward a</w:t>
      </w:r>
      <w:r>
        <w:t xml:space="preserve"> </w:t>
      </w:r>
      <w:r>
        <w:t xml:space="preserve">“sabbatical fund,”</w:t>
      </w:r>
      <w:r>
        <w:t xml:space="preserve"> </w:t>
      </w:r>
      <w:r>
        <w:t xml:space="preserve">a reserve that would allow taking a full month off without financial stress. This is not a vacation fund. It is a burnout prevention fund. Six years of freelancing without a break longer than ten days takes a toll. The ability to take a genuine month off, knowing the SLA monitoring runs automatically, the portfolio is current, and the knowledge base does not need attention, is worth more than any software subscription.</w:t>
      </w:r>
    </w:p>
    <w:p>
      <w:pPr>
        <w:pStyle w:val="BodyText"/>
      </w:pPr>
      <w:r>
        <w:t xml:space="preserve">The point is not what Alex bought. The point is that the money became available for decisions that improve the business and the person running it, instead of disappearing into recurring charges for tools used at 30% capacity.</w:t>
      </w:r>
    </w:p>
    <w:p>
      <w:pPr>
        <w:pStyle w:val="BodyText"/>
      </w:pPr>
      <w:r>
        <w:t xml:space="preserve">There is a psychological dimension to this that goes beyond the numbers. When Alex was paying $850/month in SaaS subscriptions, there was a persistent low-grade financial anxiety. Not about the total amount, which was affordable, but about the feeling that money was flowing out automatically, without decision, without control. Every subscription was a small automatic withdrawal that Alex did not actively choose each month but passively permitted. Cancelling the subscriptions and replacing them with tools Alex built restored a sense of agency over the business’s finances. The new tools cost money too. But the spending feels deliberate rather than automatic, chosen rather than permitted.</w:t>
      </w:r>
    </w:p>
    <w:p>
      <w:pPr>
        <w:pStyle w:val="BodyText"/>
      </w:pPr>
      <w:r>
        <w:t xml:space="preserve">Every freelancer’s spending priorities are different. But every freelancer has priorities that get deferred because the monthly overhead is too high. Reducing that overhead makes the deferral optional. The emergency fund, the certification, the conference, the chair, the sabbatical fund, these are all investments in the long-term sustainability of a freelance career. None of them happened when $850/month was pre-committed to software subscriptions. All of them happened when that money became available for conscious decisions.</w:t>
      </w:r>
    </w:p>
    <w:p>
      <w:r>
        <w:pict>
          <v:rect style="width:0;height:1.5pt" o:hralign="center" o:hrstd="t" o:hr="t"/>
        </w:pict>
      </w:r>
    </w:p>
    <w:bookmarkEnd w:id="267"/>
    <w:bookmarkEnd w:id="268"/>
    <w:bookmarkStart w:id="269" w:name="the-freelancers-edge"/>
    <w:p>
      <w:pPr>
        <w:pStyle w:val="Heading2"/>
      </w:pPr>
      <w:r>
        <w:t xml:space="preserve">The Freelancer’s Edge</w:t>
      </w:r>
    </w:p>
    <w:p>
      <w:pPr>
        <w:pStyle w:val="FirstParagraph"/>
      </w:pPr>
      <w:r>
        <w:t xml:space="preserve">Here is what surprised Alex the most. It was not the money, although $7,320/year is a meaningful number for a solo business. It was the relationship with the tools.</w:t>
      </w:r>
    </w:p>
    <w:p>
      <w:pPr>
        <w:pStyle w:val="BodyText"/>
      </w:pPr>
      <w:r>
        <w:t xml:space="preserve">When you use SaaS products, you are a customer. You use the features they built, in the way they designed them, on the timeline they update them. When a feature you rely on gets deprecated because the product team decided to focus on enterprise clients, you adapt or migrate. When the price increases (and it always increases, because SaaS companies answer to investors who expect revenue growth, and your subscription is the growth they are counting on), you absorb it or start the painful migration process. When the tool’s vision diverges from your needs, you stay, because the switching cost of your data, your muscle memory, and your workflows is higher than the annoyance of the divergence.</w:t>
      </w:r>
    </w:p>
    <w:p>
      <w:pPr>
        <w:pStyle w:val="BodyText"/>
      </w:pPr>
      <w:r>
        <w:t xml:space="preserve">This is the bargain of SaaS, and for many categories of software it is a good bargain. Complex tools with network effects, infrastructure services, compliance-critical platforms, these justify the ongoing cost because the alternative is genuinely worse.</w:t>
      </w:r>
    </w:p>
    <w:p>
      <w:pPr>
        <w:pStyle w:val="BodyText"/>
      </w:pPr>
      <w:r>
        <w:t xml:space="preserve">But for point solutions? For the single-purpose tool that does one thing, one thing that is not particularly complex, for one recurring fee, forever? The bargain is less clear. And it is especially less clear for freelancers, where the fee comes from personal income and the alternative has gotten radically simpler.</w:t>
      </w:r>
    </w:p>
    <w:p>
      <w:pPr>
        <w:pStyle w:val="BodyText"/>
      </w:pPr>
      <w:r>
        <w:t xml:space="preserve">When you build your own tools, even simple ones, even with AI doing 90% of the construction work, you are the owner. The invoice generator shows exactly what you want it to show, formatted the way your clients expect. The monitoring dashboard alerts on the thresholds that matter for your specific SLA contracts, not the thresholds a product manager in a monitoring company thought were reasonable defaults. The knowledge base organizes information the way your brain retrieves it, not the way a startup’s UX team designed it based on user research with people who are not you.</w:t>
      </w:r>
    </w:p>
    <w:p>
      <w:pPr>
        <w:pStyle w:val="BodyText"/>
      </w:pPr>
      <w:r>
        <w:t xml:space="preserve">There is a word for this that the SaaS industry does not like to hear: independence. Not from technology, that would be absurd and counterproductive. Independence from rent-seeking software that solves simple problems at premium prices because the alternative used to be</w:t>
      </w:r>
      <w:r>
        <w:t xml:space="preserve"> </w:t>
      </w:r>
      <w:r>
        <w:t xml:space="preserve">“hire a developer”</w:t>
      </w:r>
      <w:r>
        <w:t xml:space="preserve"> </w:t>
      </w:r>
      <w:r>
        <w:t xml:space="preserve">or</w:t>
      </w:r>
      <w:r>
        <w:t xml:space="preserve"> </w:t>
      </w:r>
      <w:r>
        <w:t xml:space="preserve">“learn to code.”</w:t>
      </w:r>
      <w:r>
        <w:t xml:space="preserve"> </w:t>
      </w:r>
      <w:r>
        <w:t xml:space="preserve">The alternative is no longer either of those things. The alternative is six tools, a few hours of your time, and the realization that the problems you have been paying monthly fees to solve are not actually that complicated. They never were. The complexity was in the building, not in the problem. And the building is now nearly free.</w:t>
      </w:r>
    </w:p>
    <w:p>
      <w:pPr>
        <w:pStyle w:val="BodyText"/>
      </w:pPr>
      <w:r>
        <w:t xml:space="preserve">Alex still uses some SaaS. The CRM stays, because managing client relationships across a pipeline requires the kind of networked, multi-device, notification-rich environment that a CRM provides, and building one from scratch would be foolish. The cloud infrastructure providers stay, because AWS and Azure are not point solutions, they are platforms. The accounting software stays, because tax compliance is not the place to get creative. These are tools where the value is in the network effect, the integration ecosystem, the regulatory compliance, or the infrastructure scale, things that justify the cost and that AI tools are not suited to replace.</w:t>
      </w:r>
    </w:p>
    <w:p>
      <w:pPr>
        <w:pStyle w:val="BodyText"/>
      </w:pPr>
      <w:r>
        <w:t xml:space="preserve">But the point solutions? The single-purpose tool that tracks your time, sends your invoices, monitors your uptime, hosts your portfolio, stores your proposals? Those are the subscriptions that freelancers should audit first, this month, before the next billing cycle. Because every dollar you stop paying for software you barely use is a dollar that goes where you choose. Into savings, into growth, into equipment, into the life that freelancing was supposed to enable in the first place.</w:t>
      </w:r>
    </w:p>
    <w:p>
      <w:pPr>
        <w:pStyle w:val="BodyText"/>
      </w:pPr>
      <w:r>
        <w:t xml:space="preserve">There is one more thing worth mentioning, and it is the thing that Alex talks about most when other freelancers ask about the transition. The tools you build, even the simple ones, interconnect in ways that SaaS products never do. The time tracking dashboard feeds the invoice generator. The proposal generator references the rate calculator’s pricing. The client portal echoes the onboarding checklist’s milestones. The audit report generator pulls from the knowledge base’s accumulated findings. These are not formal integrations with API keys and webhooks and authentication tokens. They are just tools that read the same files, work in the same folders, and follow the same conventions. The simplicity is the integration.</w:t>
      </w:r>
    </w:p>
    <w:p>
      <w:pPr>
        <w:pStyle w:val="BodyText"/>
      </w:pPr>
      <w:r>
        <w:t xml:space="preserve">In the SaaS world, integrations are a feature that vendors charge for.</w:t>
      </w:r>
      <w:r>
        <w:t xml:space="preserve"> </w:t>
      </w:r>
      <w:r>
        <w:t xml:space="preserve">“Connects with 150+ tools”</w:t>
      </w:r>
      <w:r>
        <w:t xml:space="preserve"> </w:t>
      </w:r>
      <w:r>
        <w:t xml:space="preserve">is a selling point on the pricing page. In the self-built world, integration is free because everything operates on files and folders. The interoperability is not engineered. It is inherent.</w:t>
      </w:r>
    </w:p>
    <w:p>
      <w:pPr>
        <w:pStyle w:val="BodyText"/>
      </w:pPr>
      <w:r>
        <w:t xml:space="preserve">Alex has been freelancing for six years. The first five were spent accumulating software subscriptions that each solved one problem at one price, independently, with no connection to each other. The sixth year was spent replacing them with a connected, personal tool stack that costs less, works better, and belongs to Alex.</w:t>
      </w:r>
    </w:p>
    <w:p>
      <w:pPr>
        <w:pStyle w:val="BodyText"/>
      </w:pPr>
      <w:r>
        <w:t xml:space="preserve">If you are a freelancer reading this and feeling the pull of inertia, the</w:t>
      </w:r>
      <w:r>
        <w:t xml:space="preserve"> </w:t>
      </w:r>
      <w:r>
        <w:t xml:space="preserve">“my current tools work fine”</w:t>
      </w:r>
      <w:r>
        <w:t xml:space="preserve"> </w:t>
      </w:r>
      <w:r>
        <w:t xml:space="preserve">resistance, consider this: Alex felt the same way. Every tool in the old stack</w:t>
      </w:r>
      <w:r>
        <w:t xml:space="preserve"> </w:t>
      </w:r>
      <w:r>
        <w:t xml:space="preserve">“worked.”</w:t>
      </w:r>
      <w:r>
        <w:t xml:space="preserve"> </w:t>
      </w:r>
      <w:r>
        <w:t xml:space="preserve">Toggl tracked time. FreshBooks sent invoices. Uptime Robot pinged endpoints. They all did their one thing adequately. The realization was not that any individual tool was bad. It was that the collective cost, the combined overhead, the aggregated inefficiency of ten disconnected tools that each did one thing was bad. The whole was worse than the sum of its parts, and it was costing over $10,000 a year to prove it.</w:t>
      </w:r>
    </w:p>
    <w:p>
      <w:pPr>
        <w:pStyle w:val="BodyText"/>
      </w:pPr>
      <w:r>
        <w:t xml:space="preserve">The transition does not have to be dramatic. Start with the most expensive subscription. Build a replacement. Run them in parallel for a week. Cancel the old one when you are confident. Move to the next. Six weeks later, the stack is new, the credit card statement is lighter, and the money that used to leave your account automatically now stays until you decide what to do with it.</w:t>
      </w:r>
    </w:p>
    <w:p>
      <w:pPr>
        <w:pStyle w:val="BodyText"/>
      </w:pPr>
      <w:r>
        <w:t xml:space="preserve">That is the freelancer math. It is not a corporate budget exercise reviewed in a quarterly business meeting. It is personal. It is your credit card, your bank account, your take-home pay.</w:t>
      </w:r>
    </w:p>
    <w:p>
      <w:pPr>
        <w:pStyle w:val="BodyText"/>
      </w:pPr>
      <w:r>
        <w:t xml:space="preserve">And it adds up to $7,320 a year of choosing where your money goes instead of watching it leave.</w:t>
      </w:r>
    </w:p>
    <w:bookmarkEnd w:id="269"/>
    <w:bookmarkEnd w:id="270"/>
    <w:bookmarkStart w:id="288" w:name="chapter-7-the-math"/>
    <w:p>
      <w:pPr>
        <w:pStyle w:val="Heading1"/>
      </w:pPr>
      <w:r>
        <w:t xml:space="preserve">Chapter 7: The Math</w:t>
      </w:r>
    </w:p>
    <w:bookmarkStart w:id="271" w:name="every-department-every-dollar"/>
    <w:p>
      <w:pPr>
        <w:pStyle w:val="Heading2"/>
      </w:pPr>
      <w:r>
        <w:t xml:space="preserve">Every Department, Every Dollar</w:t>
      </w:r>
    </w:p>
    <w:p>
      <w:pPr>
        <w:pStyle w:val="FirstParagraph"/>
      </w:pPr>
      <w:r>
        <w:t xml:space="preserve">This is the chapter where we stop telling stories and start counting.</w:t>
      </w:r>
    </w:p>
    <w:p>
      <w:pPr>
        <w:pStyle w:val="BodyText"/>
      </w:pPr>
      <w:r>
        <w:t xml:space="preserve">Every use case in this book included a savings number. Every department chapter ended with a tally. This chapter pulls all of it together into one place, checks it against the cost of the tools that made it possible, and gives you the net number. The number that matters.</w:t>
      </w:r>
    </w:p>
    <w:p>
      <w:pPr>
        <w:pStyle w:val="BodyText"/>
      </w:pPr>
      <w:r>
        <w:t xml:space="preserve">No hand-waving. No</w:t>
      </w:r>
      <w:r>
        <w:t xml:space="preserve"> </w:t>
      </w:r>
      <w:r>
        <w:t xml:space="preserve">“estimated”</w:t>
      </w:r>
      <w:r>
        <w:t xml:space="preserve"> </w:t>
      </w:r>
      <w:r>
        <w:t xml:space="preserve">savings without specifics. Every dollar here traces back to a named SaaS product, a specific annual cost, and a use case that replaces it.</w:t>
      </w:r>
    </w:p>
    <w:p>
      <w:pPr>
        <w:pStyle w:val="BodyText"/>
      </w:pPr>
      <w:r>
        <w:t xml:space="preserve">Let’s do the math.</w:t>
      </w:r>
    </w:p>
    <w:p>
      <w:r>
        <w:pict>
          <v:rect style="width:0;height:1.5pt" o:hralign="center" o:hrstd="t" o:hr="t"/>
        </w:pict>
      </w:r>
    </w:p>
    <w:bookmarkEnd w:id="271"/>
    <w:bookmarkStart w:id="272" w:name="department-1-marketing"/>
    <w:p>
      <w:pPr>
        <w:pStyle w:val="Heading2"/>
      </w:pPr>
      <w:r>
        <w:t xml:space="preserve">Department 1: Marketing</w:t>
      </w:r>
    </w:p>
    <w:p>
      <w:pPr>
        <w:pStyle w:val="FirstParagraph"/>
      </w:pPr>
      <w:r>
        <w:t xml:space="preserve">Maya’s marketing team at a 60-person B2B company ran ten use cases across all six tools.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Content Brief Factory</w:t>
            </w:r>
          </w:p>
        </w:tc>
        <w:tc>
          <w:tcPr/>
          <w:p>
            <w:pPr>
              <w:pStyle w:val="Compact"/>
            </w:pPr>
            <w:r>
              <w:t xml:space="preserve">Cowork</w:t>
            </w:r>
          </w:p>
        </w:tc>
        <w:tc>
          <w:tcPr/>
          <w:p>
            <w:pPr>
              <w:pStyle w:val="Compact"/>
            </w:pPr>
            <w:r>
              <w:t xml:space="preserve">Monday.com content module</w:t>
            </w:r>
          </w:p>
        </w:tc>
        <w:tc>
          <w:tcPr/>
          <w:p>
            <w:pPr>
              <w:pStyle w:val="Compact"/>
            </w:pPr>
            <w:r>
              <w:t xml:space="preserve">$600</w:t>
            </w:r>
          </w:p>
        </w:tc>
      </w:tr>
      <w:tr>
        <w:tc>
          <w:tcPr/>
          <w:p>
            <w:pPr>
              <w:pStyle w:val="Compact"/>
            </w:pPr>
            <w:r>
              <w:t xml:space="preserve">2</w:t>
            </w:r>
          </w:p>
        </w:tc>
        <w:tc>
          <w:tcPr/>
          <w:p>
            <w:pPr>
              <w:pStyle w:val="Compact"/>
            </w:pPr>
            <w:r>
              <w:t xml:space="preserve">Social Media Copy Engine</w:t>
            </w:r>
          </w:p>
        </w:tc>
        <w:tc>
          <w:tcPr/>
          <w:p>
            <w:pPr>
              <w:pStyle w:val="Compact"/>
            </w:pPr>
            <w:r>
              <w:t xml:space="preserve">Cowork</w:t>
            </w:r>
          </w:p>
        </w:tc>
        <w:tc>
          <w:tcPr/>
          <w:p>
            <w:pPr>
              <w:pStyle w:val="Compact"/>
            </w:pPr>
            <w:r>
              <w:t xml:space="preserve">Hootsuite/Buffer content tier</w:t>
            </w:r>
          </w:p>
        </w:tc>
        <w:tc>
          <w:tcPr/>
          <w:p>
            <w:pPr>
              <w:pStyle w:val="Compact"/>
            </w:pPr>
            <w:r>
              <w:t xml:space="preserve">$1,200</w:t>
            </w:r>
          </w:p>
        </w:tc>
      </w:tr>
      <w:tr>
        <w:tc>
          <w:tcPr/>
          <w:p>
            <w:pPr>
              <w:pStyle w:val="Compact"/>
            </w:pPr>
            <w:r>
              <w:t xml:space="preserve">3</w:t>
            </w:r>
          </w:p>
        </w:tc>
        <w:tc>
          <w:tcPr/>
          <w:p>
            <w:pPr>
              <w:pStyle w:val="Compact"/>
            </w:pPr>
            <w:r>
              <w:t xml:space="preserve">Campaign Performance Dashboard</w:t>
            </w:r>
          </w:p>
        </w:tc>
        <w:tc>
          <w:tcPr/>
          <w:p>
            <w:pPr>
              <w:pStyle w:val="Compact"/>
            </w:pPr>
            <w:r>
              <w:t xml:space="preserve">Codex App + Railway</w:t>
            </w:r>
          </w:p>
        </w:tc>
        <w:tc>
          <w:tcPr/>
          <w:p>
            <w:pPr>
              <w:pStyle w:val="Compact"/>
            </w:pPr>
            <w:r>
              <w:t xml:space="preserve">Databox</w:t>
            </w:r>
          </w:p>
        </w:tc>
        <w:tc>
          <w:tcPr/>
          <w:p>
            <w:pPr>
              <w:pStyle w:val="Compact"/>
            </w:pPr>
            <w:r>
              <w:t xml:space="preserve">$3,600</w:t>
            </w:r>
          </w:p>
        </w:tc>
      </w:tr>
      <w:tr>
        <w:tc>
          <w:tcPr/>
          <w:p>
            <w:pPr>
              <w:pStyle w:val="Compact"/>
            </w:pPr>
            <w:r>
              <w:t xml:space="preserve">4</w:t>
            </w:r>
          </w:p>
        </w:tc>
        <w:tc>
          <w:tcPr/>
          <w:p>
            <w:pPr>
              <w:pStyle w:val="Compact"/>
            </w:pPr>
            <w:r>
              <w:t xml:space="preserve">Email Sequence Builder</w:t>
            </w:r>
          </w:p>
        </w:tc>
        <w:tc>
          <w:tcPr/>
          <w:p>
            <w:pPr>
              <w:pStyle w:val="Compact"/>
            </w:pPr>
            <w:r>
              <w:t xml:space="preserve">Google AI Studio</w:t>
            </w:r>
          </w:p>
        </w:tc>
        <w:tc>
          <w:tcPr/>
          <w:p>
            <w:pPr>
              <w:pStyle w:val="Compact"/>
            </w:pPr>
            <w:r>
              <w:t xml:space="preserve">Mailchimp template tier</w:t>
            </w:r>
          </w:p>
        </w:tc>
        <w:tc>
          <w:tcPr/>
          <w:p>
            <w:pPr>
              <w:pStyle w:val="Compact"/>
            </w:pPr>
            <w:r>
              <w:t xml:space="preserve">$1,800</w:t>
            </w:r>
          </w:p>
        </w:tc>
      </w:tr>
      <w:tr>
        <w:tc>
          <w:tcPr/>
          <w:p>
            <w:pPr>
              <w:pStyle w:val="Compact"/>
            </w:pPr>
            <w:r>
              <w:t xml:space="preserve">5</w:t>
            </w:r>
          </w:p>
        </w:tc>
        <w:tc>
          <w:tcPr/>
          <w:p>
            <w:pPr>
              <w:pStyle w:val="Compact"/>
            </w:pPr>
            <w:r>
              <w:t xml:space="preserve">Brand Voice Checker</w:t>
            </w:r>
          </w:p>
        </w:tc>
        <w:tc>
          <w:tcPr/>
          <w:p>
            <w:pPr>
              <w:pStyle w:val="Compact"/>
            </w:pPr>
            <w:r>
              <w:t xml:space="preserve">Claude Artifacts</w:t>
            </w:r>
          </w:p>
        </w:tc>
        <w:tc>
          <w:tcPr/>
          <w:p>
            <w:pPr>
              <w:pStyle w:val="Compact"/>
            </w:pPr>
            <w:r>
              <w:t xml:space="preserve">Acrolinx / Writer.com</w:t>
            </w:r>
          </w:p>
        </w:tc>
        <w:tc>
          <w:tcPr/>
          <w:p>
            <w:pPr>
              <w:pStyle w:val="Compact"/>
            </w:pPr>
            <w:r>
              <w:t xml:space="preserve">$2,400</w:t>
            </w:r>
          </w:p>
        </w:tc>
      </w:tr>
      <w:tr>
        <w:tc>
          <w:tcPr/>
          <w:p>
            <w:pPr>
              <w:pStyle w:val="Compact"/>
            </w:pPr>
            <w:r>
              <w:t xml:space="preserve">6</w:t>
            </w:r>
          </w:p>
        </w:tc>
        <w:tc>
          <w:tcPr/>
          <w:p>
            <w:pPr>
              <w:pStyle w:val="Compact"/>
            </w:pPr>
            <w:r>
              <w:t xml:space="preserve">Competitive Intel Tracker</w:t>
            </w:r>
          </w:p>
        </w:tc>
        <w:tc>
          <w:tcPr/>
          <w:p>
            <w:pPr>
              <w:pStyle w:val="Compact"/>
            </w:pPr>
            <w:r>
              <w:t xml:space="preserve">Codex App + Railway</w:t>
            </w:r>
          </w:p>
        </w:tc>
        <w:tc>
          <w:tcPr/>
          <w:p>
            <w:pPr>
              <w:pStyle w:val="Compact"/>
            </w:pPr>
            <w:r>
              <w:t xml:space="preserve">Crayon</w:t>
            </w:r>
          </w:p>
        </w:tc>
        <w:tc>
          <w:tcPr/>
          <w:p>
            <w:pPr>
              <w:pStyle w:val="Compact"/>
            </w:pPr>
            <w:r>
              <w:t xml:space="preserve">$5,000</w:t>
            </w:r>
          </w:p>
        </w:tc>
      </w:tr>
      <w:tr>
        <w:tc>
          <w:tcPr/>
          <w:p>
            <w:pPr>
              <w:pStyle w:val="Compact"/>
            </w:pPr>
            <w:r>
              <w:t xml:space="preserve">7</w:t>
            </w:r>
          </w:p>
        </w:tc>
        <w:tc>
          <w:tcPr/>
          <w:p>
            <w:pPr>
              <w:pStyle w:val="Compact"/>
            </w:pPr>
            <w:r>
              <w:t xml:space="preserve">Landing Page Prototyper</w:t>
            </w:r>
          </w:p>
        </w:tc>
        <w:tc>
          <w:tcPr/>
          <w:p>
            <w:pPr>
              <w:pStyle w:val="Compact"/>
            </w:pPr>
            <w:r>
              <w:t xml:space="preserve">Google AI Studio + Railway</w:t>
            </w:r>
          </w:p>
        </w:tc>
        <w:tc>
          <w:tcPr/>
          <w:p>
            <w:pPr>
              <w:pStyle w:val="Compact"/>
            </w:pPr>
            <w:r>
              <w:t xml:space="preserve">Unbounce</w:t>
            </w:r>
          </w:p>
        </w:tc>
        <w:tc>
          <w:tcPr/>
          <w:p>
            <w:pPr>
              <w:pStyle w:val="Compact"/>
            </w:pPr>
            <w:r>
              <w:t xml:space="preserve">$2,400</w:t>
            </w:r>
          </w:p>
        </w:tc>
      </w:tr>
      <w:tr>
        <w:tc>
          <w:tcPr/>
          <w:p>
            <w:pPr>
              <w:pStyle w:val="Compact"/>
            </w:pPr>
            <w:r>
              <w:t xml:space="preserve">8</w:t>
            </w:r>
          </w:p>
        </w:tc>
        <w:tc>
          <w:tcPr/>
          <w:p>
            <w:pPr>
              <w:pStyle w:val="Compact"/>
            </w:pPr>
            <w:r>
              <w:t xml:space="preserve">Marketing Budget Calculator</w:t>
            </w:r>
          </w:p>
        </w:tc>
        <w:tc>
          <w:tcPr/>
          <w:p>
            <w:pPr>
              <w:pStyle w:val="Compact"/>
            </w:pPr>
            <w:r>
              <w:t xml:space="preserve">Claude Artifacts</w:t>
            </w:r>
          </w:p>
        </w:tc>
        <w:tc>
          <w:tcPr/>
          <w:p>
            <w:pPr>
              <w:pStyle w:val="Compact"/>
            </w:pPr>
            <w:r>
              <w:t xml:space="preserve">Allocadia</w:t>
            </w:r>
          </w:p>
        </w:tc>
        <w:tc>
          <w:tcPr/>
          <w:p>
            <w:pPr>
              <w:pStyle w:val="Compact"/>
            </w:pPr>
            <w:r>
              <w:t xml:space="preserve">$1,200</w:t>
            </w:r>
          </w:p>
        </w:tc>
      </w:tr>
      <w:tr>
        <w:tc>
          <w:tcPr/>
          <w:p>
            <w:pPr>
              <w:pStyle w:val="Compact"/>
            </w:pPr>
            <w:r>
              <w:t xml:space="preserve">9</w:t>
            </w:r>
          </w:p>
        </w:tc>
        <w:tc>
          <w:tcPr/>
          <w:p>
            <w:pPr>
              <w:pStyle w:val="Compact"/>
            </w:pPr>
            <w:r>
              <w:t xml:space="preserve">A/B Test Copy Generator</w:t>
            </w:r>
          </w:p>
        </w:tc>
        <w:tc>
          <w:tcPr/>
          <w:p>
            <w:pPr>
              <w:pStyle w:val="Compact"/>
            </w:pPr>
            <w:r>
              <w:t xml:space="preserve">Cowork</w:t>
            </w:r>
          </w:p>
        </w:tc>
        <w:tc>
          <w:tcPr/>
          <w:p>
            <w:pPr>
              <w:pStyle w:val="Compact"/>
            </w:pPr>
            <w:r>
              <w:t xml:space="preserve">Copy.ai / Jasper</w:t>
            </w:r>
          </w:p>
        </w:tc>
        <w:tc>
          <w:tcPr/>
          <w:p>
            <w:pPr>
              <w:pStyle w:val="Compact"/>
            </w:pPr>
            <w:r>
              <w:t xml:space="preserve">$1,800</w:t>
            </w:r>
          </w:p>
        </w:tc>
      </w:tr>
      <w:tr>
        <w:tc>
          <w:tcPr/>
          <w:p>
            <w:pPr>
              <w:pStyle w:val="Compact"/>
            </w:pPr>
            <w:r>
              <w:t xml:space="preserve">10</w:t>
            </w:r>
          </w:p>
        </w:tc>
        <w:tc>
          <w:tcPr/>
          <w:p>
            <w:pPr>
              <w:pStyle w:val="Compact"/>
            </w:pPr>
            <w:r>
              <w:t xml:space="preserve">Weekly Report Automator</w:t>
            </w:r>
          </w:p>
        </w:tc>
        <w:tc>
          <w:tcPr/>
          <w:p>
            <w:pPr>
              <w:pStyle w:val="Compact"/>
            </w:pPr>
            <w:r>
              <w:t xml:space="preserve">Claude Code</w:t>
            </w:r>
          </w:p>
        </w:tc>
        <w:tc>
          <w:tcPr/>
          <w:p>
            <w:pPr>
              <w:pStyle w:val="Compact"/>
            </w:pPr>
            <w:r>
              <w:t xml:space="preserve">Supermetrics</w:t>
            </w:r>
          </w:p>
        </w:tc>
        <w:tc>
          <w:tcPr/>
          <w:p>
            <w:pPr>
              <w:pStyle w:val="Compact"/>
            </w:pPr>
            <w:r>
              <w:t xml:space="preserve">$2,400</w:t>
            </w:r>
          </w:p>
        </w:tc>
      </w:tr>
    </w:tbl>
    <w:p>
      <w:pPr>
        <w:pStyle w:val="BodyText"/>
      </w:pPr>
      <w:r>
        <w:rPr>
          <w:b/>
          <w:bCs/>
        </w:rPr>
        <w:t xml:space="preserve">Gross SaaS savings: $22,400/yr</w:t>
      </w:r>
    </w:p>
    <w:p>
      <w:pPr>
        <w:pStyle w:val="BodyText"/>
      </w:pPr>
      <w:r>
        <w:t xml:space="preserve">Marketing’s share of AI tool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Annual Cost</w:t>
            </w:r>
          </w:p>
        </w:tc>
      </w:tr>
      <w:tr>
        <w:tc>
          <w:tcPr/>
          <w:p>
            <w:pPr>
              <w:pStyle w:val="Compact"/>
            </w:pPr>
            <w:r>
              <w:t xml:space="preserve">Claude Max (1/6 share)</w:t>
            </w:r>
          </w:p>
        </w:tc>
        <w:tc>
          <w:tcPr/>
          <w:p>
            <w:pPr>
              <w:pStyle w:val="Compact"/>
            </w:pPr>
            <w:r>
              <w:t xml:space="preserve">$400</w:t>
            </w:r>
          </w:p>
        </w:tc>
      </w:tr>
      <w:tr>
        <w:tc>
          <w:tcPr/>
          <w:p>
            <w:pPr>
              <w:pStyle w:val="Compact"/>
            </w:pPr>
            <w:r>
              <w:t xml:space="preserve">ChatGPT Plus (1/6 share)</w:t>
            </w:r>
          </w:p>
        </w:tc>
        <w:tc>
          <w:tcPr/>
          <w:p>
            <w:pPr>
              <w:pStyle w:val="Compact"/>
            </w:pPr>
            <w:r>
              <w:t xml:space="preserve">$40</w:t>
            </w:r>
          </w:p>
        </w:tc>
      </w:tr>
      <w:tr>
        <w:tc>
          <w:tcPr/>
          <w:p>
            <w:pPr>
              <w:pStyle w:val="Compact"/>
            </w:pPr>
            <w:r>
              <w:t xml:space="preserve">Google AI Studio</w:t>
            </w:r>
          </w:p>
        </w:tc>
        <w:tc>
          <w:tcPr/>
          <w:p>
            <w:pPr>
              <w:pStyle w:val="Compact"/>
            </w:pPr>
            <w:r>
              <w:t xml:space="preserve">$0</w:t>
            </w:r>
          </w:p>
        </w:tc>
      </w:tr>
      <w:tr>
        <w:tc>
          <w:tcPr/>
          <w:p>
            <w:pPr>
              <w:pStyle w:val="Compact"/>
            </w:pPr>
            <w:r>
              <w:t xml:space="preserve">Railway (marketing apps)</w:t>
            </w:r>
          </w:p>
        </w:tc>
        <w:tc>
          <w:tcPr/>
          <w:p>
            <w:pPr>
              <w:pStyle w:val="Compact"/>
            </w:pPr>
            <w:r>
              <w:t xml:space="preserve">$120</w:t>
            </w:r>
          </w:p>
        </w:tc>
      </w:tr>
      <w:tr>
        <w:tc>
          <w:tcPr/>
          <w:p>
            <w:pPr>
              <w:pStyle w:val="Compact"/>
            </w:pPr>
            <w:r>
              <w:rPr>
                <w:b/>
                <w:bCs/>
              </w:rPr>
              <w:t xml:space="preserve">Marketing tool costs</w:t>
            </w:r>
          </w:p>
        </w:tc>
        <w:tc>
          <w:tcPr/>
          <w:p>
            <w:pPr>
              <w:pStyle w:val="Compact"/>
            </w:pPr>
            <w:r>
              <w:rPr>
                <w:b/>
                <w:bCs/>
              </w:rPr>
              <w:t xml:space="preserve">$560</w:t>
            </w:r>
          </w:p>
        </w:tc>
      </w:tr>
    </w:tbl>
    <w:p>
      <w:pPr>
        <w:pStyle w:val="BodyText"/>
      </w:pPr>
      <w:r>
        <w:rPr>
          <w:b/>
          <w:bCs/>
        </w:rPr>
        <w:t xml:space="preserve">Net marketing savings: $21,840/yr</w:t>
      </w:r>
    </w:p>
    <w:p>
      <w:r>
        <w:pict>
          <v:rect style="width:0;height:1.5pt" o:hralign="center" o:hrstd="t" o:hr="t"/>
        </w:pict>
      </w:r>
    </w:p>
    <w:bookmarkEnd w:id="272"/>
    <w:bookmarkStart w:id="273" w:name="department-2-sales"/>
    <w:p>
      <w:pPr>
        <w:pStyle w:val="Heading2"/>
      </w:pPr>
      <w:r>
        <w:t xml:space="preserve">Department 2: Sales</w:t>
      </w:r>
    </w:p>
    <w:p>
      <w:pPr>
        <w:pStyle w:val="FirstParagraph"/>
      </w:pPr>
      <w:r>
        <w:t xml:space="preserve">Priya’s sales team at a 40-person SaaS company. Ten use cases.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Proposal Machine</w:t>
            </w:r>
          </w:p>
        </w:tc>
        <w:tc>
          <w:tcPr/>
          <w:p>
            <w:pPr>
              <w:pStyle w:val="Compact"/>
            </w:pPr>
            <w:r>
              <w:t xml:space="preserve">Cowork</w:t>
            </w:r>
          </w:p>
        </w:tc>
        <w:tc>
          <w:tcPr/>
          <w:p>
            <w:pPr>
              <w:pStyle w:val="Compact"/>
            </w:pPr>
            <w:r>
              <w:t xml:space="preserve">PandaDoc, Proposify</w:t>
            </w:r>
          </w:p>
        </w:tc>
        <w:tc>
          <w:tcPr/>
          <w:p>
            <w:pPr>
              <w:pStyle w:val="Compact"/>
            </w:pPr>
            <w:r>
              <w:t xml:space="preserve">$3,600</w:t>
            </w:r>
          </w:p>
        </w:tc>
      </w:tr>
      <w:tr>
        <w:tc>
          <w:tcPr/>
          <w:p>
            <w:pPr>
              <w:pStyle w:val="Compact"/>
            </w:pPr>
            <w:r>
              <w:t xml:space="preserve">2</w:t>
            </w:r>
          </w:p>
        </w:tc>
        <w:tc>
          <w:tcPr/>
          <w:p>
            <w:pPr>
              <w:pStyle w:val="Compact"/>
            </w:pPr>
            <w:r>
              <w:t xml:space="preserve">Pipeline Dashboard</w:t>
            </w:r>
          </w:p>
        </w:tc>
        <w:tc>
          <w:tcPr/>
          <w:p>
            <w:pPr>
              <w:pStyle w:val="Compact"/>
            </w:pPr>
            <w:r>
              <w:t xml:space="preserve">Codex App + Railway</w:t>
            </w:r>
          </w:p>
        </w:tc>
        <w:tc>
          <w:tcPr/>
          <w:p>
            <w:pPr>
              <w:pStyle w:val="Compact"/>
            </w:pPr>
            <w:r>
              <w:t xml:space="preserve">InsightSquared, Clari</w:t>
            </w:r>
          </w:p>
        </w:tc>
        <w:tc>
          <w:tcPr/>
          <w:p>
            <w:pPr>
              <w:pStyle w:val="Compact"/>
            </w:pPr>
            <w:r>
              <w:t xml:space="preserve">$4,800</w:t>
            </w:r>
          </w:p>
        </w:tc>
      </w:tr>
      <w:tr>
        <w:tc>
          <w:tcPr/>
          <w:p>
            <w:pPr>
              <w:pStyle w:val="Compact"/>
            </w:pPr>
            <w:r>
              <w:t xml:space="preserve">3</w:t>
            </w:r>
          </w:p>
        </w:tc>
        <w:tc>
          <w:tcPr/>
          <w:p>
            <w:pPr>
              <w:pStyle w:val="Compact"/>
            </w:pPr>
            <w:r>
              <w:t xml:space="preserve">ROI Calculator</w:t>
            </w:r>
          </w:p>
        </w:tc>
        <w:tc>
          <w:tcPr/>
          <w:p>
            <w:pPr>
              <w:pStyle w:val="Compact"/>
            </w:pPr>
            <w:r>
              <w:t xml:space="preserve">Claude Artifacts</w:t>
            </w:r>
          </w:p>
        </w:tc>
        <w:tc>
          <w:tcPr/>
          <w:p>
            <w:pPr>
              <w:pStyle w:val="Compact"/>
            </w:pPr>
            <w:r>
              <w:t xml:space="preserve">Outgrow</w:t>
            </w:r>
          </w:p>
        </w:tc>
        <w:tc>
          <w:tcPr/>
          <w:p>
            <w:pPr>
              <w:pStyle w:val="Compact"/>
            </w:pPr>
            <w:r>
              <w:t xml:space="preserve">$1,200</w:t>
            </w:r>
          </w:p>
        </w:tc>
      </w:tr>
      <w:tr>
        <w:tc>
          <w:tcPr/>
          <w:p>
            <w:pPr>
              <w:pStyle w:val="Compact"/>
            </w:pPr>
            <w:r>
              <w:t xml:space="preserve">4</w:t>
            </w:r>
          </w:p>
        </w:tc>
        <w:tc>
          <w:tcPr/>
          <w:p>
            <w:pPr>
              <w:pStyle w:val="Compact"/>
            </w:pPr>
            <w:r>
              <w:t xml:space="preserve">Competitive Battle Cards</w:t>
            </w:r>
          </w:p>
        </w:tc>
        <w:tc>
          <w:tcPr/>
          <w:p>
            <w:pPr>
              <w:pStyle w:val="Compact"/>
            </w:pPr>
            <w:r>
              <w:t xml:space="preserve">Cowork</w:t>
            </w:r>
          </w:p>
        </w:tc>
        <w:tc>
          <w:tcPr/>
          <w:p>
            <w:pPr>
              <w:pStyle w:val="Compact"/>
            </w:pPr>
            <w:r>
              <w:t xml:space="preserve">Highspot, Seismic (partial)</w:t>
            </w:r>
          </w:p>
        </w:tc>
        <w:tc>
          <w:tcPr/>
          <w:p>
            <w:pPr>
              <w:pStyle w:val="Compact"/>
            </w:pPr>
            <w:r>
              <w:t xml:space="preserve">$2,400</w:t>
            </w:r>
          </w:p>
        </w:tc>
      </w:tr>
      <w:tr>
        <w:tc>
          <w:tcPr/>
          <w:p>
            <w:pPr>
              <w:pStyle w:val="Compact"/>
            </w:pPr>
            <w:r>
              <w:t xml:space="preserve">5</w:t>
            </w:r>
          </w:p>
        </w:tc>
        <w:tc>
          <w:tcPr/>
          <w:p>
            <w:pPr>
              <w:pStyle w:val="Compact"/>
            </w:pPr>
            <w:r>
              <w:t xml:space="preserve">Meeting Prep Briefs</w:t>
            </w:r>
          </w:p>
        </w:tc>
        <w:tc>
          <w:tcPr/>
          <w:p>
            <w:pPr>
              <w:pStyle w:val="Compact"/>
            </w:pPr>
            <w:r>
              <w:t xml:space="preserve">Google AI Studio</w:t>
            </w:r>
          </w:p>
        </w:tc>
        <w:tc>
          <w:tcPr/>
          <w:p>
            <w:pPr>
              <w:pStyle w:val="Compact"/>
            </w:pPr>
            <w:r>
              <w:t xml:space="preserve">Sales Nav premium, Gong prep</w:t>
            </w:r>
          </w:p>
        </w:tc>
        <w:tc>
          <w:tcPr/>
          <w:p>
            <w:pPr>
              <w:pStyle w:val="Compact"/>
            </w:pPr>
            <w:r>
              <w:t xml:space="preserve">$3,600</w:t>
            </w:r>
          </w:p>
        </w:tc>
      </w:tr>
      <w:tr>
        <w:tc>
          <w:tcPr/>
          <w:p>
            <w:pPr>
              <w:pStyle w:val="Compact"/>
            </w:pPr>
            <w:r>
              <w:t xml:space="preserve">6</w:t>
            </w:r>
          </w:p>
        </w:tc>
        <w:tc>
          <w:tcPr/>
          <w:p>
            <w:pPr>
              <w:pStyle w:val="Compact"/>
            </w:pPr>
            <w:r>
              <w:t xml:space="preserve">Quote Builder</w:t>
            </w:r>
          </w:p>
        </w:tc>
        <w:tc>
          <w:tcPr/>
          <w:p>
            <w:pPr>
              <w:pStyle w:val="Compact"/>
            </w:pPr>
            <w:r>
              <w:t xml:space="preserve">Claude Artifacts</w:t>
            </w:r>
          </w:p>
        </w:tc>
        <w:tc>
          <w:tcPr/>
          <w:p>
            <w:pPr>
              <w:pStyle w:val="Compact"/>
            </w:pPr>
            <w:r>
              <w:t xml:space="preserve">PandaDoc quoting, DealHub Lite</w:t>
            </w:r>
          </w:p>
        </w:tc>
        <w:tc>
          <w:tcPr/>
          <w:p>
            <w:pPr>
              <w:pStyle w:val="Compact"/>
            </w:pPr>
            <w:r>
              <w:t xml:space="preserve">$2,400</w:t>
            </w:r>
          </w:p>
        </w:tc>
      </w:tr>
      <w:tr>
        <w:tc>
          <w:tcPr/>
          <w:p>
            <w:pPr>
              <w:pStyle w:val="Compact"/>
            </w:pPr>
            <w:r>
              <w:t xml:space="preserve">7</w:t>
            </w:r>
          </w:p>
        </w:tc>
        <w:tc>
          <w:tcPr/>
          <w:p>
            <w:pPr>
              <w:pStyle w:val="Compact"/>
            </w:pPr>
            <w:r>
              <w:t xml:space="preserve">Client Portal</w:t>
            </w:r>
          </w:p>
        </w:tc>
        <w:tc>
          <w:tcPr/>
          <w:p>
            <w:pPr>
              <w:pStyle w:val="Compact"/>
            </w:pPr>
            <w:r>
              <w:t xml:space="preserve">Codex App + Railway</w:t>
            </w:r>
          </w:p>
        </w:tc>
        <w:tc>
          <w:tcPr/>
          <w:p>
            <w:pPr>
              <w:pStyle w:val="Compact"/>
            </w:pPr>
            <w:r>
              <w:t xml:space="preserve">Accelo</w:t>
            </w:r>
          </w:p>
        </w:tc>
        <w:tc>
          <w:tcPr/>
          <w:p>
            <w:pPr>
              <w:pStyle w:val="Compact"/>
            </w:pPr>
            <w:r>
              <w:t xml:space="preserve">$6,000</w:t>
            </w:r>
          </w:p>
        </w:tc>
      </w:tr>
      <w:tr>
        <w:tc>
          <w:tcPr/>
          <w:p>
            <w:pPr>
              <w:pStyle w:val="Compact"/>
            </w:pPr>
            <w:r>
              <w:t xml:space="preserve">8</w:t>
            </w:r>
          </w:p>
        </w:tc>
        <w:tc>
          <w:tcPr/>
          <w:p>
            <w:pPr>
              <w:pStyle w:val="Compact"/>
            </w:pPr>
            <w:r>
              <w:t xml:space="preserve">Win/Loss Analysis</w:t>
            </w:r>
          </w:p>
        </w:tc>
        <w:tc>
          <w:tcPr/>
          <w:p>
            <w:pPr>
              <w:pStyle w:val="Compact"/>
            </w:pPr>
            <w:r>
              <w:t xml:space="preserve">Claude Code</w:t>
            </w:r>
          </w:p>
        </w:tc>
        <w:tc>
          <w:tcPr/>
          <w:p>
            <w:pPr>
              <w:pStyle w:val="Compact"/>
            </w:pPr>
            <w:r>
              <w:t xml:space="preserve">Gong analytics, Chorus.ai</w:t>
            </w:r>
          </w:p>
        </w:tc>
        <w:tc>
          <w:tcPr/>
          <w:p>
            <w:pPr>
              <w:pStyle w:val="Compact"/>
            </w:pPr>
            <w:r>
              <w:t xml:space="preserve">$5,000</w:t>
            </w:r>
          </w:p>
        </w:tc>
      </w:tr>
      <w:tr>
        <w:tc>
          <w:tcPr/>
          <w:p>
            <w:pPr>
              <w:pStyle w:val="Compact"/>
            </w:pPr>
            <w:r>
              <w:t xml:space="preserve">9</w:t>
            </w:r>
          </w:p>
        </w:tc>
        <w:tc>
          <w:tcPr/>
          <w:p>
            <w:pPr>
              <w:pStyle w:val="Compact"/>
            </w:pPr>
            <w:r>
              <w:t xml:space="preserve">Territory Planning</w:t>
            </w:r>
          </w:p>
        </w:tc>
        <w:tc>
          <w:tcPr/>
          <w:p>
            <w:pPr>
              <w:pStyle w:val="Compact"/>
            </w:pPr>
            <w:r>
              <w:t xml:space="preserve">Google AI Studio</w:t>
            </w:r>
          </w:p>
        </w:tc>
        <w:tc>
          <w:tcPr/>
          <w:p>
            <w:pPr>
              <w:pStyle w:val="Compact"/>
            </w:pPr>
            <w:r>
              <w:t xml:space="preserve">Xactly, Anaplan</w:t>
            </w:r>
          </w:p>
        </w:tc>
        <w:tc>
          <w:tcPr/>
          <w:p>
            <w:pPr>
              <w:pStyle w:val="Compact"/>
            </w:pPr>
            <w:r>
              <w:t xml:space="preserve">$3,000</w:t>
            </w:r>
          </w:p>
        </w:tc>
      </w:tr>
      <w:tr>
        <w:tc>
          <w:tcPr/>
          <w:p>
            <w:pPr>
              <w:pStyle w:val="Compact"/>
            </w:pPr>
            <w:r>
              <w:t xml:space="preserve">10</w:t>
            </w:r>
          </w:p>
        </w:tc>
        <w:tc>
          <w:tcPr/>
          <w:p>
            <w:pPr>
              <w:pStyle w:val="Compact"/>
            </w:pPr>
            <w:r>
              <w:t xml:space="preserve">Sales Forecast Model</w:t>
            </w:r>
          </w:p>
        </w:tc>
        <w:tc>
          <w:tcPr/>
          <w:p>
            <w:pPr>
              <w:pStyle w:val="Compact"/>
            </w:pPr>
            <w:r>
              <w:t xml:space="preserve">Claude Code + Railway</w:t>
            </w:r>
          </w:p>
        </w:tc>
        <w:tc>
          <w:tcPr/>
          <w:p>
            <w:pPr>
              <w:pStyle w:val="Compact"/>
            </w:pPr>
            <w:r>
              <w:t xml:space="preserve">Clari, Aviso</w:t>
            </w:r>
          </w:p>
        </w:tc>
        <w:tc>
          <w:tcPr/>
          <w:p>
            <w:pPr>
              <w:pStyle w:val="Compact"/>
            </w:pPr>
            <w:r>
              <w:t xml:space="preserve">$4,800</w:t>
            </w:r>
          </w:p>
        </w:tc>
      </w:tr>
    </w:tbl>
    <w:p>
      <w:pPr>
        <w:pStyle w:val="BodyText"/>
      </w:pPr>
      <w:r>
        <w:rPr>
          <w:b/>
          <w:bCs/>
        </w:rPr>
        <w:t xml:space="preserve">Gross SaaS savings: $36,800/yr</w:t>
      </w:r>
    </w:p>
    <w:p>
      <w:pPr>
        <w:pStyle w:val="BodyText"/>
      </w:pPr>
      <w:r>
        <w:t xml:space="preserve">Sales’ share of AI tool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Annual Cost</w:t>
            </w:r>
          </w:p>
        </w:tc>
      </w:tr>
      <w:tr>
        <w:tc>
          <w:tcPr/>
          <w:p>
            <w:pPr>
              <w:pStyle w:val="Compact"/>
            </w:pPr>
            <w:r>
              <w:t xml:space="preserve">Claude Max (full attribution)</w:t>
            </w:r>
          </w:p>
        </w:tc>
        <w:tc>
          <w:tcPr/>
          <w:p>
            <w:pPr>
              <w:pStyle w:val="Compact"/>
            </w:pPr>
            <w:r>
              <w:t xml:space="preserve">$2,400</w:t>
            </w:r>
          </w:p>
        </w:tc>
      </w:tr>
      <w:tr>
        <w:tc>
          <w:tcPr/>
          <w:p>
            <w:pPr>
              <w:pStyle w:val="Compact"/>
            </w:pPr>
            <w:r>
              <w:t xml:space="preserve">ChatGPT Plus (full attribution)</w:t>
            </w:r>
          </w:p>
        </w:tc>
        <w:tc>
          <w:tcPr/>
          <w:p>
            <w:pPr>
              <w:pStyle w:val="Compact"/>
            </w:pPr>
            <w:r>
              <w:t xml:space="preserve">$240</w:t>
            </w:r>
          </w:p>
        </w:tc>
      </w:tr>
      <w:tr>
        <w:tc>
          <w:tcPr/>
          <w:p>
            <w:pPr>
              <w:pStyle w:val="Compact"/>
            </w:pPr>
            <w:r>
              <w:t xml:space="preserve">Google AI Studio</w:t>
            </w:r>
          </w:p>
        </w:tc>
        <w:tc>
          <w:tcPr/>
          <w:p>
            <w:pPr>
              <w:pStyle w:val="Compact"/>
            </w:pPr>
            <w:r>
              <w:t xml:space="preserve">$0</w:t>
            </w:r>
          </w:p>
        </w:tc>
      </w:tr>
      <w:tr>
        <w:tc>
          <w:tcPr/>
          <w:p>
            <w:pPr>
              <w:pStyle w:val="Compact"/>
            </w:pPr>
            <w:r>
              <w:t xml:space="preserve">Railway (sales apps)</w:t>
            </w:r>
          </w:p>
        </w:tc>
        <w:tc>
          <w:tcPr/>
          <w:p>
            <w:pPr>
              <w:pStyle w:val="Compact"/>
            </w:pPr>
            <w:r>
              <w:t xml:space="preserve">$60</w:t>
            </w:r>
          </w:p>
        </w:tc>
      </w:tr>
      <w:tr>
        <w:tc>
          <w:tcPr/>
          <w:p>
            <w:pPr>
              <w:pStyle w:val="Compact"/>
            </w:pPr>
            <w:r>
              <w:rPr>
                <w:b/>
                <w:bCs/>
              </w:rPr>
              <w:t xml:space="preserve">Sales tool costs</w:t>
            </w:r>
          </w:p>
        </w:tc>
        <w:tc>
          <w:tcPr/>
          <w:p>
            <w:pPr>
              <w:pStyle w:val="Compact"/>
            </w:pPr>
            <w:r>
              <w:rPr>
                <w:b/>
                <w:bCs/>
              </w:rPr>
              <w:t xml:space="preserve">$2,700</w:t>
            </w:r>
          </w:p>
        </w:tc>
      </w:tr>
    </w:tbl>
    <w:p>
      <w:pPr>
        <w:pStyle w:val="BodyText"/>
      </w:pPr>
      <w:r>
        <w:rPr>
          <w:b/>
          <w:bCs/>
        </w:rPr>
        <w:t xml:space="preserve">Net sales savings: $34,100/yr</w:t>
      </w:r>
    </w:p>
    <w:p>
      <w:pPr>
        <w:pStyle w:val="BodyText"/>
      </w:pPr>
      <w:r>
        <w:t xml:space="preserve">Note: The sales chapter attributed full subscription costs to give the most conservative estimate. In a multi-department deployment, sales’ share would be a fraction of this.</w:t>
      </w:r>
    </w:p>
    <w:p>
      <w:r>
        <w:pict>
          <v:rect style="width:0;height:1.5pt" o:hralign="center" o:hrstd="t" o:hr="t"/>
        </w:pict>
      </w:r>
    </w:p>
    <w:bookmarkEnd w:id="273"/>
    <w:bookmarkStart w:id="274" w:name="department-3-hr"/>
    <w:p>
      <w:pPr>
        <w:pStyle w:val="Heading2"/>
      </w:pPr>
      <w:r>
        <w:t xml:space="preserve">Department 3: HR</w:t>
      </w:r>
    </w:p>
    <w:p>
      <w:pPr>
        <w:pStyle w:val="FirstParagraph"/>
      </w:pPr>
      <w:r>
        <w:t xml:space="preserve">James at a 50-person company. Ten use cases.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Onboarding Machine</w:t>
            </w:r>
          </w:p>
        </w:tc>
        <w:tc>
          <w:tcPr/>
          <w:p>
            <w:pPr>
              <w:pStyle w:val="Compact"/>
            </w:pPr>
            <w:r>
              <w:t xml:space="preserve">Cowork</w:t>
            </w:r>
          </w:p>
        </w:tc>
        <w:tc>
          <w:tcPr/>
          <w:p>
            <w:pPr>
              <w:pStyle w:val="Compact"/>
            </w:pPr>
            <w:r>
              <w:t xml:space="preserve">BambooHR onboarding module</w:t>
            </w:r>
          </w:p>
        </w:tc>
        <w:tc>
          <w:tcPr/>
          <w:p>
            <w:pPr>
              <w:pStyle w:val="Compact"/>
            </w:pPr>
            <w:r>
              <w:t xml:space="preserve">$2,400</w:t>
            </w:r>
          </w:p>
        </w:tc>
      </w:tr>
      <w:tr>
        <w:tc>
          <w:tcPr/>
          <w:p>
            <w:pPr>
              <w:pStyle w:val="Compact"/>
            </w:pPr>
            <w:r>
              <w:t xml:space="preserve">2</w:t>
            </w:r>
          </w:p>
        </w:tc>
        <w:tc>
          <w:tcPr/>
          <w:p>
            <w:pPr>
              <w:pStyle w:val="Compact"/>
            </w:pPr>
            <w:r>
              <w:t xml:space="preserve">Policy Portal</w:t>
            </w:r>
          </w:p>
        </w:tc>
        <w:tc>
          <w:tcPr/>
          <w:p>
            <w:pPr>
              <w:pStyle w:val="Compact"/>
            </w:pPr>
            <w:r>
              <w:t xml:space="preserve">Codex App + Railway</w:t>
            </w:r>
          </w:p>
        </w:tc>
        <w:tc>
          <w:tcPr/>
          <w:p>
            <w:pPr>
              <w:pStyle w:val="Compact"/>
            </w:pPr>
            <w:r>
              <w:t xml:space="preserve">BambooHR self-service upgrade</w:t>
            </w:r>
          </w:p>
        </w:tc>
        <w:tc>
          <w:tcPr/>
          <w:p>
            <w:pPr>
              <w:pStyle w:val="Compact"/>
            </w:pPr>
            <w:r>
              <w:t xml:space="preserve">$3,600</w:t>
            </w:r>
          </w:p>
        </w:tc>
      </w:tr>
      <w:tr>
        <w:tc>
          <w:tcPr/>
          <w:p>
            <w:pPr>
              <w:pStyle w:val="Compact"/>
            </w:pPr>
            <w:r>
              <w:t xml:space="preserve">3</w:t>
            </w:r>
          </w:p>
        </w:tc>
        <w:tc>
          <w:tcPr/>
          <w:p>
            <w:pPr>
              <w:pStyle w:val="Compact"/>
            </w:pPr>
            <w:r>
              <w:t xml:space="preserve">Leave Calculator</w:t>
            </w:r>
          </w:p>
        </w:tc>
        <w:tc>
          <w:tcPr/>
          <w:p>
            <w:pPr>
              <w:pStyle w:val="Compact"/>
            </w:pPr>
            <w:r>
              <w:t xml:space="preserve">Claude Artifacts</w:t>
            </w:r>
          </w:p>
        </w:tc>
        <w:tc>
          <w:tcPr/>
          <w:p>
            <w:pPr>
              <w:pStyle w:val="Compact"/>
            </w:pPr>
            <w:r>
              <w:t xml:space="preserve">Timetastic</w:t>
            </w:r>
          </w:p>
        </w:tc>
        <w:tc>
          <w:tcPr/>
          <w:p>
            <w:pPr>
              <w:pStyle w:val="Compact"/>
            </w:pPr>
            <w:r>
              <w:t xml:space="preserve">$1,200</w:t>
            </w:r>
          </w:p>
        </w:tc>
      </w:tr>
      <w:tr>
        <w:tc>
          <w:tcPr/>
          <w:p>
            <w:pPr>
              <w:pStyle w:val="Compact"/>
            </w:pPr>
            <w:r>
              <w:t xml:space="preserve">4</w:t>
            </w:r>
          </w:p>
        </w:tc>
        <w:tc>
          <w:tcPr/>
          <w:p>
            <w:pPr>
              <w:pStyle w:val="Compact"/>
            </w:pPr>
            <w:r>
              <w:t xml:space="preserve">Benefits Comparison Tool</w:t>
            </w:r>
          </w:p>
        </w:tc>
        <w:tc>
          <w:tcPr/>
          <w:p>
            <w:pPr>
              <w:pStyle w:val="Compact"/>
            </w:pPr>
            <w:r>
              <w:t xml:space="preserve">Claude Artifacts</w:t>
            </w:r>
          </w:p>
        </w:tc>
        <w:tc>
          <w:tcPr/>
          <w:p>
            <w:pPr>
              <w:pStyle w:val="Compact"/>
            </w:pPr>
            <w:r>
              <w:t xml:space="preserve">Benefits enrollment tools</w:t>
            </w:r>
          </w:p>
        </w:tc>
        <w:tc>
          <w:tcPr/>
          <w:p>
            <w:pPr>
              <w:pStyle w:val="Compact"/>
            </w:pPr>
            <w:r>
              <w:t xml:space="preserve">$1,800</w:t>
            </w:r>
          </w:p>
        </w:tc>
      </w:tr>
      <w:tr>
        <w:tc>
          <w:tcPr/>
          <w:p>
            <w:pPr>
              <w:pStyle w:val="Compact"/>
            </w:pPr>
            <w:r>
              <w:t xml:space="preserve">5</w:t>
            </w:r>
          </w:p>
        </w:tc>
        <w:tc>
          <w:tcPr/>
          <w:p>
            <w:pPr>
              <w:pStyle w:val="Compact"/>
            </w:pPr>
            <w:r>
              <w:t xml:space="preserve">Job Description Generator</w:t>
            </w:r>
          </w:p>
        </w:tc>
        <w:tc>
          <w:tcPr/>
          <w:p>
            <w:pPr>
              <w:pStyle w:val="Compact"/>
            </w:pPr>
            <w:r>
              <w:t xml:space="preserve">Google AI Studio</w:t>
            </w:r>
          </w:p>
        </w:tc>
        <w:tc>
          <w:tcPr/>
          <w:p>
            <w:pPr>
              <w:pStyle w:val="Compact"/>
            </w:pPr>
            <w:r>
              <w:t xml:space="preserve">Textio</w:t>
            </w:r>
          </w:p>
        </w:tc>
        <w:tc>
          <w:tcPr/>
          <w:p>
            <w:pPr>
              <w:pStyle w:val="Compact"/>
            </w:pPr>
            <w:r>
              <w:t xml:space="preserve">$1,200</w:t>
            </w:r>
          </w:p>
        </w:tc>
      </w:tr>
      <w:tr>
        <w:tc>
          <w:tcPr/>
          <w:p>
            <w:pPr>
              <w:pStyle w:val="Compact"/>
            </w:pPr>
            <w:r>
              <w:t xml:space="preserve">6</w:t>
            </w:r>
          </w:p>
        </w:tc>
        <w:tc>
          <w:tcPr/>
          <w:p>
            <w:pPr>
              <w:pStyle w:val="Compact"/>
            </w:pPr>
            <w:r>
              <w:t xml:space="preserve">Interview Scorecard</w:t>
            </w:r>
          </w:p>
        </w:tc>
        <w:tc>
          <w:tcPr/>
          <w:p>
            <w:pPr>
              <w:pStyle w:val="Compact"/>
            </w:pPr>
            <w:r>
              <w:t xml:space="preserve">Claude Artifacts</w:t>
            </w:r>
          </w:p>
        </w:tc>
        <w:tc>
          <w:tcPr/>
          <w:p>
            <w:pPr>
              <w:pStyle w:val="Compact"/>
            </w:pPr>
            <w:r>
              <w:t xml:space="preserve">Greenhouse scorecards</w:t>
            </w:r>
          </w:p>
        </w:tc>
        <w:tc>
          <w:tcPr/>
          <w:p>
            <w:pPr>
              <w:pStyle w:val="Compact"/>
            </w:pPr>
            <w:r>
              <w:t xml:space="preserve">$1,800</w:t>
            </w:r>
          </w:p>
        </w:tc>
      </w:tr>
      <w:tr>
        <w:tc>
          <w:tcPr/>
          <w:p>
            <w:pPr>
              <w:pStyle w:val="Compact"/>
            </w:pPr>
            <w:r>
              <w:t xml:space="preserve">7</w:t>
            </w:r>
          </w:p>
        </w:tc>
        <w:tc>
          <w:tcPr/>
          <w:p>
            <w:pPr>
              <w:pStyle w:val="Compact"/>
            </w:pPr>
            <w:r>
              <w:t xml:space="preserve">Performance Review Engine</w:t>
            </w:r>
          </w:p>
        </w:tc>
        <w:tc>
          <w:tcPr/>
          <w:p>
            <w:pPr>
              <w:pStyle w:val="Compact"/>
            </w:pPr>
            <w:r>
              <w:t xml:space="preserve">Cowork</w:t>
            </w:r>
          </w:p>
        </w:tc>
        <w:tc>
          <w:tcPr/>
          <w:p>
            <w:pPr>
              <w:pStyle w:val="Compact"/>
            </w:pPr>
            <w:r>
              <w:t xml:space="preserve">Lattice</w:t>
            </w:r>
          </w:p>
        </w:tc>
        <w:tc>
          <w:tcPr/>
          <w:p>
            <w:pPr>
              <w:pStyle w:val="Compact"/>
            </w:pPr>
            <w:r>
              <w:t xml:space="preserve">$4,800</w:t>
            </w:r>
          </w:p>
        </w:tc>
      </w:tr>
      <w:tr>
        <w:tc>
          <w:tcPr/>
          <w:p>
            <w:pPr>
              <w:pStyle w:val="Compact"/>
            </w:pPr>
            <w:r>
              <w:t xml:space="preserve">8</w:t>
            </w:r>
          </w:p>
        </w:tc>
        <w:tc>
          <w:tcPr/>
          <w:p>
            <w:pPr>
              <w:pStyle w:val="Compact"/>
            </w:pPr>
            <w:r>
              <w:t xml:space="preserve">Employee Handbook Chatbot</w:t>
            </w:r>
          </w:p>
        </w:tc>
        <w:tc>
          <w:tcPr/>
          <w:p>
            <w:pPr>
              <w:pStyle w:val="Compact"/>
            </w:pPr>
            <w:r>
              <w:t xml:space="preserve">Claude Code + Railway</w:t>
            </w:r>
          </w:p>
        </w:tc>
        <w:tc>
          <w:tcPr/>
          <w:p>
            <w:pPr>
              <w:pStyle w:val="Compact"/>
            </w:pPr>
            <w:r>
              <w:t xml:space="preserve">Espressive</w:t>
            </w:r>
          </w:p>
        </w:tc>
        <w:tc>
          <w:tcPr/>
          <w:p>
            <w:pPr>
              <w:pStyle w:val="Compact"/>
            </w:pPr>
            <w:r>
              <w:t xml:space="preserve">$3,600</w:t>
            </w:r>
          </w:p>
        </w:tc>
      </w:tr>
      <w:tr>
        <w:tc>
          <w:tcPr/>
          <w:p>
            <w:pPr>
              <w:pStyle w:val="Compact"/>
            </w:pPr>
            <w:r>
              <w:t xml:space="preserve">9</w:t>
            </w:r>
          </w:p>
        </w:tc>
        <w:tc>
          <w:tcPr/>
          <w:p>
            <w:pPr>
              <w:pStyle w:val="Compact"/>
            </w:pPr>
            <w:r>
              <w:t xml:space="preserve">Compensation Dashboard</w:t>
            </w:r>
          </w:p>
        </w:tc>
        <w:tc>
          <w:tcPr/>
          <w:p>
            <w:pPr>
              <w:pStyle w:val="Compact"/>
            </w:pPr>
            <w:r>
              <w:t xml:space="preserve">Codex App</w:t>
            </w:r>
          </w:p>
        </w:tc>
        <w:tc>
          <w:tcPr/>
          <w:p>
            <w:pPr>
              <w:pStyle w:val="Compact"/>
            </w:pPr>
            <w:r>
              <w:t xml:space="preserve">Pave</w:t>
            </w:r>
          </w:p>
        </w:tc>
        <w:tc>
          <w:tcPr/>
          <w:p>
            <w:pPr>
              <w:pStyle w:val="Compact"/>
            </w:pPr>
            <w:r>
              <w:t xml:space="preserve">$5,000</w:t>
            </w:r>
          </w:p>
        </w:tc>
      </w:tr>
      <w:tr>
        <w:tc>
          <w:tcPr/>
          <w:p>
            <w:pPr>
              <w:pStyle w:val="Compact"/>
            </w:pPr>
            <w:r>
              <w:t xml:space="preserve">10</w:t>
            </w:r>
          </w:p>
        </w:tc>
        <w:tc>
          <w:tcPr/>
          <w:p>
            <w:pPr>
              <w:pStyle w:val="Compact"/>
            </w:pPr>
            <w:r>
              <w:t xml:space="preserve">Training Progress Tracker</w:t>
            </w:r>
          </w:p>
        </w:tc>
        <w:tc>
          <w:tcPr/>
          <w:p>
            <w:pPr>
              <w:pStyle w:val="Compact"/>
            </w:pPr>
            <w:r>
              <w:t xml:space="preserve">Google AI Studio</w:t>
            </w:r>
          </w:p>
        </w:tc>
        <w:tc>
          <w:tcPr/>
          <w:p>
            <w:pPr>
              <w:pStyle w:val="Compact"/>
            </w:pPr>
            <w:r>
              <w:t xml:space="preserve">TalentLMS basic</w:t>
            </w:r>
          </w:p>
        </w:tc>
        <w:tc>
          <w:tcPr/>
          <w:p>
            <w:pPr>
              <w:pStyle w:val="Compact"/>
            </w:pPr>
            <w:r>
              <w:t xml:space="preserve">$2,400</w:t>
            </w:r>
          </w:p>
        </w:tc>
      </w:tr>
    </w:tbl>
    <w:p>
      <w:pPr>
        <w:pStyle w:val="BodyText"/>
      </w:pPr>
      <w:r>
        <w:rPr>
          <w:b/>
          <w:bCs/>
        </w:rPr>
        <w:t xml:space="preserve">Gross SaaS savings: $27,800/yr</w:t>
      </w:r>
    </w:p>
    <w:p>
      <w:pPr>
        <w:pStyle w:val="BodyText"/>
      </w:pPr>
      <w:r>
        <w:t xml:space="preserve">HR’s share of AI tool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Annual Cost</w:t>
            </w:r>
          </w:p>
        </w:tc>
      </w:tr>
      <w:tr>
        <w:tc>
          <w:tcPr/>
          <w:p>
            <w:pPr>
              <w:pStyle w:val="Compact"/>
            </w:pPr>
            <w:r>
              <w:t xml:space="preserve">Claude Max (full attribution)</w:t>
            </w:r>
          </w:p>
        </w:tc>
        <w:tc>
          <w:tcPr/>
          <w:p>
            <w:pPr>
              <w:pStyle w:val="Compact"/>
            </w:pPr>
            <w:r>
              <w:t xml:space="preserve">$2,400</w:t>
            </w:r>
          </w:p>
        </w:tc>
      </w:tr>
      <w:tr>
        <w:tc>
          <w:tcPr/>
          <w:p>
            <w:pPr>
              <w:pStyle w:val="Compact"/>
            </w:pPr>
            <w:r>
              <w:t xml:space="preserve">ChatGPT Plus (full attribution)</w:t>
            </w:r>
          </w:p>
        </w:tc>
        <w:tc>
          <w:tcPr/>
          <w:p>
            <w:pPr>
              <w:pStyle w:val="Compact"/>
            </w:pPr>
            <w:r>
              <w:t xml:space="preserve">$240</w:t>
            </w:r>
          </w:p>
        </w:tc>
      </w:tr>
      <w:tr>
        <w:tc>
          <w:tcPr/>
          <w:p>
            <w:pPr>
              <w:pStyle w:val="Compact"/>
            </w:pPr>
            <w:r>
              <w:t xml:space="preserve">Google AI Studio</w:t>
            </w:r>
          </w:p>
        </w:tc>
        <w:tc>
          <w:tcPr/>
          <w:p>
            <w:pPr>
              <w:pStyle w:val="Compact"/>
            </w:pPr>
            <w:r>
              <w:t xml:space="preserve">$0</w:t>
            </w:r>
          </w:p>
        </w:tc>
      </w:tr>
      <w:tr>
        <w:tc>
          <w:tcPr/>
          <w:p>
            <w:pPr>
              <w:pStyle w:val="Compact"/>
            </w:pPr>
            <w:r>
              <w:t xml:space="preserve">Railway (policy portal, chatbot)</w:t>
            </w:r>
          </w:p>
        </w:tc>
        <w:tc>
          <w:tcPr/>
          <w:p>
            <w:pPr>
              <w:pStyle w:val="Compact"/>
            </w:pPr>
            <w:r>
              <w:t xml:space="preserve">$120</w:t>
            </w:r>
          </w:p>
        </w:tc>
      </w:tr>
      <w:tr>
        <w:tc>
          <w:tcPr/>
          <w:p>
            <w:pPr>
              <w:pStyle w:val="Compact"/>
            </w:pPr>
            <w:r>
              <w:rPr>
                <w:b/>
                <w:bCs/>
              </w:rPr>
              <w:t xml:space="preserve">HR tool costs</w:t>
            </w:r>
          </w:p>
        </w:tc>
        <w:tc>
          <w:tcPr/>
          <w:p>
            <w:pPr>
              <w:pStyle w:val="Compact"/>
            </w:pPr>
            <w:r>
              <w:rPr>
                <w:b/>
                <w:bCs/>
              </w:rPr>
              <w:t xml:space="preserve">$2,760</w:t>
            </w:r>
          </w:p>
        </w:tc>
      </w:tr>
    </w:tbl>
    <w:p>
      <w:pPr>
        <w:pStyle w:val="BodyText"/>
      </w:pPr>
      <w:r>
        <w:rPr>
          <w:b/>
          <w:bCs/>
        </w:rPr>
        <w:t xml:space="preserve">Net HR savings: $25,040/yr</w:t>
      </w:r>
    </w:p>
    <w:p>
      <w:r>
        <w:pict>
          <v:rect style="width:0;height:1.5pt" o:hralign="center" o:hrstd="t" o:hr="t"/>
        </w:pict>
      </w:r>
    </w:p>
    <w:bookmarkEnd w:id="274"/>
    <w:bookmarkStart w:id="275" w:name="department-4-it"/>
    <w:p>
      <w:pPr>
        <w:pStyle w:val="Heading2"/>
      </w:pPr>
      <w:r>
        <w:t xml:space="preserve">Department 4: IT</w:t>
      </w:r>
    </w:p>
    <w:p>
      <w:pPr>
        <w:pStyle w:val="FirstParagraph"/>
      </w:pPr>
      <w:r>
        <w:t xml:space="preserve">Raj at a 70-person company. Ten use cases.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Internal Knowledge Base</w:t>
            </w:r>
          </w:p>
        </w:tc>
        <w:tc>
          <w:tcPr/>
          <w:p>
            <w:pPr>
              <w:pStyle w:val="Compact"/>
            </w:pPr>
            <w:r>
              <w:t xml:space="preserve">Codex App + Railway</w:t>
            </w:r>
          </w:p>
        </w:tc>
        <w:tc>
          <w:tcPr/>
          <w:p>
            <w:pPr>
              <w:pStyle w:val="Compact"/>
            </w:pPr>
            <w:r>
              <w:t xml:space="preserve">Confluence</w:t>
            </w:r>
          </w:p>
        </w:tc>
        <w:tc>
          <w:tcPr/>
          <w:p>
            <w:pPr>
              <w:pStyle w:val="Compact"/>
            </w:pPr>
            <w:r>
              <w:t xml:space="preserve">$6,000</w:t>
            </w:r>
          </w:p>
        </w:tc>
      </w:tr>
      <w:tr>
        <w:tc>
          <w:tcPr/>
          <w:p>
            <w:pPr>
              <w:pStyle w:val="Compact"/>
            </w:pPr>
            <w:r>
              <w:t xml:space="preserve">2</w:t>
            </w:r>
          </w:p>
        </w:tc>
        <w:tc>
          <w:tcPr/>
          <w:p>
            <w:pPr>
              <w:pStyle w:val="Compact"/>
            </w:pPr>
            <w:r>
              <w:t xml:space="preserve">Ticket Trend Analyzer</w:t>
            </w:r>
          </w:p>
        </w:tc>
        <w:tc>
          <w:tcPr/>
          <w:p>
            <w:pPr>
              <w:pStyle w:val="Compact"/>
            </w:pPr>
            <w:r>
              <w:t xml:space="preserve">Claude Code</w:t>
            </w:r>
          </w:p>
        </w:tc>
        <w:tc>
          <w:tcPr/>
          <w:p>
            <w:pPr>
              <w:pStyle w:val="Compact"/>
            </w:pPr>
            <w:r>
              <w:t xml:space="preserve">SolarWinds analytics</w:t>
            </w:r>
          </w:p>
        </w:tc>
        <w:tc>
          <w:tcPr/>
          <w:p>
            <w:pPr>
              <w:pStyle w:val="Compact"/>
            </w:pPr>
            <w:r>
              <w:t xml:space="preserve">$4,000</w:t>
            </w:r>
          </w:p>
        </w:tc>
      </w:tr>
      <w:tr>
        <w:tc>
          <w:tcPr/>
          <w:p>
            <w:pPr>
              <w:pStyle w:val="Compact"/>
            </w:pPr>
            <w:r>
              <w:t xml:space="preserve">3</w:t>
            </w:r>
          </w:p>
        </w:tc>
        <w:tc>
          <w:tcPr/>
          <w:p>
            <w:pPr>
              <w:pStyle w:val="Compact"/>
            </w:pPr>
            <w:r>
              <w:t xml:space="preserve">System Status Dashboard</w:t>
            </w:r>
          </w:p>
        </w:tc>
        <w:tc>
          <w:tcPr/>
          <w:p>
            <w:pPr>
              <w:pStyle w:val="Compact"/>
            </w:pPr>
            <w:r>
              <w:t xml:space="preserve">Google AI Studio + Railway</w:t>
            </w:r>
          </w:p>
        </w:tc>
        <w:tc>
          <w:tcPr/>
          <w:p>
            <w:pPr>
              <w:pStyle w:val="Compact"/>
            </w:pPr>
            <w:r>
              <w:t xml:space="preserve">Statuspage.io</w:t>
            </w:r>
          </w:p>
        </w:tc>
        <w:tc>
          <w:tcPr/>
          <w:p>
            <w:pPr>
              <w:pStyle w:val="Compact"/>
            </w:pPr>
            <w:r>
              <w:t xml:space="preserve">$2,400</w:t>
            </w:r>
          </w:p>
        </w:tc>
      </w:tr>
      <w:tr>
        <w:tc>
          <w:tcPr/>
          <w:p>
            <w:pPr>
              <w:pStyle w:val="Compact"/>
            </w:pPr>
            <w:r>
              <w:t xml:space="preserve">4</w:t>
            </w:r>
          </w:p>
        </w:tc>
        <w:tc>
          <w:tcPr/>
          <w:p>
            <w:pPr>
              <w:pStyle w:val="Compact"/>
            </w:pPr>
            <w:r>
              <w:t xml:space="preserve">IT Onboarding Checklist</w:t>
            </w:r>
          </w:p>
        </w:tc>
        <w:tc>
          <w:tcPr/>
          <w:p>
            <w:pPr>
              <w:pStyle w:val="Compact"/>
            </w:pPr>
            <w:r>
              <w:t xml:space="preserve">Claude Artifacts</w:t>
            </w:r>
          </w:p>
        </w:tc>
        <w:tc>
          <w:tcPr/>
          <w:p>
            <w:pPr>
              <w:pStyle w:val="Compact"/>
            </w:pPr>
            <w:r>
              <w:t xml:space="preserve">BambooHR IT onboarding</w:t>
            </w:r>
          </w:p>
        </w:tc>
        <w:tc>
          <w:tcPr/>
          <w:p>
            <w:pPr>
              <w:pStyle w:val="Compact"/>
            </w:pPr>
            <w:r>
              <w:t xml:space="preserve">$1,200</w:t>
            </w:r>
          </w:p>
        </w:tc>
      </w:tr>
      <w:tr>
        <w:tc>
          <w:tcPr/>
          <w:p>
            <w:pPr>
              <w:pStyle w:val="Compact"/>
            </w:pPr>
            <w:r>
              <w:t xml:space="preserve">5</w:t>
            </w:r>
          </w:p>
        </w:tc>
        <w:tc>
          <w:tcPr/>
          <w:p>
            <w:pPr>
              <w:pStyle w:val="Compact"/>
            </w:pPr>
            <w:r>
              <w:t xml:space="preserve">Security Awareness Quiz</w:t>
            </w:r>
          </w:p>
        </w:tc>
        <w:tc>
          <w:tcPr/>
          <w:p>
            <w:pPr>
              <w:pStyle w:val="Compact"/>
            </w:pPr>
            <w:r>
              <w:t xml:space="preserve">Claude Artifacts</w:t>
            </w:r>
          </w:p>
        </w:tc>
        <w:tc>
          <w:tcPr/>
          <w:p>
            <w:pPr>
              <w:pStyle w:val="Compact"/>
            </w:pPr>
            <w:r>
              <w:t xml:space="preserve">KnowBe4 basic</w:t>
            </w:r>
          </w:p>
        </w:tc>
        <w:tc>
          <w:tcPr/>
          <w:p>
            <w:pPr>
              <w:pStyle w:val="Compact"/>
            </w:pPr>
            <w:r>
              <w:t xml:space="preserve">$3,000</w:t>
            </w:r>
          </w:p>
        </w:tc>
      </w:tr>
      <w:tr>
        <w:tc>
          <w:tcPr/>
          <w:p>
            <w:pPr>
              <w:pStyle w:val="Compact"/>
            </w:pPr>
            <w:r>
              <w:t xml:space="preserve">6</w:t>
            </w:r>
          </w:p>
        </w:tc>
        <w:tc>
          <w:tcPr/>
          <w:p>
            <w:pPr>
              <w:pStyle w:val="Compact"/>
            </w:pPr>
            <w:r>
              <w:t xml:space="preserve">Incident Response Playbooks</w:t>
            </w:r>
          </w:p>
        </w:tc>
        <w:tc>
          <w:tcPr/>
          <w:p>
            <w:pPr>
              <w:pStyle w:val="Compact"/>
            </w:pPr>
            <w:r>
              <w:t xml:space="preserve">Cowork</w:t>
            </w:r>
          </w:p>
        </w:tc>
        <w:tc>
          <w:tcPr/>
          <w:p>
            <w:pPr>
              <w:pStyle w:val="Compact"/>
            </w:pPr>
            <w:r>
              <w:t xml:space="preserve">PagerDuty runbooks</w:t>
            </w:r>
          </w:p>
        </w:tc>
        <w:tc>
          <w:tcPr/>
          <w:p>
            <w:pPr>
              <w:pStyle w:val="Compact"/>
            </w:pPr>
            <w:r>
              <w:t xml:space="preserve">$1,800</w:t>
            </w:r>
          </w:p>
        </w:tc>
      </w:tr>
      <w:tr>
        <w:tc>
          <w:tcPr/>
          <w:p>
            <w:pPr>
              <w:pStyle w:val="Compact"/>
            </w:pPr>
            <w:r>
              <w:t xml:space="preserve">7</w:t>
            </w:r>
          </w:p>
        </w:tc>
        <w:tc>
          <w:tcPr/>
          <w:p>
            <w:pPr>
              <w:pStyle w:val="Compact"/>
            </w:pPr>
            <w:r>
              <w:t xml:space="preserve">Asset Inventory Tracker</w:t>
            </w:r>
          </w:p>
        </w:tc>
        <w:tc>
          <w:tcPr/>
          <w:p>
            <w:pPr>
              <w:pStyle w:val="Compact"/>
            </w:pPr>
            <w:r>
              <w:t xml:space="preserve">Codex App + Railway</w:t>
            </w:r>
          </w:p>
        </w:tc>
        <w:tc>
          <w:tcPr/>
          <w:p>
            <w:pPr>
              <w:pStyle w:val="Compact"/>
            </w:pPr>
            <w:r>
              <w:t xml:space="preserve">Snipe-IT Cloud</w:t>
            </w:r>
          </w:p>
        </w:tc>
        <w:tc>
          <w:tcPr/>
          <w:p>
            <w:pPr>
              <w:pStyle w:val="Compact"/>
            </w:pPr>
            <w:r>
              <w:t xml:space="preserve">$4,800</w:t>
            </w:r>
          </w:p>
        </w:tc>
      </w:tr>
      <w:tr>
        <w:tc>
          <w:tcPr/>
          <w:p>
            <w:pPr>
              <w:pStyle w:val="Compact"/>
            </w:pPr>
            <w:r>
              <w:t xml:space="preserve">8</w:t>
            </w:r>
          </w:p>
        </w:tc>
        <w:tc>
          <w:tcPr/>
          <w:p>
            <w:pPr>
              <w:pStyle w:val="Compact"/>
            </w:pPr>
            <w:r>
              <w:t xml:space="preserve">Troubleshooting Guides</w:t>
            </w:r>
          </w:p>
        </w:tc>
        <w:tc>
          <w:tcPr/>
          <w:p>
            <w:pPr>
              <w:pStyle w:val="Compact"/>
            </w:pPr>
            <w:r>
              <w:t xml:space="preserve">Google AI Studio + Railway</w:t>
            </w:r>
          </w:p>
        </w:tc>
        <w:tc>
          <w:tcPr/>
          <w:p>
            <w:pPr>
              <w:pStyle w:val="Compact"/>
            </w:pPr>
            <w:r>
              <w:t xml:space="preserve">Scribe</w:t>
            </w:r>
          </w:p>
        </w:tc>
        <w:tc>
          <w:tcPr/>
          <w:p>
            <w:pPr>
              <w:pStyle w:val="Compact"/>
            </w:pPr>
            <w:r>
              <w:t xml:space="preserve">$2,400</w:t>
            </w:r>
          </w:p>
        </w:tc>
      </w:tr>
      <w:tr>
        <w:tc>
          <w:tcPr/>
          <w:p>
            <w:pPr>
              <w:pStyle w:val="Compact"/>
            </w:pPr>
            <w:r>
              <w:t xml:space="preserve">9</w:t>
            </w:r>
          </w:p>
        </w:tc>
        <w:tc>
          <w:tcPr/>
          <w:p>
            <w:pPr>
              <w:pStyle w:val="Compact"/>
            </w:pPr>
            <w:r>
              <w:t xml:space="preserve">Vendor Comparison Matrix</w:t>
            </w:r>
          </w:p>
        </w:tc>
        <w:tc>
          <w:tcPr/>
          <w:p>
            <w:pPr>
              <w:pStyle w:val="Compact"/>
            </w:pPr>
            <w:r>
              <w:t xml:space="preserve">Claude Artifacts</w:t>
            </w:r>
          </w:p>
        </w:tc>
        <w:tc>
          <w:tcPr/>
          <w:p>
            <w:pPr>
              <w:pStyle w:val="Compact"/>
            </w:pPr>
            <w:r>
              <w:t xml:space="preserve">G2 Premium</w:t>
            </w:r>
          </w:p>
        </w:tc>
        <w:tc>
          <w:tcPr/>
          <w:p>
            <w:pPr>
              <w:pStyle w:val="Compact"/>
            </w:pPr>
            <w:r>
              <w:t xml:space="preserve">$1,200</w:t>
            </w:r>
          </w:p>
        </w:tc>
      </w:tr>
      <w:tr>
        <w:tc>
          <w:tcPr/>
          <w:p>
            <w:pPr>
              <w:pStyle w:val="Compact"/>
            </w:pPr>
            <w:r>
              <w:t xml:space="preserve">10</w:t>
            </w:r>
          </w:p>
        </w:tc>
        <w:tc>
          <w:tcPr/>
          <w:p>
            <w:pPr>
              <w:pStyle w:val="Compact"/>
            </w:pPr>
            <w:r>
              <w:t xml:space="preserve">API Documentation Portal</w:t>
            </w:r>
          </w:p>
        </w:tc>
        <w:tc>
          <w:tcPr/>
          <w:p>
            <w:pPr>
              <w:pStyle w:val="Compact"/>
            </w:pPr>
            <w:r>
              <w:t xml:space="preserve">Claude Code + Railway</w:t>
            </w:r>
          </w:p>
        </w:tc>
        <w:tc>
          <w:tcPr/>
          <w:p>
            <w:pPr>
              <w:pStyle w:val="Compact"/>
            </w:pPr>
            <w:r>
              <w:t xml:space="preserve">ReadMe.io</w:t>
            </w:r>
          </w:p>
        </w:tc>
        <w:tc>
          <w:tcPr/>
          <w:p>
            <w:pPr>
              <w:pStyle w:val="Compact"/>
            </w:pPr>
            <w:r>
              <w:t xml:space="preserve">$3,600</w:t>
            </w:r>
          </w:p>
        </w:tc>
      </w:tr>
    </w:tbl>
    <w:p>
      <w:pPr>
        <w:pStyle w:val="BodyText"/>
      </w:pPr>
      <w:r>
        <w:rPr>
          <w:b/>
          <w:bCs/>
        </w:rPr>
        <w:t xml:space="preserve">Gross SaaS savings: $30,400/yr</w:t>
      </w:r>
    </w:p>
    <w:p>
      <w:pPr>
        <w:pStyle w:val="BodyText"/>
      </w:pPr>
      <w:r>
        <w:t xml:space="preserve">IT’s share of AI tool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Annual Cost</w:t>
            </w:r>
          </w:p>
        </w:tc>
      </w:tr>
      <w:tr>
        <w:tc>
          <w:tcPr/>
          <w:p>
            <w:pPr>
              <w:pStyle w:val="Compact"/>
            </w:pPr>
            <w:r>
              <w:t xml:space="preserve">Claude Max (full attribution)</w:t>
            </w:r>
          </w:p>
        </w:tc>
        <w:tc>
          <w:tcPr/>
          <w:p>
            <w:pPr>
              <w:pStyle w:val="Compact"/>
            </w:pPr>
            <w:r>
              <w:t xml:space="preserve">$2,400</w:t>
            </w:r>
          </w:p>
        </w:tc>
      </w:tr>
      <w:tr>
        <w:tc>
          <w:tcPr/>
          <w:p>
            <w:pPr>
              <w:pStyle w:val="Compact"/>
            </w:pPr>
            <w:r>
              <w:t xml:space="preserve">ChatGPT Plus (full attribution)</w:t>
            </w:r>
          </w:p>
        </w:tc>
        <w:tc>
          <w:tcPr/>
          <w:p>
            <w:pPr>
              <w:pStyle w:val="Compact"/>
            </w:pPr>
            <w:r>
              <w:t xml:space="preserve">$240</w:t>
            </w:r>
          </w:p>
        </w:tc>
      </w:tr>
      <w:tr>
        <w:tc>
          <w:tcPr/>
          <w:p>
            <w:pPr>
              <w:pStyle w:val="Compact"/>
            </w:pPr>
            <w:r>
              <w:t xml:space="preserve">Google AI Studio</w:t>
            </w:r>
          </w:p>
        </w:tc>
        <w:tc>
          <w:tcPr/>
          <w:p>
            <w:pPr>
              <w:pStyle w:val="Compact"/>
            </w:pPr>
            <w:r>
              <w:t xml:space="preserve">$0</w:t>
            </w:r>
          </w:p>
        </w:tc>
      </w:tr>
      <w:tr>
        <w:tc>
          <w:tcPr/>
          <w:p>
            <w:pPr>
              <w:pStyle w:val="Compact"/>
            </w:pPr>
            <w:r>
              <w:t xml:space="preserve">Railway (5 deployed apps)</w:t>
            </w:r>
          </w:p>
        </w:tc>
        <w:tc>
          <w:tcPr/>
          <w:p>
            <w:pPr>
              <w:pStyle w:val="Compact"/>
            </w:pPr>
            <w:r>
              <w:t xml:space="preserve">$300</w:t>
            </w:r>
          </w:p>
        </w:tc>
      </w:tr>
      <w:tr>
        <w:tc>
          <w:tcPr/>
          <w:p>
            <w:pPr>
              <w:pStyle w:val="Compact"/>
            </w:pPr>
            <w:r>
              <w:rPr>
                <w:b/>
                <w:bCs/>
              </w:rPr>
              <w:t xml:space="preserve">IT tool costs</w:t>
            </w:r>
          </w:p>
        </w:tc>
        <w:tc>
          <w:tcPr/>
          <w:p>
            <w:pPr>
              <w:pStyle w:val="Compact"/>
            </w:pPr>
            <w:r>
              <w:rPr>
                <w:b/>
                <w:bCs/>
              </w:rPr>
              <w:t xml:space="preserve">$2,940</w:t>
            </w:r>
          </w:p>
        </w:tc>
      </w:tr>
    </w:tbl>
    <w:p>
      <w:pPr>
        <w:pStyle w:val="BodyText"/>
      </w:pPr>
      <w:r>
        <w:rPr>
          <w:b/>
          <w:bCs/>
        </w:rPr>
        <w:t xml:space="preserve">Net IT savings: $27,460/yr</w:t>
      </w:r>
    </w:p>
    <w:p>
      <w:r>
        <w:pict>
          <v:rect style="width:0;height:1.5pt" o:hralign="center" o:hrstd="t" o:hr="t"/>
        </w:pict>
      </w:r>
    </w:p>
    <w:bookmarkEnd w:id="275"/>
    <w:bookmarkStart w:id="276" w:name="department-5-office-management"/>
    <w:p>
      <w:pPr>
        <w:pStyle w:val="Heading2"/>
      </w:pPr>
      <w:r>
        <w:t xml:space="preserve">Department 5: Office Management</w:t>
      </w:r>
    </w:p>
    <w:p>
      <w:pPr>
        <w:pStyle w:val="FirstParagraph"/>
      </w:pPr>
      <w:r>
        <w:t xml:space="preserve">Lisa at a 45-person company. Ten use cases.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Office Supplies Tracker</w:t>
            </w:r>
          </w:p>
        </w:tc>
        <w:tc>
          <w:tcPr/>
          <w:p>
            <w:pPr>
              <w:pStyle w:val="Compact"/>
            </w:pPr>
            <w:r>
              <w:t xml:space="preserve">Claude Artifacts</w:t>
            </w:r>
          </w:p>
        </w:tc>
        <w:tc>
          <w:tcPr/>
          <w:p>
            <w:pPr>
              <w:pStyle w:val="Compact"/>
            </w:pPr>
            <w:r>
              <w:t xml:space="preserve">Sortly, inFlow</w:t>
            </w:r>
          </w:p>
        </w:tc>
        <w:tc>
          <w:tcPr/>
          <w:p>
            <w:pPr>
              <w:pStyle w:val="Compact"/>
            </w:pPr>
            <w:r>
              <w:t xml:space="preserve">$1,200</w:t>
            </w:r>
          </w:p>
        </w:tc>
      </w:tr>
      <w:tr>
        <w:tc>
          <w:tcPr/>
          <w:p>
            <w:pPr>
              <w:pStyle w:val="Compact"/>
            </w:pPr>
            <w:r>
              <w:t xml:space="preserve">2</w:t>
            </w:r>
          </w:p>
        </w:tc>
        <w:tc>
          <w:tcPr/>
          <w:p>
            <w:pPr>
              <w:pStyle w:val="Compact"/>
            </w:pPr>
            <w:r>
              <w:t xml:space="preserve">Meeting Room Booking</w:t>
            </w:r>
          </w:p>
        </w:tc>
        <w:tc>
          <w:tcPr/>
          <w:p>
            <w:pPr>
              <w:pStyle w:val="Compact"/>
            </w:pPr>
            <w:r>
              <w:t xml:space="preserve">Google AI Studio + Railway</w:t>
            </w:r>
          </w:p>
        </w:tc>
        <w:tc>
          <w:tcPr/>
          <w:p>
            <w:pPr>
              <w:pStyle w:val="Compact"/>
            </w:pPr>
            <w:r>
              <w:t xml:space="preserve">Robin, Skedda</w:t>
            </w:r>
          </w:p>
        </w:tc>
        <w:tc>
          <w:tcPr/>
          <w:p>
            <w:pPr>
              <w:pStyle w:val="Compact"/>
            </w:pPr>
            <w:r>
              <w:t xml:space="preserve">$2,400</w:t>
            </w:r>
          </w:p>
        </w:tc>
      </w:tr>
      <w:tr>
        <w:tc>
          <w:tcPr/>
          <w:p>
            <w:pPr>
              <w:pStyle w:val="Compact"/>
            </w:pPr>
            <w:r>
              <w:t xml:space="preserve">3</w:t>
            </w:r>
          </w:p>
        </w:tc>
        <w:tc>
          <w:tcPr/>
          <w:p>
            <w:pPr>
              <w:pStyle w:val="Compact"/>
            </w:pPr>
            <w:r>
              <w:t xml:space="preserve">Expense Report Generator</w:t>
            </w:r>
          </w:p>
        </w:tc>
        <w:tc>
          <w:tcPr/>
          <w:p>
            <w:pPr>
              <w:pStyle w:val="Compact"/>
            </w:pPr>
            <w:r>
              <w:t xml:space="preserve">Cowork</w:t>
            </w:r>
          </w:p>
        </w:tc>
        <w:tc>
          <w:tcPr/>
          <w:p>
            <w:pPr>
              <w:pStyle w:val="Compact"/>
            </w:pPr>
            <w:r>
              <w:t xml:space="preserve">Expensify, Ramp</w:t>
            </w:r>
          </w:p>
        </w:tc>
        <w:tc>
          <w:tcPr/>
          <w:p>
            <w:pPr>
              <w:pStyle w:val="Compact"/>
            </w:pPr>
            <w:r>
              <w:t xml:space="preserve">$3,000</w:t>
            </w:r>
          </w:p>
        </w:tc>
      </w:tr>
      <w:tr>
        <w:tc>
          <w:tcPr/>
          <w:p>
            <w:pPr>
              <w:pStyle w:val="Compact"/>
            </w:pPr>
            <w:r>
              <w:t xml:space="preserve">4</w:t>
            </w:r>
          </w:p>
        </w:tc>
        <w:tc>
          <w:tcPr/>
          <w:p>
            <w:pPr>
              <w:pStyle w:val="Compact"/>
            </w:pPr>
            <w:r>
              <w:t xml:space="preserve">Vendor Management Dashboard</w:t>
            </w:r>
          </w:p>
        </w:tc>
        <w:tc>
          <w:tcPr/>
          <w:p>
            <w:pPr>
              <w:pStyle w:val="Compact"/>
            </w:pPr>
            <w:r>
              <w:t xml:space="preserve">Codex App</w:t>
            </w:r>
          </w:p>
        </w:tc>
        <w:tc>
          <w:tcPr/>
          <w:p>
            <w:pPr>
              <w:pStyle w:val="Compact"/>
            </w:pPr>
            <w:r>
              <w:t xml:space="preserve">Gatekeeper, Precoro</w:t>
            </w:r>
          </w:p>
        </w:tc>
        <w:tc>
          <w:tcPr/>
          <w:p>
            <w:pPr>
              <w:pStyle w:val="Compact"/>
            </w:pPr>
            <w:r>
              <w:t xml:space="preserve">$3,600</w:t>
            </w:r>
          </w:p>
        </w:tc>
      </w:tr>
      <w:tr>
        <w:tc>
          <w:tcPr/>
          <w:p>
            <w:pPr>
              <w:pStyle w:val="Compact"/>
            </w:pPr>
            <w:r>
              <w:t xml:space="preserve">5</w:t>
            </w:r>
          </w:p>
        </w:tc>
        <w:tc>
          <w:tcPr/>
          <w:p>
            <w:pPr>
              <w:pStyle w:val="Compact"/>
            </w:pPr>
            <w:r>
              <w:t xml:space="preserve">Office Seating Chart</w:t>
            </w:r>
          </w:p>
        </w:tc>
        <w:tc>
          <w:tcPr/>
          <w:p>
            <w:pPr>
              <w:pStyle w:val="Compact"/>
            </w:pPr>
            <w:r>
              <w:t xml:space="preserve">Google AI Studio</w:t>
            </w:r>
          </w:p>
        </w:tc>
        <w:tc>
          <w:tcPr/>
          <w:p>
            <w:pPr>
              <w:pStyle w:val="Compact"/>
            </w:pPr>
            <w:r>
              <w:t xml:space="preserve">OfficeSpace, SpaceIQ</w:t>
            </w:r>
          </w:p>
        </w:tc>
        <w:tc>
          <w:tcPr/>
          <w:p>
            <w:pPr>
              <w:pStyle w:val="Compact"/>
            </w:pPr>
            <w:r>
              <w:t xml:space="preserve">$2,400</w:t>
            </w:r>
          </w:p>
        </w:tc>
      </w:tr>
      <w:tr>
        <w:tc>
          <w:tcPr/>
          <w:p>
            <w:pPr>
              <w:pStyle w:val="Compact"/>
            </w:pPr>
            <w:r>
              <w:t xml:space="preserve">6</w:t>
            </w:r>
          </w:p>
        </w:tc>
        <w:tc>
          <w:tcPr/>
          <w:p>
            <w:pPr>
              <w:pStyle w:val="Compact"/>
            </w:pPr>
            <w:r>
              <w:t xml:space="preserve">Event Planning Dashboard</w:t>
            </w:r>
          </w:p>
        </w:tc>
        <w:tc>
          <w:tcPr/>
          <w:p>
            <w:pPr>
              <w:pStyle w:val="Compact"/>
            </w:pPr>
            <w:r>
              <w:t xml:space="preserve">Codex App + Railway</w:t>
            </w:r>
          </w:p>
        </w:tc>
        <w:tc>
          <w:tcPr/>
          <w:p>
            <w:pPr>
              <w:pStyle w:val="Compact"/>
            </w:pPr>
            <w:r>
              <w:t xml:space="preserve">Eventbrite, Splash</w:t>
            </w:r>
          </w:p>
        </w:tc>
        <w:tc>
          <w:tcPr/>
          <w:p>
            <w:pPr>
              <w:pStyle w:val="Compact"/>
            </w:pPr>
            <w:r>
              <w:t xml:space="preserve">$2,400</w:t>
            </w:r>
          </w:p>
        </w:tc>
      </w:tr>
      <w:tr>
        <w:tc>
          <w:tcPr/>
          <w:p>
            <w:pPr>
              <w:pStyle w:val="Compact"/>
            </w:pPr>
            <w:r>
              <w:t xml:space="preserve">7</w:t>
            </w:r>
          </w:p>
        </w:tc>
        <w:tc>
          <w:tcPr/>
          <w:p>
            <w:pPr>
              <w:pStyle w:val="Compact"/>
            </w:pPr>
            <w:r>
              <w:t xml:space="preserve">Visitor Check-in App</w:t>
            </w:r>
          </w:p>
        </w:tc>
        <w:tc>
          <w:tcPr/>
          <w:p>
            <w:pPr>
              <w:pStyle w:val="Compact"/>
            </w:pPr>
            <w:r>
              <w:t xml:space="preserve">Google AI Studio + Railway</w:t>
            </w:r>
          </w:p>
        </w:tc>
        <w:tc>
          <w:tcPr/>
          <w:p>
            <w:pPr>
              <w:pStyle w:val="Compact"/>
            </w:pPr>
            <w:r>
              <w:t xml:space="preserve">Envoy, SwipedOn</w:t>
            </w:r>
          </w:p>
        </w:tc>
        <w:tc>
          <w:tcPr/>
          <w:p>
            <w:pPr>
              <w:pStyle w:val="Compact"/>
            </w:pPr>
            <w:r>
              <w:t xml:space="preserve">$3,600</w:t>
            </w:r>
          </w:p>
        </w:tc>
      </w:tr>
      <w:tr>
        <w:tc>
          <w:tcPr/>
          <w:p>
            <w:pPr>
              <w:pStyle w:val="Compact"/>
            </w:pPr>
            <w:r>
              <w:t xml:space="preserve">8</w:t>
            </w:r>
          </w:p>
        </w:tc>
        <w:tc>
          <w:tcPr/>
          <w:p>
            <w:pPr>
              <w:pStyle w:val="Compact"/>
            </w:pPr>
            <w:r>
              <w:t xml:space="preserve">Maintenance Request Tracker</w:t>
            </w:r>
          </w:p>
        </w:tc>
        <w:tc>
          <w:tcPr/>
          <w:p>
            <w:pPr>
              <w:pStyle w:val="Compact"/>
            </w:pPr>
            <w:r>
              <w:t xml:space="preserve">Claude Code</w:t>
            </w:r>
          </w:p>
        </w:tc>
        <w:tc>
          <w:tcPr/>
          <w:p>
            <w:pPr>
              <w:pStyle w:val="Compact"/>
            </w:pPr>
            <w:r>
              <w:t xml:space="preserve">UpKeep, Fiix</w:t>
            </w:r>
          </w:p>
        </w:tc>
        <w:tc>
          <w:tcPr/>
          <w:p>
            <w:pPr>
              <w:pStyle w:val="Compact"/>
            </w:pPr>
            <w:r>
              <w:t xml:space="preserve">$2,400</w:t>
            </w:r>
          </w:p>
        </w:tc>
      </w:tr>
      <w:tr>
        <w:tc>
          <w:tcPr/>
          <w:p>
            <w:pPr>
              <w:pStyle w:val="Compact"/>
            </w:pPr>
            <w:r>
              <w:t xml:space="preserve">9</w:t>
            </w:r>
          </w:p>
        </w:tc>
        <w:tc>
          <w:tcPr/>
          <w:p>
            <w:pPr>
              <w:pStyle w:val="Compact"/>
            </w:pPr>
            <w:r>
              <w:t xml:space="preserve">Office Budget Tracker</w:t>
            </w:r>
          </w:p>
        </w:tc>
        <w:tc>
          <w:tcPr/>
          <w:p>
            <w:pPr>
              <w:pStyle w:val="Compact"/>
            </w:pPr>
            <w:r>
              <w:t xml:space="preserve">Claude Artifacts</w:t>
            </w:r>
          </w:p>
        </w:tc>
        <w:tc>
          <w:tcPr/>
          <w:p>
            <w:pPr>
              <w:pStyle w:val="Compact"/>
            </w:pPr>
            <w:r>
              <w:t xml:space="preserve">Budget tracking modules</w:t>
            </w:r>
          </w:p>
        </w:tc>
        <w:tc>
          <w:tcPr/>
          <w:p>
            <w:pPr>
              <w:pStyle w:val="Compact"/>
            </w:pPr>
            <w:r>
              <w:t xml:space="preserve">$1,200</w:t>
            </w:r>
          </w:p>
        </w:tc>
      </w:tr>
      <w:tr>
        <w:tc>
          <w:tcPr/>
          <w:p>
            <w:pPr>
              <w:pStyle w:val="Compact"/>
            </w:pPr>
            <w:r>
              <w:t xml:space="preserve">10</w:t>
            </w:r>
          </w:p>
        </w:tc>
        <w:tc>
          <w:tcPr/>
          <w:p>
            <w:pPr>
              <w:pStyle w:val="Compact"/>
            </w:pPr>
            <w:r>
              <w:t xml:space="preserve">Document Organizer</w:t>
            </w:r>
          </w:p>
        </w:tc>
        <w:tc>
          <w:tcPr/>
          <w:p>
            <w:pPr>
              <w:pStyle w:val="Compact"/>
            </w:pPr>
            <w:r>
              <w:t xml:space="preserve">Cowork</w:t>
            </w:r>
          </w:p>
        </w:tc>
        <w:tc>
          <w:tcPr/>
          <w:p>
            <w:pPr>
              <w:pStyle w:val="Compact"/>
            </w:pPr>
            <w:r>
              <w:t xml:space="preserve">DocuWare, M-Files</w:t>
            </w:r>
          </w:p>
        </w:tc>
        <w:tc>
          <w:tcPr/>
          <w:p>
            <w:pPr>
              <w:pStyle w:val="Compact"/>
            </w:pPr>
            <w:r>
              <w:t xml:space="preserve">$2,400</w:t>
            </w:r>
          </w:p>
        </w:tc>
      </w:tr>
    </w:tbl>
    <w:p>
      <w:pPr>
        <w:pStyle w:val="BodyText"/>
      </w:pPr>
      <w:r>
        <w:rPr>
          <w:b/>
          <w:bCs/>
        </w:rPr>
        <w:t xml:space="preserve">Gross SaaS savings: $24,600/yr</w:t>
      </w:r>
    </w:p>
    <w:p>
      <w:pPr>
        <w:pStyle w:val="BodyText"/>
      </w:pPr>
      <w:r>
        <w:t xml:space="preserve">Office Management’s share of AI tool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Annual Cost</w:t>
            </w:r>
          </w:p>
        </w:tc>
      </w:tr>
      <w:tr>
        <w:tc>
          <w:tcPr/>
          <w:p>
            <w:pPr>
              <w:pStyle w:val="Compact"/>
            </w:pPr>
            <w:r>
              <w:t xml:space="preserve">Claude Max (allocated share)</w:t>
            </w:r>
          </w:p>
        </w:tc>
        <w:tc>
          <w:tcPr/>
          <w:p>
            <w:pPr>
              <w:pStyle w:val="Compact"/>
            </w:pPr>
            <w:r>
              <w:t xml:space="preserve">$600</w:t>
            </w:r>
          </w:p>
        </w:tc>
      </w:tr>
      <w:tr>
        <w:tc>
          <w:tcPr/>
          <w:p>
            <w:pPr>
              <w:pStyle w:val="Compact"/>
            </w:pPr>
            <w:r>
              <w:t xml:space="preserve">ChatGPT Plus (allocated share)</w:t>
            </w:r>
          </w:p>
        </w:tc>
        <w:tc>
          <w:tcPr/>
          <w:p>
            <w:pPr>
              <w:pStyle w:val="Compact"/>
            </w:pPr>
            <w:r>
              <w:t xml:space="preserve">$60</w:t>
            </w:r>
          </w:p>
        </w:tc>
      </w:tr>
      <w:tr>
        <w:tc>
          <w:tcPr/>
          <w:p>
            <w:pPr>
              <w:pStyle w:val="Compact"/>
            </w:pPr>
            <w:r>
              <w:t xml:space="preserve">Google AI Studio</w:t>
            </w:r>
          </w:p>
        </w:tc>
        <w:tc>
          <w:tcPr/>
          <w:p>
            <w:pPr>
              <w:pStyle w:val="Compact"/>
            </w:pPr>
            <w:r>
              <w:t xml:space="preserve">$0</w:t>
            </w:r>
          </w:p>
        </w:tc>
      </w:tr>
      <w:tr>
        <w:tc>
          <w:tcPr/>
          <w:p>
            <w:pPr>
              <w:pStyle w:val="Compact"/>
            </w:pPr>
            <w:r>
              <w:t xml:space="preserve">Railway (3 deployed apps)</w:t>
            </w:r>
          </w:p>
        </w:tc>
        <w:tc>
          <w:tcPr/>
          <w:p>
            <w:pPr>
              <w:pStyle w:val="Compact"/>
            </w:pPr>
            <w:r>
              <w:t xml:space="preserve">$180</w:t>
            </w:r>
          </w:p>
        </w:tc>
      </w:tr>
      <w:tr>
        <w:tc>
          <w:tcPr/>
          <w:p>
            <w:pPr>
              <w:pStyle w:val="Compact"/>
            </w:pPr>
            <w:r>
              <w:rPr>
                <w:b/>
                <w:bCs/>
              </w:rPr>
              <w:t xml:space="preserve">Office Management tool costs</w:t>
            </w:r>
          </w:p>
        </w:tc>
        <w:tc>
          <w:tcPr/>
          <w:p>
            <w:pPr>
              <w:pStyle w:val="Compact"/>
            </w:pPr>
            <w:r>
              <w:rPr>
                <w:b/>
                <w:bCs/>
              </w:rPr>
              <w:t xml:space="preserve">$840</w:t>
            </w:r>
          </w:p>
        </w:tc>
      </w:tr>
    </w:tbl>
    <w:p>
      <w:pPr>
        <w:pStyle w:val="BodyText"/>
      </w:pPr>
      <w:r>
        <w:rPr>
          <w:b/>
          <w:bCs/>
        </w:rPr>
        <w:t xml:space="preserve">Net office management savings: $23,760/yr</w:t>
      </w:r>
    </w:p>
    <w:p>
      <w:r>
        <w:pict>
          <v:rect style="width:0;height:1.5pt" o:hralign="center" o:hrstd="t" o:hr="t"/>
        </w:pict>
      </w:r>
    </w:p>
    <w:bookmarkEnd w:id="276"/>
    <w:bookmarkStart w:id="277" w:name="department-6-the-freelance-it-consultant"/>
    <w:p>
      <w:pPr>
        <w:pStyle w:val="Heading2"/>
      </w:pPr>
      <w:r>
        <w:t xml:space="preserve">Department 6: The Freelance IT Consultant</w:t>
      </w:r>
    </w:p>
    <w:p>
      <w:pPr>
        <w:pStyle w:val="FirstParagraph"/>
      </w:pPr>
      <w:r>
        <w:t xml:space="preserve">Alex, independent consultant with eight regular clients. Ten use cases.</w:t>
      </w:r>
    </w:p>
    <w:tbl>
      <w:tblPr>
        <w:tblStyle w:val="Table"/>
        <w:tblW w:type="pct" w:w="5000"/>
        <w:tblLayout w:type="fixed"/>
        <w:tblLook w:firstRow="1" w:lastRow="0" w:firstColumn="0" w:lastColumn="0" w:noHBand="0" w:noVBand="0" w:val="0020"/>
      </w:tblPr>
      <w:tblGrid>
        <w:gridCol w:w="432"/>
        <w:gridCol w:w="1440"/>
        <w:gridCol w:w="1584"/>
        <w:gridCol w:w="2160"/>
        <w:gridCol w:w="2304"/>
      </w:tblGrid>
      <w:tr>
        <w:trPr>
          <w:tblHeader w:val="on"/>
        </w:trPr>
        <w:tc>
          <w:tcPr/>
          <w:p>
            <w:pPr>
              <w:pStyle w:val="Compact"/>
            </w:pPr>
            <w:r>
              <w:t xml:space="preserve">#</w:t>
            </w:r>
          </w:p>
        </w:tc>
        <w:tc>
          <w:tcPr/>
          <w:p>
            <w:pPr>
              <w:pStyle w:val="Compact"/>
            </w:pPr>
            <w:r>
              <w:t xml:space="preserve">Use Case</w:t>
            </w:r>
          </w:p>
        </w:tc>
        <w:tc>
          <w:tcPr/>
          <w:p>
            <w:pPr>
              <w:pStyle w:val="Compact"/>
            </w:pPr>
            <w:r>
              <w:t xml:space="preserve">Tool Used</w:t>
            </w:r>
          </w:p>
        </w:tc>
        <w:tc>
          <w:tcPr/>
          <w:p>
            <w:pPr>
              <w:pStyle w:val="Compact"/>
            </w:pPr>
            <w:r>
              <w:t xml:space="preserve">SaaS Replaced</w:t>
            </w:r>
          </w:p>
        </w:tc>
        <w:tc>
          <w:tcPr/>
          <w:p>
            <w:pPr>
              <w:pStyle w:val="Compact"/>
            </w:pPr>
            <w:r>
              <w:t xml:space="preserve">Annual Savings</w:t>
            </w:r>
          </w:p>
        </w:tc>
      </w:tr>
      <w:tr>
        <w:tc>
          <w:tcPr/>
          <w:p>
            <w:pPr>
              <w:pStyle w:val="Compact"/>
            </w:pPr>
            <w:r>
              <w:t xml:space="preserve">1</w:t>
            </w:r>
          </w:p>
        </w:tc>
        <w:tc>
          <w:tcPr/>
          <w:p>
            <w:pPr>
              <w:pStyle w:val="Compact"/>
            </w:pPr>
            <w:r>
              <w:t xml:space="preserve">Client Proposal Generator</w:t>
            </w:r>
          </w:p>
        </w:tc>
        <w:tc>
          <w:tcPr/>
          <w:p>
            <w:pPr>
              <w:pStyle w:val="Compact"/>
            </w:pPr>
            <w:r>
              <w:t xml:space="preserve">Cowork</w:t>
            </w:r>
          </w:p>
        </w:tc>
        <w:tc>
          <w:tcPr/>
          <w:p>
            <w:pPr>
              <w:pStyle w:val="Compact"/>
            </w:pPr>
            <w:r>
              <w:t xml:space="preserve">Better Proposals, PandaDoc</w:t>
            </w:r>
          </w:p>
        </w:tc>
        <w:tc>
          <w:tcPr/>
          <w:p>
            <w:pPr>
              <w:pStyle w:val="Compact"/>
            </w:pPr>
            <w:r>
              <w:t xml:space="preserve">$1,200</w:t>
            </w:r>
          </w:p>
        </w:tc>
      </w:tr>
      <w:tr>
        <w:tc>
          <w:tcPr/>
          <w:p>
            <w:pPr>
              <w:pStyle w:val="Compact"/>
            </w:pPr>
            <w:r>
              <w:t xml:space="preserve">2</w:t>
            </w:r>
          </w:p>
        </w:tc>
        <w:tc>
          <w:tcPr/>
          <w:p>
            <w:pPr>
              <w:pStyle w:val="Compact"/>
            </w:pPr>
            <w:r>
              <w:t xml:space="preserve">Time Tracking Dashboard</w:t>
            </w:r>
          </w:p>
        </w:tc>
        <w:tc>
          <w:tcPr/>
          <w:p>
            <w:pPr>
              <w:pStyle w:val="Compact"/>
            </w:pPr>
            <w:r>
              <w:t xml:space="preserve">Codex App</w:t>
            </w:r>
          </w:p>
        </w:tc>
        <w:tc>
          <w:tcPr/>
          <w:p>
            <w:pPr>
              <w:pStyle w:val="Compact"/>
            </w:pPr>
            <w:r>
              <w:t xml:space="preserve">Toggl, Harvest, Clockify</w:t>
            </w:r>
          </w:p>
        </w:tc>
        <w:tc>
          <w:tcPr/>
          <w:p>
            <w:pPr>
              <w:pStyle w:val="Compact"/>
            </w:pPr>
            <w:r>
              <w:t xml:space="preserve">$600</w:t>
            </w:r>
          </w:p>
        </w:tc>
      </w:tr>
      <w:tr>
        <w:tc>
          <w:tcPr/>
          <w:p>
            <w:pPr>
              <w:pStyle w:val="Compact"/>
            </w:pPr>
            <w:r>
              <w:t xml:space="preserve">3</w:t>
            </w:r>
          </w:p>
        </w:tc>
        <w:tc>
          <w:tcPr/>
          <w:p>
            <w:pPr>
              <w:pStyle w:val="Compact"/>
            </w:pPr>
            <w:r>
              <w:t xml:space="preserve">Invoice Generator</w:t>
            </w:r>
          </w:p>
        </w:tc>
        <w:tc>
          <w:tcPr/>
          <w:p>
            <w:pPr>
              <w:pStyle w:val="Compact"/>
            </w:pPr>
            <w:r>
              <w:t xml:space="preserve">Claude Artifacts</w:t>
            </w:r>
          </w:p>
        </w:tc>
        <w:tc>
          <w:tcPr/>
          <w:p>
            <w:pPr>
              <w:pStyle w:val="Compact"/>
            </w:pPr>
            <w:r>
              <w:t xml:space="preserve">FreshBooks, Wave, Zoho</w:t>
            </w:r>
          </w:p>
        </w:tc>
        <w:tc>
          <w:tcPr/>
          <w:p>
            <w:pPr>
              <w:pStyle w:val="Compact"/>
            </w:pPr>
            <w:r>
              <w:t xml:space="preserve">$480</w:t>
            </w:r>
          </w:p>
        </w:tc>
      </w:tr>
      <w:tr>
        <w:tc>
          <w:tcPr/>
          <w:p>
            <w:pPr>
              <w:pStyle w:val="Compact"/>
            </w:pPr>
            <w:r>
              <w:t xml:space="preserve">4</w:t>
            </w:r>
          </w:p>
        </w:tc>
        <w:tc>
          <w:tcPr/>
          <w:p>
            <w:pPr>
              <w:pStyle w:val="Compact"/>
            </w:pPr>
            <w:r>
              <w:t xml:space="preserve">Project Status Portal</w:t>
            </w:r>
          </w:p>
        </w:tc>
        <w:tc>
          <w:tcPr/>
          <w:p>
            <w:pPr>
              <w:pStyle w:val="Compact"/>
            </w:pPr>
            <w:r>
              <w:t xml:space="preserve">Codex App + Railway</w:t>
            </w:r>
          </w:p>
        </w:tc>
        <w:tc>
          <w:tcPr/>
          <w:p>
            <w:pPr>
              <w:pStyle w:val="Compact"/>
            </w:pPr>
            <w:r>
              <w:t xml:space="preserve">Accelo, Teamwork</w:t>
            </w:r>
          </w:p>
        </w:tc>
        <w:tc>
          <w:tcPr/>
          <w:p>
            <w:pPr>
              <w:pStyle w:val="Compact"/>
            </w:pPr>
            <w:r>
              <w:t xml:space="preserve">$1,800</w:t>
            </w:r>
          </w:p>
        </w:tc>
      </w:tr>
      <w:tr>
        <w:tc>
          <w:tcPr/>
          <w:p>
            <w:pPr>
              <w:pStyle w:val="Compact"/>
            </w:pPr>
            <w:r>
              <w:t xml:space="preserve">5</w:t>
            </w:r>
          </w:p>
        </w:tc>
        <w:tc>
          <w:tcPr/>
          <w:p>
            <w:pPr>
              <w:pStyle w:val="Compact"/>
            </w:pPr>
            <w:r>
              <w:t xml:space="preserve">Rate Calculator</w:t>
            </w:r>
          </w:p>
        </w:tc>
        <w:tc>
          <w:tcPr/>
          <w:p>
            <w:pPr>
              <w:pStyle w:val="Compact"/>
            </w:pPr>
            <w:r>
              <w:t xml:space="preserve">Claude Artifacts</w:t>
            </w:r>
          </w:p>
        </w:tc>
        <w:tc>
          <w:tcPr/>
          <w:p>
            <w:pPr>
              <w:pStyle w:val="Compact"/>
            </w:pPr>
            <w:r>
              <w:t xml:space="preserve">Bonsai, pricing tools</w:t>
            </w:r>
          </w:p>
        </w:tc>
        <w:tc>
          <w:tcPr/>
          <w:p>
            <w:pPr>
              <w:pStyle w:val="Compact"/>
            </w:pPr>
            <w:r>
              <w:t xml:space="preserve">$360</w:t>
            </w:r>
          </w:p>
        </w:tc>
      </w:tr>
      <w:tr>
        <w:tc>
          <w:tcPr/>
          <w:p>
            <w:pPr>
              <w:pStyle w:val="Compact"/>
            </w:pPr>
            <w:r>
              <w:t xml:space="preserve">6</w:t>
            </w:r>
          </w:p>
        </w:tc>
        <w:tc>
          <w:tcPr/>
          <w:p>
            <w:pPr>
              <w:pStyle w:val="Compact"/>
            </w:pPr>
            <w:r>
              <w:t xml:space="preserve">Client Onboarding Automation</w:t>
            </w:r>
          </w:p>
        </w:tc>
        <w:tc>
          <w:tcPr/>
          <w:p>
            <w:pPr>
              <w:pStyle w:val="Compact"/>
            </w:pPr>
            <w:r>
              <w:t xml:space="preserve">Cowork</w:t>
            </w:r>
          </w:p>
        </w:tc>
        <w:tc>
          <w:tcPr/>
          <w:p>
            <w:pPr>
              <w:pStyle w:val="Compact"/>
            </w:pPr>
            <w:r>
              <w:t xml:space="preserve">Dubsado, HoneyBook</w:t>
            </w:r>
          </w:p>
        </w:tc>
        <w:tc>
          <w:tcPr/>
          <w:p>
            <w:pPr>
              <w:pStyle w:val="Compact"/>
            </w:pPr>
            <w:r>
              <w:t xml:space="preserve">$960</w:t>
            </w:r>
          </w:p>
        </w:tc>
      </w:tr>
      <w:tr>
        <w:tc>
          <w:tcPr/>
          <w:p>
            <w:pPr>
              <w:pStyle w:val="Compact"/>
            </w:pPr>
            <w:r>
              <w:t xml:space="preserve">7</w:t>
            </w:r>
          </w:p>
        </w:tc>
        <w:tc>
          <w:tcPr/>
          <w:p>
            <w:pPr>
              <w:pStyle w:val="Compact"/>
            </w:pPr>
            <w:r>
              <w:t xml:space="preserve">Technical Audit Report Generator</w:t>
            </w:r>
          </w:p>
        </w:tc>
        <w:tc>
          <w:tcPr/>
          <w:p>
            <w:pPr>
              <w:pStyle w:val="Compact"/>
            </w:pPr>
            <w:r>
              <w:t xml:space="preserve">Claude Code</w:t>
            </w:r>
          </w:p>
        </w:tc>
        <w:tc>
          <w:tcPr/>
          <w:p>
            <w:pPr>
              <w:pStyle w:val="Compact"/>
            </w:pPr>
            <w:r>
              <w:t xml:space="preserve">Audit templates, doc tools</w:t>
            </w:r>
          </w:p>
        </w:tc>
        <w:tc>
          <w:tcPr/>
          <w:p>
            <w:pPr>
              <w:pStyle w:val="Compact"/>
            </w:pPr>
            <w:r>
              <w:t xml:space="preserve">$1,200</w:t>
            </w:r>
          </w:p>
        </w:tc>
      </w:tr>
      <w:tr>
        <w:tc>
          <w:tcPr/>
          <w:p>
            <w:pPr>
              <w:pStyle w:val="Compact"/>
            </w:pPr>
            <w:r>
              <w:t xml:space="preserve">8</w:t>
            </w:r>
          </w:p>
        </w:tc>
        <w:tc>
          <w:tcPr/>
          <w:p>
            <w:pPr>
              <w:pStyle w:val="Compact"/>
            </w:pPr>
            <w:r>
              <w:t xml:space="preserve">Portfolio Website</w:t>
            </w:r>
          </w:p>
        </w:tc>
        <w:tc>
          <w:tcPr/>
          <w:p>
            <w:pPr>
              <w:pStyle w:val="Compact"/>
            </w:pPr>
            <w:r>
              <w:t xml:space="preserve">Google AI Studio + Railway</w:t>
            </w:r>
          </w:p>
        </w:tc>
        <w:tc>
          <w:tcPr/>
          <w:p>
            <w:pPr>
              <w:pStyle w:val="Compact"/>
            </w:pPr>
            <w:r>
              <w:t xml:space="preserve">Squarespace, WordPress</w:t>
            </w:r>
          </w:p>
        </w:tc>
        <w:tc>
          <w:tcPr/>
          <w:p>
            <w:pPr>
              <w:pStyle w:val="Compact"/>
            </w:pPr>
            <w:r>
              <w:t xml:space="preserve">$720</w:t>
            </w:r>
          </w:p>
        </w:tc>
      </w:tr>
      <w:tr>
        <w:tc>
          <w:tcPr/>
          <w:p>
            <w:pPr>
              <w:pStyle w:val="Compact"/>
            </w:pPr>
            <w:r>
              <w:t xml:space="preserve">9</w:t>
            </w:r>
          </w:p>
        </w:tc>
        <w:tc>
          <w:tcPr/>
          <w:p>
            <w:pPr>
              <w:pStyle w:val="Compact"/>
            </w:pPr>
            <w:r>
              <w:t xml:space="preserve">SLA Monitoring Dashboard</w:t>
            </w:r>
          </w:p>
        </w:tc>
        <w:tc>
          <w:tcPr/>
          <w:p>
            <w:pPr>
              <w:pStyle w:val="Compact"/>
            </w:pPr>
            <w:r>
              <w:t xml:space="preserve">Claude Code + Railway</w:t>
            </w:r>
          </w:p>
        </w:tc>
        <w:tc>
          <w:tcPr/>
          <w:p>
            <w:pPr>
              <w:pStyle w:val="Compact"/>
            </w:pPr>
            <w:r>
              <w:t xml:space="preserve">Uptime Robot, Better Uptime</w:t>
            </w:r>
          </w:p>
        </w:tc>
        <w:tc>
          <w:tcPr/>
          <w:p>
            <w:pPr>
              <w:pStyle w:val="Compact"/>
            </w:pPr>
            <w:r>
              <w:t xml:space="preserve">$2,400</w:t>
            </w:r>
          </w:p>
        </w:tc>
      </w:tr>
      <w:tr>
        <w:tc>
          <w:tcPr/>
          <w:p>
            <w:pPr>
              <w:pStyle w:val="Compact"/>
            </w:pPr>
            <w:r>
              <w:t xml:space="preserve">10</w:t>
            </w:r>
          </w:p>
        </w:tc>
        <w:tc>
          <w:tcPr/>
          <w:p>
            <w:pPr>
              <w:pStyle w:val="Compact"/>
            </w:pPr>
            <w:r>
              <w:t xml:space="preserve">Knowledge Base</w:t>
            </w:r>
          </w:p>
        </w:tc>
        <w:tc>
          <w:tcPr/>
          <w:p>
            <w:pPr>
              <w:pStyle w:val="Compact"/>
            </w:pPr>
            <w:r>
              <w:t xml:space="preserve">Codex App + Railway</w:t>
            </w:r>
          </w:p>
        </w:tc>
        <w:tc>
          <w:tcPr/>
          <w:p>
            <w:pPr>
              <w:pStyle w:val="Compact"/>
            </w:pPr>
            <w:r>
              <w:t xml:space="preserve">Notion, Obsidian Sync</w:t>
            </w:r>
          </w:p>
        </w:tc>
        <w:tc>
          <w:tcPr/>
          <w:p>
            <w:pPr>
              <w:pStyle w:val="Compact"/>
            </w:pPr>
            <w:r>
              <w:t xml:space="preserve">$480</w:t>
            </w:r>
          </w:p>
        </w:tc>
      </w:tr>
    </w:tbl>
    <w:p>
      <w:pPr>
        <w:pStyle w:val="BodyText"/>
      </w:pPr>
      <w:r>
        <w:rPr>
          <w:b/>
          <w:bCs/>
        </w:rPr>
        <w:t xml:space="preserve">Gross SaaS savings: $10,200/yr</w:t>
      </w:r>
    </w:p>
    <w:p>
      <w:pPr>
        <w:pStyle w:val="BodyText"/>
      </w:pPr>
      <w:r>
        <w:t xml:space="preserve">Alex’s AI tool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Monthly Cost</w:t>
            </w:r>
          </w:p>
        </w:tc>
        <w:tc>
          <w:tcPr/>
          <w:p>
            <w:pPr>
              <w:pStyle w:val="Compact"/>
            </w:pPr>
            <w:r>
              <w:t xml:space="preserve">Annual Cost</w:t>
            </w:r>
          </w:p>
        </w:tc>
      </w:tr>
      <w:tr>
        <w:tc>
          <w:tcPr/>
          <w:p>
            <w:pPr>
              <w:pStyle w:val="Compact"/>
            </w:pPr>
            <w:r>
              <w:t xml:space="preserve">Claude Max (Cowork + Code + Artifacts)</w:t>
            </w:r>
          </w:p>
        </w:tc>
        <w:tc>
          <w:tcPr/>
          <w:p>
            <w:pPr>
              <w:pStyle w:val="Compact"/>
            </w:pPr>
            <w:r>
              <w:t xml:space="preserve">$200</w:t>
            </w:r>
          </w:p>
        </w:tc>
        <w:tc>
          <w:tcPr/>
          <w:p>
            <w:pPr>
              <w:pStyle w:val="Compact"/>
            </w:pPr>
            <w:r>
              <w:t xml:space="preserve">$2,400</w:t>
            </w:r>
          </w:p>
        </w:tc>
      </w:tr>
      <w:tr>
        <w:tc>
          <w:tcPr/>
          <w:p>
            <w:pPr>
              <w:pStyle w:val="Compact"/>
            </w:pPr>
            <w:r>
              <w:t xml:space="preserve">ChatGPT Plus (Codex App)</w:t>
            </w:r>
          </w:p>
        </w:tc>
        <w:tc>
          <w:tcPr/>
          <w:p>
            <w:pPr>
              <w:pStyle w:val="Compact"/>
            </w:pPr>
            <w:r>
              <w:t xml:space="preserve">$20</w:t>
            </w:r>
          </w:p>
        </w:tc>
        <w:tc>
          <w:tcPr/>
          <w:p>
            <w:pPr>
              <w:pStyle w:val="Compact"/>
            </w:pPr>
            <w:r>
              <w:t xml:space="preserve">$240</w:t>
            </w:r>
          </w:p>
        </w:tc>
      </w:tr>
      <w:tr>
        <w:tc>
          <w:tcPr/>
          <w:p>
            <w:pPr>
              <w:pStyle w:val="Compact"/>
            </w:pPr>
            <w:r>
              <w:t xml:space="preserve">Google AI Studio</w:t>
            </w:r>
          </w:p>
        </w:tc>
        <w:tc>
          <w:tcPr/>
          <w:p>
            <w:pPr>
              <w:pStyle w:val="Compact"/>
            </w:pPr>
            <w:r>
              <w:t xml:space="preserve">Free</w:t>
            </w:r>
          </w:p>
        </w:tc>
        <w:tc>
          <w:tcPr/>
          <w:p>
            <w:pPr>
              <w:pStyle w:val="Compact"/>
            </w:pPr>
            <w:r>
              <w:t xml:space="preserve">$0</w:t>
            </w:r>
          </w:p>
        </w:tc>
      </w:tr>
      <w:tr>
        <w:tc>
          <w:tcPr/>
          <w:p>
            <w:pPr>
              <w:pStyle w:val="Compact"/>
            </w:pPr>
            <w:r>
              <w:t xml:space="preserve">Railway (4 deployed apps)</w:t>
            </w:r>
          </w:p>
        </w:tc>
        <w:tc>
          <w:tcPr/>
          <w:p>
            <w:pPr>
              <w:pStyle w:val="Compact"/>
            </w:pPr>
            <w:r>
              <w:t xml:space="preserve">~$20</w:t>
            </w:r>
          </w:p>
        </w:tc>
        <w:tc>
          <w:tcPr/>
          <w:p>
            <w:pPr>
              <w:pStyle w:val="Compact"/>
            </w:pPr>
            <w:r>
              <w:t xml:space="preserve">~$240</w:t>
            </w:r>
          </w:p>
        </w:tc>
      </w:tr>
      <w:tr>
        <w:tc>
          <w:tcPr/>
          <w:p>
            <w:pPr>
              <w:pStyle w:val="Compact"/>
            </w:pPr>
            <w:r>
              <w:rPr>
                <w:b/>
                <w:bCs/>
              </w:rPr>
              <w:t xml:space="preserve">Total freelancer tool costs</w:t>
            </w:r>
          </w:p>
        </w:tc>
        <w:tc>
          <w:tcPr/>
          <w:p>
            <w:pPr>
              <w:pStyle w:val="Compact"/>
            </w:pPr>
            <w:r>
              <w:rPr>
                <w:b/>
                <w:bCs/>
              </w:rPr>
              <w:t xml:space="preserve">~$240</w:t>
            </w:r>
          </w:p>
        </w:tc>
        <w:tc>
          <w:tcPr/>
          <w:p>
            <w:pPr>
              <w:pStyle w:val="Compact"/>
            </w:pPr>
            <w:r>
              <w:rPr>
                <w:b/>
                <w:bCs/>
              </w:rPr>
              <w:t xml:space="preserve">~$2,880</w:t>
            </w:r>
          </w:p>
        </w:tc>
      </w:tr>
    </w:tbl>
    <w:p>
      <w:pPr>
        <w:pStyle w:val="BodyText"/>
      </w:pPr>
      <w:r>
        <w:rPr>
          <w:b/>
          <w:bCs/>
        </w:rPr>
        <w:t xml:space="preserve">Net freelancer savings: $7,320/yr</w:t>
      </w:r>
    </w:p>
    <w:p>
      <w:r>
        <w:pict>
          <v:rect style="width:0;height:1.5pt" o:hralign="center" o:hrstd="t" o:hr="t"/>
        </w:pict>
      </w:r>
    </w:p>
    <w:bookmarkEnd w:id="277"/>
    <w:bookmarkStart w:id="280" w:name="the-combined-picture"/>
    <w:p>
      <w:pPr>
        <w:pStyle w:val="Heading2"/>
      </w:pPr>
      <w:r>
        <w:t xml:space="preserve">The Combined Picture</w:t>
      </w:r>
    </w:p>
    <w:p>
      <w:pPr>
        <w:pStyle w:val="FirstParagraph"/>
      </w:pPr>
      <w:r>
        <w:t xml:space="preserve">There are two ways to read these numbers. The first is as a company running five departments (Marketing, Sales, HR, IT, Office Management). The second adds the freelancer as a standalone operator. They are different calculations because they share tools differently.</w:t>
      </w:r>
    </w:p>
    <w:bookmarkStart w:id="278" w:name="the-company-math-five-departments"/>
    <w:p>
      <w:pPr>
        <w:pStyle w:val="Heading3"/>
      </w:pPr>
      <w:r>
        <w:t xml:space="preserve">The Company Math (Five Departments)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Gross SaaS Savings</w:t>
            </w:r>
          </w:p>
        </w:tc>
        <w:tc>
          <w:tcPr/>
          <w:p>
            <w:pPr>
              <w:pStyle w:val="Compact"/>
            </w:pPr>
            <w:r>
              <w:t xml:space="preserve">Net Savings</w:t>
            </w:r>
          </w:p>
        </w:tc>
      </w:tr>
      <w:tr>
        <w:tc>
          <w:tcPr/>
          <w:p>
            <w:pPr>
              <w:pStyle w:val="Compact"/>
            </w:pPr>
            <w:r>
              <w:t xml:space="preserve">Marketing</w:t>
            </w:r>
          </w:p>
        </w:tc>
        <w:tc>
          <w:tcPr/>
          <w:p>
            <w:pPr>
              <w:pStyle w:val="Compact"/>
            </w:pPr>
            <w:r>
              <w:t xml:space="preserve">$22,400</w:t>
            </w:r>
          </w:p>
        </w:tc>
        <w:tc>
          <w:tcPr/>
          <w:p>
            <w:pPr>
              <w:pStyle w:val="Compact"/>
            </w:pPr>
            <w:r>
              <w:t xml:space="preserve">$21,840</w:t>
            </w:r>
          </w:p>
        </w:tc>
      </w:tr>
      <w:tr>
        <w:tc>
          <w:tcPr/>
          <w:p>
            <w:pPr>
              <w:pStyle w:val="Compact"/>
            </w:pPr>
            <w:r>
              <w:t xml:space="preserve">Sales</w:t>
            </w:r>
          </w:p>
        </w:tc>
        <w:tc>
          <w:tcPr/>
          <w:p>
            <w:pPr>
              <w:pStyle w:val="Compact"/>
            </w:pPr>
            <w:r>
              <w:t xml:space="preserve">$36,800</w:t>
            </w:r>
          </w:p>
        </w:tc>
        <w:tc>
          <w:tcPr/>
          <w:p>
            <w:pPr>
              <w:pStyle w:val="Compact"/>
            </w:pPr>
            <w:r>
              <w:t xml:space="preserve">$34,100</w:t>
            </w:r>
          </w:p>
        </w:tc>
      </w:tr>
      <w:tr>
        <w:tc>
          <w:tcPr/>
          <w:p>
            <w:pPr>
              <w:pStyle w:val="Compact"/>
            </w:pPr>
            <w:r>
              <w:t xml:space="preserve">HR</w:t>
            </w:r>
          </w:p>
        </w:tc>
        <w:tc>
          <w:tcPr/>
          <w:p>
            <w:pPr>
              <w:pStyle w:val="Compact"/>
            </w:pPr>
            <w:r>
              <w:t xml:space="preserve">$27,800</w:t>
            </w:r>
          </w:p>
        </w:tc>
        <w:tc>
          <w:tcPr/>
          <w:p>
            <w:pPr>
              <w:pStyle w:val="Compact"/>
            </w:pPr>
            <w:r>
              <w:t xml:space="preserve">$25,040</w:t>
            </w:r>
          </w:p>
        </w:tc>
      </w:tr>
      <w:tr>
        <w:tc>
          <w:tcPr/>
          <w:p>
            <w:pPr>
              <w:pStyle w:val="Compact"/>
            </w:pPr>
            <w:r>
              <w:t xml:space="preserve">IT</w:t>
            </w:r>
          </w:p>
        </w:tc>
        <w:tc>
          <w:tcPr/>
          <w:p>
            <w:pPr>
              <w:pStyle w:val="Compact"/>
            </w:pPr>
            <w:r>
              <w:t xml:space="preserve">$30,400</w:t>
            </w:r>
          </w:p>
        </w:tc>
        <w:tc>
          <w:tcPr/>
          <w:p>
            <w:pPr>
              <w:pStyle w:val="Compact"/>
            </w:pPr>
            <w:r>
              <w:t xml:space="preserve">$27,460</w:t>
            </w:r>
          </w:p>
        </w:tc>
      </w:tr>
      <w:tr>
        <w:tc>
          <w:tcPr/>
          <w:p>
            <w:pPr>
              <w:pStyle w:val="Compact"/>
            </w:pPr>
            <w:r>
              <w:t xml:space="preserve">Office Management</w:t>
            </w:r>
          </w:p>
        </w:tc>
        <w:tc>
          <w:tcPr/>
          <w:p>
            <w:pPr>
              <w:pStyle w:val="Compact"/>
            </w:pPr>
            <w:r>
              <w:t xml:space="preserve">$24,600</w:t>
            </w:r>
          </w:p>
        </w:tc>
        <w:tc>
          <w:tcPr/>
          <w:p>
            <w:pPr>
              <w:pStyle w:val="Compact"/>
            </w:pPr>
            <w:r>
              <w:t xml:space="preserve">$23,760</w:t>
            </w:r>
          </w:p>
        </w:tc>
      </w:tr>
      <w:tr>
        <w:tc>
          <w:tcPr/>
          <w:p>
            <w:pPr>
              <w:pStyle w:val="Compact"/>
            </w:pPr>
            <w:r>
              <w:rPr>
                <w:b/>
                <w:bCs/>
              </w:rPr>
              <w:t xml:space="preserve">Company Total</w:t>
            </w:r>
          </w:p>
        </w:tc>
        <w:tc>
          <w:tcPr/>
          <w:p>
            <w:pPr>
              <w:pStyle w:val="Compact"/>
            </w:pPr>
            <w:r>
              <w:rPr>
                <w:b/>
                <w:bCs/>
              </w:rPr>
              <w:t xml:space="preserve">$142,000</w:t>
            </w:r>
          </w:p>
        </w:tc>
        <w:tc>
          <w:tcPr/>
          <w:p>
            <w:pPr>
              <w:pStyle w:val="Compact"/>
            </w:pPr>
            <w:r>
              <w:rPr>
                <w:b/>
                <w:bCs/>
              </w:rPr>
              <w:t xml:space="preserve">see below</w:t>
            </w:r>
          </w:p>
        </w:tc>
      </w:tr>
    </w:tbl>
    <w:p>
      <w:pPr>
        <w:pStyle w:val="BodyText"/>
      </w:pPr>
      <w:r>
        <w:t xml:space="preserve">Now here is where the math gets interesting. Each department chapter attributed AI tool costs conservatively, some allocating the full subscription, others allocating a proportional share. If we were doing separate departmental budgets, those numbers stand. But a company deploying these tools across all five departments shares the subscriptions.</w:t>
      </w:r>
    </w:p>
    <w:p>
      <w:pPr>
        <w:pStyle w:val="BodyText"/>
      </w:pPr>
      <w:r>
        <w:rPr>
          <w:b/>
          <w:bCs/>
        </w:rPr>
        <w:t xml:space="preserve">Actual company AI tool cost (shared):</w:t>
      </w:r>
    </w:p>
    <w:tbl>
      <w:tblPr>
        <w:tblStyle w:val="Table"/>
        <w:tblW w:type="pct" w:w="5000"/>
        <w:tblLayout w:type="fixed"/>
        <w:tblLook w:firstRow="1" w:lastRow="0" w:firstColumn="0" w:lastColumn="0" w:noHBand="0" w:noVBand="0" w:val="0020"/>
      </w:tblPr>
      <w:tblGrid>
        <w:gridCol w:w="1584"/>
        <w:gridCol w:w="2376"/>
        <w:gridCol w:w="2112"/>
        <w:gridCol w:w="1848"/>
      </w:tblGrid>
      <w:tr>
        <w:trPr>
          <w:tblHeader w:val="on"/>
        </w:trPr>
        <w:tc>
          <w:tcPr/>
          <w:p>
            <w:pPr>
              <w:pStyle w:val="Compact"/>
            </w:pPr>
            <w:r>
              <w:t xml:space="preserve">Tool</w:t>
            </w:r>
          </w:p>
        </w:tc>
        <w:tc>
          <w:tcPr/>
          <w:p>
            <w:pPr>
              <w:pStyle w:val="Compact"/>
            </w:pPr>
            <w:r>
              <w:t xml:space="preserve">Monthly</w:t>
            </w:r>
          </w:p>
        </w:tc>
        <w:tc>
          <w:tcPr/>
          <w:p>
            <w:pPr>
              <w:pStyle w:val="Compact"/>
            </w:pPr>
            <w:r>
              <w:t xml:space="preserve">Annual</w:t>
            </w:r>
          </w:p>
        </w:tc>
        <w:tc>
          <w:tcPr/>
          <w:p>
            <w:pPr>
              <w:pStyle w:val="Compact"/>
            </w:pPr>
            <w:r>
              <w:t xml:space="preserve">Notes</w:t>
            </w:r>
          </w:p>
        </w:tc>
      </w:tr>
      <w:tr>
        <w:tc>
          <w:tcPr/>
          <w:p>
            <w:pPr>
              <w:pStyle w:val="Compact"/>
            </w:pPr>
            <w:r>
              <w:t xml:space="preserve">Claude Max</w:t>
            </w:r>
          </w:p>
        </w:tc>
        <w:tc>
          <w:tcPr/>
          <w:p>
            <w:pPr>
              <w:pStyle w:val="Compact"/>
            </w:pPr>
            <w:r>
              <w:t xml:space="preserve">$200</w:t>
            </w:r>
          </w:p>
        </w:tc>
        <w:tc>
          <w:tcPr/>
          <w:p>
            <w:pPr>
              <w:pStyle w:val="Compact"/>
            </w:pPr>
            <w:r>
              <w:t xml:space="preserve">$2,400</w:t>
            </w:r>
          </w:p>
        </w:tc>
        <w:tc>
          <w:tcPr/>
          <w:p>
            <w:pPr>
              <w:pStyle w:val="Compact"/>
            </w:pPr>
            <w:r>
              <w:t xml:space="preserve">One subscription, all departments</w:t>
            </w:r>
          </w:p>
        </w:tc>
      </w:tr>
      <w:tr>
        <w:tc>
          <w:tcPr/>
          <w:p>
            <w:pPr>
              <w:pStyle w:val="Compact"/>
            </w:pPr>
            <w:r>
              <w:t xml:space="preserve">ChatGPT Plus</w:t>
            </w:r>
          </w:p>
        </w:tc>
        <w:tc>
          <w:tcPr/>
          <w:p>
            <w:pPr>
              <w:pStyle w:val="Compact"/>
            </w:pPr>
            <w:r>
              <w:t xml:space="preserve">$20</w:t>
            </w:r>
          </w:p>
        </w:tc>
        <w:tc>
          <w:tcPr/>
          <w:p>
            <w:pPr>
              <w:pStyle w:val="Compact"/>
            </w:pPr>
            <w:r>
              <w:t xml:space="preserve">$240</w:t>
            </w:r>
          </w:p>
        </w:tc>
        <w:tc>
          <w:tcPr/>
          <w:p>
            <w:pPr>
              <w:pStyle w:val="Compact"/>
            </w:pPr>
            <w:r>
              <w:t xml:space="preserve">One subscription, all departments</w:t>
            </w:r>
          </w:p>
        </w:tc>
      </w:tr>
      <w:tr>
        <w:tc>
          <w:tcPr/>
          <w:p>
            <w:pPr>
              <w:pStyle w:val="Compact"/>
            </w:pPr>
            <w:r>
              <w:t xml:space="preserve">Google AI Studio</w:t>
            </w:r>
          </w:p>
        </w:tc>
        <w:tc>
          <w:tcPr/>
          <w:p>
            <w:pPr>
              <w:pStyle w:val="Compact"/>
            </w:pPr>
            <w:r>
              <w:t xml:space="preserve">$0</w:t>
            </w:r>
          </w:p>
        </w:tc>
        <w:tc>
          <w:tcPr/>
          <w:p>
            <w:pPr>
              <w:pStyle w:val="Compact"/>
            </w:pPr>
            <w:r>
              <w:t xml:space="preserve">$0</w:t>
            </w:r>
          </w:p>
        </w:tc>
        <w:tc>
          <w:tcPr/>
          <w:p>
            <w:pPr>
              <w:pStyle w:val="Compact"/>
            </w:pPr>
            <w:r>
              <w:t xml:space="preserve">Free for everyone</w:t>
            </w:r>
          </w:p>
        </w:tc>
      </w:tr>
      <w:tr>
        <w:tc>
          <w:tcPr/>
          <w:p>
            <w:pPr>
              <w:pStyle w:val="Compact"/>
            </w:pPr>
            <w:r>
              <w:t xml:space="preserve">Railway</w:t>
            </w:r>
          </w:p>
        </w:tc>
        <w:tc>
          <w:tcPr/>
          <w:p>
            <w:pPr>
              <w:pStyle w:val="Compact"/>
            </w:pPr>
            <w:r>
              <w:t xml:space="preserve">~$50</w:t>
            </w:r>
          </w:p>
        </w:tc>
        <w:tc>
          <w:tcPr/>
          <w:p>
            <w:pPr>
              <w:pStyle w:val="Compact"/>
            </w:pPr>
            <w:r>
              <w:t xml:space="preserve">~$600</w:t>
            </w:r>
          </w:p>
        </w:tc>
        <w:tc>
          <w:tcPr/>
          <w:p>
            <w:pPr>
              <w:pStyle w:val="Compact"/>
            </w:pPr>
            <w:r>
              <w:t xml:space="preserve">Hosting all deployed apps across departments</w:t>
            </w:r>
          </w:p>
        </w:tc>
      </w:tr>
      <w:tr>
        <w:tc>
          <w:tcPr/>
          <w:p>
            <w:pPr>
              <w:pStyle w:val="Compact"/>
            </w:pPr>
            <w:r>
              <w:rPr>
                <w:b/>
                <w:bCs/>
              </w:rPr>
              <w:t xml:space="preserve">Total company tool cost</w:t>
            </w:r>
          </w:p>
        </w:tc>
        <w:tc>
          <w:tcPr/>
          <w:p>
            <w:pPr>
              <w:pStyle w:val="Compact"/>
            </w:pPr>
            <w:r>
              <w:rPr>
                <w:b/>
                <w:bCs/>
              </w:rPr>
              <w:t xml:space="preserve">~$270</w:t>
            </w:r>
          </w:p>
        </w:tc>
        <w:tc>
          <w:tcPr/>
          <w:p>
            <w:pPr>
              <w:pStyle w:val="Compact"/>
            </w:pPr>
            <w:r>
              <w:rPr>
                <w:b/>
                <w:bCs/>
              </w:rPr>
              <w:t xml:space="preserve">~$3,240</w:t>
            </w:r>
          </w:p>
        </w:tc>
        <w:tc>
          <w:tcPr/>
          <w:p>
            <w:pPr>
              <w:pStyle w:val="Compact"/>
            </w:pPr>
          </w:p>
        </w:tc>
      </w:tr>
    </w:tbl>
    <w:p>
      <w:pPr>
        <w:pStyle w:val="BodyText"/>
      </w:pPr>
      <w:r>
        <w:rPr>
          <w:b/>
          <w:bCs/>
        </w:rPr>
        <w:t xml:space="preserve">Company net savings: $142,000 - $3,240 = $138,760/yr</w:t>
      </w:r>
    </w:p>
    <w:p>
      <w:pPr>
        <w:pStyle w:val="BodyText"/>
      </w:pPr>
      <w:r>
        <w:t xml:space="preserve">Read that again. One hundred thirty-eight thousand, seven hundred sixty dollars. Per year. For a mid-size company running these replacements across five departments.</w:t>
      </w:r>
    </w:p>
    <w:p>
      <w:pPr>
        <w:pStyle w:val="BodyText"/>
      </w:pPr>
      <w:r>
        <w:t xml:space="preserve">The conservative per-department estimates that attributed full tool costs to each department totaled $132,200 in net savings combined. The real number, where shared subscriptions are counted once, is $138,760. Even the conservative number is significant. The real number is transformative.</w:t>
      </w:r>
    </w:p>
    <w:bookmarkEnd w:id="278"/>
    <w:bookmarkStart w:id="279" w:name="the-freelancer-math-standalone"/>
    <w:p>
      <w:pPr>
        <w:pStyle w:val="Heading3"/>
      </w:pPr>
      <w:r>
        <w:t xml:space="preserve">The Freelancer Math (Standalone)</w:t>
      </w:r>
    </w:p>
    <w:p>
      <w:pPr>
        <w:pStyle w:val="FirstParagraph"/>
      </w:pPr>
      <w:r>
        <w:t xml:space="preserve">Alex’s math is simpler. One person, one set of subscriptions, no sharing.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t xml:space="preserve">Gross SaaS savings</w:t>
            </w:r>
          </w:p>
        </w:tc>
        <w:tc>
          <w:tcPr/>
          <w:p>
            <w:pPr>
              <w:pStyle w:val="Compact"/>
            </w:pPr>
            <w:r>
              <w:t xml:space="preserve">$10,200/yr</w:t>
            </w:r>
          </w:p>
        </w:tc>
      </w:tr>
      <w:tr>
        <w:tc>
          <w:tcPr/>
          <w:p>
            <w:pPr>
              <w:pStyle w:val="Compact"/>
            </w:pPr>
            <w:r>
              <w:t xml:space="preserve">AI tool costs</w:t>
            </w:r>
          </w:p>
        </w:tc>
        <w:tc>
          <w:tcPr/>
          <w:p>
            <w:pPr>
              <w:pStyle w:val="Compact"/>
            </w:pPr>
            <w:r>
              <w:t xml:space="preserve">$2,880/yr</w:t>
            </w:r>
          </w:p>
        </w:tc>
      </w:tr>
      <w:tr>
        <w:tc>
          <w:tcPr/>
          <w:p>
            <w:pPr>
              <w:pStyle w:val="Compact"/>
            </w:pPr>
            <w:r>
              <w:rPr>
                <w:b/>
                <w:bCs/>
              </w:rPr>
              <w:t xml:space="preserve">Net savings</w:t>
            </w:r>
          </w:p>
        </w:tc>
        <w:tc>
          <w:tcPr/>
          <w:p>
            <w:pPr>
              <w:pStyle w:val="Compact"/>
            </w:pPr>
            <w:r>
              <w:rPr>
                <w:b/>
                <w:bCs/>
              </w:rPr>
              <w:t xml:space="preserve">$7,320/yr</w:t>
            </w:r>
          </w:p>
        </w:tc>
      </w:tr>
    </w:tbl>
    <w:p>
      <w:pPr>
        <w:pStyle w:val="BodyText"/>
      </w:pPr>
      <w:r>
        <w:t xml:space="preserve">That is $610 per month back in Alex’s pocket. Not a corporate budget line item. Real money in a real checking account.</w:t>
      </w:r>
    </w:p>
    <w:p>
      <w:r>
        <w:pict>
          <v:rect style="width:0;height:1.5pt" o:hralign="center" o:hrstd="t" o:hr="t"/>
        </w:pict>
      </w:r>
    </w:p>
    <w:bookmarkEnd w:id="279"/>
    <w:bookmarkEnd w:id="280"/>
    <w:bookmarkStart w:id="281" w:name="what-goes-1"/>
    <w:p>
      <w:pPr>
        <w:pStyle w:val="Heading2"/>
      </w:pPr>
      <w:r>
        <w:t xml:space="preserve">What Goes</w:t>
      </w:r>
    </w:p>
    <w:p>
      <w:pPr>
        <w:pStyle w:val="FirstParagraph"/>
      </w:pPr>
      <w:r>
        <w:t xml:space="preserve">Sixty SaaS subscriptions across six chapters. Here they are, all in one place.</w:t>
      </w:r>
    </w:p>
    <w:p>
      <w:pPr>
        <w:pStyle w:val="BodyText"/>
      </w:pPr>
      <w:r>
        <w:rPr>
          <w:b/>
          <w:bCs/>
        </w:rPr>
        <w:t xml:space="preserve">Content and Creation Tools</w:t>
      </w:r>
      <w:r>
        <w:t xml:space="preserve"> </w:t>
      </w:r>
      <w:r>
        <w:t xml:space="preserve">- Monday.com content module ($600/yr)</w:t>
      </w:r>
      <w:r>
        <w:t xml:space="preserve"> </w:t>
      </w:r>
      <w:r>
        <w:t xml:space="preserve">- Hootsuite/Buffer content tier ($1,200/yr)</w:t>
      </w:r>
      <w:r>
        <w:t xml:space="preserve"> </w:t>
      </w:r>
      <w:r>
        <w:t xml:space="preserve">- Copy.ai / Jasper ($1,800/yr)</w:t>
      </w:r>
      <w:r>
        <w:t xml:space="preserve"> </w:t>
      </w:r>
      <w:r>
        <w:t xml:space="preserve">- Mailchimp template tier ($1,800/yr)</w:t>
      </w:r>
      <w:r>
        <w:t xml:space="preserve"> </w:t>
      </w:r>
      <w:r>
        <w:t xml:space="preserve">- Acrolinx / Writer.com ($2,400/yr)</w:t>
      </w:r>
    </w:p>
    <w:p>
      <w:pPr>
        <w:pStyle w:val="BodyText"/>
      </w:pPr>
      <w:r>
        <w:rPr>
          <w:b/>
          <w:bCs/>
        </w:rPr>
        <w:t xml:space="preserve">Analytics and Dashboard Tools</w:t>
      </w:r>
      <w:r>
        <w:t xml:space="preserve"> </w:t>
      </w:r>
      <w:r>
        <w:t xml:space="preserve">- Databox ($3,600/yr)</w:t>
      </w:r>
      <w:r>
        <w:t xml:space="preserve"> </w:t>
      </w:r>
      <w:r>
        <w:t xml:space="preserve">- Supermetrics ($2,400/yr)</w:t>
      </w:r>
      <w:r>
        <w:t xml:space="preserve"> </w:t>
      </w:r>
      <w:r>
        <w:t xml:space="preserve">- InsightSquared / Clari pipeline ($4,800/yr)</w:t>
      </w:r>
      <w:r>
        <w:t xml:space="preserve"> </w:t>
      </w:r>
      <w:r>
        <w:t xml:space="preserve">- SolarWinds analytics tier ($4,000/yr)</w:t>
      </w:r>
    </w:p>
    <w:p>
      <w:pPr>
        <w:pStyle w:val="BodyText"/>
      </w:pPr>
      <w:r>
        <w:rPr>
          <w:b/>
          <w:bCs/>
        </w:rPr>
        <w:t xml:space="preserve">Proposal and Document Tools</w:t>
      </w:r>
      <w:r>
        <w:t xml:space="preserve"> </w:t>
      </w:r>
      <w:r>
        <w:t xml:space="preserve">- PandaDoc / Proposify ($3,600/yr)</w:t>
      </w:r>
      <w:r>
        <w:t xml:space="preserve"> </w:t>
      </w:r>
      <w:r>
        <w:t xml:space="preserve">- Better Proposals ($1,200/yr)</w:t>
      </w:r>
      <w:r>
        <w:t xml:space="preserve"> </w:t>
      </w:r>
      <w:r>
        <w:t xml:space="preserve">- Allocadia ($1,200/yr)</w:t>
      </w:r>
      <w:r>
        <w:t xml:space="preserve"> </w:t>
      </w:r>
      <w:r>
        <w:t xml:space="preserve">- DocuWare / M-Files ($2,400/yr)</w:t>
      </w:r>
    </w:p>
    <w:p>
      <w:pPr>
        <w:pStyle w:val="BodyText"/>
      </w:pPr>
      <w:r>
        <w:rPr>
          <w:b/>
          <w:bCs/>
        </w:rPr>
        <w:t xml:space="preserve">Sales Point Solutions</w:t>
      </w:r>
      <w:r>
        <w:t xml:space="preserve"> </w:t>
      </w:r>
      <w:r>
        <w:t xml:space="preserve">- Outgrow ($1,200/yr)</w:t>
      </w:r>
      <w:r>
        <w:t xml:space="preserve"> </w:t>
      </w:r>
      <w:r>
        <w:t xml:space="preserve">- Highspot / Seismic content features ($2,400/yr)</w:t>
      </w:r>
      <w:r>
        <w:t xml:space="preserve"> </w:t>
      </w:r>
      <w:r>
        <w:t xml:space="preserve">- Sales Navigator premium / Gong prep ($3,600/yr)</w:t>
      </w:r>
      <w:r>
        <w:t xml:space="preserve"> </w:t>
      </w:r>
      <w:r>
        <w:t xml:space="preserve">- PandaDoc quoting / DealHub Lite ($2,400/yr)</w:t>
      </w:r>
      <w:r>
        <w:t xml:space="preserve"> </w:t>
      </w:r>
      <w:r>
        <w:t xml:space="preserve">- Accelo client portals ($6,000/yr across sales + freelance)</w:t>
      </w:r>
      <w:r>
        <w:t xml:space="preserve"> </w:t>
      </w:r>
      <w:r>
        <w:t xml:space="preserve">- Gong analytics / Chorus.ai ($5,000/yr)</w:t>
      </w:r>
      <w:r>
        <w:t xml:space="preserve"> </w:t>
      </w:r>
      <w:r>
        <w:t xml:space="preserve">- Xactly / Anaplan territory ($3,000/yr)</w:t>
      </w:r>
      <w:r>
        <w:t xml:space="preserve"> </w:t>
      </w:r>
      <w:r>
        <w:t xml:space="preserve">- Clari / Aviso forecasting ($4,800/yr)</w:t>
      </w:r>
    </w:p>
    <w:p>
      <w:pPr>
        <w:pStyle w:val="BodyText"/>
      </w:pPr>
      <w:r>
        <w:rPr>
          <w:b/>
          <w:bCs/>
        </w:rPr>
        <w:t xml:space="preserve">HR Platforms</w:t>
      </w:r>
      <w:r>
        <w:t xml:space="preserve"> </w:t>
      </w:r>
      <w:r>
        <w:t xml:space="preserve">- BambooHR onboarding module ($2,400/yr)</w:t>
      </w:r>
      <w:r>
        <w:t xml:space="preserve"> </w:t>
      </w:r>
      <w:r>
        <w:t xml:space="preserve">- BambooHR self-service upgrade ($3,600/yr)</w:t>
      </w:r>
      <w:r>
        <w:t xml:space="preserve"> </w:t>
      </w:r>
      <w:r>
        <w:t xml:space="preserve">- Timetastic ($1,200/yr)</w:t>
      </w:r>
      <w:r>
        <w:t xml:space="preserve"> </w:t>
      </w:r>
      <w:r>
        <w:t xml:space="preserve">- Benefits enrollment tools ($1,800/yr)</w:t>
      </w:r>
      <w:r>
        <w:t xml:space="preserve"> </w:t>
      </w:r>
      <w:r>
        <w:t xml:space="preserve">- Textio ($1,200/yr)</w:t>
      </w:r>
      <w:r>
        <w:t xml:space="preserve"> </w:t>
      </w:r>
      <w:r>
        <w:t xml:space="preserve">- Greenhouse scorecard features ($1,800/yr)</w:t>
      </w:r>
      <w:r>
        <w:t xml:space="preserve"> </w:t>
      </w:r>
      <w:r>
        <w:t xml:space="preserve">- Lattice ($4,800/yr)</w:t>
      </w:r>
      <w:r>
        <w:t xml:space="preserve"> </w:t>
      </w:r>
      <w:r>
        <w:t xml:space="preserve">- Espressive ($3,600/yr)</w:t>
      </w:r>
      <w:r>
        <w:t xml:space="preserve"> </w:t>
      </w:r>
      <w:r>
        <w:t xml:space="preserve">- Pave ($5,000/yr)</w:t>
      </w:r>
      <w:r>
        <w:t xml:space="preserve"> </w:t>
      </w:r>
      <w:r>
        <w:t xml:space="preserve">- TalentLMS basic ($2,400/yr)</w:t>
      </w:r>
    </w:p>
    <w:p>
      <w:pPr>
        <w:pStyle w:val="BodyText"/>
      </w:pPr>
      <w:r>
        <w:rPr>
          <w:b/>
          <w:bCs/>
        </w:rPr>
        <w:t xml:space="preserve">IT Tools</w:t>
      </w:r>
      <w:r>
        <w:t xml:space="preserve"> </w:t>
      </w:r>
      <w:r>
        <w:t xml:space="preserve">- Confluence ($6,000/yr)</w:t>
      </w:r>
      <w:r>
        <w:t xml:space="preserve"> </w:t>
      </w:r>
      <w:r>
        <w:t xml:space="preserve">- Statuspage.io ($2,400/yr)</w:t>
      </w:r>
      <w:r>
        <w:t xml:space="preserve"> </w:t>
      </w:r>
      <w:r>
        <w:t xml:space="preserve">- BambooHR IT onboarding module ($1,200/yr)</w:t>
      </w:r>
      <w:r>
        <w:t xml:space="preserve"> </w:t>
      </w:r>
      <w:r>
        <w:t xml:space="preserve">- KnowBe4 basic ($3,000/yr)</w:t>
      </w:r>
      <w:r>
        <w:t xml:space="preserve"> </w:t>
      </w:r>
      <w:r>
        <w:t xml:space="preserve">- PagerDuty runbooks ($1,800/yr)</w:t>
      </w:r>
      <w:r>
        <w:t xml:space="preserve"> </w:t>
      </w:r>
      <w:r>
        <w:t xml:space="preserve">- Snipe-IT Cloud ($4,800/yr)</w:t>
      </w:r>
      <w:r>
        <w:t xml:space="preserve"> </w:t>
      </w:r>
      <w:r>
        <w:t xml:space="preserve">- Scribe ($2,400/yr)</w:t>
      </w:r>
      <w:r>
        <w:t xml:space="preserve"> </w:t>
      </w:r>
      <w:r>
        <w:t xml:space="preserve">- G2 Premium ($1,200/yr)</w:t>
      </w:r>
      <w:r>
        <w:t xml:space="preserve"> </w:t>
      </w:r>
      <w:r>
        <w:t xml:space="preserve">- ReadMe.io ($3,600/yr)</w:t>
      </w:r>
    </w:p>
    <w:p>
      <w:pPr>
        <w:pStyle w:val="BodyText"/>
      </w:pPr>
      <w:r>
        <w:rPr>
          <w:b/>
          <w:bCs/>
        </w:rPr>
        <w:t xml:space="preserve">Office Management Tools</w:t>
      </w:r>
      <w:r>
        <w:t xml:space="preserve"> </w:t>
      </w:r>
      <w:r>
        <w:t xml:space="preserve">- Sortly / inFlow ($1,200/yr)</w:t>
      </w:r>
      <w:r>
        <w:t xml:space="preserve"> </w:t>
      </w:r>
      <w:r>
        <w:t xml:space="preserve">- Robin / Skedda ($2,400/yr)</w:t>
      </w:r>
      <w:r>
        <w:t xml:space="preserve"> </w:t>
      </w:r>
      <w:r>
        <w:t xml:space="preserve">- Expensify / Ramp ($3,000/yr)</w:t>
      </w:r>
      <w:r>
        <w:t xml:space="preserve"> </w:t>
      </w:r>
      <w:r>
        <w:t xml:space="preserve">- Gatekeeper / Precoro ($3,600/yr)</w:t>
      </w:r>
      <w:r>
        <w:t xml:space="preserve"> </w:t>
      </w:r>
      <w:r>
        <w:t xml:space="preserve">- OfficeSpace / SpaceIQ ($2,400/yr)</w:t>
      </w:r>
      <w:r>
        <w:t xml:space="preserve"> </w:t>
      </w:r>
      <w:r>
        <w:t xml:space="preserve">- Eventbrite enterprise / Splash ($2,400/yr)</w:t>
      </w:r>
      <w:r>
        <w:t xml:space="preserve"> </w:t>
      </w:r>
      <w:r>
        <w:t xml:space="preserve">- Envoy / SwipedOn ($3,600/yr)</w:t>
      </w:r>
      <w:r>
        <w:t xml:space="preserve"> </w:t>
      </w:r>
      <w:r>
        <w:t xml:space="preserve">- UpKeep / Fiix ($2,400/yr)</w:t>
      </w:r>
      <w:r>
        <w:t xml:space="preserve"> </w:t>
      </w:r>
      <w:r>
        <w:t xml:space="preserve">- Budget tracking modules ($1,200/yr)</w:t>
      </w:r>
    </w:p>
    <w:p>
      <w:pPr>
        <w:pStyle w:val="BodyText"/>
      </w:pPr>
      <w:r>
        <w:rPr>
          <w:b/>
          <w:bCs/>
        </w:rPr>
        <w:t xml:space="preserve">Freelancer Tools</w:t>
      </w:r>
      <w:r>
        <w:t xml:space="preserve"> </w:t>
      </w:r>
      <w:r>
        <w:t xml:space="preserve">- Toggl / Harvest ($600/yr)</w:t>
      </w:r>
      <w:r>
        <w:t xml:space="preserve"> </w:t>
      </w:r>
      <w:r>
        <w:t xml:space="preserve">- FreshBooks / Wave ($480/yr)</w:t>
      </w:r>
      <w:r>
        <w:t xml:space="preserve"> </w:t>
      </w:r>
      <w:r>
        <w:t xml:space="preserve">- Bonsai pricing features ($360/yr)</w:t>
      </w:r>
      <w:r>
        <w:t xml:space="preserve"> </w:t>
      </w:r>
      <w:r>
        <w:t xml:space="preserve">- Dubsado / HoneyBook ($960/yr)</w:t>
      </w:r>
      <w:r>
        <w:t xml:space="preserve"> </w:t>
      </w:r>
      <w:r>
        <w:t xml:space="preserve">- Audit template tools ($1,200/yr)</w:t>
      </w:r>
      <w:r>
        <w:t xml:space="preserve"> </w:t>
      </w:r>
      <w:r>
        <w:t xml:space="preserve">- Squarespace / WordPress ($720/yr)</w:t>
      </w:r>
      <w:r>
        <w:t xml:space="preserve"> </w:t>
      </w:r>
      <w:r>
        <w:t xml:space="preserve">- Uptime Robot / Better Uptime ($2,400/yr)</w:t>
      </w:r>
      <w:r>
        <w:t xml:space="preserve"> </w:t>
      </w:r>
      <w:r>
        <w:t xml:space="preserve">- Notion / Obsidian Sync ($480/yr)</w:t>
      </w:r>
    </w:p>
    <w:p>
      <w:pPr>
        <w:pStyle w:val="BodyText"/>
      </w:pPr>
      <w:r>
        <w:t xml:space="preserve">That is the long tail of SaaS. Dozens of point solutions, each solving one problem, each charging a monthly fee, each used at a fraction of its capacity. Individually, each one seemed reasonable. Collectively, they are a quiet drain on budgets across every department.</w:t>
      </w:r>
    </w:p>
    <w:p>
      <w:r>
        <w:pict>
          <v:rect style="width:0;height:1.5pt" o:hralign="center" o:hrstd="t" o:hr="t"/>
        </w:pict>
      </w:r>
    </w:p>
    <w:bookmarkEnd w:id="281"/>
    <w:bookmarkStart w:id="282" w:name="what-stays-5"/>
    <w:p>
      <w:pPr>
        <w:pStyle w:val="Heading2"/>
      </w:pPr>
      <w:r>
        <w:t xml:space="preserve">What Stays</w:t>
      </w:r>
    </w:p>
    <w:p>
      <w:pPr>
        <w:pStyle w:val="FirstParagraph"/>
      </w:pPr>
      <w:r>
        <w:t xml:space="preserve">This is equally important. Not everything can or should be replaced. Here is what stays and why.</w:t>
      </w:r>
    </w:p>
    <w:p>
      <w:pPr>
        <w:pStyle w:val="BodyText"/>
      </w:pPr>
      <w:r>
        <w:rPr>
          <w:b/>
          <w:bCs/>
        </w:rPr>
        <w:t xml:space="preserve">CRM</w:t>
      </w:r>
      <w:r>
        <w:t xml:space="preserve"> </w:t>
      </w:r>
      <w:r>
        <w:t xml:space="preserve">(Salesforce, HubSpot, Pipedrive). Your system of record for customer data, deal tracking, and team coordination. The tools in this book replace the analytics and reporting layers that orbit the CRM. The CRM itself stays.</w:t>
      </w:r>
    </w:p>
    <w:p>
      <w:pPr>
        <w:pStyle w:val="BodyText"/>
      </w:pPr>
      <w:r>
        <w:rPr>
          <w:b/>
          <w:bCs/>
        </w:rPr>
        <w:t xml:space="preserve">Email sending infrastructure</w:t>
      </w:r>
      <w:r>
        <w:t xml:space="preserve"> </w:t>
      </w:r>
      <w:r>
        <w:t xml:space="preserve">(Mailchimp, ActiveCampaign basic tier). You need a platform to send emails, manage lists, and handle compliance. The template builders and content creation tiers go. The sending engine stays.</w:t>
      </w:r>
    </w:p>
    <w:p>
      <w:pPr>
        <w:pStyle w:val="BodyText"/>
      </w:pPr>
      <w:r>
        <w:rPr>
          <w:b/>
          <w:bCs/>
        </w:rPr>
        <w:t xml:space="preserve">Social media scheduling</w:t>
      </w:r>
      <w:r>
        <w:t xml:space="preserve"> </w:t>
      </w:r>
      <w:r>
        <w:t xml:space="preserve">(basic tier). Scheduling and publishing posts at optimal times is a feature worth keeping. The content creation tier goes.</w:t>
      </w:r>
    </w:p>
    <w:p>
      <w:pPr>
        <w:pStyle w:val="BodyText"/>
      </w:pPr>
      <w:r>
        <w:rPr>
          <w:b/>
          <w:bCs/>
        </w:rPr>
        <w:t xml:space="preserve">Call recording</w:t>
      </w:r>
      <w:r>
        <w:t xml:space="preserve"> </w:t>
      </w:r>
      <w:r>
        <w:t xml:space="preserve">(Gong, Chorus core). Recording and transcribing sales calls provides genuine value. The analytics layer that costs extra was replaced. The recording stays.</w:t>
      </w:r>
    </w:p>
    <w:p>
      <w:pPr>
        <w:pStyle w:val="BodyText"/>
      </w:pPr>
      <w:r>
        <w:rPr>
          <w:b/>
          <w:bCs/>
        </w:rPr>
        <w:t xml:space="preserve">E-signatures</w:t>
      </w:r>
      <w:r>
        <w:t xml:space="preserve"> </w:t>
      </w:r>
      <w:r>
        <w:t xml:space="preserve">(DocuSign, HelloSign). Legally binding electronic signatures are a compliance necessity. Keep them.</w:t>
      </w:r>
    </w:p>
    <w:p>
      <w:pPr>
        <w:pStyle w:val="BodyText"/>
      </w:pPr>
      <w:r>
        <w:rPr>
          <w:b/>
          <w:bCs/>
        </w:rPr>
        <w:t xml:space="preserve">Outbound automation</w:t>
      </w:r>
      <w:r>
        <w:t xml:space="preserve"> </w:t>
      </w:r>
      <w:r>
        <w:t xml:space="preserve">(Outreach, SalesLoft). Communication sequencing with deep CRM integration stays.</w:t>
      </w:r>
    </w:p>
    <w:p>
      <w:pPr>
        <w:pStyle w:val="BodyText"/>
      </w:pPr>
      <w:r>
        <w:rPr>
          <w:b/>
          <w:bCs/>
        </w:rPr>
        <w:t xml:space="preserve">Core HRIS</w:t>
      </w:r>
      <w:r>
        <w:t xml:space="preserve"> </w:t>
      </w:r>
      <w:r>
        <w:t xml:space="preserve">(BambooHR base, Rippling base). Employee records, payroll integration, benefits administration, tax compliance. This is not buildable. This stays.</w:t>
      </w:r>
    </w:p>
    <w:p>
      <w:pPr>
        <w:pStyle w:val="BodyText"/>
      </w:pPr>
      <w:r>
        <w:rPr>
          <w:b/>
          <w:bCs/>
        </w:rPr>
        <w:t xml:space="preserve">Applicant tracking</w:t>
      </w:r>
      <w:r>
        <w:t xml:space="preserve"> </w:t>
      </w:r>
      <w:r>
        <w:t xml:space="preserve">(Greenhouse, Lever base). The hiring workflow engine stays. Interview scorecards were the only replacement.</w:t>
      </w:r>
    </w:p>
    <w:p>
      <w:pPr>
        <w:pStyle w:val="BodyText"/>
      </w:pPr>
      <w:r>
        <w:rPr>
          <w:b/>
          <w:bCs/>
        </w:rPr>
        <w:t xml:space="preserve">Ticketing system</w:t>
      </w:r>
      <w:r>
        <w:t xml:space="preserve"> </w:t>
      </w:r>
      <w:r>
        <w:t xml:space="preserve">(Jira Service Management, Freshdesk). The workflow engine, SLA tracking, and assignment routing stay. The analytics add-on was replaced.</w:t>
      </w:r>
    </w:p>
    <w:p>
      <w:pPr>
        <w:pStyle w:val="BodyText"/>
      </w:pPr>
      <w:r>
        <w:rPr>
          <w:b/>
          <w:bCs/>
        </w:rPr>
        <w:t xml:space="preserve">Monitoring stack</w:t>
      </w:r>
      <w:r>
        <w:t xml:space="preserve"> </w:t>
      </w:r>
      <w:r>
        <w:t xml:space="preserve">(Datadog, New Relic). Real-time infrastructure monitoring with alerting stays. The status page (communication layer) was replaced.</w:t>
      </w:r>
    </w:p>
    <w:p>
      <w:pPr>
        <w:pStyle w:val="BodyText"/>
      </w:pPr>
      <w:r>
        <w:rPr>
          <w:b/>
          <w:bCs/>
        </w:rPr>
        <w:t xml:space="preserve">Endpoint security</w:t>
      </w:r>
      <w:r>
        <w:t xml:space="preserve"> </w:t>
      </w:r>
      <w:r>
        <w:t xml:space="preserve">(CrowdStrike, SentinelOne). Hardened, constantly updated security tools with threat intelligence. You do not build your own endpoint protection.</w:t>
      </w:r>
    </w:p>
    <w:p>
      <w:pPr>
        <w:pStyle w:val="BodyText"/>
      </w:pPr>
      <w:r>
        <w:rPr>
          <w:b/>
          <w:bCs/>
        </w:rPr>
        <w:t xml:space="preserve">Cloud infrastructure</w:t>
      </w:r>
      <w:r>
        <w:t xml:space="preserve"> </w:t>
      </w:r>
      <w:r>
        <w:t xml:space="preserve">(AWS, Azure, GCP). Production hosting and compute. Railway hosts small internal tools, not production workloads.</w:t>
      </w:r>
    </w:p>
    <w:p>
      <w:pPr>
        <w:pStyle w:val="BodyText"/>
      </w:pPr>
      <w:r>
        <w:rPr>
          <w:b/>
          <w:bCs/>
        </w:rPr>
        <w:t xml:space="preserve">Backup and disaster recovery</w:t>
      </w:r>
      <w:r>
        <w:t xml:space="preserve">. Data integrity guarantees and regulatory compliance. This stays.</w:t>
      </w:r>
    </w:p>
    <w:p>
      <w:pPr>
        <w:pStyle w:val="BodyText"/>
      </w:pPr>
      <w:r>
        <w:rPr>
          <w:b/>
          <w:bCs/>
        </w:rPr>
        <w:t xml:space="preserve">Accounting software</w:t>
      </w:r>
      <w:r>
        <w:t xml:space="preserve"> </w:t>
      </w:r>
      <w:r>
        <w:t xml:space="preserve">(for the freelancer). QuickBooks, Xero, whatever manages your books and taxes. Financial record-keeping is a compliance requirement, not a buildable project.</w:t>
      </w:r>
    </w:p>
    <w:p>
      <w:pPr>
        <w:pStyle w:val="BodyText"/>
      </w:pPr>
      <w:r>
        <w:t xml:space="preserve">The pattern is clear. What stays are systems of record, compliance tools, deeply networked platforms, and infrastructure with years of irreplaceable data and integrations. What goes are point solutions, reporting layers, template platforms, and single-purpose add-ons.</w:t>
      </w:r>
    </w:p>
    <w:p>
      <w:pPr>
        <w:pStyle w:val="BodyText"/>
      </w:pPr>
      <w:r>
        <w:t xml:space="preserve">The first category earns its subscription. The second category was charging rent for problems that no longer require landlords.</w:t>
      </w:r>
    </w:p>
    <w:p>
      <w:r>
        <w:pict>
          <v:rect style="width:0;height:1.5pt" o:hralign="center" o:hrstd="t" o:hr="t"/>
        </w:pict>
      </w:r>
    </w:p>
    <w:bookmarkEnd w:id="282"/>
    <w:bookmarkStart w:id="283" w:name="the-time-ledger"/>
    <w:p>
      <w:pPr>
        <w:pStyle w:val="Heading2"/>
      </w:pPr>
      <w:r>
        <w:t xml:space="preserve">The Time Ledger</w:t>
      </w:r>
    </w:p>
    <w:p>
      <w:pPr>
        <w:pStyle w:val="FirstParagraph"/>
      </w:pPr>
      <w:r>
        <w:t xml:space="preserve">Dollars are one measurement. Time is the other.</w:t>
      </w:r>
    </w:p>
    <w:p>
      <w:pPr>
        <w:pStyle w:val="BodyText"/>
      </w:pPr>
      <w:r>
        <w:t xml:space="preserve">Each department chapter estimated the hours returned by eliminating manual work and tool management overhead. Here are those numbers consolidated.</w:t>
      </w:r>
    </w:p>
    <w:tbl>
      <w:tblPr>
        <w:tblStyle w:val="Table"/>
        <w:tblW w:type="pct" w:w="5000"/>
        <w:tblLayout w:type="fixed"/>
        <w:tblLook w:firstRow="1" w:lastRow="0" w:firstColumn="0" w:lastColumn="0" w:noHBand="0" w:noVBand="0" w:val="0020"/>
      </w:tblPr>
      <w:tblGrid>
        <w:gridCol w:w="1397"/>
        <w:gridCol w:w="3610"/>
        <w:gridCol w:w="2911"/>
      </w:tblGrid>
      <w:tr>
        <w:trPr>
          <w:tblHeader w:val="on"/>
        </w:trPr>
        <w:tc>
          <w:tcPr/>
          <w:p>
            <w:pPr>
              <w:pStyle w:val="Compact"/>
            </w:pPr>
            <w:r>
              <w:t xml:space="preserve">Department</w:t>
            </w:r>
          </w:p>
        </w:tc>
        <w:tc>
          <w:tcPr/>
          <w:p>
            <w:pPr>
              <w:pStyle w:val="Compact"/>
            </w:pPr>
            <w:r>
              <w:t xml:space="preserve">Estimated Hours Saved Per Year</w:t>
            </w:r>
          </w:p>
        </w:tc>
        <w:tc>
          <w:tcPr/>
          <w:p>
            <w:pPr>
              <w:pStyle w:val="Compact"/>
            </w:pPr>
            <w:r>
              <w:t xml:space="preserve">Equivalent Working Weeks</w:t>
            </w:r>
          </w:p>
        </w:tc>
      </w:tr>
      <w:tr>
        <w:tc>
          <w:tcPr/>
          <w:p>
            <w:pPr>
              <w:pStyle w:val="Compact"/>
            </w:pPr>
            <w:r>
              <w:t xml:space="preserve">Marketing</w:t>
            </w:r>
          </w:p>
        </w:tc>
        <w:tc>
          <w:tcPr/>
          <w:p>
            <w:pPr>
              <w:pStyle w:val="Compact"/>
            </w:pPr>
            <w:r>
              <w:t xml:space="preserve">~380 hours</w:t>
            </w:r>
          </w:p>
        </w:tc>
        <w:tc>
          <w:tcPr/>
          <w:p>
            <w:pPr>
              <w:pStyle w:val="Compact"/>
            </w:pPr>
            <w:r>
              <w:t xml:space="preserve">~9.5 weeks</w:t>
            </w:r>
          </w:p>
        </w:tc>
      </w:tr>
      <w:tr>
        <w:tc>
          <w:tcPr/>
          <w:p>
            <w:pPr>
              <w:pStyle w:val="Compact"/>
            </w:pPr>
            <w:r>
              <w:t xml:space="preserve">Sales</w:t>
            </w:r>
          </w:p>
        </w:tc>
        <w:tc>
          <w:tcPr/>
          <w:p>
            <w:pPr>
              <w:pStyle w:val="Compact"/>
            </w:pPr>
            <w:r>
              <w:t xml:space="preserve">~480 hours (8-12 hrs/week across team)</w:t>
            </w:r>
          </w:p>
        </w:tc>
        <w:tc>
          <w:tcPr/>
          <w:p>
            <w:pPr>
              <w:pStyle w:val="Compact"/>
            </w:pPr>
            <w:r>
              <w:t xml:space="preserve">~12 weeks</w:t>
            </w:r>
          </w:p>
        </w:tc>
      </w:tr>
      <w:tr>
        <w:tc>
          <w:tcPr/>
          <w:p>
            <w:pPr>
              <w:pStyle w:val="Compact"/>
            </w:pPr>
            <w:r>
              <w:t xml:space="preserve">HR</w:t>
            </w:r>
          </w:p>
        </w:tc>
        <w:tc>
          <w:tcPr/>
          <w:p>
            <w:pPr>
              <w:pStyle w:val="Compact"/>
            </w:pPr>
            <w:r>
              <w:t xml:space="preserve">~500 hours</w:t>
            </w:r>
          </w:p>
        </w:tc>
        <w:tc>
          <w:tcPr/>
          <w:p>
            <w:pPr>
              <w:pStyle w:val="Compact"/>
            </w:pPr>
            <w:r>
              <w:t xml:space="preserve">~12.5 weeks</w:t>
            </w:r>
          </w:p>
        </w:tc>
      </w:tr>
      <w:tr>
        <w:tc>
          <w:tcPr/>
          <w:p>
            <w:pPr>
              <w:pStyle w:val="Compact"/>
            </w:pPr>
            <w:r>
              <w:t xml:space="preserve">IT</w:t>
            </w:r>
          </w:p>
        </w:tc>
        <w:tc>
          <w:tcPr/>
          <w:p>
            <w:pPr>
              <w:pStyle w:val="Compact"/>
            </w:pPr>
            <w:r>
              <w:t xml:space="preserve">~722 hours</w:t>
            </w:r>
          </w:p>
        </w:tc>
        <w:tc>
          <w:tcPr/>
          <w:p>
            <w:pPr>
              <w:pStyle w:val="Compact"/>
            </w:pPr>
            <w:r>
              <w:t xml:space="preserve">~18 weeks</w:t>
            </w:r>
          </w:p>
        </w:tc>
      </w:tr>
      <w:tr>
        <w:tc>
          <w:tcPr/>
          <w:p>
            <w:pPr>
              <w:pStyle w:val="Compact"/>
            </w:pPr>
            <w:r>
              <w:t xml:space="preserve">Office Management</w:t>
            </w:r>
          </w:p>
        </w:tc>
        <w:tc>
          <w:tcPr/>
          <w:p>
            <w:pPr>
              <w:pStyle w:val="Compact"/>
            </w:pPr>
            <w:r>
              <w:t xml:space="preserve">~350 hours</w:t>
            </w:r>
          </w:p>
        </w:tc>
        <w:tc>
          <w:tcPr/>
          <w:p>
            <w:pPr>
              <w:pStyle w:val="Compact"/>
            </w:pPr>
            <w:r>
              <w:t xml:space="preserve">~8.75 weeks</w:t>
            </w:r>
          </w:p>
        </w:tc>
      </w:tr>
      <w:tr>
        <w:tc>
          <w:tcPr/>
          <w:p>
            <w:pPr>
              <w:pStyle w:val="Compact"/>
            </w:pPr>
            <w:r>
              <w:t xml:space="preserve">Freelance Consultant</w:t>
            </w:r>
          </w:p>
        </w:tc>
        <w:tc>
          <w:tcPr/>
          <w:p>
            <w:pPr>
              <w:pStyle w:val="Compact"/>
            </w:pPr>
            <w:r>
              <w:t xml:space="preserve">~200 hours</w:t>
            </w:r>
          </w:p>
        </w:tc>
        <w:tc>
          <w:tcPr/>
          <w:p>
            <w:pPr>
              <w:pStyle w:val="Compact"/>
            </w:pPr>
            <w:r>
              <w:t xml:space="preserve">~5 weeks</w:t>
            </w:r>
          </w:p>
        </w:tc>
      </w:tr>
    </w:tbl>
    <w:p>
      <w:pPr>
        <w:pStyle w:val="BodyText"/>
      </w:pPr>
      <w:r>
        <w:rPr>
          <w:b/>
          <w:bCs/>
        </w:rPr>
        <w:t xml:space="preserve">Company total (five departments): approximately 2,432 hours per year</w:t>
      </w:r>
    </w:p>
    <w:p>
      <w:pPr>
        <w:pStyle w:val="BodyText"/>
      </w:pPr>
      <w:r>
        <w:t xml:space="preserve">That is sixty 40-hour weeks. More than a full-time employee’s annual working hours. Recovered not by hiring someone new but by eliminating tool management, manual formatting, data entry, repetitive generation, and the back-and-forth of answering questions that should have been self-service.</w:t>
      </w:r>
    </w:p>
    <w:p>
      <w:pPr>
        <w:pStyle w:val="BodyText"/>
      </w:pPr>
      <w:r>
        <w:t xml:space="preserve">For the freelancer, 200 hours per year at an effective rate of $110/hour represents $22,000 in potential billable work. The time savings often exceed the dollar savings. Alex replaced $7,320 in subscriptions but recovered $22,000 worth of billable capacity.</w:t>
      </w:r>
    </w:p>
    <w:p>
      <w:pPr>
        <w:pStyle w:val="BodyText"/>
      </w:pPr>
      <w:r>
        <w:t xml:space="preserve">These are estimates, not guarantees. Your mileage will vary based on team size, current processes, and how much manual work your current tools actually automate versus how much they just organize. But the direction is clear: every tool you build to replace a SaaS subscription also eliminates the manual work that the SaaS subscription was supposed to eliminate but didn’t.</w:t>
      </w:r>
    </w:p>
    <w:p>
      <w:r>
        <w:pict>
          <v:rect style="width:0;height:1.5pt" o:hralign="center" o:hrstd="t" o:hr="t"/>
        </w:pict>
      </w:r>
    </w:p>
    <w:bookmarkEnd w:id="283"/>
    <w:bookmarkStart w:id="284" w:name="the-honest-limits"/>
    <w:p>
      <w:pPr>
        <w:pStyle w:val="Heading2"/>
      </w:pPr>
      <w:r>
        <w:t xml:space="preserve">The Honest Limits</w:t>
      </w:r>
    </w:p>
    <w:p>
      <w:pPr>
        <w:pStyle w:val="FirstParagraph"/>
      </w:pPr>
      <w:r>
        <w:t xml:space="preserve">The numbers above are real, but they come with conditions. Here is what the tally does not capture.</w:t>
      </w:r>
    </w:p>
    <w:p>
      <w:pPr>
        <w:pStyle w:val="BodyText"/>
      </w:pPr>
      <w:r>
        <w:rPr>
          <w:b/>
          <w:bCs/>
        </w:rPr>
        <w:t xml:space="preserve">Setup time is not zero.</w:t>
      </w:r>
      <w:r>
        <w:t xml:space="preserve"> </w:t>
      </w:r>
      <w:r>
        <w:t xml:space="preserve">Building sixty tools takes time. A Beginner-level Artifact takes ten minutes. An Intermediate Codex App build takes an afternoon. A Guided Technical Claude Code deployment takes a day. Across all sixty use cases, the initial setup is a significant investment, probably 200-300 hours of combined work across all departments. That investment pays off within the first quarter for most use cases, but the first month involves building more than saving.</w:t>
      </w:r>
    </w:p>
    <w:p>
      <w:pPr>
        <w:pStyle w:val="BodyText"/>
      </w:pPr>
      <w:r>
        <w:rPr>
          <w:b/>
          <w:bCs/>
        </w:rPr>
        <w:t xml:space="preserve">Maintenance is your responsibility.</w:t>
      </w:r>
      <w:r>
        <w:t xml:space="preserve"> </w:t>
      </w:r>
      <w:r>
        <w:t xml:space="preserve">SaaS vendors handle updates, patches, and uptime. The tools you build require occasional attention. Railway apps need redeployment when you update them. Claude Artifacts need regeneration when requirements change. The maintenance burden is lighter than you might expect, maybe 2-3 hours per month across all deployed tools, but it is not zero.</w:t>
      </w:r>
    </w:p>
    <w:p>
      <w:pPr>
        <w:pStyle w:val="BodyText"/>
      </w:pPr>
      <w:r>
        <w:rPr>
          <w:b/>
          <w:bCs/>
        </w:rPr>
        <w:t xml:space="preserve">Quality has a ceiling.</w:t>
      </w:r>
      <w:r>
        <w:t xml:space="preserve"> </w:t>
      </w:r>
      <w:r>
        <w:t xml:space="preserve">Some of these AI-built tools will be 95% as good as the SaaS product they replace. Some will be 80%. A few will be better, because they are purpose-built for your exact needs. But none of them will match the polish, the edge-case handling, or the integration depth of a well-funded SaaS product with a full engineering team. You are trading polish for fit, cost for control. For most use cases, that trade is overwhelmingly favorable. For a few, it is a genuine compromise.</w:t>
      </w:r>
    </w:p>
    <w:p>
      <w:pPr>
        <w:pStyle w:val="BodyText"/>
      </w:pPr>
      <w:r>
        <w:rPr>
          <w:b/>
          <w:bCs/>
        </w:rPr>
        <w:t xml:space="preserve">Not every company has the same stack.</w:t>
      </w:r>
      <w:r>
        <w:t xml:space="preserve"> </w:t>
      </w:r>
      <w:r>
        <w:t xml:space="preserve">The $142,000 in gross savings assumes a company running all fifty tools listed in the five department chapters. Your company might use thirty of them and have never heard of the other twenty. Your savings will scale with the number of subscriptions you actually have. If you recognize half the tools in the list above, your savings are roughly half the total. If you recognize most of them, you are closer to the full number.</w:t>
      </w:r>
    </w:p>
    <w:p>
      <w:pPr>
        <w:pStyle w:val="BodyText"/>
      </w:pPr>
      <w:r>
        <w:rPr>
          <w:b/>
          <w:bCs/>
        </w:rPr>
        <w:t xml:space="preserve">Skill adoption is gradual.</w:t>
      </w:r>
      <w:r>
        <w:t xml:space="preserve"> </w:t>
      </w:r>
      <w:r>
        <w:t xml:space="preserve">Not every person in every department will move through the skill levels at the same pace. The marketing manager who builds a content brief factory in week one might not attempt a Codex App dashboard until month three. That is fine. The savings accrue at whatever pace your team adopts the tools. There is no deadline.</w:t>
      </w:r>
    </w:p>
    <w:p>
      <w:r>
        <w:pict>
          <v:rect style="width:0;height:1.5pt" o:hralign="center" o:hrstd="t" o:hr="t"/>
        </w:pict>
      </w:r>
    </w:p>
    <w:bookmarkEnd w:id="284"/>
    <w:bookmarkStart w:id="285" w:name="the-real-shift"/>
    <w:p>
      <w:pPr>
        <w:pStyle w:val="Heading2"/>
      </w:pPr>
      <w:r>
        <w:t xml:space="preserve">The Real Shift</w:t>
      </w:r>
    </w:p>
    <w:p>
      <w:pPr>
        <w:pStyle w:val="FirstParagraph"/>
      </w:pPr>
      <w:r>
        <w:t xml:space="preserve">Here is what the numbers do not fully convey.</w:t>
      </w:r>
    </w:p>
    <w:p>
      <w:pPr>
        <w:pStyle w:val="BodyText"/>
      </w:pPr>
      <w:r>
        <w:t xml:space="preserve">For the past decade, the default answer to every workplace problem was</w:t>
      </w:r>
      <w:r>
        <w:t xml:space="preserve"> </w:t>
      </w:r>
      <w:r>
        <w:t xml:space="preserve">“find a SaaS tool that solves it.”</w:t>
      </w:r>
      <w:r>
        <w:t xml:space="preserve"> </w:t>
      </w:r>
      <w:r>
        <w:t xml:space="preserve">Need to track something? Subscribe to a tracker. Need to generate something? Subscribe to a generator. Need to visualize something? Subscribe to a dashboard builder. Each subscription seemed small, $50 a month here, $200 a month there, but they accumulated into a stack that nobody audited and everybody accepted.</w:t>
      </w:r>
    </w:p>
    <w:p>
      <w:pPr>
        <w:pStyle w:val="BodyText"/>
      </w:pPr>
      <w:r>
        <w:t xml:space="preserve">The people in this book, Maya, Priya, James, Raj, Lisa, Alex, did not set out to eliminate SaaS. They set out to solve specific problems and discovered that the tools available to them in 2025 could build solutions that used to require vendor subscriptions. They did not become developers. They became people who could describe what they needed to an AI tool and get back something that worked.</w:t>
      </w:r>
    </w:p>
    <w:p>
      <w:pPr>
        <w:pStyle w:val="BodyText"/>
      </w:pPr>
      <w:r>
        <w:t xml:space="preserve">That is the shift. Not from one set of tools to another. From being software consumers to being tool builders. From accepting whatever features a vendor decided to ship, to specifying exactly what you need and watching it get built in minutes.</w:t>
      </w:r>
    </w:p>
    <w:p>
      <w:pPr>
        <w:pStyle w:val="BodyText"/>
      </w:pPr>
      <w:r>
        <w:t xml:space="preserve">The marketing manager who builds her own dashboard does not just save $3,600 a year on Databox. She gains the ability to modify that dashboard whenever her needs change, without filing a feature request, without waiting for a product roadmap, without upgrading to a more expensive tier. The dashboard does what she wants because she described what she wanted.</w:t>
      </w:r>
    </w:p>
    <w:p>
      <w:pPr>
        <w:pStyle w:val="BodyText"/>
      </w:pPr>
      <w:r>
        <w:t xml:space="preserve">The HR manager who builds his own performance review template engine does not just save $4,800 a year on Lattice. He gains review templates that are actually personalized to each employee, something the platform never delivered despite its premium pricing. The tool is better because it was built for his team, not for every team.</w:t>
      </w:r>
    </w:p>
    <w:p>
      <w:pPr>
        <w:pStyle w:val="BodyText"/>
      </w:pPr>
      <w:r>
        <w:t xml:space="preserve">The freelance consultant who builds her own monitoring stack does not just save $2,400 a year on Uptime Robot. She gains SLA compliance reports that no monitoring tool offered at her price point. The competitive advantage is the customization, the thing that SaaS products cannot provide because they are built for the median customer.</w:t>
      </w:r>
    </w:p>
    <w:p>
      <w:pPr>
        <w:pStyle w:val="BodyText"/>
      </w:pPr>
      <w:r>
        <w:t xml:space="preserve">This pattern repeats across all sixty use cases. Save money. Gain fit. Lose the feature bloat you were never using. Gain the specific capability you actually needed.</w:t>
      </w:r>
    </w:p>
    <w:p>
      <w:pPr>
        <w:pStyle w:val="BodyText"/>
      </w:pPr>
      <w:r>
        <w:t xml:space="preserve">That is not an optimization. It is a reclassification. These people stopped being users and became owners.</w:t>
      </w:r>
    </w:p>
    <w:p>
      <w:r>
        <w:pict>
          <v:rect style="width:0;height:1.5pt" o:hralign="center" o:hrstd="t" o:hr="t"/>
        </w:pict>
      </w:r>
    </w:p>
    <w:bookmarkEnd w:id="285"/>
    <w:bookmarkStart w:id="286" w:name="the-net-number"/>
    <w:p>
      <w:pPr>
        <w:pStyle w:val="Heading2"/>
      </w:pPr>
      <w:r>
        <w:t xml:space="preserve">The Net Number</w:t>
      </w:r>
    </w:p>
    <w:p>
      <w:pPr>
        <w:pStyle w:val="FirstParagraph"/>
      </w:pPr>
      <w:r>
        <w:t xml:space="preserve">Let’s put it all in one line.</w:t>
      </w:r>
    </w:p>
    <w:p>
      <w:pPr>
        <w:pStyle w:val="BodyText"/>
      </w:pPr>
      <w:r>
        <w:rPr>
          <w:b/>
          <w:bCs/>
        </w:rPr>
        <w:t xml:space="preserve">For a mid-size company running all five departments: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t xml:space="preserve">Total SaaS eliminated</w:t>
            </w:r>
          </w:p>
        </w:tc>
        <w:tc>
          <w:tcPr/>
          <w:p>
            <w:pPr>
              <w:pStyle w:val="Compact"/>
            </w:pPr>
            <w:r>
              <w:t xml:space="preserve">$142,000/yr</w:t>
            </w:r>
          </w:p>
        </w:tc>
      </w:tr>
      <w:tr>
        <w:tc>
          <w:tcPr/>
          <w:p>
            <w:pPr>
              <w:pStyle w:val="Compact"/>
            </w:pPr>
            <w:r>
              <w:t xml:space="preserve">Total AI tool cost (shared)</w:t>
            </w:r>
          </w:p>
        </w:tc>
        <w:tc>
          <w:tcPr/>
          <w:p>
            <w:pPr>
              <w:pStyle w:val="Compact"/>
            </w:pPr>
            <w:r>
              <w:t xml:space="preserve">$3,240/yr</w:t>
            </w:r>
          </w:p>
        </w:tc>
      </w:tr>
      <w:tr>
        <w:tc>
          <w:tcPr/>
          <w:p>
            <w:pPr>
              <w:pStyle w:val="Compact"/>
            </w:pPr>
            <w:r>
              <w:rPr>
                <w:b/>
                <w:bCs/>
              </w:rPr>
              <w:t xml:space="preserve">Net annual savings</w:t>
            </w:r>
          </w:p>
        </w:tc>
        <w:tc>
          <w:tcPr/>
          <w:p>
            <w:pPr>
              <w:pStyle w:val="Compact"/>
            </w:pPr>
            <w:r>
              <w:rPr>
                <w:b/>
                <w:bCs/>
              </w:rPr>
              <w:t xml:space="preserve">$138,760/yr</w:t>
            </w:r>
          </w:p>
        </w:tc>
      </w:tr>
    </w:tbl>
    <w:p>
      <w:pPr>
        <w:pStyle w:val="BodyText"/>
      </w:pPr>
      <w:r>
        <w:rPr>
          <w:b/>
          <w:bCs/>
        </w:rPr>
        <w:t xml:space="preserve">For the freelance consultant: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t xml:space="preserve">Total SaaS eliminated</w:t>
            </w:r>
          </w:p>
        </w:tc>
        <w:tc>
          <w:tcPr/>
          <w:p>
            <w:pPr>
              <w:pStyle w:val="Compact"/>
            </w:pPr>
            <w:r>
              <w:t xml:space="preserve">$10,200/yr</w:t>
            </w:r>
          </w:p>
        </w:tc>
      </w:tr>
      <w:tr>
        <w:tc>
          <w:tcPr/>
          <w:p>
            <w:pPr>
              <w:pStyle w:val="Compact"/>
            </w:pPr>
            <w:r>
              <w:t xml:space="preserve">Total AI tool cost</w:t>
            </w:r>
          </w:p>
        </w:tc>
        <w:tc>
          <w:tcPr/>
          <w:p>
            <w:pPr>
              <w:pStyle w:val="Compact"/>
            </w:pPr>
            <w:r>
              <w:t xml:space="preserve">$2,880/yr</w:t>
            </w:r>
          </w:p>
        </w:tc>
      </w:tr>
      <w:tr>
        <w:tc>
          <w:tcPr/>
          <w:p>
            <w:pPr>
              <w:pStyle w:val="Compact"/>
            </w:pPr>
            <w:r>
              <w:rPr>
                <w:b/>
                <w:bCs/>
              </w:rPr>
              <w:t xml:space="preserve">Net annual savings</w:t>
            </w:r>
          </w:p>
        </w:tc>
        <w:tc>
          <w:tcPr/>
          <w:p>
            <w:pPr>
              <w:pStyle w:val="Compact"/>
            </w:pPr>
            <w:r>
              <w:rPr>
                <w:b/>
                <w:bCs/>
              </w:rPr>
              <w:t xml:space="preserve">$7,320/yr</w:t>
            </w:r>
          </w:p>
        </w:tc>
      </w:tr>
    </w:tbl>
    <w:p>
      <w:pPr>
        <w:pStyle w:val="BodyText"/>
      </w:pPr>
      <w:r>
        <w:rPr>
          <w:b/>
          <w:bCs/>
        </w:rPr>
        <w:t xml:space="preserve">Combined, if you count both:</w:t>
      </w:r>
      <w:r>
        <w:t xml:space="preserve"> </w:t>
      </w:r>
      <w:r>
        <w:t xml:space="preserve">$146,080 in net annual savings.</w:t>
      </w:r>
    </w:p>
    <w:p>
      <w:r>
        <w:pict>
          <v:rect style="width:0;height:1.5pt" o:hralign="center" o:hrstd="t" o:hr="t"/>
        </w:pict>
      </w:r>
    </w:p>
    <w:bookmarkEnd w:id="286"/>
    <w:bookmarkStart w:id="287" w:name="one-use-case-this-week-1"/>
    <w:p>
      <w:pPr>
        <w:pStyle w:val="Heading2"/>
      </w:pPr>
      <w:r>
        <w:t xml:space="preserve">One Use Case This Week</w:t>
      </w:r>
    </w:p>
    <w:p>
      <w:pPr>
        <w:pStyle w:val="FirstParagraph"/>
      </w:pPr>
      <w:r>
        <w:t xml:space="preserve">You are not going to do all sixty use cases. Nobody is. The company that implements every replacement in this book across every department in a single quarter does not exist, and if it did, the change management alone would be its own chapter.</w:t>
      </w:r>
    </w:p>
    <w:p>
      <w:pPr>
        <w:pStyle w:val="BodyText"/>
      </w:pPr>
      <w:r>
        <w:t xml:space="preserve">Here is what actually works.</w:t>
      </w:r>
    </w:p>
    <w:p>
      <w:pPr>
        <w:pStyle w:val="BodyText"/>
      </w:pPr>
      <w:r>
        <w:t xml:space="preserve">Pick one department. Yours. Pick one use case. The one that made you think</w:t>
      </w:r>
      <w:r>
        <w:t xml:space="preserve"> </w:t>
      </w:r>
      <w:r>
        <w:t xml:space="preserve">“I am paying for that right now, and I barely use it.”</w:t>
      </w:r>
      <w:r>
        <w:t xml:space="preserve"> </w:t>
      </w:r>
      <w:r>
        <w:t xml:space="preserve">Pick the one where the SaaS subscription renewal date is coming up. Pick the one where you just had a frustrating experience with the tool last week. Pick the one where the savings number made you pause.</w:t>
      </w:r>
    </w:p>
    <w:p>
      <w:pPr>
        <w:pStyle w:val="BodyText"/>
      </w:pPr>
      <w:r>
        <w:t xml:space="preserve">Build it. Not tomorrow. Not next quarter when the budget cycle resets. This week.</w:t>
      </w:r>
    </w:p>
    <w:p>
      <w:pPr>
        <w:pStyle w:val="BodyText"/>
      </w:pPr>
      <w:r>
        <w:t xml:space="preserve">The first one takes the longest. You are learning the tool, learning the prompt structure, learning how to describe what you need in a way that produces useful output. The first build might take two hours instead of thirty minutes. That is normal.</w:t>
      </w:r>
    </w:p>
    <w:p>
      <w:pPr>
        <w:pStyle w:val="BodyText"/>
      </w:pPr>
      <w:r>
        <w:t xml:space="preserve">The second build takes half the time. By the third, you are not thinking about the tool at all. You are thinking about the problem, describing the solution, and watching it materialize.</w:t>
      </w:r>
    </w:p>
    <w:p>
      <w:pPr>
        <w:pStyle w:val="BodyText"/>
      </w:pPr>
      <w:r>
        <w:t xml:space="preserve">Each tool you build replaces a line item on your SaaS budget. Each cancellation creates space, in the budget, in the workflow, and in the mental overhead of managing yet another login, another dashboard, another vendor relationship.</w:t>
      </w:r>
    </w:p>
    <w:p>
      <w:pPr>
        <w:pStyle w:val="BodyText"/>
      </w:pPr>
      <w:r>
        <w:t xml:space="preserve">The $47,000 average we started with in Chapter 0? That number sits in your stack right now. Most of it unaudited. Most of it auto-renewing. Most of it solving problems that six AI tools costing $270 a month can solve better, because they solve them for you specifically, not for every company on earth.</w:t>
      </w:r>
    </w:p>
    <w:p>
      <w:pPr>
        <w:pStyle w:val="BodyText"/>
      </w:pPr>
      <w:r>
        <w:t xml:space="preserve">The question is not whether these tools can replace your SaaS stack. You have read six chapters of specific, named, priced replacements. The evidence is in the tables.</w:t>
      </w:r>
    </w:p>
    <w:p>
      <w:pPr>
        <w:pStyle w:val="BodyText"/>
      </w:pPr>
      <w:r>
        <w:t xml:space="preserve">The question is whether you will open your billing page and start counting. Because every month you wait is another month of paying for tools you barely use, solving problems that are not actually that complicated, at prices that no longer make sense.</w:t>
      </w:r>
    </w:p>
    <w:p>
      <w:pPr>
        <w:pStyle w:val="BodyText"/>
      </w:pPr>
      <w:r>
        <w:t xml:space="preserve">Your move.</w:t>
      </w:r>
    </w:p>
    <w:bookmarkEnd w:id="287"/>
    <w:bookmarkEnd w:id="2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Kill Your SaaS Stack</dc:title>
  <dc:creator>Marco Kotrotsos</dc:creator>
  <dc:description>Six AI tools costing under $300 a month combined can replace tens of thousands in annual SaaS spending across every department. Sixty real use cases for marketing, sales, HR, IT, office management, and freelance consulting. No code required for most of them. Just a willingness to point the tools at the right problems.</dc:description>
  <cp:keywords/>
  <dcterms:created xsi:type="dcterms:W3CDTF">2026-05-28T18:41:31Z</dcterms:created>
  <dcterms:modified xsi:type="dcterms:W3CDTF">2026-05-28T18:41:31Z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language">
    <vt:lpwstr>en-US</vt:lpwstr>
  </property>
  <property fmtid="{D5CDD505-2E9C-101B-9397-08002B2CF9AE}" pid="4" name="publisher">
    <vt:lpwstr>Marco Kotrotsos</vt:lpwstr>
  </property>
  <property fmtid="{D5CDD505-2E9C-101B-9397-08002B2CF9AE}" pid="5" name="rights">
    <vt:lpwstr>Copyright 2026 Marco Kotrotsos. All rights reserved.</vt:lpwstr>
  </property>
  <property fmtid="{D5CDD505-2E9C-101B-9397-08002B2CF9AE}" pid="6" name="subtitle">
    <vt:lpwstr>Everyday Users Become Power Users</vt:lpwstr>
  </property>
</Properties>
</file>