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48"/>
          <w:szCs w:val="48"/>
        </w:rPr>
        <w:t xml:space="preserve">BUSINESS REQUIREMENTS DOCUMENT</w:t>
      </w:r>
    </w:p>
    <w:p>
      <w:pPr>
        <w:spacing w:before="400"/>
      </w:pPr>
    </w:p>
    <w:p>
      <w:pPr>
        <w:jc w:val="center"/>
      </w:pPr>
      <w:r>
        <w:rPr>
          <w:b/>
          <w:bCs/>
          <w:color w:val="1A365D"/>
          <w:sz w:val="72"/>
          <w:szCs w:val="72"/>
        </w:rPr>
        <w:t xml:space="preserve">SpecBridge</w:t>
      </w:r>
    </w:p>
    <w:p>
      <w:pPr>
        <w:spacing w:before="200"/>
        <w:jc w:val="center"/>
      </w:pPr>
      <w:r>
        <w:rPr>
          <w:i/>
          <w:iCs/>
          <w:color w:val="4A5568"/>
          <w:sz w:val="28"/>
          <w:szCs w:val="28"/>
        </w:rPr>
        <w:t xml:space="preserve">Domain Specification Interview Platform</w:t>
      </w:r>
    </w:p>
    <w:p>
      <w:pPr>
        <w:spacing w:before="800"/>
      </w:pPr>
    </w:p>
    <w:p>
      <w:pPr>
        <w:jc w:val="center"/>
      </w:pPr>
      <w:r>
        <w:rPr>
          <w:color w:val="718096"/>
          <w:sz w:val="24"/>
          <w:szCs w:val="24"/>
        </w:rPr>
        <w:t xml:space="preserve">BABOK 3.0 Aligned • Including Implementation Prompts</w:t>
      </w:r>
    </w:p>
    <w:p>
      <w:pPr>
        <w:spacing w:before="1200"/>
      </w:pPr>
    </w:p>
    <w:tbl>
      <w:tblPr>
        <w:tblW w:type="pct" w:w="5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left w:val="none"/>
              <w:bottom w:val="none"/>
              <w:right w:val="none"/>
            </w:tcBorders>
          </w:tcPr>
          <w:p>
            <w:r>
              <w:rPr>
                <w:b/>
                <w:bCs/>
                <w:sz w:val="22"/>
                <w:szCs w:val="22"/>
              </w:rPr>
              <w:t xml:space="preserve">Version:</w:t>
            </w:r>
          </w:p>
        </w:tc>
        <w:tc>
          <w:tcPr>
            <w:tcW w:type="dxa" w:w="3600"/>
            <w:tcBorders>
              <w:top w:val="none"/>
              <w:left w:val="none"/>
              <w:bottom w:val="none"/>
              <w:right w:val="none"/>
            </w:tcBorders>
          </w:tcPr>
          <w:p>
            <w:r>
              <w:rPr>
                <w:sz w:val="22"/>
                <w:szCs w:val="22"/>
              </w:rPr>
              <w:t xml:space="preserve">1.0</w:t>
            </w:r>
          </w:p>
        </w:tc>
      </w:tr>
      <w:tr>
        <w:tc>
          <w:tcPr>
            <w:tcW w:type="dxa" w:w="2400"/>
            <w:tcBorders>
              <w:top w:val="none"/>
              <w:left w:val="none"/>
              <w:bottom w:val="none"/>
              <w:right w:val="none"/>
            </w:tcBorders>
          </w:tcPr>
          <w:p>
            <w:r>
              <w:rPr>
                <w:b/>
                <w:bCs/>
                <w:sz w:val="22"/>
                <w:szCs w:val="22"/>
              </w:rPr>
              <w:t xml:space="preserve">Date:</w:t>
            </w:r>
          </w:p>
        </w:tc>
        <w:tc>
          <w:tcPr>
            <w:tcW w:type="dxa" w:w="3600"/>
            <w:tcBorders>
              <w:top w:val="none"/>
              <w:left w:val="none"/>
              <w:bottom w:val="none"/>
              <w:right w:val="none"/>
            </w:tcBorders>
          </w:tcPr>
          <w:p>
            <w:r>
              <w:rPr>
                <w:sz w:val="22"/>
                <w:szCs w:val="22"/>
              </w:rPr>
              <w:t xml:space="preserve">January 2026</w:t>
            </w:r>
          </w:p>
        </w:tc>
      </w:tr>
      <w:tr>
        <w:tc>
          <w:tcPr>
            <w:tcW w:type="dxa" w:w="2400"/>
            <w:tcBorders>
              <w:top w:val="none"/>
              <w:left w:val="none"/>
              <w:bottom w:val="none"/>
              <w:right w:val="none"/>
            </w:tcBorders>
          </w:tcPr>
          <w:p>
            <w:r>
              <w:rPr>
                <w:b/>
                <w:bCs/>
                <w:sz w:val="22"/>
                <w:szCs w:val="22"/>
              </w:rPr>
              <w:t xml:space="preserve">Author:</w:t>
            </w:r>
          </w:p>
        </w:tc>
        <w:tc>
          <w:tcPr>
            <w:tcW w:type="dxa" w:w="3600"/>
            <w:tcBorders>
              <w:top w:val="none"/>
              <w:left w:val="none"/>
              <w:bottom w:val="none"/>
              <w:right w:val="none"/>
            </w:tcBorders>
          </w:tcPr>
          <w:p>
            <w:r>
              <w:rPr>
                <w:sz w:val="22"/>
                <w:szCs w:val="22"/>
              </w:rPr>
              <w:t xml:space="preserve">NxtPhase</w:t>
            </w:r>
          </w:p>
        </w:tc>
      </w:tr>
    </w:tbl>
    <w:p>
      <w:r>
        <w:br w:type="page"/>
      </w:r>
    </w:p>
    <w:p>
      <w:pPr>
        <w:pStyle w:val="Heading1"/>
        <w:spacing w:before="400" w:after="200"/>
      </w:pPr>
      <w:r>
        <w:rPr>
          <w:b/>
          <w:bCs/>
          <w:color w:val="1A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1A365D"/>
          <w:sz w:val="32"/>
          <w:szCs w:val="32"/>
        </w:rPr>
        <w:t xml:space="preserve">1. Executive Summary</w:t>
      </w:r>
    </w:p>
    <w:p>
      <w:pPr>
        <w:pStyle w:val="Heading2"/>
        <w:spacing w:before="300" w:after="150"/>
      </w:pPr>
      <w:r>
        <w:rPr>
          <w:b/>
          <w:bCs/>
          <w:color w:val="1A365D"/>
          <w:sz w:val="26"/>
          <w:szCs w:val="26"/>
        </w:rPr>
        <w:t xml:space="preserve">1.1 Business Need</w:t>
      </w:r>
    </w:p>
    <w:p>
      <w:pPr>
        <w:spacing w:after="120"/>
      </w:pPr>
      <w:r>
        <w:rPr>
          <w:sz w:val="22"/>
          <w:szCs w:val="22"/>
        </w:rPr>
        <w:t xml:space="preserve">Organizations consistently lose critical business knowledge during the translation from domain experts to technical implementation. Studies indicate that up to 60% of software project failures stem from poor requirements gathering. The fundamental problem is that domain experts speak in business language while technical teams need formal specifications—and the translation between these worlds is error-prone, time-consuming, and often incomplete.</w:t>
      </w:r>
    </w:p>
    <w:p>
      <w:pPr>
        <w:pStyle w:val="Heading2"/>
        <w:spacing w:before="300" w:after="150"/>
      </w:pPr>
      <w:r>
        <w:rPr>
          <w:b/>
          <w:bCs/>
          <w:color w:val="1A365D"/>
          <w:sz w:val="26"/>
          <w:szCs w:val="26"/>
        </w:rPr>
        <w:t xml:space="preserve">1.2 Proposed Solution</w:t>
      </w:r>
    </w:p>
    <w:p>
      <w:pPr>
        <w:spacing w:after="120"/>
      </w:pPr>
      <w:r>
        <w:rPr>
          <w:sz w:val="22"/>
          <w:szCs w:val="22"/>
        </w:rPr>
        <w:t xml:space="preserve">SpecBridge is a SaaS platform that conducts intelligent interviews with domain experts, capturing their tacit knowledge through conversational AI, and automatically translating it into structured specifications that technical teams can implement with confidence.</w:t>
      </w:r>
    </w:p>
    <w:p>
      <w:pPr>
        <w:pStyle w:val="Heading2"/>
        <w:spacing w:before="300" w:after="150"/>
      </w:pPr>
      <w:r>
        <w:rPr>
          <w:b/>
          <w:bCs/>
          <w:color w:val="1A365D"/>
          <w:sz w:val="26"/>
          <w:szCs w:val="26"/>
        </w:rPr>
        <w:t xml:space="preserve">1.3 Value Proposition</w:t>
      </w:r>
    </w:p>
    <w:p>
      <w:pPr>
        <w:pStyle w:val="ListParagraph"/>
        <w:numPr>
          <w:ilvl w:val="0"/>
          <w:numId w:val="2"/>
        </w:numPr>
        <w:spacing w:after="80"/>
      </w:pPr>
      <w:r>
        <w:rPr>
          <w:sz w:val="22"/>
          <w:szCs w:val="22"/>
        </w:rPr>
        <w:t xml:space="preserve">Reduce requirements gathering time by 50-70%</w:t>
      </w:r>
    </w:p>
    <w:p>
      <w:pPr>
        <w:pStyle w:val="ListParagraph"/>
        <w:numPr>
          <w:ilvl w:val="0"/>
          <w:numId w:val="2"/>
        </w:numPr>
        <w:spacing w:after="80"/>
      </w:pPr>
      <w:r>
        <w:rPr>
          <w:sz w:val="22"/>
          <w:szCs w:val="22"/>
        </w:rPr>
        <w:t xml:space="preserve">Eliminate 'broken telephone' between business and IT</w:t>
      </w:r>
    </w:p>
    <w:p>
      <w:pPr>
        <w:pStyle w:val="ListParagraph"/>
        <w:numPr>
          <w:ilvl w:val="0"/>
          <w:numId w:val="2"/>
        </w:numPr>
        <w:spacing w:after="80"/>
      </w:pPr>
      <w:r>
        <w:rPr>
          <w:sz w:val="22"/>
          <w:szCs w:val="22"/>
        </w:rPr>
        <w:t xml:space="preserve">Capture knowledge before it walks out the door (employee turnover)</w:t>
      </w:r>
    </w:p>
    <w:p>
      <w:pPr>
        <w:pStyle w:val="ListParagraph"/>
        <w:numPr>
          <w:ilvl w:val="0"/>
          <w:numId w:val="2"/>
        </w:numPr>
        <w:spacing w:after="80"/>
      </w:pPr>
      <w:r>
        <w:rPr>
          <w:sz w:val="22"/>
          <w:szCs w:val="22"/>
        </w:rPr>
        <w:t xml:space="preserve">Generate testable, traceable specifications automatically</w:t>
      </w:r>
    </w:p>
    <w:p>
      <w:pPr>
        <w:pStyle w:val="ListParagraph"/>
        <w:numPr>
          <w:ilvl w:val="0"/>
          <w:numId w:val="2"/>
        </w:numPr>
        <w:spacing w:after="80"/>
      </w:pPr>
      <w:r>
        <w:rPr>
          <w:sz w:val="22"/>
          <w:szCs w:val="22"/>
        </w:rPr>
        <w:t xml:space="preserve">Enable consultants to scale their requirements analysis practice</w:t>
      </w:r>
    </w:p>
    <w:p>
      <w:r>
        <w:br w:type="page"/>
      </w:r>
    </w:p>
    <w:p>
      <w:pPr>
        <w:pStyle w:val="Heading1"/>
        <w:spacing w:before="400" w:after="200"/>
      </w:pPr>
      <w:r>
        <w:rPr>
          <w:b/>
          <w:bCs/>
          <w:color w:val="1A365D"/>
          <w:sz w:val="32"/>
          <w:szCs w:val="32"/>
        </w:rPr>
        <w:t xml:space="preserve">2. Stakeholder Analysis</w:t>
      </w:r>
    </w:p>
    <w:p>
      <w:pPr>
        <w:pStyle w:val="Heading2"/>
        <w:spacing w:before="300" w:after="150"/>
      </w:pPr>
      <w:r>
        <w:rPr>
          <w:b/>
          <w:bCs/>
          <w:color w:val="1A365D"/>
          <w:sz w:val="26"/>
          <w:szCs w:val="26"/>
        </w:rPr>
        <w:t xml:space="preserve">2.1 Stakeholder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Stakeholder</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Role</w:t>
            </w:r>
          </w:p>
        </w:tc>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Interest/Concern</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Influence</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Domain Expert</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Primary knowledge source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Easy to use, respects their time, captures nuance</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High - adoption critical</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Consultant/BA</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Facilitator, reviewer</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Efficiency, professional output, client satisfaction</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High - primary buyer</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Technical Lead</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Specification consumer</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Completeness, precision, implementability</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Medium - influences adoption</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Project Manager</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Project oversight</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Timeline, budget, traceability</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Medium - budget authority</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Organization/Sponsor</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Funding, strategic alignment</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ROI, risk reduction, knowledge retention</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High - go/no-go decision</w:t>
            </w:r>
          </w:p>
        </w:tc>
      </w:tr>
    </w:tbl>
    <w:p>
      <w:pPr>
        <w:spacing w:before="300"/>
      </w:pPr>
    </w:p>
    <w:p>
      <w:pPr>
        <w:pStyle w:val="Heading2"/>
        <w:spacing w:before="300" w:after="150"/>
      </w:pPr>
      <w:r>
        <w:rPr>
          <w:b/>
          <w:bCs/>
          <w:color w:val="1A365D"/>
          <w:sz w:val="26"/>
          <w:szCs w:val="26"/>
        </w:rPr>
        <w:t xml:space="preserve">2.2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9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Activity</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Domain Expert</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Consultant</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Tech Lead</w:t>
            </w:r>
          </w:p>
        </w:tc>
        <w:tc>
          <w:tcPr>
            <w:tcW w:type="dxa" w:w="1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PM</w:t>
            </w:r>
          </w:p>
        </w:tc>
        <w:tc>
          <w:tcPr>
            <w:tcW w:type="dxa" w:w="9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Sponsor</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Conduct interview</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A/C</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I</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I</w:t>
            </w:r>
          </w:p>
        </w:tc>
        <w:tc>
          <w:tcPr>
            <w:tcW w:type="dxa" w:w="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Review specifications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w:t>
            </w:r>
          </w:p>
        </w:tc>
        <w:tc>
          <w:tcPr>
            <w:tcW w:type="dxa" w:w="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Approve requirements</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w:t>
            </w:r>
          </w:p>
        </w:tc>
        <w:tc>
          <w:tcPr>
            <w:tcW w:type="dxa" w:w="1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w:t>
            </w:r>
          </w:p>
        </w:tc>
        <w:tc>
          <w:tcPr>
            <w:tcW w:type="dxa" w:w="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I</w:t>
            </w:r>
          </w:p>
        </w:tc>
      </w:tr>
    </w:tbl>
    <w:p>
      <w:pPr>
        <w:spacing w:after="120"/>
      </w:pPr>
      <w:r>
        <w:rPr>
          <w:i/>
          <w:iCs/>
          <w:sz w:val="18"/>
          <w:szCs w:val="18"/>
        </w:rPr>
        <w:t xml:space="preserve">R = Responsible, A = Accountable, C = Consulted, I = Informed</w:t>
      </w:r>
    </w:p>
    <w:p>
      <w:r>
        <w:br w:type="page"/>
      </w:r>
    </w:p>
    <w:p>
      <w:pPr>
        <w:pStyle w:val="Heading1"/>
        <w:spacing w:before="400" w:after="200"/>
      </w:pPr>
      <w:r>
        <w:rPr>
          <w:b/>
          <w:bCs/>
          <w:color w:val="1A365D"/>
          <w:sz w:val="32"/>
          <w:szCs w:val="32"/>
        </w:rPr>
        <w:t xml:space="preserve">3. Current State Analysis</w:t>
      </w:r>
    </w:p>
    <w:p>
      <w:pPr>
        <w:pStyle w:val="Heading2"/>
        <w:spacing w:before="300" w:after="150"/>
      </w:pPr>
      <w:r>
        <w:rPr>
          <w:b/>
          <w:bCs/>
          <w:color w:val="1A365D"/>
          <w:sz w:val="26"/>
          <w:szCs w:val="26"/>
        </w:rPr>
        <w:t xml:space="preserve">3.1 Current Process</w:t>
      </w:r>
    </w:p>
    <w:p>
      <w:pPr>
        <w:spacing w:after="120"/>
      </w:pPr>
      <w:r>
        <w:rPr>
          <w:sz w:val="22"/>
          <w:szCs w:val="22"/>
        </w:rPr>
        <w:t xml:space="preserve">Requirements gathering today typically follows this pattern:</w:t>
      </w:r>
    </w:p>
    <w:p>
      <w:pPr>
        <w:pStyle w:val="ListParagraph"/>
        <w:numPr>
          <w:ilvl w:val="0"/>
          <w:numId w:val="3"/>
        </w:numPr>
        <w:spacing w:after="80"/>
      </w:pPr>
      <w:r>
        <w:rPr>
          <w:sz w:val="22"/>
          <w:szCs w:val="22"/>
        </w:rPr>
        <w:t xml:space="preserve">Consultant schedules workshop with domain experts (1-2 weeks lead time)</w:t>
      </w:r>
    </w:p>
    <w:p>
      <w:pPr>
        <w:pStyle w:val="ListParagraph"/>
        <w:numPr>
          <w:ilvl w:val="0"/>
          <w:numId w:val="3"/>
        </w:numPr>
        <w:spacing w:after="80"/>
      </w:pPr>
      <w:r>
        <w:rPr>
          <w:sz w:val="22"/>
          <w:szCs w:val="22"/>
        </w:rPr>
        <w:t xml:space="preserve">Workshop conducted (2-8 hours, multiple participants)</w:t>
      </w:r>
    </w:p>
    <w:p>
      <w:pPr>
        <w:pStyle w:val="ListParagraph"/>
        <w:numPr>
          <w:ilvl w:val="0"/>
          <w:numId w:val="3"/>
        </w:numPr>
        <w:spacing w:after="80"/>
      </w:pPr>
      <w:r>
        <w:rPr>
          <w:sz w:val="22"/>
          <w:szCs w:val="22"/>
        </w:rPr>
        <w:t xml:space="preserve">Consultant writes up notes and drafts specifications (1-2 weeks)</w:t>
      </w:r>
    </w:p>
    <w:p>
      <w:pPr>
        <w:pStyle w:val="ListParagraph"/>
        <w:numPr>
          <w:ilvl w:val="0"/>
          <w:numId w:val="3"/>
        </w:numPr>
        <w:spacing w:after="80"/>
      </w:pPr>
      <w:r>
        <w:rPr>
          <w:sz w:val="22"/>
          <w:szCs w:val="22"/>
        </w:rPr>
        <w:t xml:space="preserve">Review cycle with experts to clarify ambiguities (2-4 iterations)</w:t>
      </w:r>
    </w:p>
    <w:p>
      <w:pPr>
        <w:pStyle w:val="ListParagraph"/>
        <w:numPr>
          <w:ilvl w:val="0"/>
          <w:numId w:val="3"/>
        </w:numPr>
        <w:spacing w:after="80"/>
      </w:pPr>
      <w:r>
        <w:rPr>
          <w:sz w:val="22"/>
          <w:szCs w:val="22"/>
        </w:rPr>
        <w:t xml:space="preserve">Final specification delivered to technical team</w:t>
      </w:r>
    </w:p>
    <w:p>
      <w:pPr>
        <w:pStyle w:val="Heading2"/>
        <w:spacing w:before="300" w:after="150"/>
      </w:pPr>
      <w:r>
        <w:rPr>
          <w:b/>
          <w:bCs/>
          <w:color w:val="1A365D"/>
          <w:sz w:val="26"/>
          <w:szCs w:val="26"/>
        </w:rPr>
        <w:t xml:space="preserve">3.2 Pain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Pain Point</w:t>
            </w:r>
          </w:p>
        </w:tc>
        <w:tc>
          <w:tcPr>
            <w:tcW w:type="dxa" w:w="3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Impact</w:t>
            </w:r>
          </w:p>
        </w:tc>
        <w:tc>
          <w:tcPr>
            <w:tcW w:type="dxa" w:w="2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Frequency</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Knowledge loss in translation</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Implementation doesn't match business intent</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Every project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Scheduling difficulties</w:t>
            </w:r>
          </w:p>
        </w:tc>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Delays, incomplete information from absent experts</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80% of projects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Vague or incomplete answers</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Rework, assumptions that prove wrong</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Every interview</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No audit trail</w:t>
            </w:r>
          </w:p>
        </w:tc>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Cannot trace why decisions were made</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Post-implementation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Expert availability</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Key person dependency, knowledge silos</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40% of orgs</w:t>
            </w:r>
          </w:p>
        </w:tc>
      </w:tr>
    </w:tbl>
    <w:p>
      <w:pPr>
        <w:pStyle w:val="Heading2"/>
        <w:spacing w:before="300" w:after="150"/>
      </w:pPr>
      <w:r>
        <w:rPr>
          <w:b/>
          <w:bCs/>
          <w:color w:val="1A365D"/>
          <w:sz w:val="26"/>
          <w:szCs w:val="26"/>
        </w:rPr>
        <w:t xml:space="preserve">3.3 Root Cause Analysis (5 Whys)</w:t>
      </w:r>
    </w:p>
    <w:p>
      <w:pPr>
        <w:spacing w:after="120"/>
      </w:pPr>
      <w:r>
        <w:rPr>
          <w:b/>
          <w:bCs/>
          <w:sz w:val="22"/>
          <w:szCs w:val="22"/>
        </w:rPr>
        <w:t xml:space="preserve">Problem: </w:t>
      </w:r>
      <w:r>
        <w:rPr>
          <w:sz w:val="22"/>
          <w:szCs w:val="22"/>
        </w:rPr>
        <w:t xml:space="preserve">Specifications don't match business intent</w:t>
      </w:r>
    </w:p>
    <w:p>
      <w:pPr>
        <w:pStyle w:val="ListParagraph"/>
        <w:numPr>
          <w:ilvl w:val="0"/>
          <w:numId w:val="2"/>
        </w:numPr>
        <w:spacing w:after="80"/>
      </w:pPr>
      <w:r>
        <w:rPr>
          <w:sz w:val="22"/>
          <w:szCs w:val="22"/>
        </w:rPr>
        <w:t xml:space="preserve">Why? Developers interpreted requirements differently than intended</w:t>
      </w:r>
    </w:p>
    <w:p>
      <w:pPr>
        <w:pStyle w:val="ListParagraph"/>
        <w:numPr>
          <w:ilvl w:val="0"/>
          <w:numId w:val="2"/>
        </w:numPr>
        <w:spacing w:after="80"/>
      </w:pPr>
      <w:r>
        <w:rPr>
          <w:sz w:val="22"/>
          <w:szCs w:val="22"/>
        </w:rPr>
        <w:t xml:space="preserve">Why? Requirements were ambiguous or incomplete</w:t>
      </w:r>
    </w:p>
    <w:p>
      <w:pPr>
        <w:pStyle w:val="ListParagraph"/>
        <w:numPr>
          <w:ilvl w:val="0"/>
          <w:numId w:val="2"/>
        </w:numPr>
        <w:spacing w:after="80"/>
      </w:pPr>
      <w:r>
        <w:rPr>
          <w:sz w:val="22"/>
          <w:szCs w:val="22"/>
        </w:rPr>
        <w:t xml:space="preserve">Why? Domain expert's knowledge wasn't fully captured</w:t>
      </w:r>
    </w:p>
    <w:p>
      <w:pPr>
        <w:pStyle w:val="ListParagraph"/>
        <w:numPr>
          <w:ilvl w:val="0"/>
          <w:numId w:val="2"/>
        </w:numPr>
        <w:spacing w:after="80"/>
      </w:pPr>
      <w:r>
        <w:rPr>
          <w:sz w:val="22"/>
          <w:szCs w:val="22"/>
        </w:rPr>
        <w:t xml:space="preserve">Why? Interview didn't probe deeply enough</w:t>
      </w:r>
    </w:p>
    <w:p>
      <w:pPr>
        <w:pStyle w:val="ListParagraph"/>
        <w:numPr>
          <w:ilvl w:val="0"/>
          <w:numId w:val="2"/>
        </w:numPr>
        <w:spacing w:after="80"/>
      </w:pPr>
      <w:r>
        <w:rPr>
          <w:sz w:val="22"/>
          <w:szCs w:val="22"/>
        </w:rPr>
        <w:t xml:space="preserve">Why? Human interviewers lack systematic methodology and get tired</w:t>
      </w:r>
    </w:p>
    <w:p>
      <w:pPr>
        <w:spacing w:before="100"/>
      </w:pPr>
    </w:p>
    <w:p>
      <w:pPr>
        <w:spacing w:after="120"/>
      </w:pPr>
      <w:r>
        <w:rPr>
          <w:b/>
          <w:bCs/>
          <w:sz w:val="22"/>
          <w:szCs w:val="22"/>
        </w:rPr>
        <w:t xml:space="preserve">Root Cause: </w:t>
      </w:r>
      <w:r>
        <w:rPr>
          <w:sz w:val="22"/>
          <w:szCs w:val="22"/>
        </w:rPr>
        <w:t xml:space="preserve">Requirements gathering is manual, inconsistent, and doesn't systematically probe for completeness.</w:t>
      </w:r>
    </w:p>
    <w:p>
      <w:r>
        <w:br w:type="page"/>
      </w:r>
    </w:p>
    <w:p>
      <w:pPr>
        <w:pStyle w:val="Heading1"/>
        <w:spacing w:before="400" w:after="200"/>
      </w:pPr>
      <w:r>
        <w:rPr>
          <w:b/>
          <w:bCs/>
          <w:color w:val="1A365D"/>
          <w:sz w:val="32"/>
          <w:szCs w:val="32"/>
        </w:rPr>
        <w:t xml:space="preserve">4. Future State Definition</w:t>
      </w:r>
    </w:p>
    <w:p>
      <w:pPr>
        <w:pStyle w:val="Heading2"/>
        <w:spacing w:before="300" w:after="150"/>
      </w:pPr>
      <w:r>
        <w:rPr>
          <w:b/>
          <w:bCs/>
          <w:color w:val="1A365D"/>
          <w:sz w:val="26"/>
          <w:szCs w:val="26"/>
        </w:rPr>
        <w:t xml:space="preserve">4.1 Target Operating Model</w:t>
      </w:r>
    </w:p>
    <w:p>
      <w:pPr>
        <w:spacing w:after="120"/>
      </w:pPr>
      <w:r>
        <w:rPr>
          <w:sz w:val="22"/>
          <w:szCs w:val="22"/>
        </w:rPr>
        <w:t xml:space="preserve">With SpecBridge, the requirements gathering process becomes:</w:t>
      </w:r>
    </w:p>
    <w:p>
      <w:pPr>
        <w:pStyle w:val="ListParagraph"/>
        <w:numPr>
          <w:ilvl w:val="0"/>
          <w:numId w:val="4"/>
        </w:numPr>
        <w:spacing w:after="80"/>
      </w:pPr>
      <w:r>
        <w:rPr>
          <w:sz w:val="22"/>
          <w:szCs w:val="22"/>
        </w:rPr>
        <w:t xml:space="preserve">Consultant sends interview link to domain expert (immediate)</w:t>
      </w:r>
    </w:p>
    <w:p>
      <w:pPr>
        <w:pStyle w:val="ListParagraph"/>
        <w:numPr>
          <w:ilvl w:val="0"/>
          <w:numId w:val="4"/>
        </w:numPr>
        <w:spacing w:after="80"/>
      </w:pPr>
      <w:r>
        <w:rPr>
          <w:sz w:val="22"/>
          <w:szCs w:val="22"/>
        </w:rPr>
        <w:t xml:space="preserve">Expert completes interview at their convenience (30-60 minutes, async)</w:t>
      </w:r>
    </w:p>
    <w:p>
      <w:pPr>
        <w:pStyle w:val="ListParagraph"/>
        <w:numPr>
          <w:ilvl w:val="0"/>
          <w:numId w:val="4"/>
        </w:numPr>
        <w:spacing w:after="80"/>
      </w:pPr>
      <w:r>
        <w:rPr>
          <w:sz w:val="22"/>
          <w:szCs w:val="22"/>
        </w:rPr>
        <w:t xml:space="preserve">SpecBridge generates structured specification (immediate)</w:t>
      </w:r>
    </w:p>
    <w:p>
      <w:pPr>
        <w:pStyle w:val="ListParagraph"/>
        <w:numPr>
          <w:ilvl w:val="0"/>
          <w:numId w:val="4"/>
        </w:numPr>
        <w:spacing w:after="80"/>
      </w:pPr>
      <w:r>
        <w:rPr>
          <w:sz w:val="22"/>
          <w:szCs w:val="22"/>
        </w:rPr>
        <w:t xml:space="preserve">Consultant reviews and refines (1-2 hours)</w:t>
      </w:r>
    </w:p>
    <w:p>
      <w:pPr>
        <w:pStyle w:val="ListParagraph"/>
        <w:numPr>
          <w:ilvl w:val="0"/>
          <w:numId w:val="4"/>
        </w:numPr>
        <w:spacing w:after="80"/>
      </w:pPr>
      <w:r>
        <w:rPr>
          <w:sz w:val="22"/>
          <w:szCs w:val="22"/>
        </w:rPr>
        <w:t xml:space="preserve">Technical team can query the knowledge base for clarifications (ongoing)</w:t>
      </w:r>
    </w:p>
    <w:p>
      <w:pPr>
        <w:pStyle w:val="Heading2"/>
        <w:spacing w:before="300" w:after="150"/>
      </w:pPr>
      <w:r>
        <w:rPr>
          <w:b/>
          <w:bCs/>
          <w:color w:val="1A365D"/>
          <w:sz w:val="26"/>
          <w:szCs w:val="26"/>
        </w:rPr>
        <w:t xml:space="preserve">4.2 Capability Gap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Capability</w:t>
            </w:r>
          </w:p>
        </w:tc>
        <w:tc>
          <w:tcPr>
            <w:tcW w:type="dxa" w:w="3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Current State</w:t>
            </w:r>
          </w:p>
        </w:tc>
        <w:tc>
          <w:tcPr>
            <w:tcW w:type="dxa" w:w="3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Future State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Interview consistency</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Varies by consultant skill</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AI ensures systematic coverage</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Knowledge capture depth</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Surface level, misses edge cases</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Probing questions uncover full logic</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Specification format</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Prose documents, inconsistent</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Structured: decision trees, rules, flows</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Traceability</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Manual if done at all</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Automatic: every spec links to source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Expert time required</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4-8 hours + follow-ups</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30-60 minutes, async</w:t>
            </w:r>
          </w:p>
        </w:tc>
      </w:tr>
    </w:tbl>
    <w:p>
      <w:r>
        <w:br w:type="page"/>
      </w:r>
    </w:p>
    <w:p>
      <w:pPr>
        <w:pStyle w:val="Heading1"/>
        <w:spacing w:before="400" w:after="200"/>
      </w:pPr>
      <w:r>
        <w:rPr>
          <w:b/>
          <w:bCs/>
          <w:color w:val="1A365D"/>
          <w:sz w:val="32"/>
          <w:szCs w:val="32"/>
        </w:rPr>
        <w:t xml:space="preserve">5. Business Requirements</w:t>
      </w:r>
    </w:p>
    <w:p>
      <w:pPr>
        <w:spacing w:after="120"/>
      </w:pPr>
      <w:r>
        <w:rPr>
          <w:sz w:val="22"/>
          <w:szCs w:val="22"/>
        </w:rPr>
        <w:t xml:space="preserve">Business requirements define the high-level goals and outcomes that justify the initiative.</w:t>
      </w:r>
    </w:p>
    <w:p>
      <w:pPr>
        <w:spacing w:before="200"/>
      </w:pPr>
    </w:p>
    <w:p>
      <w:pPr>
        <w:pStyle w:val="Heading3"/>
        <w:spacing w:before="200" w:after="100"/>
      </w:pPr>
      <w:r>
        <w:rPr>
          <w:b/>
          <w:bCs/>
          <w:color w:val="2D3748"/>
          <w:sz w:val="22"/>
          <w:szCs w:val="22"/>
        </w:rPr>
        <w:t xml:space="preserve">BR-001: Reduce Requirements Gathering Cycle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Description</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Reduce elapsed time from initial expert engagement to approved specification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Business Objective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Accelerate project delivery, reduce consultant costs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Success Metric</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Average cycle time reduced from 4-6 weeks to 1-2 weeks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Priority</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bl>
    <w:p>
      <w:pPr>
        <w:spacing w:before="200"/>
      </w:pPr>
    </w:p>
    <w:p>
      <w:pPr>
        <w:pStyle w:val="Heading3"/>
        <w:spacing w:before="200" w:after="100"/>
      </w:pPr>
      <w:r>
        <w:rPr>
          <w:b/>
          <w:bCs/>
          <w:color w:val="2D3748"/>
          <w:sz w:val="22"/>
          <w:szCs w:val="22"/>
        </w:rPr>
        <w:t xml:space="preserve">BR-002: Improve Specification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Description</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Ensure specifications are complete, unambiguous, and testable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Business Objective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Reduce implementation rework, improve first-time-right rate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Success Metric</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Requirements-related defects reduced by 50%</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Priority</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bl>
    <w:p>
      <w:pPr>
        <w:spacing w:before="200"/>
      </w:pPr>
    </w:p>
    <w:p>
      <w:pPr>
        <w:pStyle w:val="Heading3"/>
        <w:spacing w:before="200" w:after="100"/>
      </w:pPr>
      <w:r>
        <w:rPr>
          <w:b/>
          <w:bCs/>
          <w:color w:val="2D3748"/>
          <w:sz w:val="22"/>
          <w:szCs w:val="22"/>
        </w:rPr>
        <w:t xml:space="preserve">BR-003: Enable Asynchronous Knowledge Capture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Description</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Allow domain experts to contribute knowledge on their own schedule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Business Objective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Remove scheduling bottlenecks, respect expert time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Success Metric</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Expert time investment reduced by 70%</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Priority</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bl>
    <w:p>
      <w:pPr>
        <w:spacing w:before="200"/>
      </w:pPr>
    </w:p>
    <w:p>
      <w:pPr>
        <w:pStyle w:val="Heading3"/>
        <w:spacing w:before="200" w:after="100"/>
      </w:pPr>
      <w:r>
        <w:rPr>
          <w:b/>
          <w:bCs/>
          <w:color w:val="2D3748"/>
          <w:sz w:val="22"/>
          <w:szCs w:val="22"/>
        </w:rPr>
        <w:t xml:space="preserve">BR-004: Preserve Organizational Knowledge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Description</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Capture and retain domain expertise independent of individual employees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Business Objective</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Reduce key-person dependency, support knowledge transfer</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Success Metric</w:t>
            </w:r>
          </w:p>
        </w:tc>
        <w:tc>
          <w:tcPr>
            <w:tcW w:type="dxa" w:w="7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Critical processes documented with full decision logic</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Priority</w:t>
            </w:r>
          </w:p>
        </w:tc>
        <w:tc>
          <w:tcPr>
            <w:tcW w:type="dxa" w:w="7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Should Have</w:t>
            </w:r>
          </w:p>
        </w:tc>
      </w:tr>
    </w:tbl>
    <w:p>
      <w:r>
        <w:br w:type="page"/>
      </w:r>
    </w:p>
    <w:p>
      <w:pPr>
        <w:pStyle w:val="Heading1"/>
        <w:spacing w:before="400" w:after="200"/>
      </w:pPr>
      <w:r>
        <w:rPr>
          <w:b/>
          <w:bCs/>
          <w:color w:val="1A365D"/>
          <w:sz w:val="32"/>
          <w:szCs w:val="32"/>
        </w:rPr>
        <w:t xml:space="preserve">6. Stakeholder Requirements</w:t>
      </w:r>
    </w:p>
    <w:p>
      <w:pPr>
        <w:spacing w:after="120"/>
      </w:pPr>
      <w:r>
        <w:rPr>
          <w:sz w:val="22"/>
          <w:szCs w:val="22"/>
        </w:rPr>
        <w:t xml:space="preserve">Stakeholder requirements describe what each stakeholder group needs to achieve their goals.</w:t>
      </w:r>
    </w:p>
    <w:p>
      <w:pPr>
        <w:pStyle w:val="Heading2"/>
        <w:spacing w:before="300" w:after="150"/>
      </w:pPr>
      <w:r>
        <w:rPr>
          <w:b/>
          <w:bCs/>
          <w:color w:val="1A365D"/>
          <w:sz w:val="26"/>
          <w:szCs w:val="26"/>
        </w:rPr>
        <w:t xml:space="preserve">6.1 Domain Expert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000"/>
      </w:tblGrid>
      <w:t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4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4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Acceptance Criteria</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STK-DE-01</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Conduct interview in natural business language without technical jargon</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Zero technical terms used by system in default mode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STK-DE-02</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Complete interview in under 60 minutes for typical processes</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80% of interviews complete within 45 minutes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STK-DE-03</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Pause and resume interview at any point</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Session state preserved for 30 days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STK-DE-04</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Review and correct captured information before finalization</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Summary presented with edit capability at end</w:t>
            </w:r>
          </w:p>
        </w:tc>
      </w:tr>
    </w:tbl>
    <w:p>
      <w:pPr>
        <w:pStyle w:val="Heading2"/>
        <w:spacing w:before="300" w:after="150"/>
      </w:pPr>
      <w:r>
        <w:rPr>
          <w:b/>
          <w:bCs/>
          <w:color w:val="1A365D"/>
          <w:sz w:val="26"/>
          <w:szCs w:val="26"/>
        </w:rPr>
        <w:t xml:space="preserve">6.2 Consultant/Business Analyst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000"/>
      </w:tblGrid>
      <w:t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4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4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Acceptance Criteria</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STK-BA-01</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Create interview templates for common domains</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Template library with customization options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STK-BA-02</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Send interview invitations to multiple experts on same topic</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Bulk invite with consolidated results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STK-BA-03</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Export specifications in multiple formats</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DOCX, PDF, Markdown, JSON supported</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STK-BA-04</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Add annotations and refinements to generated specs</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Inline editing with change tracking</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STK-BA-05</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White-label capability for client delivery</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Custom branding on outputs and interface</w:t>
            </w:r>
          </w:p>
        </w:tc>
      </w:tr>
    </w:tbl>
    <w:p>
      <w:pPr>
        <w:pStyle w:val="Heading2"/>
        <w:spacing w:before="300" w:after="150"/>
      </w:pPr>
      <w:r>
        <w:rPr>
          <w:b/>
          <w:bCs/>
          <w:color w:val="1A365D"/>
          <w:sz w:val="26"/>
          <w:szCs w:val="26"/>
        </w:rPr>
        <w:t xml:space="preserve">6.3 Technical Lead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000"/>
      </w:tblGrid>
      <w:t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4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4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Acceptance Criteria</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STK-TL-01</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Query knowledge base for specific implementation questions</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Natural language query interface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STK-TL-02</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Trace any specification to its source conversation</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Click-through from spec to transcript excerpt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STK-TL-03</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Generate test cases from specifications</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Automated test case suggestions with coverage report</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STK-TL-04</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Flag ambiguities or gaps for expert clarification</w:t>
            </w:r>
          </w:p>
        </w:tc>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One-click request for clarification workflow</w:t>
            </w:r>
          </w:p>
        </w:tc>
      </w:tr>
    </w:tbl>
    <w:p>
      <w:r>
        <w:br w:type="page"/>
      </w:r>
    </w:p>
    <w:p>
      <w:pPr>
        <w:pStyle w:val="Heading1"/>
        <w:spacing w:before="400" w:after="200"/>
      </w:pPr>
      <w:r>
        <w:rPr>
          <w:b/>
          <w:bCs/>
          <w:color w:val="1A365D"/>
          <w:sz w:val="32"/>
          <w:szCs w:val="32"/>
        </w:rPr>
        <w:t xml:space="preserve">7. Solution Requirements: Functional</w:t>
      </w:r>
    </w:p>
    <w:p>
      <w:pPr>
        <w:pStyle w:val="Heading2"/>
        <w:spacing w:before="300" w:after="150"/>
      </w:pPr>
      <w:r>
        <w:rPr>
          <w:b/>
          <w:bCs/>
          <w:color w:val="1A365D"/>
          <w:sz w:val="26"/>
          <w:szCs w:val="26"/>
        </w:rPr>
        <w:t xml:space="preserve">7.1 Interview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400"/>
        <w:gridCol w:w="2360"/>
      </w:tblGrid>
      <w:tr>
        <w:tc>
          <w:tcPr>
            <w:tcW w:type="dxa" w:w="1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3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Fit Criterion</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Priority</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FR-INT-01</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conduct conversational interviews using NLP</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Conversation rated natural by 80% of users</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FR-INT-02</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shall ask one focused question at a time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Maximum one question per system turn</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FR-INT-03</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probe vague answers with clarifying questions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Vague terms trigger follow-up 100% of time</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FR-INT-04</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shall validate understanding with examples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At least one validation per topic area</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FR-INT-05</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detect and explore edge cases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Coverage of standard edge case categories</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FR-INT-06</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shall adapt interview depth based on complexity</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Complex topics get 3x more questions</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Should Have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FR-INT-07</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support text and voice modalities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Voice-to-text accuracy above 95%</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Could Have</w:t>
            </w:r>
          </w:p>
        </w:tc>
      </w:tr>
    </w:tbl>
    <w:p>
      <w:pPr>
        <w:pStyle w:val="Heading2"/>
        <w:spacing w:before="300" w:after="150"/>
      </w:pPr>
      <w:r>
        <w:rPr>
          <w:b/>
          <w:bCs/>
          <w:color w:val="1A365D"/>
          <w:sz w:val="26"/>
          <w:szCs w:val="26"/>
        </w:rPr>
        <w:t xml:space="preserve">7.2 Knowledge Extraction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400"/>
        <w:gridCol w:w="2360"/>
      </w:tblGrid>
      <w:tr>
        <w:tc>
          <w:tcPr>
            <w:tcW w:type="dxa" w:w="1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3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Fit Criterion</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Priority</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FR-KE-01</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extract business rules from transcript</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90% of explicit rules captured</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FR-KE-02</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shall identify decision points and criteria</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Decision trees generated for branching logic</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FR-KE-03</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extract entities, attributes, relationships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Data model draft generated</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Should Have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FR-KE-04</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shall identify process flows and sequences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BPMN-compatible flow generated</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Should Have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FR-KE-05</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flag ambiguities and knowledge gaps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Gaps highlighted with confidence scores</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bl>
    <w:p>
      <w:pPr>
        <w:pStyle w:val="Heading2"/>
        <w:spacing w:before="300" w:after="150"/>
      </w:pPr>
      <w:r>
        <w:rPr>
          <w:b/>
          <w:bCs/>
          <w:color w:val="1A365D"/>
          <w:sz w:val="26"/>
          <w:szCs w:val="26"/>
        </w:rPr>
        <w:t xml:space="preserve">7.3 Specification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400"/>
        <w:gridCol w:w="2360"/>
      </w:tblGrid>
      <w:tr>
        <w:tc>
          <w:tcPr>
            <w:tcW w:type="dxa" w:w="1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3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Fit Criterion</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Priority</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FR-SO-01</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generate structured specifications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Machine-parseable output format</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FR-SO-02</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shall produce decision tables for conditional logic</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All conditions and outcomes enumerated</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FR-SO-03</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generate visual diagrams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Editable vector format output</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Should Have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FR-SO-04</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shall maintain full traceability to source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Every statement links to transcript</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FR-SO-05</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generate suggested test cases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Minimum one test per decision path</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Should Have</w:t>
            </w:r>
          </w:p>
        </w:tc>
      </w:tr>
    </w:tbl>
    <w:p>
      <w:pPr>
        <w:pStyle w:val="Heading2"/>
        <w:spacing w:before="300" w:after="150"/>
      </w:pPr>
      <w:r>
        <w:rPr>
          <w:b/>
          <w:bCs/>
          <w:color w:val="1A365D"/>
          <w:sz w:val="26"/>
          <w:szCs w:val="26"/>
        </w:rPr>
        <w:t xml:space="preserve">7.4 Implementer Query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400"/>
        <w:gridCol w:w="2360"/>
      </w:tblGrid>
      <w:tr>
        <w:tc>
          <w:tcPr>
            <w:tcW w:type="dxa" w:w="1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3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Fit Criterion</w:t>
            </w:r>
          </w:p>
        </w:tc>
        <w:tc>
          <w:tcPr>
            <w:tcW w:type="dxa" w:w="2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Priority</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FR-QI-01</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allow natural language queries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Relevant answer for 90% of valid queries</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FR-QI-02</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shall cite sources for all answers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Every answer includes transcript reference</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FR-QI-03</w:t>
            </w:r>
          </w:p>
        </w:tc>
        <w:tc>
          <w:tcPr>
            <w:tcW w:type="dxa" w:w="3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indicate when info is not available</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Clear 'not found' with suggestion to ask expert</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Must Have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FR-QI-04</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System shall route clarification requests to expert</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One-click clarification request workflow</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Should Have</w:t>
            </w:r>
          </w:p>
        </w:tc>
      </w:tr>
    </w:tbl>
    <w:p>
      <w:r>
        <w:br w:type="page"/>
      </w:r>
    </w:p>
    <w:p>
      <w:pPr>
        <w:pStyle w:val="Heading1"/>
        <w:spacing w:before="400" w:after="200"/>
      </w:pPr>
      <w:r>
        <w:rPr>
          <w:b/>
          <w:bCs/>
          <w:color w:val="1A365D"/>
          <w:sz w:val="32"/>
          <w:szCs w:val="32"/>
        </w:rPr>
        <w:t xml:space="preserve">8. Solution Requirements: Non-Functional</w:t>
      </w:r>
    </w:p>
    <w:p>
      <w:pPr>
        <w:pStyle w:val="Heading2"/>
        <w:spacing w:before="300" w:after="150"/>
      </w:pPr>
      <w:r>
        <w:rPr>
          <w:b/>
          <w:bCs/>
          <w:color w:val="1A365D"/>
          <w:sz w:val="26"/>
          <w:szCs w:val="26"/>
        </w:rPr>
        <w:t xml:space="preserve">8.1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4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3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Fit Criterion</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NFR-P-01</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Interview response time shall be conversationally appropriate</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Response within 3 seconds for 95% of turns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NFR-P-02</w:t>
            </w:r>
          </w:p>
        </w:tc>
        <w:tc>
          <w:tcPr>
            <w:tcW w:type="dxa" w:w="4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Specification generation shall complete in reasonable time</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Full spec generated within 2 minutes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NFR-P-03</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Query responses shall be near-instantaneous</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Query results within 2 seconds</w:t>
            </w:r>
          </w:p>
        </w:tc>
      </w:tr>
    </w:tbl>
    <w:p>
      <w:pPr>
        <w:pStyle w:val="Heading2"/>
        <w:spacing w:before="300" w:after="150"/>
      </w:pPr>
      <w:r>
        <w:rPr>
          <w:b/>
          <w:bCs/>
          <w:color w:val="1A365D"/>
          <w:sz w:val="26"/>
          <w:szCs w:val="26"/>
        </w:rPr>
        <w:t xml:space="preserve">8.2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4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3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Fit Criterion</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NFR-SEC-01</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All data shall be encrypted at rest and in transit</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AES-256 at rest, TLS 1.3 in transit</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NFR-SEC-02</w:t>
            </w:r>
          </w:p>
        </w:tc>
        <w:tc>
          <w:tcPr>
            <w:tcW w:type="dxa" w:w="4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Access shall be controlled by role-based permissions</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Configurable roles with audit logging</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NFR-SEC-03</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comply with GDPR and SOC 2</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Annual SOC 2 Type II certification</w:t>
            </w:r>
          </w:p>
        </w:tc>
      </w:tr>
    </w:tbl>
    <w:p>
      <w:pPr>
        <w:pStyle w:val="Heading2"/>
        <w:spacing w:before="300" w:after="150"/>
      </w:pPr>
      <w:r>
        <w:rPr>
          <w:b/>
          <w:bCs/>
          <w:color w:val="1A365D"/>
          <w:sz w:val="26"/>
          <w:szCs w:val="26"/>
        </w:rPr>
        <w:t xml:space="preserve">8.3 Usability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4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3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Fit Criterion</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NFR-U-01</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Domain experts shall complete interviews without training</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90% success rate on first use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NFR-U-02</w:t>
            </w:r>
          </w:p>
        </w:tc>
        <w:tc>
          <w:tcPr>
            <w:tcW w:type="dxa" w:w="4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Interface shall be accessible on mobile devices</w:t>
            </w:r>
          </w:p>
        </w:tc>
        <w:tc>
          <w:tcPr>
            <w:tcW w:type="dxa" w:w="3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Responsive design, tested on iOS/Android</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NFR-U-03</w:t>
            </w:r>
          </w:p>
        </w:tc>
        <w:tc>
          <w:tcPr>
            <w:tcW w:type="dxa" w:w="4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System shall support multiple languages</w:t>
            </w:r>
          </w:p>
        </w:tc>
        <w:tc>
          <w:tcPr>
            <w:tcW w:type="dxa" w:w="3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English, Dutch, German at launch</w:t>
            </w:r>
          </w:p>
        </w:tc>
      </w:tr>
    </w:tbl>
    <w:p>
      <w:r>
        <w:br w:type="page"/>
      </w:r>
    </w:p>
    <w:p>
      <w:pPr>
        <w:pStyle w:val="Heading1"/>
        <w:spacing w:before="400" w:after="200"/>
      </w:pPr>
      <w:r>
        <w:rPr>
          <w:b/>
          <w:bCs/>
          <w:color w:val="1A365D"/>
          <w:sz w:val="32"/>
          <w:szCs w:val="32"/>
        </w:rPr>
        <w:t xml:space="preserve">9. Transition Requirements</w:t>
      </w:r>
    </w:p>
    <w:p>
      <w:pPr>
        <w:spacing w:after="120"/>
      </w:pPr>
      <w:r>
        <w:rPr>
          <w:sz w:val="22"/>
          <w:szCs w:val="22"/>
        </w:rPr>
        <w:t xml:space="preserve">Requirements for moving from current state to solution adoption.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c>
          <w:tcPr>
            <w:tcW w:type="dxa" w:w="1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ID</w:t>
            </w:r>
          </w:p>
        </w:tc>
        <w:tc>
          <w:tcPr>
            <w:tcW w:type="dxa" w:w="4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Requirement</w:t>
            </w:r>
          </w:p>
        </w:tc>
        <w:tc>
          <w:tcPr>
            <w:tcW w:type="dxa" w:w="4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Acceptance Criteria</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TR-01</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Provide onboarding materials for consultants</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Video tutorials, quick-start guide, sample templates</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TR-02</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Enable import of existing requirements documents</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DOCX and PDF parsing into knowledge base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TR-03</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Provide migration path from spreadsheet-based specs</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Excel import with field mapping</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TR-04</w:t>
            </w:r>
          </w:p>
        </w:tc>
        <w:tc>
          <w:tcPr>
            <w:tcW w:type="dxa" w:w="4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Support SSO integration for enterprise adoption</w:t>
            </w:r>
          </w:p>
        </w:tc>
        <w:tc>
          <w:tcPr>
            <w:tcW w:type="dxa" w:w="4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SAML 2.0 and OIDC support</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TR-05</w:t>
            </w:r>
          </w:p>
        </w:tc>
        <w:tc>
          <w:tcPr>
            <w:tcW w:type="dxa" w:w="4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Provide API for integration with existing tools</w:t>
            </w:r>
          </w:p>
        </w:tc>
        <w:tc>
          <w:tcPr>
            <w:tcW w:type="dxa" w:w="4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REST API with OpenAPI documentation</w:t>
            </w:r>
          </w:p>
        </w:tc>
      </w:tr>
    </w:tbl>
    <w:p>
      <w:r>
        <w:br w:type="page"/>
      </w:r>
    </w:p>
    <w:p>
      <w:pPr>
        <w:pStyle w:val="Heading1"/>
        <w:spacing w:before="400" w:after="200"/>
      </w:pPr>
      <w:r>
        <w:rPr>
          <w:b/>
          <w:bCs/>
          <w:color w:val="1A365D"/>
          <w:sz w:val="32"/>
          <w:szCs w:val="32"/>
        </w:rPr>
        <w:t xml:space="preserve">10. Requirements Traceability Matrix</w:t>
      </w:r>
    </w:p>
    <w:p>
      <w:pPr>
        <w:spacing w:after="120"/>
      </w:pPr>
      <w:r>
        <w:rPr>
          <w:sz w:val="22"/>
          <w:szCs w:val="22"/>
        </w:rPr>
        <w:t xml:space="preserve">This matrix traces solution requirements back to business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Solution Req</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BR-001</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BR-002</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BR-003</w:t>
            </w:r>
          </w:p>
        </w:tc>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BR-004</w:t>
            </w:r>
          </w:p>
        </w:tc>
        <w:tc>
          <w:tcPr>
            <w:tcW w:type="dxa" w:w="13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Test</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FR-INT-01</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t>
            </w:r>
          </w:p>
        </w:tc>
        <w:tc>
          <w:tcPr>
            <w:tcW w:type="dxa" w:w="1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TC-001</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FR-INT-02</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
            </w:r>
          </w:p>
        </w:tc>
        <w:tc>
          <w:tcPr>
            <w:tcW w:type="dxa" w:w="1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TC-002</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FR-INT-03</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t>
            </w:r>
          </w:p>
        </w:tc>
        <w:tc>
          <w:tcPr>
            <w:tcW w:type="dxa" w:w="1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TC-003</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FR-KE-01</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t>
            </w:r>
          </w:p>
        </w:tc>
        <w:tc>
          <w:tcPr>
            <w:tcW w:type="dxa" w:w="1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TC-010</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FR-SO-01</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
            </w:r>
          </w:p>
        </w:tc>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w:t>
            </w:r>
          </w:p>
        </w:tc>
        <w:tc>
          <w:tcPr>
            <w:tcW w:type="dxa" w:w="1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TC-020</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FR-QI-01</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t>
            </w:r>
          </w:p>
        </w:tc>
        <w:tc>
          <w:tcPr>
            <w:tcW w:type="dxa" w:w="1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TC-030</w:t>
            </w:r>
          </w:p>
        </w:tc>
      </w:tr>
    </w:tbl>
    <w:p>
      <w:pPr>
        <w:spacing w:after="120"/>
      </w:pPr>
      <w:r>
        <w:rPr>
          <w:i/>
          <w:iCs/>
          <w:sz w:val="18"/>
          <w:szCs w:val="18"/>
        </w:rPr>
        <w:t xml:space="preserve">● = Requirement directly supports this business objective</w:t>
      </w:r>
    </w:p>
    <w:p>
      <w:r>
        <w:br w:type="page"/>
      </w:r>
    </w:p>
    <w:p>
      <w:pPr>
        <w:pStyle w:val="Heading1"/>
        <w:spacing w:before="400" w:after="200"/>
      </w:pPr>
      <w:r>
        <w:rPr>
          <w:b/>
          <w:bCs/>
          <w:color w:val="1A365D"/>
          <w:sz w:val="32"/>
          <w:szCs w:val="32"/>
        </w:rPr>
        <w:t xml:space="preserve">11. Assumptions and Constraints</w:t>
      </w:r>
    </w:p>
    <w:p>
      <w:pPr>
        <w:pStyle w:val="Heading2"/>
        <w:spacing w:before="300" w:after="150"/>
      </w:pPr>
      <w:r>
        <w:rPr>
          <w:b/>
          <w:bCs/>
          <w:color w:val="1A365D"/>
          <w:sz w:val="26"/>
          <w:szCs w:val="26"/>
        </w:rPr>
        <w:t xml:space="preserve">11.1 Assumptions</w:t>
      </w:r>
    </w:p>
    <w:p>
      <w:pPr>
        <w:pStyle w:val="ListParagraph"/>
        <w:numPr>
          <w:ilvl w:val="0"/>
          <w:numId w:val="2"/>
        </w:numPr>
        <w:spacing w:after="80"/>
      </w:pPr>
      <w:r>
        <w:rPr>
          <w:sz w:val="22"/>
          <w:szCs w:val="22"/>
        </w:rPr>
        <w:t xml:space="preserve">Domain experts have sufficient knowledge of their processes to articulate them</w:t>
      </w:r>
    </w:p>
    <w:p>
      <w:pPr>
        <w:pStyle w:val="ListParagraph"/>
        <w:numPr>
          <w:ilvl w:val="0"/>
          <w:numId w:val="2"/>
        </w:numPr>
        <w:spacing w:after="80"/>
      </w:pPr>
      <w:r>
        <w:rPr>
          <w:sz w:val="22"/>
          <w:szCs w:val="22"/>
        </w:rPr>
        <w:t xml:space="preserve">Organizations are willing to invest time in structured knowledge capture</w:t>
      </w:r>
    </w:p>
    <w:p>
      <w:pPr>
        <w:pStyle w:val="ListParagraph"/>
        <w:numPr>
          <w:ilvl w:val="0"/>
          <w:numId w:val="2"/>
        </w:numPr>
        <w:spacing w:after="80"/>
      </w:pPr>
      <w:r>
        <w:rPr>
          <w:sz w:val="22"/>
          <w:szCs w:val="22"/>
        </w:rPr>
        <w:t xml:space="preserve">LLM capabilities will continue to improve for domain-specific understanding</w:t>
      </w:r>
    </w:p>
    <w:p>
      <w:pPr>
        <w:pStyle w:val="ListParagraph"/>
        <w:numPr>
          <w:ilvl w:val="0"/>
          <w:numId w:val="2"/>
        </w:numPr>
        <w:spacing w:after="80"/>
      </w:pPr>
      <w:r>
        <w:rPr>
          <w:sz w:val="22"/>
          <w:szCs w:val="22"/>
        </w:rPr>
        <w:t xml:space="preserve">Consultants see value in tooling that augments rather than replaces their expertise</w:t>
      </w:r>
    </w:p>
    <w:p>
      <w:pPr>
        <w:pStyle w:val="Heading2"/>
        <w:spacing w:before="300" w:after="150"/>
      </w:pPr>
      <w:r>
        <w:rPr>
          <w:b/>
          <w:bCs/>
          <w:color w:val="1A365D"/>
          <w:sz w:val="26"/>
          <w:szCs w:val="26"/>
        </w:rPr>
        <w:t xml:space="preserve">11.2 Constraints</w:t>
      </w:r>
    </w:p>
    <w:p>
      <w:pPr>
        <w:pStyle w:val="ListParagraph"/>
        <w:numPr>
          <w:ilvl w:val="0"/>
          <w:numId w:val="2"/>
        </w:numPr>
        <w:spacing w:after="80"/>
      </w:pPr>
      <w:r>
        <w:rPr>
          <w:sz w:val="22"/>
          <w:szCs w:val="22"/>
        </w:rPr>
        <w:t xml:space="preserve">Must operate within EU data residency requirements for European clients</w:t>
      </w:r>
    </w:p>
    <w:p>
      <w:pPr>
        <w:pStyle w:val="ListParagraph"/>
        <w:numPr>
          <w:ilvl w:val="0"/>
          <w:numId w:val="2"/>
        </w:numPr>
        <w:spacing w:after="80"/>
      </w:pPr>
      <w:r>
        <w:rPr>
          <w:sz w:val="22"/>
          <w:szCs w:val="22"/>
        </w:rPr>
        <w:t xml:space="preserve">Interview transcripts may contain sensitive business information</w:t>
      </w:r>
    </w:p>
    <w:p>
      <w:pPr>
        <w:pStyle w:val="ListParagraph"/>
        <w:numPr>
          <w:ilvl w:val="0"/>
          <w:numId w:val="2"/>
        </w:numPr>
        <w:spacing w:after="80"/>
      </w:pPr>
      <w:r>
        <w:rPr>
          <w:sz w:val="22"/>
          <w:szCs w:val="22"/>
        </w:rPr>
        <w:t xml:space="preserve">Must not require specialized technical knowledge from domain experts</w:t>
      </w:r>
    </w:p>
    <w:p>
      <w:pPr>
        <w:pStyle w:val="ListParagraph"/>
        <w:numPr>
          <w:ilvl w:val="0"/>
          <w:numId w:val="2"/>
        </w:numPr>
        <w:spacing w:after="80"/>
      </w:pPr>
      <w:r>
        <w:rPr>
          <w:sz w:val="22"/>
          <w:szCs w:val="22"/>
        </w:rPr>
        <w:t xml:space="preserve">Budget constraint: MVP within 3 months development timeline</w:t>
      </w:r>
    </w:p>
    <w:p>
      <w:pPr>
        <w:pStyle w:val="Heading2"/>
        <w:spacing w:before="300" w:after="150"/>
      </w:pPr>
      <w:r>
        <w:rPr>
          <w:b/>
          <w:bCs/>
          <w:color w:val="1A365D"/>
          <w:sz w:val="26"/>
          <w:szCs w:val="26"/>
        </w:rPr>
        <w:t xml:space="preserve">11.3 Dependencies</w:t>
      </w:r>
    </w:p>
    <w:p>
      <w:pPr>
        <w:pStyle w:val="ListParagraph"/>
        <w:numPr>
          <w:ilvl w:val="0"/>
          <w:numId w:val="2"/>
        </w:numPr>
        <w:spacing w:after="80"/>
      </w:pPr>
      <w:r>
        <w:rPr>
          <w:sz w:val="22"/>
          <w:szCs w:val="22"/>
        </w:rPr>
        <w:t xml:space="preserve">LLM API availability and pricing (OpenAI, Anthropic, or equivalent)</w:t>
      </w:r>
    </w:p>
    <w:p>
      <w:pPr>
        <w:pStyle w:val="ListParagraph"/>
        <w:numPr>
          <w:ilvl w:val="0"/>
          <w:numId w:val="2"/>
        </w:numPr>
        <w:spacing w:after="80"/>
      </w:pPr>
      <w:r>
        <w:rPr>
          <w:sz w:val="22"/>
          <w:szCs w:val="22"/>
        </w:rPr>
        <w:t xml:space="preserve">Cloud infrastructure for multi-tenant SaaS deployment</w:t>
      </w:r>
    </w:p>
    <w:p>
      <w:pPr>
        <w:pStyle w:val="ListParagraph"/>
        <w:numPr>
          <w:ilvl w:val="0"/>
          <w:numId w:val="2"/>
        </w:numPr>
        <w:spacing w:after="80"/>
      </w:pPr>
      <w:r>
        <w:rPr>
          <w:sz w:val="22"/>
          <w:szCs w:val="22"/>
        </w:rPr>
        <w:t xml:space="preserve">Vector database for semantic search capabilities</w:t>
      </w:r>
    </w:p>
    <w:p>
      <w:r>
        <w:br w:type="page"/>
      </w:r>
    </w:p>
    <w:p>
      <w:pPr>
        <w:pStyle w:val="Heading1"/>
        <w:spacing w:before="400" w:after="200"/>
      </w:pPr>
      <w:r>
        <w:rPr>
          <w:b/>
          <w:bCs/>
          <w:color w:val="1A365D"/>
          <w:sz w:val="32"/>
          <w:szCs w:val="32"/>
        </w:rPr>
        <w:t xml:space="preserve">12.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Term</w:t>
            </w:r>
          </w:p>
        </w:tc>
        <w:tc>
          <w:tcPr>
            <w:tcW w:type="dxa" w:w="6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Definition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Domain Expert</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Person with deep knowledge of a business process, rule, or domain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Fit Criterion</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Measurable, testable condition determining whether a requirement is satisfied</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Knowledge Base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Structured repository of extracted domain knowledge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Tacit Knowledge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Knowledge in people's heads not formally documented</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Traceability</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Ability to link requirements to source and implementation</w:t>
            </w:r>
          </w:p>
        </w:tc>
      </w:tr>
    </w:tbl>
    <w:p>
      <w:r>
        <w:br w:type="page"/>
      </w:r>
    </w:p>
    <w:p>
      <w:pPr>
        <w:pStyle w:val="Heading1"/>
        <w:spacing w:before="400" w:after="200"/>
      </w:pPr>
      <w:r>
        <w:rPr>
          <w:b/>
          <w:bCs/>
          <w:color w:val="1A365D"/>
          <w:sz w:val="32"/>
          <w:szCs w:val="32"/>
        </w:rPr>
        <w:t xml:space="preserve">Appendix A: MoSCoW Prioritization</w:t>
      </w:r>
    </w:p>
    <w:p>
      <w:pPr>
        <w:pStyle w:val="Heading2"/>
        <w:spacing w:before="300" w:after="150"/>
      </w:pPr>
      <w:r>
        <w:rPr>
          <w:b/>
          <w:bCs/>
          <w:color w:val="1A365D"/>
          <w:sz w:val="26"/>
          <w:szCs w:val="26"/>
        </w:rPr>
        <w:t xml:space="preserve">Must Have (MVP)</w:t>
      </w:r>
    </w:p>
    <w:p>
      <w:pPr>
        <w:pStyle w:val="ListParagraph"/>
        <w:numPr>
          <w:ilvl w:val="0"/>
          <w:numId w:val="2"/>
        </w:numPr>
        <w:spacing w:after="80"/>
      </w:pPr>
      <w:r>
        <w:rPr>
          <w:sz w:val="22"/>
          <w:szCs w:val="22"/>
        </w:rPr>
        <w:t xml:space="preserve">Conversational interview engine with probing questions</w:t>
      </w:r>
    </w:p>
    <w:p>
      <w:pPr>
        <w:pStyle w:val="ListParagraph"/>
        <w:numPr>
          <w:ilvl w:val="0"/>
          <w:numId w:val="2"/>
        </w:numPr>
        <w:spacing w:after="80"/>
      </w:pPr>
      <w:r>
        <w:rPr>
          <w:sz w:val="22"/>
          <w:szCs w:val="22"/>
        </w:rPr>
        <w:t xml:space="preserve">Business rule extraction</w:t>
      </w:r>
    </w:p>
    <w:p>
      <w:pPr>
        <w:pStyle w:val="ListParagraph"/>
        <w:numPr>
          <w:ilvl w:val="0"/>
          <w:numId w:val="2"/>
        </w:numPr>
        <w:spacing w:after="80"/>
      </w:pPr>
      <w:r>
        <w:rPr>
          <w:sz w:val="22"/>
          <w:szCs w:val="22"/>
        </w:rPr>
        <w:t xml:space="preserve">Structured specification output</w:t>
      </w:r>
    </w:p>
    <w:p>
      <w:pPr>
        <w:pStyle w:val="ListParagraph"/>
        <w:numPr>
          <w:ilvl w:val="0"/>
          <w:numId w:val="2"/>
        </w:numPr>
        <w:spacing w:after="80"/>
      </w:pPr>
      <w:r>
        <w:rPr>
          <w:sz w:val="22"/>
          <w:szCs w:val="22"/>
        </w:rPr>
        <w:t xml:space="preserve">Full traceability to source</w:t>
      </w:r>
    </w:p>
    <w:p>
      <w:pPr>
        <w:pStyle w:val="ListParagraph"/>
        <w:numPr>
          <w:ilvl w:val="0"/>
          <w:numId w:val="2"/>
        </w:numPr>
        <w:spacing w:after="80"/>
      </w:pPr>
      <w:r>
        <w:rPr>
          <w:sz w:val="22"/>
          <w:szCs w:val="22"/>
        </w:rPr>
        <w:t xml:space="preserve">Basic query interface for implementers</w:t>
      </w:r>
    </w:p>
    <w:p>
      <w:pPr>
        <w:pStyle w:val="Heading2"/>
        <w:spacing w:before="300" w:after="150"/>
      </w:pPr>
      <w:r>
        <w:rPr>
          <w:b/>
          <w:bCs/>
          <w:color w:val="1A365D"/>
          <w:sz w:val="26"/>
          <w:szCs w:val="26"/>
        </w:rPr>
        <w:t xml:space="preserve">Should Have (v1.0)</w:t>
      </w:r>
    </w:p>
    <w:p>
      <w:pPr>
        <w:pStyle w:val="ListParagraph"/>
        <w:numPr>
          <w:ilvl w:val="0"/>
          <w:numId w:val="2"/>
        </w:numPr>
        <w:spacing w:after="80"/>
      </w:pPr>
      <w:r>
        <w:rPr>
          <w:sz w:val="22"/>
          <w:szCs w:val="22"/>
        </w:rPr>
        <w:t xml:space="preserve">Visual diagram generation (flowcharts, decision trees)</w:t>
      </w:r>
    </w:p>
    <w:p>
      <w:pPr>
        <w:pStyle w:val="ListParagraph"/>
        <w:numPr>
          <w:ilvl w:val="0"/>
          <w:numId w:val="2"/>
        </w:numPr>
        <w:spacing w:after="80"/>
      </w:pPr>
      <w:r>
        <w:rPr>
          <w:sz w:val="22"/>
          <w:szCs w:val="22"/>
        </w:rPr>
        <w:t xml:space="preserve">Test case generation</w:t>
      </w:r>
    </w:p>
    <w:p>
      <w:pPr>
        <w:pStyle w:val="ListParagraph"/>
        <w:numPr>
          <w:ilvl w:val="0"/>
          <w:numId w:val="2"/>
        </w:numPr>
        <w:spacing w:after="80"/>
      </w:pPr>
      <w:r>
        <w:rPr>
          <w:sz w:val="22"/>
          <w:szCs w:val="22"/>
        </w:rPr>
        <w:t xml:space="preserve">Clarification request workflow</w:t>
      </w:r>
    </w:p>
    <w:p>
      <w:pPr>
        <w:pStyle w:val="ListParagraph"/>
        <w:numPr>
          <w:ilvl w:val="0"/>
          <w:numId w:val="2"/>
        </w:numPr>
        <w:spacing w:after="80"/>
      </w:pPr>
      <w:r>
        <w:rPr>
          <w:sz w:val="22"/>
          <w:szCs w:val="22"/>
        </w:rPr>
        <w:t xml:space="preserve">Interview templates</w:t>
      </w:r>
    </w:p>
    <w:p>
      <w:pPr>
        <w:pStyle w:val="Heading2"/>
        <w:spacing w:before="300" w:after="150"/>
      </w:pPr>
      <w:r>
        <w:rPr>
          <w:b/>
          <w:bCs/>
          <w:color w:val="1A365D"/>
          <w:sz w:val="26"/>
          <w:szCs w:val="26"/>
        </w:rPr>
        <w:t xml:space="preserve">Could Have (v1.x)</w:t>
      </w:r>
    </w:p>
    <w:p>
      <w:pPr>
        <w:pStyle w:val="ListParagraph"/>
        <w:numPr>
          <w:ilvl w:val="0"/>
          <w:numId w:val="2"/>
        </w:numPr>
        <w:spacing w:after="80"/>
      </w:pPr>
      <w:r>
        <w:rPr>
          <w:sz w:val="22"/>
          <w:szCs w:val="22"/>
        </w:rPr>
        <w:t xml:space="preserve">Voice interview modality</w:t>
      </w:r>
    </w:p>
    <w:p>
      <w:pPr>
        <w:pStyle w:val="ListParagraph"/>
        <w:numPr>
          <w:ilvl w:val="0"/>
          <w:numId w:val="2"/>
        </w:numPr>
        <w:spacing w:after="80"/>
      </w:pPr>
      <w:r>
        <w:rPr>
          <w:sz w:val="22"/>
          <w:szCs w:val="22"/>
        </w:rPr>
        <w:t xml:space="preserve">White-label branding</w:t>
      </w:r>
    </w:p>
    <w:p>
      <w:pPr>
        <w:pStyle w:val="ListParagraph"/>
        <w:numPr>
          <w:ilvl w:val="0"/>
          <w:numId w:val="2"/>
        </w:numPr>
        <w:spacing w:after="80"/>
      </w:pPr>
      <w:r>
        <w:rPr>
          <w:sz w:val="22"/>
          <w:szCs w:val="22"/>
        </w:rPr>
        <w:t xml:space="preserve">Integration with Jira/Azure DevOps</w:t>
      </w:r>
    </w:p>
    <w:p>
      <w:pPr>
        <w:pStyle w:val="Heading2"/>
        <w:spacing w:before="300" w:after="150"/>
      </w:pPr>
      <w:r>
        <w:rPr>
          <w:b/>
          <w:bCs/>
          <w:color w:val="1A365D"/>
          <w:sz w:val="26"/>
          <w:szCs w:val="26"/>
        </w:rPr>
        <w:t xml:space="preserve">Won't Have (This Release)</w:t>
      </w:r>
    </w:p>
    <w:p>
      <w:pPr>
        <w:pStyle w:val="ListParagraph"/>
        <w:numPr>
          <w:ilvl w:val="0"/>
          <w:numId w:val="2"/>
        </w:numPr>
        <w:spacing w:after="80"/>
      </w:pPr>
      <w:r>
        <w:rPr>
          <w:sz w:val="22"/>
          <w:szCs w:val="22"/>
        </w:rPr>
        <w:t xml:space="preserve">Code generation from specifications</w:t>
      </w:r>
    </w:p>
    <w:p>
      <w:pPr>
        <w:pStyle w:val="ListParagraph"/>
        <w:numPr>
          <w:ilvl w:val="0"/>
          <w:numId w:val="2"/>
        </w:numPr>
        <w:spacing w:after="80"/>
      </w:pPr>
      <w:r>
        <w:rPr>
          <w:sz w:val="22"/>
          <w:szCs w:val="22"/>
        </w:rPr>
        <w:t xml:space="preserve">Real-time collaborative editing</w:t>
      </w:r>
    </w:p>
    <w:p>
      <w:pPr>
        <w:pStyle w:val="ListParagraph"/>
        <w:numPr>
          <w:ilvl w:val="0"/>
          <w:numId w:val="2"/>
        </w:numPr>
        <w:spacing w:after="80"/>
      </w:pPr>
      <w:r>
        <w:rPr>
          <w:sz w:val="22"/>
          <w:szCs w:val="22"/>
        </w:rPr>
        <w:t xml:space="preserve">On-premise deployment option</w:t>
      </w:r>
    </w:p>
    <w:p>
      <w:r>
        <w:br w:type="page"/>
      </w:r>
    </w:p>
    <w:p>
      <w:pPr>
        <w:pStyle w:val="Heading1"/>
        <w:spacing w:before="400" w:after="200"/>
      </w:pPr>
      <w:r>
        <w:rPr>
          <w:b/>
          <w:bCs/>
          <w:color w:val="1A365D"/>
          <w:sz w:val="32"/>
          <w:szCs w:val="32"/>
        </w:rPr>
        <w:t xml:space="preserve">Appendix B: BABOK Mode Interview Prompts</w:t>
      </w:r>
    </w:p>
    <w:p>
      <w:pPr>
        <w:spacing w:after="120"/>
      </w:pPr>
      <w:r>
        <w:rPr>
          <w:sz w:val="22"/>
          <w:szCs w:val="22"/>
        </w:rPr>
        <w:t xml:space="preserve">These prompts power the phased interview workflow for BABOK Requirements mode. Each phase captures specific knowledge areas while maintaining natural conversation flow.</w:t>
      </w:r>
    </w:p>
    <w:p>
      <w:pPr>
        <w:pStyle w:val="Heading2"/>
        <w:spacing w:before="300" w:after="150"/>
      </w:pPr>
      <w:r>
        <w:rPr>
          <w:b/>
          <w:bCs/>
          <w:color w:val="1A365D"/>
          <w:sz w:val="26"/>
          <w:szCs w:val="26"/>
        </w:rPr>
        <w:t xml:space="preserve">B.1 Phase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c>
          <w:tcPr>
            <w:tcW w:type="dxa" w:w="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Phase Name</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Duration</w:t>
            </w:r>
          </w:p>
        </w:tc>
        <w:tc>
          <w:tcPr>
            <w:tcW w:type="dxa" w:w="51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Knowledge Captured</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1</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Context &amp; Stakeholders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15 min</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Business need, stakeholder register, success criteria, scope</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Current State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20 min</w:t>
            </w:r>
          </w:p>
        </w:tc>
        <w:tc>
          <w:tcPr>
            <w:tcW w:type="dxa" w:w="5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Process flows, pain points, workarounds, baseline metrics</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3</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Future State</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15 min</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Vision, required capabilities, constraints, priorities</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4</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Detailed Rules</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30-60 min</w:t>
            </w:r>
          </w:p>
        </w:tc>
        <w:tc>
          <w:tcPr>
            <w:tcW w:type="dxa" w:w="5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Business rules, decisions, calculations, edge cases</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5</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Validation &amp; Review</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10-15 min</w:t>
            </w:r>
          </w:p>
        </w:tc>
        <w:tc>
          <w:tcPr>
            <w:tcW w:type="dxa" w:w="5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Corrections, gaps, confidence levels, sign-off</w:t>
            </w:r>
          </w:p>
        </w:tc>
      </w:tr>
    </w:tbl>
    <w:p>
      <w:pPr>
        <w:spacing w:after="120"/>
      </w:pPr>
      <w:r>
        <w:rPr>
          <w:i/>
          <w:iCs/>
          <w:sz w:val="22"/>
          <w:szCs w:val="22"/>
        </w:rPr>
        <w:t xml:space="preserve">Each phase can be completed in a separate session. State is preserved between sessions.</w:t>
      </w:r>
    </w:p>
    <w:p>
      <w:r>
        <w:br w:type="page"/>
      </w:r>
    </w:p>
    <w:p>
      <w:pPr>
        <w:pStyle w:val="Heading2"/>
        <w:spacing w:before="300" w:after="150"/>
      </w:pPr>
      <w:r>
        <w:rPr>
          <w:b/>
          <w:bCs/>
          <w:color w:val="1A365D"/>
          <w:sz w:val="26"/>
          <w:szCs w:val="26"/>
        </w:rPr>
        <w:t xml:space="preserve">B.2 Phase 1: Context &amp; Stakeholders</w:t>
      </w:r>
    </w:p>
    <w:p>
      <w:pPr>
        <w:pStyle w:val="Heading3"/>
        <w:spacing w:before="200" w:after="100"/>
      </w:pPr>
      <w:r>
        <w:rPr>
          <w:b/>
          <w:bCs/>
          <w:color w:val="2D3748"/>
          <w:sz w:val="22"/>
          <w:szCs w:val="22"/>
        </w:rPr>
        <w:t xml:space="preserve">Purpose</w:t>
      </w:r>
    </w:p>
    <w:p>
      <w:pPr>
        <w:spacing w:after="120"/>
      </w:pPr>
      <w:r>
        <w:rPr>
          <w:sz w:val="22"/>
          <w:szCs w:val="22"/>
        </w:rPr>
        <w:t xml:space="preserve">Establish business need, identify stakeholders, understand why this initiative matters.</w:t>
      </w:r>
    </w:p>
    <w:p>
      <w:pPr>
        <w:pStyle w:val="Heading3"/>
        <w:spacing w:before="200" w:after="100"/>
      </w:pPr>
      <w:r>
        <w:rPr>
          <w:b/>
          <w:bCs/>
          <w:color w:val="2D3748"/>
          <w:sz w:val="22"/>
          <w:szCs w:val="22"/>
        </w:rPr>
        <w:t xml:space="preserve">Output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Tag</w:t>
            </w:r>
          </w:p>
        </w:tc>
        <w:tc>
          <w:tcPr>
            <w:tcW w:type="dxa" w:w="6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[BUSINESS_NEED]</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Problem or opportunity statement that triggered the initiative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[STAKEHOLDER: role]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Identified stakeholder with role, concerns, and influence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[SUCCESS_CRITERION]</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Measurable indicator of success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[IN_SCOPE] / [OUT_SCOPE]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Explicit scope boundaries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[RISK]</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Mentioned risks or concerns</w:t>
            </w:r>
          </w:p>
        </w:tc>
      </w:tr>
    </w:tbl>
    <w:p>
      <w:pPr>
        <w:pStyle w:val="Heading3"/>
        <w:spacing w:before="200" w:after="100"/>
      </w:pPr>
      <w:r>
        <w:rPr>
          <w:b/>
          <w:bCs/>
          <w:color w:val="2D3748"/>
          <w:sz w:val="22"/>
          <w:szCs w:val="22"/>
        </w:rPr>
        <w:t xml:space="preserve">Interview Flow</w:t>
      </w:r>
    </w:p>
    <w:p>
      <w:pPr>
        <w:spacing w:after="120"/>
      </w:pPr>
      <w:r>
        <w:rPr>
          <w:b/>
          <w:bCs/>
          <w:sz w:val="22"/>
          <w:szCs w:val="22"/>
        </w:rPr>
        <w:t xml:space="preserve">Opening: </w:t>
      </w:r>
      <w:r>
        <w:rPr>
          <w:sz w:val="22"/>
          <w:szCs w:val="22"/>
        </w:rPr>
        <w:t xml:space="preserve">"Can you tell me, in a sentence or two, what this project is about?"</w:t>
      </w:r>
    </w:p>
    <w:p>
      <w:pPr>
        <w:spacing w:after="120"/>
      </w:pPr>
      <w:r>
        <w:rPr>
          <w:b/>
          <w:bCs/>
          <w:sz w:val="22"/>
          <w:szCs w:val="22"/>
        </w:rPr>
        <w:t xml:space="preserve">Business Need: </w:t>
      </w:r>
      <w:r>
        <w:rPr>
          <w:sz w:val="22"/>
          <w:szCs w:val="22"/>
        </w:rPr>
        <w:t xml:space="preserve">"What's driving this? Is there a problem you're solving, or an opportunity you're pursuing?"</w:t>
      </w:r>
    </w:p>
    <w:p>
      <w:pPr>
        <w:spacing w:after="120"/>
      </w:pPr>
      <w:r>
        <w:rPr>
          <w:b/>
          <w:bCs/>
          <w:sz w:val="22"/>
          <w:szCs w:val="22"/>
        </w:rPr>
        <w:t xml:space="preserve">Stakeholders: </w:t>
      </w:r>
      <w:r>
        <w:rPr>
          <w:sz w:val="22"/>
          <w:szCs w:val="22"/>
        </w:rPr>
        <w:t xml:space="preserve">"Who are the main people or groups affected by this?"</w:t>
      </w:r>
    </w:p>
    <w:p>
      <w:pPr>
        <w:spacing w:after="120"/>
      </w:pPr>
      <w:r>
        <w:rPr>
          <w:b/>
          <w:bCs/>
          <w:sz w:val="22"/>
          <w:szCs w:val="22"/>
        </w:rPr>
        <w:t xml:space="preserve">Success Criteria: </w:t>
      </w:r>
      <w:r>
        <w:rPr>
          <w:sz w:val="22"/>
          <w:szCs w:val="22"/>
        </w:rPr>
        <w:t xml:space="preserve">"If this initiative is wildly successful, what does that look like in 6-12 months?"</w:t>
      </w:r>
    </w:p>
    <w:p>
      <w:pPr>
        <w:spacing w:after="120"/>
      </w:pPr>
      <w:r>
        <w:rPr>
          <w:b/>
          <w:bCs/>
          <w:sz w:val="22"/>
          <w:szCs w:val="22"/>
        </w:rPr>
        <w:t xml:space="preserve">Scope: </w:t>
      </w:r>
      <w:r>
        <w:rPr>
          <w:sz w:val="22"/>
          <w:szCs w:val="22"/>
        </w:rPr>
        <w:t xml:space="preserve">"What's definitely IN scope? What's explicitly OUT?"</w:t>
      </w:r>
    </w:p>
    <w:p>
      <w:pPr>
        <w:pStyle w:val="Heading3"/>
        <w:spacing w:before="200" w:after="100"/>
      </w:pPr>
      <w:r>
        <w:rPr>
          <w:b/>
          <w:bCs/>
          <w:color w:val="2D3748"/>
          <w:sz w:val="22"/>
          <w:szCs w:val="22"/>
        </w:rPr>
        <w:t xml:space="preserve">Rules</w:t>
      </w:r>
    </w:p>
    <w:p>
      <w:pPr>
        <w:pStyle w:val="ListParagraph"/>
        <w:numPr>
          <w:ilvl w:val="0"/>
          <w:numId w:val="2"/>
        </w:numPr>
        <w:spacing w:after="80"/>
      </w:pPr>
      <w:r>
        <w:rPr>
          <w:sz w:val="22"/>
          <w:szCs w:val="22"/>
        </w:rPr>
        <w:t xml:space="preserve">One question at a time—never ask multiple questions in one turn</w:t>
      </w:r>
    </w:p>
    <w:p>
      <w:pPr>
        <w:pStyle w:val="ListParagraph"/>
        <w:numPr>
          <w:ilvl w:val="0"/>
          <w:numId w:val="2"/>
        </w:numPr>
        <w:spacing w:after="80"/>
      </w:pPr>
      <w:r>
        <w:rPr>
          <w:sz w:val="22"/>
          <w:szCs w:val="22"/>
        </w:rPr>
        <w:t xml:space="preserve">Probe vagueness: "Which stakeholders specifically?"</w:t>
      </w:r>
    </w:p>
    <w:p>
      <w:pPr>
        <w:pStyle w:val="ListParagraph"/>
        <w:numPr>
          <w:ilvl w:val="0"/>
          <w:numId w:val="2"/>
        </w:numPr>
        <w:spacing w:after="80"/>
      </w:pPr>
      <w:r>
        <w:rPr>
          <w:sz w:val="22"/>
          <w:szCs w:val="22"/>
        </w:rPr>
        <w:t xml:space="preserve">Quantify when possible: "How is this affecting the business today?"</w:t>
      </w:r>
    </w:p>
    <w:p>
      <w:pPr>
        <w:pStyle w:val="ListParagraph"/>
        <w:numPr>
          <w:ilvl w:val="0"/>
          <w:numId w:val="2"/>
        </w:numPr>
        <w:spacing w:after="80"/>
      </w:pPr>
      <w:r>
        <w:rPr>
          <w:sz w:val="22"/>
          <w:szCs w:val="22"/>
        </w:rPr>
        <w:t xml:space="preserve">Stay at business level—this phase is about WHY and WHO, not HOW</w:t>
      </w:r>
    </w:p>
    <w:p>
      <w:r>
        <w:br w:type="page"/>
      </w:r>
    </w:p>
    <w:p>
      <w:pPr>
        <w:pStyle w:val="Heading2"/>
        <w:spacing w:before="300" w:after="150"/>
      </w:pPr>
      <w:r>
        <w:rPr>
          <w:b/>
          <w:bCs/>
          <w:color w:val="1A365D"/>
          <w:sz w:val="26"/>
          <w:szCs w:val="26"/>
        </w:rPr>
        <w:t xml:space="preserve">B.3 Phase 2: Current State</w:t>
      </w:r>
    </w:p>
    <w:p>
      <w:pPr>
        <w:pStyle w:val="Heading3"/>
        <w:spacing w:before="200" w:after="100"/>
      </w:pPr>
      <w:r>
        <w:rPr>
          <w:b/>
          <w:bCs/>
          <w:color w:val="2D3748"/>
          <w:sz w:val="22"/>
          <w:szCs w:val="22"/>
        </w:rPr>
        <w:t xml:space="preserve">Purpose</w:t>
      </w:r>
    </w:p>
    <w:p>
      <w:pPr>
        <w:spacing w:after="120"/>
      </w:pPr>
      <w:r>
        <w:rPr>
          <w:sz w:val="22"/>
          <w:szCs w:val="22"/>
        </w:rPr>
        <w:t xml:space="preserve">Document how things work today, pain points, volumes, and the baseline.</w:t>
      </w:r>
    </w:p>
    <w:p>
      <w:pPr>
        <w:pStyle w:val="Heading3"/>
        <w:spacing w:before="200" w:after="100"/>
      </w:pPr>
      <w:r>
        <w:rPr>
          <w:b/>
          <w:bCs/>
          <w:color w:val="2D3748"/>
          <w:sz w:val="22"/>
          <w:szCs w:val="22"/>
        </w:rPr>
        <w:t xml:space="preserve">Output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Tag</w:t>
            </w:r>
          </w:p>
        </w:tc>
        <w:tc>
          <w:tcPr>
            <w:tcW w:type="dxa" w:w="6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[PROCESS_STEP: n]</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Step in current process with sequence number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[ACTOR: role]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Person or system involved in the process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[PAIN_POINT]</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Problem with frequency and impact quantified</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[WORKAROUND]</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Informal solution people use to cope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[METRIC]</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Current baseline measurement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[ROOT_CAUSE]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Underlying cause of a pain point</w:t>
            </w:r>
          </w:p>
        </w:tc>
      </w:tr>
    </w:tbl>
    <w:p>
      <w:pPr>
        <w:pStyle w:val="Heading3"/>
        <w:spacing w:before="200" w:after="100"/>
      </w:pPr>
      <w:r>
        <w:rPr>
          <w:b/>
          <w:bCs/>
          <w:color w:val="2D3748"/>
          <w:sz w:val="22"/>
          <w:szCs w:val="22"/>
        </w:rPr>
        <w:t xml:space="preserve">Interview Flow</w:t>
      </w:r>
    </w:p>
    <w:p>
      <w:pPr>
        <w:spacing w:after="120"/>
      </w:pPr>
      <w:r>
        <w:rPr>
          <w:b/>
          <w:bCs/>
          <w:sz w:val="22"/>
          <w:szCs w:val="22"/>
        </w:rPr>
        <w:t xml:space="preserve">Process Walkthrough: </w:t>
      </w:r>
      <w:r>
        <w:rPr>
          <w:sz w:val="22"/>
          <w:szCs w:val="22"/>
        </w:rPr>
        <w:t xml:space="preserve">"What happens first?" → "Then what? Who does that?" → "How does it end?"</w:t>
      </w:r>
    </w:p>
    <w:p>
      <w:pPr>
        <w:spacing w:after="120"/>
      </w:pPr>
      <w:r>
        <w:rPr>
          <w:b/>
          <w:bCs/>
          <w:sz w:val="22"/>
          <w:szCs w:val="22"/>
        </w:rPr>
        <w:t xml:space="preserve">Pain Points: </w:t>
      </w:r>
      <w:r>
        <w:rPr>
          <w:sz w:val="22"/>
          <w:szCs w:val="22"/>
        </w:rPr>
        <w:t xml:space="preserve">"Where do things tend to go wrong?" → "How often?" → "What's the impact?"</w:t>
      </w:r>
    </w:p>
    <w:p>
      <w:pPr>
        <w:spacing w:after="120"/>
      </w:pPr>
      <w:r>
        <w:rPr>
          <w:b/>
          <w:bCs/>
          <w:sz w:val="22"/>
          <w:szCs w:val="22"/>
        </w:rPr>
        <w:t xml:space="preserve">Workarounds: </w:t>
      </w:r>
      <w:r>
        <w:rPr>
          <w:sz w:val="22"/>
          <w:szCs w:val="22"/>
        </w:rPr>
        <w:t xml:space="preserve">"Are there any spreadsheets or side systems because the main process doesn't work?"</w:t>
      </w:r>
    </w:p>
    <w:p>
      <w:pPr>
        <w:spacing w:after="120"/>
      </w:pPr>
      <w:r>
        <w:rPr>
          <w:b/>
          <w:bCs/>
          <w:sz w:val="22"/>
          <w:szCs w:val="22"/>
        </w:rPr>
        <w:t xml:space="preserve">Volumes: </w:t>
      </w:r>
      <w:r>
        <w:rPr>
          <w:sz w:val="22"/>
          <w:szCs w:val="22"/>
        </w:rPr>
        <w:t xml:space="preserve">"How many times does this run per day/week/month?"</w:t>
      </w:r>
    </w:p>
    <w:p>
      <w:pPr>
        <w:pStyle w:val="Heading3"/>
        <w:spacing w:before="200" w:after="100"/>
      </w:pPr>
      <w:r>
        <w:rPr>
          <w:b/>
          <w:bCs/>
          <w:color w:val="2D3748"/>
          <w:sz w:val="22"/>
          <w:szCs w:val="22"/>
        </w:rPr>
        <w:t xml:space="preserve">Root Cause Technique (5 Whys)</w:t>
      </w:r>
    </w:p>
    <w:p>
      <w:pPr>
        <w:spacing w:after="120"/>
      </w:pPr>
      <w:r>
        <w:rPr>
          <w:i/>
          <w:iCs/>
          <w:sz w:val="22"/>
          <w:szCs w:val="22"/>
        </w:rPr>
        <w:t xml:space="preserve">"The approvals take forever." → "What causes the delay?" → "Managers don't see requests." → "Why not?" → "Buried in email." → Root cause: notification mechanism.</w:t>
      </w:r>
    </w:p>
    <w:p>
      <w:r>
        <w:br w:type="page"/>
      </w:r>
    </w:p>
    <w:p>
      <w:pPr>
        <w:pStyle w:val="Heading2"/>
        <w:spacing w:before="300" w:after="150"/>
      </w:pPr>
      <w:r>
        <w:rPr>
          <w:b/>
          <w:bCs/>
          <w:color w:val="1A365D"/>
          <w:sz w:val="26"/>
          <w:szCs w:val="26"/>
        </w:rPr>
        <w:t xml:space="preserve">B.4 Phase 3: Future State</w:t>
      </w:r>
    </w:p>
    <w:p>
      <w:pPr>
        <w:pStyle w:val="Heading3"/>
        <w:spacing w:before="200" w:after="100"/>
      </w:pPr>
      <w:r>
        <w:rPr>
          <w:b/>
          <w:bCs/>
          <w:color w:val="2D3748"/>
          <w:sz w:val="22"/>
          <w:szCs w:val="22"/>
        </w:rPr>
        <w:t xml:space="preserve">Purpose</w:t>
      </w:r>
    </w:p>
    <w:p>
      <w:pPr>
        <w:spacing w:after="120"/>
      </w:pPr>
      <w:r>
        <w:rPr>
          <w:sz w:val="22"/>
          <w:szCs w:val="22"/>
        </w:rPr>
        <w:t xml:space="preserve">Define target state, capabilities needed, and the change required.</w:t>
      </w:r>
    </w:p>
    <w:p>
      <w:pPr>
        <w:pStyle w:val="Heading3"/>
        <w:spacing w:before="200" w:after="100"/>
      </w:pPr>
      <w:r>
        <w:rPr>
          <w:b/>
          <w:bCs/>
          <w:color w:val="2D3748"/>
          <w:sz w:val="22"/>
          <w:szCs w:val="22"/>
        </w:rPr>
        <w:t xml:space="preserve">Output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Tag</w:t>
            </w:r>
          </w:p>
        </w:tc>
        <w:tc>
          <w:tcPr>
            <w:tcW w:type="dxa" w:w="6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[FUTURE_STATE]</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Description of target state or vision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[CAPABILITY]</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Required capability statement (what must be possible)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[CONSTRAINT]</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Limitation or boundary (budget, timeline, technology)</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[PRIORITY: level]</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Prioritized item with must/should/could/wont tag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[ASSUMPTION]</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Underlying assumption being made</w:t>
            </w:r>
          </w:p>
        </w:tc>
      </w:tr>
    </w:tbl>
    <w:p>
      <w:pPr>
        <w:pStyle w:val="Heading3"/>
        <w:spacing w:before="200" w:after="100"/>
      </w:pPr>
      <w:r>
        <w:rPr>
          <w:b/>
          <w:bCs/>
          <w:color w:val="2D3748"/>
          <w:sz w:val="22"/>
          <w:szCs w:val="22"/>
        </w:rPr>
        <w:t xml:space="preserve">Interview Flow</w:t>
      </w:r>
    </w:p>
    <w:p>
      <w:pPr>
        <w:spacing w:after="120"/>
      </w:pPr>
      <w:r>
        <w:rPr>
          <w:b/>
          <w:bCs/>
          <w:sz w:val="22"/>
          <w:szCs w:val="22"/>
        </w:rPr>
        <w:t xml:space="preserve">Vision: </w:t>
      </w:r>
      <w:r>
        <w:rPr>
          <w:sz w:val="22"/>
          <w:szCs w:val="22"/>
        </w:rPr>
        <w:t xml:space="preserve">"If you could wave a magic wand, what would this look like a year from now?"</w:t>
      </w:r>
    </w:p>
    <w:p>
      <w:pPr>
        <w:spacing w:after="120"/>
      </w:pPr>
      <w:r>
        <w:rPr>
          <w:b/>
          <w:bCs/>
          <w:sz w:val="22"/>
          <w:szCs w:val="22"/>
        </w:rPr>
        <w:t xml:space="preserve">Capabilities: </w:t>
      </w:r>
      <w:r>
        <w:rPr>
          <w:sz w:val="22"/>
          <w:szCs w:val="22"/>
        </w:rPr>
        <w:t xml:space="preserve">"What would users be able to do that they can't do today?"</w:t>
      </w:r>
    </w:p>
    <w:p>
      <w:pPr>
        <w:spacing w:after="120"/>
      </w:pPr>
      <w:r>
        <w:rPr>
          <w:b/>
          <w:bCs/>
          <w:sz w:val="22"/>
          <w:szCs w:val="22"/>
        </w:rPr>
        <w:t xml:space="preserve">Constraints: </w:t>
      </w:r>
      <w:r>
        <w:rPr>
          <w:sz w:val="22"/>
          <w:szCs w:val="22"/>
        </w:rPr>
        <w:t xml:space="preserve">"What constraints do we need to work within?"</w:t>
      </w:r>
    </w:p>
    <w:p>
      <w:pPr>
        <w:spacing w:after="120"/>
      </w:pPr>
      <w:r>
        <w:rPr>
          <w:b/>
          <w:bCs/>
          <w:sz w:val="22"/>
          <w:szCs w:val="22"/>
        </w:rPr>
        <w:t xml:space="preserve">Priorities: </w:t>
      </w:r>
      <w:r>
        <w:rPr>
          <w:sz w:val="22"/>
          <w:szCs w:val="22"/>
        </w:rPr>
        <w:t xml:space="preserve">"If we could only deliver one thing, what would make the biggest difference?"</w:t>
      </w:r>
    </w:p>
    <w:p>
      <w:pPr>
        <w:pStyle w:val="Heading3"/>
        <w:spacing w:before="200" w:after="100"/>
      </w:pPr>
      <w:r>
        <w:rPr>
          <w:b/>
          <w:bCs/>
          <w:color w:val="2D3748"/>
          <w:sz w:val="22"/>
          <w:szCs w:val="22"/>
        </w:rPr>
        <w:t xml:space="preserve">Key Rule</w:t>
      </w:r>
    </w:p>
    <w:p>
      <w:pPr>
        <w:spacing w:after="120"/>
      </w:pPr>
      <w:r>
        <w:rPr>
          <w:sz w:val="22"/>
          <w:szCs w:val="22"/>
        </w:rPr>
        <w:t xml:space="preserve">Separate vision from solution. They say "we need an app." Probe: "What would the app let you do?" Capture the capability, not the implementation.</w:t>
      </w:r>
    </w:p>
    <w:p>
      <w:r>
        <w:br w:type="page"/>
      </w:r>
    </w:p>
    <w:p>
      <w:pPr>
        <w:pStyle w:val="Heading2"/>
        <w:spacing w:before="300" w:after="150"/>
      </w:pPr>
      <w:r>
        <w:rPr>
          <w:b/>
          <w:bCs/>
          <w:color w:val="1A365D"/>
          <w:sz w:val="26"/>
          <w:szCs w:val="26"/>
        </w:rPr>
        <w:t xml:space="preserve">B.5 Phase 4: Detailed Rules</w:t>
      </w:r>
    </w:p>
    <w:p>
      <w:pPr>
        <w:pStyle w:val="Heading3"/>
        <w:spacing w:before="200" w:after="100"/>
      </w:pPr>
      <w:r>
        <w:rPr>
          <w:b/>
          <w:bCs/>
          <w:color w:val="2D3748"/>
          <w:sz w:val="22"/>
          <w:szCs w:val="22"/>
        </w:rPr>
        <w:t xml:space="preserve">Purpose</w:t>
      </w:r>
    </w:p>
    <w:p>
      <w:pPr>
        <w:spacing w:after="120"/>
      </w:pPr>
      <w:r>
        <w:rPr>
          <w:sz w:val="22"/>
          <w:szCs w:val="22"/>
        </w:rPr>
        <w:t xml:space="preserve">Deep dive into business logic, decision criteria, calculations, and edge cases. This is the core of SpecBridge.</w:t>
      </w:r>
    </w:p>
    <w:p>
      <w:pPr>
        <w:pStyle w:val="Heading3"/>
        <w:spacing w:before="200" w:after="100"/>
      </w:pPr>
      <w:r>
        <w:rPr>
          <w:b/>
          <w:bCs/>
          <w:color w:val="2D3748"/>
          <w:sz w:val="22"/>
          <w:szCs w:val="22"/>
        </w:rPr>
        <w:t xml:space="preserve">Output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Tag</w:t>
            </w:r>
          </w:p>
        </w:tc>
        <w:tc>
          <w:tcPr>
            <w:tcW w:type="dxa" w:w="6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[RULE: id]</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Business rule statement with unique identifier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[DECISION]</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Decision logic with conditions and results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[CALCULATION]</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Formula or algorithm</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[VALIDATION]</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Validity rule for data entry or inputs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[EXCEPTION]</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Edge case or exception to a rule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[EXAMPLE]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Concrete example with real values</w:t>
            </w:r>
          </w:p>
        </w:tc>
      </w:tr>
    </w:tbl>
    <w:p>
      <w:pPr>
        <w:pStyle w:val="Heading3"/>
        <w:spacing w:before="200" w:after="100"/>
      </w:pPr>
      <w:r>
        <w:rPr>
          <w:b/>
          <w:bCs/>
          <w:color w:val="2D3748"/>
          <w:sz w:val="22"/>
          <w:szCs w:val="22"/>
        </w:rPr>
        <w:t xml:space="preserve">Rule Extraction Loop</w:t>
      </w:r>
    </w:p>
    <w:p>
      <w:pPr>
        <w:pStyle w:val="ListParagraph"/>
        <w:numPr>
          <w:ilvl w:val="0"/>
          <w:numId w:val="5"/>
        </w:numPr>
        <w:spacing w:after="80"/>
      </w:pPr>
      <w:r>
        <w:rPr>
          <w:sz w:val="22"/>
          <w:szCs w:val="22"/>
        </w:rPr>
        <w:t xml:space="preserve">Get overview: "How does [topic] work in general?"</w:t>
      </w:r>
    </w:p>
    <w:p>
      <w:pPr>
        <w:pStyle w:val="ListParagraph"/>
        <w:numPr>
          <w:ilvl w:val="0"/>
          <w:numId w:val="5"/>
        </w:numPr>
        <w:spacing w:after="80"/>
      </w:pPr>
      <w:r>
        <w:rPr>
          <w:sz w:val="22"/>
          <w:szCs w:val="22"/>
        </w:rPr>
        <w:t xml:space="preserve">Identify decisions: "Are there different cases? What determines which path?"</w:t>
      </w:r>
    </w:p>
    <w:p>
      <w:pPr>
        <w:pStyle w:val="ListParagraph"/>
        <w:numPr>
          <w:ilvl w:val="0"/>
          <w:numId w:val="5"/>
        </w:numPr>
        <w:spacing w:after="80"/>
      </w:pPr>
      <w:r>
        <w:rPr>
          <w:sz w:val="22"/>
          <w:szCs w:val="22"/>
        </w:rPr>
        <w:t xml:space="preserve">Drill into branches: "Let's take the case where [condition]. What happens?"</w:t>
      </w:r>
    </w:p>
    <w:p>
      <w:pPr>
        <w:pStyle w:val="ListParagraph"/>
        <w:numPr>
          <w:ilvl w:val="0"/>
          <w:numId w:val="5"/>
        </w:numPr>
        <w:spacing w:after="80"/>
      </w:pPr>
      <w:r>
        <w:rPr>
          <w:sz w:val="22"/>
          <w:szCs w:val="22"/>
        </w:rPr>
        <w:t xml:space="preserve">Capture criteria: "What exactly determines if [condition] is true?"</w:t>
      </w:r>
    </w:p>
    <w:p>
      <w:pPr>
        <w:pStyle w:val="ListParagraph"/>
        <w:numPr>
          <w:ilvl w:val="0"/>
          <w:numId w:val="5"/>
        </w:numPr>
        <w:spacing w:after="80"/>
      </w:pPr>
      <w:r>
        <w:rPr>
          <w:sz w:val="22"/>
          <w:szCs w:val="22"/>
        </w:rPr>
        <w:t xml:space="preserve">Explore boundaries: "What if the value is exactly on the boundary?"</w:t>
      </w:r>
    </w:p>
    <w:p>
      <w:pPr>
        <w:pStyle w:val="ListParagraph"/>
        <w:numPr>
          <w:ilvl w:val="0"/>
          <w:numId w:val="5"/>
        </w:numPr>
        <w:spacing w:after="80"/>
      </w:pPr>
      <w:r>
        <w:rPr>
          <w:sz w:val="22"/>
          <w:szCs w:val="22"/>
        </w:rPr>
        <w:t xml:space="preserve">Find exceptions: "Are there any exceptions to this rule?"</w:t>
      </w:r>
    </w:p>
    <w:p>
      <w:pPr>
        <w:pStyle w:val="ListParagraph"/>
        <w:numPr>
          <w:ilvl w:val="0"/>
          <w:numId w:val="5"/>
        </w:numPr>
        <w:spacing w:after="80"/>
      </w:pPr>
      <w:r>
        <w:rPr>
          <w:sz w:val="22"/>
          <w:szCs w:val="22"/>
        </w:rPr>
        <w:t xml:space="preserve">Validate with examples: "If [input], the result would be [output]. Right?"</w:t>
      </w:r>
    </w:p>
    <w:p>
      <w:pPr>
        <w:pStyle w:val="Heading3"/>
        <w:spacing w:before="200" w:after="100"/>
      </w:pPr>
      <w:r>
        <w:rPr>
          <w:b/>
          <w:bCs/>
          <w:color w:val="2D3748"/>
          <w:sz w:val="22"/>
          <w:szCs w:val="22"/>
        </w:rPr>
        <w:t xml:space="preserve">Edge Case Hunting</w:t>
      </w:r>
    </w:p>
    <w:p>
      <w:pPr>
        <w:pStyle w:val="ListParagraph"/>
        <w:numPr>
          <w:ilvl w:val="0"/>
          <w:numId w:val="2"/>
        </w:numPr>
        <w:spacing w:after="80"/>
      </w:pPr>
      <w:r>
        <w:rPr>
          <w:sz w:val="22"/>
          <w:szCs w:val="22"/>
        </w:rPr>
        <w:t xml:space="preserve">"What's the minimum and maximum value you'd ever see?"</w:t>
      </w:r>
    </w:p>
    <w:p>
      <w:pPr>
        <w:pStyle w:val="ListParagraph"/>
        <w:numPr>
          <w:ilvl w:val="0"/>
          <w:numId w:val="2"/>
        </w:numPr>
        <w:spacing w:after="80"/>
      </w:pPr>
      <w:r>
        <w:rPr>
          <w:sz w:val="22"/>
          <w:szCs w:val="22"/>
        </w:rPr>
        <w:t xml:space="preserve">"What happens with negative numbers? Zero? Null/missing?"</w:t>
      </w:r>
    </w:p>
    <w:p>
      <w:pPr>
        <w:pStyle w:val="ListParagraph"/>
        <w:numPr>
          <w:ilvl w:val="0"/>
          <w:numId w:val="2"/>
        </w:numPr>
        <w:spacing w:after="80"/>
      </w:pPr>
      <w:r>
        <w:rPr>
          <w:sz w:val="22"/>
          <w:szCs w:val="22"/>
        </w:rPr>
        <w:t xml:space="preserve">"What if two rules conflict? Which wins?"</w:t>
      </w:r>
    </w:p>
    <w:p>
      <w:pPr>
        <w:pStyle w:val="ListParagraph"/>
        <w:numPr>
          <w:ilvl w:val="0"/>
          <w:numId w:val="2"/>
        </w:numPr>
        <w:spacing w:after="80"/>
      </w:pPr>
      <w:r>
        <w:rPr>
          <w:sz w:val="22"/>
          <w:szCs w:val="22"/>
        </w:rPr>
        <w:t xml:space="preserve">"What's the weirdest case you've ever seen in practice?"</w:t>
      </w:r>
    </w:p>
    <w:p>
      <w:r>
        <w:br w:type="page"/>
      </w:r>
    </w:p>
    <w:p>
      <w:pPr>
        <w:pStyle w:val="Heading2"/>
        <w:spacing w:before="300" w:after="150"/>
      </w:pPr>
      <w:r>
        <w:rPr>
          <w:b/>
          <w:bCs/>
          <w:color w:val="1A365D"/>
          <w:sz w:val="26"/>
          <w:szCs w:val="26"/>
        </w:rPr>
        <w:t xml:space="preserve">B.6 Phase 5: Validation &amp; Review</w:t>
      </w:r>
    </w:p>
    <w:p>
      <w:pPr>
        <w:pStyle w:val="Heading3"/>
        <w:spacing w:before="200" w:after="100"/>
      </w:pPr>
      <w:r>
        <w:rPr>
          <w:b/>
          <w:bCs/>
          <w:color w:val="2D3748"/>
          <w:sz w:val="22"/>
          <w:szCs w:val="22"/>
        </w:rPr>
        <w:t xml:space="preserve">Purpose</w:t>
      </w:r>
    </w:p>
    <w:p>
      <w:pPr>
        <w:spacing w:after="120"/>
      </w:pPr>
      <w:r>
        <w:rPr>
          <w:sz w:val="22"/>
          <w:szCs w:val="22"/>
        </w:rPr>
        <w:t xml:space="preserve">Confirm accuracy, identify gaps, and get sign-off before document generation.</w:t>
      </w:r>
    </w:p>
    <w:p>
      <w:pPr>
        <w:pStyle w:val="Heading3"/>
        <w:spacing w:before="200" w:after="100"/>
      </w:pPr>
      <w:r>
        <w:rPr>
          <w:b/>
          <w:bCs/>
          <w:color w:val="2D3748"/>
          <w:sz w:val="22"/>
          <w:szCs w:val="22"/>
        </w:rPr>
        <w:t xml:space="preserve">Output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Tag</w:t>
            </w:r>
          </w:p>
        </w:tc>
        <w:tc>
          <w:tcPr>
            <w:tcW w:type="dxa" w:w="6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[CORRECTION]</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Change to previously captured information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[GAP]</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Identified missing information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[CONFIDENCE: level]</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Expert certainty level (high/medium/low)</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[VERIFY_WITH: source]</w:t>
            </w:r>
          </w:p>
        </w:tc>
        <w:tc>
          <w:tcPr>
            <w:tcW w:type="dxa" w:w="6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Information needing external verification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[SIGNOFF]</w:t>
            </w:r>
          </w:p>
        </w:tc>
        <w:tc>
          <w:tcPr>
            <w:tcW w:type="dxa" w:w="6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Expert confirmation of accuracy</w:t>
            </w:r>
          </w:p>
        </w:tc>
      </w:tr>
    </w:tbl>
    <w:p>
      <w:pPr>
        <w:pStyle w:val="Heading3"/>
        <w:spacing w:before="200" w:after="100"/>
      </w:pPr>
      <w:r>
        <w:rPr>
          <w:b/>
          <w:bCs/>
          <w:color w:val="2D3748"/>
          <w:sz w:val="22"/>
          <w:szCs w:val="22"/>
        </w:rPr>
        <w:t xml:space="preserve">Interview Flow</w:t>
      </w:r>
    </w:p>
    <w:p>
      <w:pPr>
        <w:spacing w:after="120"/>
      </w:pPr>
      <w:r>
        <w:rPr>
          <w:b/>
          <w:bCs/>
          <w:sz w:val="22"/>
          <w:szCs w:val="22"/>
        </w:rPr>
        <w:t xml:space="preserve">Review summaries: </w:t>
      </w:r>
      <w:r>
        <w:rPr>
          <w:sz w:val="22"/>
          <w:szCs w:val="22"/>
        </w:rPr>
        <w:t xml:space="preserve">"Here's my understanding. Anything need correcting?"</w:t>
      </w:r>
    </w:p>
    <w:p>
      <w:pPr>
        <w:spacing w:after="120"/>
      </w:pPr>
      <w:r>
        <w:rPr>
          <w:b/>
          <w:bCs/>
          <w:sz w:val="22"/>
          <w:szCs w:val="22"/>
        </w:rPr>
        <w:t xml:space="preserve">Gap hunting: </w:t>
      </w:r>
      <w:r>
        <w:rPr>
          <w:sz w:val="22"/>
          <w:szCs w:val="22"/>
        </w:rPr>
        <w:t xml:space="preserve">"What haven't we talked about that someone implementing this would need?"</w:t>
      </w:r>
    </w:p>
    <w:p>
      <w:pPr>
        <w:spacing w:after="120"/>
      </w:pPr>
      <w:r>
        <w:rPr>
          <w:b/>
          <w:bCs/>
          <w:sz w:val="22"/>
          <w:szCs w:val="22"/>
        </w:rPr>
        <w:t xml:space="preserve">Confidence: </w:t>
      </w:r>
      <w:r>
        <w:rPr>
          <w:sz w:val="22"/>
          <w:szCs w:val="22"/>
        </w:rPr>
        <w:t xml:space="preserve">"What parts are you less sure about?"</w:t>
      </w:r>
    </w:p>
    <w:p>
      <w:pPr>
        <w:spacing w:after="120"/>
      </w:pPr>
      <w:r>
        <w:rPr>
          <w:b/>
          <w:bCs/>
          <w:sz w:val="22"/>
          <w:szCs w:val="22"/>
        </w:rPr>
        <w:t xml:space="preserve">Sign-off: </w:t>
      </w:r>
      <w:r>
        <w:rPr>
          <w:sz w:val="22"/>
          <w:szCs w:val="22"/>
        </w:rPr>
        <w:t xml:space="preserve">"Do you feel comfortable this is accurate?"</w:t>
      </w:r>
    </w:p>
    <w:p>
      <w:r>
        <w:br w:type="page"/>
      </w:r>
    </w:p>
    <w:p>
      <w:pPr>
        <w:pStyle w:val="Heading2"/>
        <w:spacing w:before="300" w:after="150"/>
      </w:pPr>
      <w:r>
        <w:rPr>
          <w:b/>
          <w:bCs/>
          <w:color w:val="1A365D"/>
          <w:sz w:val="26"/>
          <w:szCs w:val="26"/>
        </w:rPr>
        <w:t xml:space="preserve">B.7 Cross-Phase Intelligence</w:t>
      </w:r>
    </w:p>
    <w:p>
      <w:pPr>
        <w:spacing w:after="120"/>
      </w:pPr>
      <w:r>
        <w:rPr>
          <w:sz w:val="22"/>
          <w:szCs w:val="22"/>
        </w:rPr>
        <w:t xml:space="preserve">The system maintains intelligence across phases to ensure coherence and completeness.</w:t>
      </w:r>
    </w:p>
    <w:p>
      <w:pPr>
        <w:pStyle w:val="Heading3"/>
        <w:spacing w:before="200" w:after="100"/>
      </w:pPr>
      <w:r>
        <w:rPr>
          <w:b/>
          <w:bCs/>
          <w:color w:val="2D3748"/>
          <w:sz w:val="22"/>
          <w:szCs w:val="22"/>
        </w:rPr>
        <w:t xml:space="preserve">Context Propagation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Flow</w:t>
            </w:r>
          </w:p>
        </w:tc>
        <w:tc>
          <w:tcPr>
            <w:tcW w:type="dxa" w:w="7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What Carries Forward</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1 → 2</w:t>
            </w:r>
          </w:p>
        </w:tc>
        <w:tc>
          <w:tcPr>
            <w:tcW w:type="dxa" w:w="7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Business need context, scope boundaries inform current state exploration</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 → 3</w:t>
            </w:r>
          </w:p>
        </w:tc>
        <w:tc>
          <w:tcPr>
            <w:tcW w:type="dxa" w:w="7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Pain points must be addressed in future state vision</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3 → 4</w:t>
            </w:r>
          </w:p>
        </w:tc>
        <w:tc>
          <w:tcPr>
            <w:tcW w:type="dxa" w:w="7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Capabilities drive detailed rules extraction</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1-4 → 5</w:t>
            </w:r>
          </w:p>
        </w:tc>
        <w:tc>
          <w:tcPr>
            <w:tcW w:type="dxa" w:w="7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All captured information presented for validation</w:t>
            </w:r>
          </w:p>
        </w:tc>
      </w:tr>
    </w:tbl>
    <w:p>
      <w:pPr>
        <w:pStyle w:val="Heading3"/>
        <w:spacing w:before="200" w:after="100"/>
      </w:pPr>
      <w:r>
        <w:rPr>
          <w:b/>
          <w:bCs/>
          <w:color w:val="2D3748"/>
          <w:sz w:val="22"/>
          <w:szCs w:val="22"/>
        </w:rPr>
        <w:t xml:space="preserve">Automated Quality Checks</w:t>
      </w:r>
    </w:p>
    <w:p>
      <w:pPr>
        <w:pStyle w:val="ListParagraph"/>
        <w:numPr>
          <w:ilvl w:val="0"/>
          <w:numId w:val="2"/>
        </w:numPr>
        <w:spacing w:after="80"/>
      </w:pPr>
      <w:r>
        <w:rPr>
          <w:sz w:val="22"/>
          <w:szCs w:val="22"/>
        </w:rPr>
        <w:t xml:space="preserve">Coverage: Every pain point maps to a capability or explicit 'won't fix'</w:t>
      </w:r>
    </w:p>
    <w:p>
      <w:pPr>
        <w:pStyle w:val="ListParagraph"/>
        <w:numPr>
          <w:ilvl w:val="0"/>
          <w:numId w:val="2"/>
        </w:numPr>
        <w:spacing w:after="80"/>
      </w:pPr>
      <w:r>
        <w:rPr>
          <w:sz w:val="22"/>
          <w:szCs w:val="22"/>
        </w:rPr>
        <w:t xml:space="preserve">Completeness: Every capability has detailed rules</w:t>
      </w:r>
    </w:p>
    <w:p>
      <w:pPr>
        <w:pStyle w:val="ListParagraph"/>
        <w:numPr>
          <w:ilvl w:val="0"/>
          <w:numId w:val="2"/>
        </w:numPr>
        <w:spacing w:after="80"/>
      </w:pPr>
      <w:r>
        <w:rPr>
          <w:sz w:val="22"/>
          <w:szCs w:val="22"/>
        </w:rPr>
        <w:t xml:space="preserve">Validation: Every rule has at least one validating example</w:t>
      </w:r>
    </w:p>
    <w:p>
      <w:pPr>
        <w:pStyle w:val="ListParagraph"/>
        <w:numPr>
          <w:ilvl w:val="0"/>
          <w:numId w:val="2"/>
        </w:numPr>
        <w:spacing w:after="80"/>
      </w:pPr>
      <w:r>
        <w:rPr>
          <w:sz w:val="22"/>
          <w:szCs w:val="22"/>
        </w:rPr>
        <w:t xml:space="preserve">Conflict Detection: Flag when multiple experts give different answers</w:t>
      </w:r>
    </w:p>
    <w:p>
      <w:r>
        <w:br w:type="page"/>
      </w:r>
    </w:p>
    <w:p>
      <w:pPr>
        <w:pStyle w:val="Heading2"/>
        <w:spacing w:before="300" w:after="150"/>
      </w:pPr>
      <w:r>
        <w:rPr>
          <w:b/>
          <w:bCs/>
          <w:color w:val="1A365D"/>
          <w:sz w:val="26"/>
          <w:szCs w:val="26"/>
        </w:rPr>
        <w:t xml:space="preserve">B.8 Document Assembly</w:t>
      </w:r>
    </w:p>
    <w:p>
      <w:pPr>
        <w:spacing w:after="120"/>
      </w:pPr>
      <w:r>
        <w:rPr>
          <w:sz w:val="22"/>
          <w:szCs w:val="22"/>
        </w:rPr>
        <w:t xml:space="preserve">After all phases complete, SpecBridge assembles the BRD by mapping interview outputs to document sections.</w:t>
      </w:r>
    </w:p>
    <w:p>
      <w:pPr>
        <w:pStyle w:val="Heading3"/>
        <w:spacing w:before="200" w:after="100"/>
      </w:pPr>
      <w:r>
        <w:rPr>
          <w:b/>
          <w:bCs/>
          <w:color w:val="2D3748"/>
          <w:sz w:val="22"/>
          <w:szCs w:val="22"/>
        </w:rPr>
        <w:t xml:space="preserve">Mapping: Interview Outputs → BRD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Output Tag</w:t>
            </w:r>
          </w:p>
        </w:tc>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BRD Section</w:t>
            </w:r>
          </w:p>
        </w:tc>
        <w:tc>
          <w:tcPr>
            <w:tcW w:type="dxa" w:w="45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b/>
                <w:bCs/>
                <w:color w:val="FFFFFF"/>
                <w:sz w:val="20"/>
                <w:szCs w:val="20"/>
              </w:rPr>
              <w:t xml:space="preserve">Processing</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[BUSINESS_NEED]</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1. Executive Summary</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Synthesize into business need statement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[STAKEHOLDER]</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2. Stakeholder Analysis</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Build stakeholder register and RACI matrix</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[PROCESS_STEP]</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3. Current State</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Generate process flow documentation</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[PAIN_POINT]</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3. Current State</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Populate pain points table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[CAPABILITY]</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4. Future State</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Build capability gap analysis table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[RULE] + [DECISION]</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7. Functional Reqs</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Generate FR-xxx entries with fit criteria</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[PRIORITY]</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Appendix A</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sz w:val="20"/>
                <w:szCs w:val="20"/>
              </w:rPr>
              <w:t xml:space="preserve">Sort requirements by MoSCoW tag</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[TERM]</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12. Glossary</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sz w:val="20"/>
                <w:szCs w:val="20"/>
              </w:rPr>
              <w:t xml:space="preserve">Compile domain vocabulary</w:t>
            </w:r>
          </w:p>
        </w:tc>
      </w:tr>
    </w:tbl>
    <w:p>
      <w:r>
        <w:br w:type="page"/>
      </w:r>
    </w:p>
    <w:p>
      <w:pPr>
        <w:pStyle w:val="Heading2"/>
        <w:spacing w:before="300" w:after="150"/>
      </w:pPr>
      <w:r>
        <w:rPr>
          <w:b/>
          <w:bCs/>
          <w:color w:val="1A365D"/>
          <w:sz w:val="26"/>
          <w:szCs w:val="26"/>
        </w:rPr>
        <w:t xml:space="preserve">B.9 Data Model</w:t>
      </w:r>
    </w:p>
    <w:p>
      <w:pPr>
        <w:spacing w:after="120"/>
      </w:pPr>
      <w:r>
        <w:rPr>
          <w:sz w:val="22"/>
          <w:szCs w:val="22"/>
        </w:rPr>
        <w:t xml:space="preserve">Data model supporting the phased interview workflow:</w:t>
      </w:r>
    </w:p>
    <w:p>
      <w:pPr>
        <w:shd w:fill="F1F5F9" w:val="clear"/>
        <w:spacing w:after="0"/>
        <w:ind w:left="360"/>
      </w:pPr>
      <w:r>
        <w:rPr>
          <w:rFonts w:ascii="Courier New" w:cs="Courier New" w:eastAsia="Courier New" w:hAnsi="Courier New"/>
          <w:sz w:val="16"/>
          <w:szCs w:val="16"/>
        </w:rPr>
        <w:t xml:space="preserve">Project</w:t>
      </w:r>
    </w:p>
    <w:p>
      <w:pPr>
        <w:shd w:fill="F1F5F9" w:val="clear"/>
        <w:spacing w:after="0"/>
        <w:ind w:left="360"/>
      </w:pPr>
      <w:r>
        <w:rPr>
          <w:rFonts w:ascii="Courier New" w:cs="Courier New" w:eastAsia="Courier New" w:hAnsi="Courier New"/>
          <w:sz w:val="16"/>
          <w:szCs w:val="16"/>
        </w:rPr>
        <w:t xml:space="preserve">├── framework: enum (quick, babok, agile, custom)</w:t>
      </w:r>
    </w:p>
    <w:p>
      <w:pPr>
        <w:shd w:fill="F1F5F9" w:val="clear"/>
        <w:spacing w:after="0"/>
        <w:ind w:left="360"/>
      </w:pPr>
      <w:r>
        <w:rPr>
          <w:rFonts w:ascii="Courier New" w:cs="Courier New" w:eastAsia="Courier New" w:hAnsi="Courier New"/>
          <w:sz w:val="16"/>
          <w:szCs w:val="16"/>
        </w:rPr>
        <w:t xml:space="preserve">├── phases: Phase[]</w:t>
      </w:r>
    </w:p>
    <w:p>
      <w:pPr>
        <w:shd w:fill="F1F5F9" w:val="clear"/>
        <w:spacing w:after="0"/>
        <w:ind w:left="360"/>
      </w:pPr>
      <w:r>
        <w:rPr>
          <w:rFonts w:ascii="Courier New" w:cs="Courier New" w:eastAsia="Courier New" w:hAnsi="Courier New"/>
          <w:sz w:val="16"/>
          <w:szCs w:val="16"/>
        </w:rPr>
        <w:t xml:space="preserve">│   ├── type: enum (context, current_state, future_state,</w:t>
      </w:r>
    </w:p>
    <w:p>
      <w:pPr>
        <w:shd w:fill="F1F5F9" w:val="clear"/>
        <w:spacing w:after="0"/>
        <w:ind w:left="360"/>
      </w:pPr>
      <w:r>
        <w:rPr>
          <w:rFonts w:ascii="Courier New" w:cs="Courier New" w:eastAsia="Courier New" w:hAnsi="Courier New"/>
          <w:sz w:val="16"/>
          <w:szCs w:val="16"/>
        </w:rPr>
        <w:t xml:space="preserve">│   │                detailed_rules, validation)</w:t>
      </w:r>
    </w:p>
    <w:p>
      <w:pPr>
        <w:shd w:fill="F1F5F9" w:val="clear"/>
        <w:spacing w:after="0"/>
        <w:ind w:left="360"/>
      </w:pPr>
      <w:r>
        <w:rPr>
          <w:rFonts w:ascii="Courier New" w:cs="Courier New" w:eastAsia="Courier New" w:hAnsi="Courier New"/>
          <w:sz w:val="16"/>
          <w:szCs w:val="16"/>
        </w:rPr>
        <w:t xml:space="preserve">│   ├── status: enum (not_started, in_progress, complete)</w:t>
      </w:r>
    </w:p>
    <w:p>
      <w:pPr>
        <w:shd w:fill="F1F5F9" w:val="clear"/>
        <w:spacing w:after="0"/>
        <w:ind w:left="360"/>
      </w:pPr>
      <w:r>
        <w:rPr>
          <w:rFonts w:ascii="Courier New" w:cs="Courier New" w:eastAsia="Courier New" w:hAnsi="Courier New"/>
          <w:sz w:val="16"/>
          <w:szCs w:val="16"/>
        </w:rPr>
        <w:t xml:space="preserve">│   └── interviews: Interview[]</w:t>
      </w:r>
    </w:p>
    <w:p>
      <w:pPr>
        <w:shd w:fill="F1F5F9" w:val="clear"/>
        <w:spacing w:after="0"/>
        <w:ind w:left="360"/>
      </w:pPr>
      <w:r>
        <w:rPr>
          <w:rFonts w:ascii="Courier New" w:cs="Courier New" w:eastAsia="Courier New" w:hAnsi="Courier New"/>
          <w:sz w:val="16"/>
          <w:szCs w:val="16"/>
        </w:rPr>
        <w:t xml:space="preserve">│       ├── expert_id, stakeholder_role</w:t>
      </w:r>
    </w:p>
    <w:p>
      <w:pPr>
        <w:shd w:fill="F1F5F9" w:val="clear"/>
        <w:spacing w:after="0"/>
        <w:ind w:left="360"/>
      </w:pPr>
      <w:r>
        <w:rPr>
          <w:rFonts w:ascii="Courier New" w:cs="Courier New" w:eastAsia="Courier New" w:hAnsi="Courier New"/>
          <w:sz w:val="16"/>
          <w:szCs w:val="16"/>
        </w:rPr>
        <w:t xml:space="preserve">│       ├── transcript: Message[]</w:t>
      </w:r>
    </w:p>
    <w:p>
      <w:pPr>
        <w:shd w:fill="F1F5F9" w:val="clear"/>
        <w:spacing w:after="0"/>
        <w:ind w:left="360"/>
      </w:pPr>
      <w:r>
        <w:rPr>
          <w:rFonts w:ascii="Courier New" w:cs="Courier New" w:eastAsia="Courier New" w:hAnsi="Courier New"/>
          <w:sz w:val="16"/>
          <w:szCs w:val="16"/>
        </w:rPr>
        <w:t xml:space="preserve">│       └── extracted_items: ExtractedItem[]</w:t>
      </w:r>
    </w:p>
    <w:p>
      <w:pPr>
        <w:shd w:fill="F1F5F9" w:val="clear"/>
        <w:spacing w:after="0"/>
        <w:ind w:left="360"/>
      </w:pPr>
      <w:r>
        <w:rPr>
          <w:rFonts w:ascii="Courier New" w:cs="Courier New" w:eastAsia="Courier New" w:hAnsi="Courier New"/>
          <w:sz w:val="16"/>
          <w:szCs w:val="16"/>
        </w:rPr>
        <w:t xml:space="preserve">├── requirements: Requirement[]</w:t>
      </w:r>
    </w:p>
    <w:p>
      <w:pPr>
        <w:shd w:fill="F1F5F9" w:val="clear"/>
        <w:spacing w:after="0"/>
        <w:ind w:left="360"/>
      </w:pPr>
      <w:r>
        <w:rPr>
          <w:rFonts w:ascii="Courier New" w:cs="Courier New" w:eastAsia="Courier New" w:hAnsi="Courier New"/>
          <w:sz w:val="16"/>
          <w:szCs w:val="16"/>
        </w:rPr>
        <w:t xml:space="preserve">│   ├── id, type, description, priority, fit_criterion</w:t>
      </w:r>
    </w:p>
    <w:p>
      <w:pPr>
        <w:shd w:fill="F1F5F9" w:val="clear"/>
        <w:spacing w:after="0"/>
        <w:ind w:left="360"/>
      </w:pPr>
      <w:r>
        <w:rPr>
          <w:rFonts w:ascii="Courier New" w:cs="Courier New" w:eastAsia="Courier New" w:hAnsi="Courier New"/>
          <w:sz w:val="16"/>
          <w:szCs w:val="16"/>
        </w:rPr>
        <w:t xml:space="preserve">│   ├── source_references: TranscriptExcerpt[]</w:t>
      </w:r>
    </w:p>
    <w:p>
      <w:pPr>
        <w:shd w:fill="F1F5F9" w:val="clear"/>
        <w:spacing w:after="0"/>
        <w:ind w:left="360"/>
      </w:pPr>
      <w:r>
        <w:rPr>
          <w:rFonts w:ascii="Courier New" w:cs="Courier New" w:eastAsia="Courier New" w:hAnsi="Courier New"/>
          <w:sz w:val="16"/>
          <w:szCs w:val="16"/>
        </w:rPr>
        <w:t xml:space="preserve">│   └── test_cases: TestCase[]</w:t>
      </w:r>
    </w:p>
    <w:p>
      <w:pPr>
        <w:shd w:fill="F1F5F9" w:val="clear"/>
        <w:spacing w:after="0"/>
        <w:ind w:left="360"/>
      </w:pPr>
      <w:r>
        <w:rPr>
          <w:rFonts w:ascii="Courier New" w:cs="Courier New" w:eastAsia="Courier New" w:hAnsi="Courier New"/>
          <w:sz w:val="16"/>
          <w:szCs w:val="16"/>
        </w:rPr>
        <w:t xml:space="preserve">├── traceability: TraceLink[]</w:t>
      </w:r>
    </w:p>
    <w:p>
      <w:pPr>
        <w:shd w:fill="F1F5F9" w:val="clear"/>
        <w:spacing w:after="0"/>
        <w:ind w:left="360"/>
      </w:pPr>
      <w:r>
        <w:rPr>
          <w:rFonts w:ascii="Courier New" w:cs="Courier New" w:eastAsia="Courier New" w:hAnsi="Courier New"/>
          <w:sz w:val="16"/>
          <w:szCs w:val="16"/>
        </w:rPr>
        <w:t xml:space="preserve">└── quality_report: { gaps, conflicts, uncertain_items }</w:t>
      </w:r>
    </w:p>
    <w:p>
      <w:r>
        <w:br w:type="page"/>
      </w:r>
    </w:p>
    <w:p>
      <w:pPr>
        <w:pStyle w:val="Heading2"/>
        <w:spacing w:before="300" w:after="150"/>
      </w:pPr>
      <w:r>
        <w:rPr>
          <w:b/>
          <w:bCs/>
          <w:color w:val="1A365D"/>
          <w:sz w:val="26"/>
          <w:szCs w:val="26"/>
        </w:rPr>
        <w:t xml:space="preserve">B.10 Implementation Checklist</w:t>
      </w:r>
    </w:p>
    <w:p>
      <w:pPr>
        <w:spacing w:after="120"/>
      </w:pPr>
      <w:r>
        <w:rPr>
          <w:sz w:val="22"/>
          <w:szCs w:val="22"/>
        </w:rPr>
        <w:t xml:space="preserve">Requirements for implementing BABOK mode in SpecBridge:</w:t>
      </w:r>
    </w:p>
    <w:p>
      <w:pPr>
        <w:pStyle w:val="Heading3"/>
        <w:spacing w:before="200" w:after="100"/>
      </w:pPr>
      <w:r>
        <w:rPr>
          <w:b/>
          <w:bCs/>
          <w:color w:val="2D3748"/>
          <w:sz w:val="22"/>
          <w:szCs w:val="22"/>
        </w:rPr>
        <w:t xml:space="preserve">Phase 1: Framework Selection + Phased Interviews</w:t>
      </w:r>
    </w:p>
    <w:p>
      <w:pPr>
        <w:pStyle w:val="ListParagraph"/>
        <w:numPr>
          <w:ilvl w:val="0"/>
          <w:numId w:val="2"/>
        </w:numPr>
        <w:spacing w:after="80"/>
      </w:pPr>
      <w:r>
        <w:rPr>
          <w:sz w:val="22"/>
          <w:szCs w:val="22"/>
        </w:rPr>
        <w:t xml:space="preserve">Add project framework selector (quick/babok/agile/custom)</w:t>
      </w:r>
    </w:p>
    <w:p>
      <w:pPr>
        <w:pStyle w:val="ListParagraph"/>
        <w:numPr>
          <w:ilvl w:val="0"/>
          <w:numId w:val="2"/>
        </w:numPr>
        <w:spacing w:after="80"/>
      </w:pPr>
      <w:r>
        <w:rPr>
          <w:sz w:val="22"/>
          <w:szCs w:val="22"/>
        </w:rPr>
        <w:t xml:space="preserve">Implement phase-specific interview prompts</w:t>
      </w:r>
    </w:p>
    <w:p>
      <w:pPr>
        <w:pStyle w:val="ListParagraph"/>
        <w:numPr>
          <w:ilvl w:val="0"/>
          <w:numId w:val="2"/>
        </w:numPr>
        <w:spacing w:after="80"/>
      </w:pPr>
      <w:r>
        <w:rPr>
          <w:sz w:val="22"/>
          <w:szCs w:val="22"/>
        </w:rPr>
        <w:t xml:space="preserve">Create phase status tracking UI</w:t>
      </w:r>
    </w:p>
    <w:p>
      <w:pPr>
        <w:pStyle w:val="ListParagraph"/>
        <w:numPr>
          <w:ilvl w:val="0"/>
          <w:numId w:val="2"/>
        </w:numPr>
        <w:spacing w:after="80"/>
      </w:pPr>
      <w:r>
        <w:rPr>
          <w:sz w:val="22"/>
          <w:szCs w:val="22"/>
        </w:rPr>
        <w:t xml:space="preserve">Enable session pause/resume across phases</w:t>
      </w:r>
    </w:p>
    <w:p>
      <w:pPr>
        <w:pStyle w:val="Heading3"/>
        <w:spacing w:before="200" w:after="100"/>
      </w:pPr>
      <w:r>
        <w:rPr>
          <w:b/>
          <w:bCs/>
          <w:color w:val="2D3748"/>
          <w:sz w:val="22"/>
          <w:szCs w:val="22"/>
        </w:rPr>
        <w:t xml:space="preserve">Phase 2: Multi-Stakeholder Support</w:t>
      </w:r>
    </w:p>
    <w:p>
      <w:pPr>
        <w:pStyle w:val="ListParagraph"/>
        <w:numPr>
          <w:ilvl w:val="0"/>
          <w:numId w:val="2"/>
        </w:numPr>
        <w:spacing w:after="80"/>
      </w:pPr>
      <w:r>
        <w:rPr>
          <w:sz w:val="22"/>
          <w:szCs w:val="22"/>
        </w:rPr>
        <w:t xml:space="preserve">Multiple expert invites per project</w:t>
      </w:r>
    </w:p>
    <w:p>
      <w:pPr>
        <w:pStyle w:val="ListParagraph"/>
        <w:numPr>
          <w:ilvl w:val="0"/>
          <w:numId w:val="2"/>
        </w:numPr>
        <w:spacing w:after="80"/>
      </w:pPr>
      <w:r>
        <w:rPr>
          <w:sz w:val="22"/>
          <w:szCs w:val="22"/>
        </w:rPr>
        <w:t xml:space="preserve">Stakeholder role tagging</w:t>
      </w:r>
    </w:p>
    <w:p>
      <w:pPr>
        <w:pStyle w:val="ListParagraph"/>
        <w:numPr>
          <w:ilvl w:val="0"/>
          <w:numId w:val="2"/>
        </w:numPr>
        <w:spacing w:after="80"/>
      </w:pPr>
      <w:r>
        <w:rPr>
          <w:sz w:val="22"/>
          <w:szCs w:val="22"/>
        </w:rPr>
        <w:t xml:space="preserve">Cross-expert conflict detection</w:t>
      </w:r>
    </w:p>
    <w:p>
      <w:pPr>
        <w:pStyle w:val="Heading3"/>
        <w:spacing w:before="200" w:after="100"/>
      </w:pPr>
      <w:r>
        <w:rPr>
          <w:b/>
          <w:bCs/>
          <w:color w:val="2D3748"/>
          <w:sz w:val="22"/>
          <w:szCs w:val="22"/>
        </w:rPr>
        <w:t xml:space="preserve">Phase 3: Document Assembly</w:t>
      </w:r>
    </w:p>
    <w:p>
      <w:pPr>
        <w:pStyle w:val="ListParagraph"/>
        <w:numPr>
          <w:ilvl w:val="0"/>
          <w:numId w:val="2"/>
        </w:numPr>
        <w:spacing w:after="80"/>
      </w:pPr>
      <w:r>
        <w:rPr>
          <w:sz w:val="22"/>
          <w:szCs w:val="22"/>
        </w:rPr>
        <w:t xml:space="preserve">BRD template engine with section mapping</w:t>
      </w:r>
    </w:p>
    <w:p>
      <w:pPr>
        <w:pStyle w:val="ListParagraph"/>
        <w:numPr>
          <w:ilvl w:val="0"/>
          <w:numId w:val="2"/>
        </w:numPr>
        <w:spacing w:after="80"/>
      </w:pPr>
      <w:r>
        <w:rPr>
          <w:sz w:val="22"/>
          <w:szCs w:val="22"/>
        </w:rPr>
        <w:t xml:space="preserve">Automated traceability matrix generation</w:t>
      </w:r>
    </w:p>
    <w:p>
      <w:pPr>
        <w:pStyle w:val="ListParagraph"/>
        <w:numPr>
          <w:ilvl w:val="0"/>
          <w:numId w:val="2"/>
        </w:numPr>
        <w:spacing w:after="80"/>
      </w:pPr>
      <w:r>
        <w:rPr>
          <w:sz w:val="22"/>
          <w:szCs w:val="22"/>
        </w:rPr>
        <w:t xml:space="preserve">Gap analysis and quality report</w:t>
      </w:r>
    </w:p>
    <w:p>
      <w:pPr>
        <w:pStyle w:val="Heading3"/>
        <w:spacing w:before="200" w:after="100"/>
      </w:pPr>
      <w:r>
        <w:rPr>
          <w:b/>
          <w:bCs/>
          <w:color w:val="2D3748"/>
          <w:sz w:val="22"/>
          <w:szCs w:val="22"/>
        </w:rPr>
        <w:t xml:space="preserve">Phase 4: Custom Frameworks</w:t>
      </w:r>
    </w:p>
    <w:p>
      <w:pPr>
        <w:pStyle w:val="ListParagraph"/>
        <w:numPr>
          <w:ilvl w:val="0"/>
          <w:numId w:val="2"/>
        </w:numPr>
        <w:spacing w:after="80"/>
      </w:pPr>
      <w:r>
        <w:rPr>
          <w:sz w:val="22"/>
          <w:szCs w:val="22"/>
        </w:rPr>
        <w:t xml:space="preserve">Enterprise-defined phase sequences</w:t>
      </w:r>
    </w:p>
    <w:p>
      <w:pPr>
        <w:pStyle w:val="ListParagraph"/>
        <w:numPr>
          <w:ilvl w:val="0"/>
          <w:numId w:val="2"/>
        </w:numPr>
        <w:spacing w:after="80"/>
      </w:pPr>
      <w:r>
        <w:rPr>
          <w:sz w:val="22"/>
          <w:szCs w:val="22"/>
        </w:rPr>
        <w:t xml:space="preserve">Custom output templates</w:t>
      </w:r>
    </w:p>
    <w:p>
      <w:pPr>
        <w:pStyle w:val="ListParagraph"/>
        <w:numPr>
          <w:ilvl w:val="0"/>
          <w:numId w:val="2"/>
        </w:numPr>
        <w:spacing w:after="80"/>
      </w:pPr>
      <w:r>
        <w:rPr>
          <w:sz w:val="22"/>
          <w:szCs w:val="22"/>
        </w:rPr>
        <w:t xml:space="preserve">Integration with client documentation standards</w:t>
      </w:r>
    </w:p>
    <w:p>
      <w:pPr>
        <w:spacing w:before="600"/>
      </w:pPr>
    </w:p>
    <w:p>
      <w:pPr>
        <w:jc w:val="center"/>
      </w:pPr>
      <w:r>
        <w:rPr>
          <w:i/>
          <w:iCs/>
          <w:color w:val="71809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r>
    <w:r>
      <w:rPr>
        <w:color w:val="718096"/>
        <w:sz w:val="18"/>
        <w:szCs w:val="18"/>
      </w:rPr>
      <w:fldChar w:fldCharType="begin"/>
      <w:instrText xml:space="preserve">PAGE</w:instrText>
      <w:fldChar w:fldCharType="separate"/>
      <w:fldChar w:fldCharType="end"/>
    </w:r>
    <w:r>
      <w:rPr>
        <w:color w:val="718096"/>
        <w:sz w:val="18"/>
        <w:szCs w:val="18"/>
      </w:rPr>
      <w:t xml:space="preserve"> of </w:t>
    </w:r>
    <w:r>
      <w:rPr>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SpecBridge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365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2026-01-19T10:02:06.830Z</dcterms:created>
  <dcterms:modified xsi:type="dcterms:W3CDTF">2026-01-19T10:02:06.831Z</dcterms:modified>
</cp:coreProperties>
</file>

<file path=docProps/custom.xml><?xml version="1.0" encoding="utf-8"?>
<Properties xmlns="http://schemas.openxmlformats.org/officeDocument/2006/custom-properties" xmlns:vt="http://schemas.openxmlformats.org/officeDocument/2006/docPropsVTypes"/>
</file>