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WSB Merito</w:t>
      </w:r>
    </w:p>
    <w:p>
      <w:pPr>
        <w:spacing w:after="1000"/>
        <w:jc w:val="center"/>
      </w:pPr>
      <w:r>
        <w:rPr>
          <w:color w:val="777777"/>
          <w:sz w:val="24"/>
          <w:szCs w:val="24"/>
        </w:rPr>
        <w:t xml:space="preserve">Informatyka II stopnia</w:t>
      </w:r>
    </w:p>
    <w:p>
      <w:pPr>
        <w:spacing w:after="300"/>
        <w:jc w:val="center"/>
      </w:pPr>
      <w:r>
        <w:rPr>
          <w:b/>
          <w:bCs/>
          <w:color w:val="1F5C99"/>
          <w:sz w:val="56"/>
          <w:szCs w:val="56"/>
        </w:rPr>
        <w:t xml:space="preserve">Założenia Projektowe</w:t>
      </w:r>
    </w:p>
    <w:p>
      <w:pPr>
        <w:spacing w:after="1400"/>
        <w:jc w:val="center"/>
      </w:pPr>
      <w:r>
        <w:rPr>
          <w:color w:val="444444"/>
          <w:sz w:val="32"/>
          <w:szCs w:val="32"/>
        </w:rPr>
        <w:t xml:space="preserve">Aplikacja Mobilna dla Szkoły</w:t>
      </w:r>
    </w:p>
    <w:p>
      <w:pPr>
        <w:spacing w:after="200"/>
        <w:jc w:val="center"/>
      </w:pPr>
      <w:r>
        <w:rPr>
          <w:b/>
          <w:bCs/>
          <w:color w:val="1F5C99"/>
          <w:sz w:val="30"/>
          <w:szCs w:val="30"/>
        </w:rPr>
        <w:t xml:space="preserve">Systemy Urządzeń Mobilnych</w:t>
      </w:r>
    </w:p>
    <w:p>
      <w:pPr>
        <w:spacing w:after="1400"/>
        <w:jc w:val="center"/>
      </w:pPr>
      <w:r>
        <w:rPr>
          <w:color w:val="555555"/>
          <w:sz w:val="24"/>
          <w:szCs w:val="24"/>
        </w:rPr>
        <w:t xml:space="preserve">Rok akademicki 2026/2027</w:t>
      </w:r>
    </w:p>
    <w:p>
      <w:pPr>
        <w:spacing w:after="120"/>
        <w:jc w:val="center"/>
      </w:pPr>
      <w:r>
        <w:rPr>
          <w:b/>
          <w:bCs/>
          <w:color w:val="222222"/>
          <w:sz w:val="36"/>
          <w:szCs w:val="36"/>
        </w:rPr>
        <w:t xml:space="preserve">Grupa 2 Tylnia</w:t>
      </w:r>
    </w:p>
    <w:p>
      <w:r>
        <w:br w:type="page"/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1. Opis projektu</w:t>
      </w:r>
    </w:p>
    <w:p>
      <w:pPr>
        <w:spacing w:after="80"/>
      </w:pPr>
      <w:r>
        <w:rPr>
          <w:sz w:val="22"/>
          <w:szCs w:val="22"/>
        </w:rPr>
        <w:t xml:space="preserve">Projekt stanowi szkolną aplikację mobilną stworzoną w technologii React Native z frameworkiem Expo SDK 54. Aplikacja służy do zarządzania procesem edukacyjnym i przeznaczona jest dla trzech grup użytkowników: uczniów, nauczycieli oraz administratorów.</w:t>
      </w:r>
    </w:p>
    <w:p>
      <w:pPr>
        <w:spacing w:after="80"/>
      </w:pPr>
      <w:r>
        <w:rPr>
          <w:sz w:val="22"/>
          <w:szCs w:val="22"/>
        </w:rPr>
        <w:t xml:space="preserve">Projekt oparty na szkielecie poprzedniej grupy studenckiej, znacząco rozszerzony i przebudowany. Kluczowa zmiana: zastąpienie Firebase lokalnym magazynem AsyncStorage — aplikacja działa bez internetu na każdym komputerze z Node.js.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2. Cel i zakres projektu</w:t>
      </w:r>
    </w:p>
    <w:p>
      <w:pPr>
        <w:spacing w:after="80"/>
      </w:pPr>
      <w:r>
        <w:rPr>
          <w:sz w:val="22"/>
          <w:szCs w:val="22"/>
        </w:rPr>
        <w:t xml:space="preserve">Celem projektu było stworzenie kompletnej, działającej lokalnie aplikacji mobilnej, która:</w:t>
      </w:r>
    </w:p>
    <w:p>
      <w:pPr>
        <w:spacing w:after="60"/>
        <w:ind w:left="400"/>
      </w:pPr>
      <w:r>
        <w:rPr>
          <w:sz w:val="22"/>
          <w:szCs w:val="22"/>
        </w:rPr>
        <w:t xml:space="preserve">•  Nie wymaga internetu ani zewnętrznych usług (Firebase, serwery)</w:t>
      </w:r>
    </w:p>
    <w:p>
      <w:pPr>
        <w:spacing w:after="60"/>
        <w:ind w:left="400"/>
      </w:pPr>
      <w:r>
        <w:rPr>
          <w:sz w:val="22"/>
          <w:szCs w:val="22"/>
        </w:rPr>
        <w:t xml:space="preserve">•  Obsługuje trzy role użytkowników: uczeń, nauczyciel, administrator</w:t>
      </w:r>
    </w:p>
    <w:p>
      <w:pPr>
        <w:spacing w:after="60"/>
        <w:ind w:left="400"/>
      </w:pPr>
      <w:r>
        <w:rPr>
          <w:sz w:val="22"/>
          <w:szCs w:val="22"/>
        </w:rPr>
        <w:t xml:space="preserve">•  Umożliwia zarządzanie procesem edukacyjnym (zadania, oceny, plan lekcji, wydarzenia)</w:t>
      </w:r>
    </w:p>
    <w:p>
      <w:pPr>
        <w:spacing w:after="60"/>
        <w:ind w:left="400"/>
      </w:pPr>
      <w:r>
        <w:rPr>
          <w:sz w:val="22"/>
          <w:szCs w:val="22"/>
        </w:rPr>
        <w:t xml:space="preserve">•  Posiada nowoczesny interfejs z obsługą jasnego i ciemnego motywu</w:t>
      </w:r>
    </w:p>
    <w:p>
      <w:pPr>
        <w:spacing w:after="60"/>
        <w:ind w:left="400"/>
      </w:pPr>
      <w:r>
        <w:rPr>
          <w:sz w:val="22"/>
          <w:szCs w:val="22"/>
        </w:rPr>
        <w:t xml:space="preserve">•  Jest gotowa do uruchomienia na dowolnym komputerze z Node.js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3. Technologie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React Native — </w:t>
      </w:r>
      <w:r>
        <w:rPr>
          <w:sz w:val="22"/>
          <w:szCs w:val="22"/>
        </w:rPr>
        <w:t xml:space="preserve">framework do budowania aplikacji mobilnych (iOS, Android, Web)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Expo SDK 54 — </w:t>
      </w:r>
      <w:r>
        <w:rPr>
          <w:sz w:val="22"/>
          <w:szCs w:val="22"/>
        </w:rPr>
        <w:t xml:space="preserve">narzędzie do uruchamiania aplikacji React Native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Expo Router — </w:t>
      </w:r>
      <w:r>
        <w:rPr>
          <w:sz w:val="22"/>
          <w:szCs w:val="22"/>
        </w:rPr>
        <w:t xml:space="preserve">nawigacja oparta na plikach (analogia do Next.js App Router)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TypeScript — </w:t>
      </w:r>
      <w:r>
        <w:rPr>
          <w:sz w:val="22"/>
          <w:szCs w:val="22"/>
        </w:rPr>
        <w:t xml:space="preserve">statyczne typowanie kodu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AsyncStorage — </w:t>
      </w:r>
      <w:r>
        <w:rPr>
          <w:sz w:val="22"/>
          <w:szCs w:val="22"/>
        </w:rPr>
        <w:t xml:space="preserve">lokalny magazyn danych klucz-wartość (zastępuje Firebase)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@expo/vector-icons — </w:t>
      </w:r>
      <w:r>
        <w:rPr>
          <w:sz w:val="22"/>
          <w:szCs w:val="22"/>
        </w:rPr>
        <w:t xml:space="preserve">biblioteka ikon (MaterialIcons, Ionicons, FontAwesome)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4. Architektura aplikacji</w:t>
      </w:r>
    </w:p>
    <w:p>
      <w:pPr>
        <w:spacing w:after="80"/>
      </w:pPr>
      <w:r>
        <w:rPr>
          <w:sz w:val="22"/>
          <w:szCs w:val="22"/>
        </w:rPr>
        <w:t xml:space="preserve">Aplikacja stosuje wzorzec warstwowy: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Warstwa prezentacji: </w:t>
      </w:r>
      <w:r>
        <w:rPr>
          <w:sz w:val="22"/>
          <w:szCs w:val="22"/>
        </w:rPr>
        <w:t xml:space="preserve">komponenty React Native — app/ i src/components/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Warstwa logiki: </w:t>
      </w:r>
      <w:r>
        <w:rPr>
          <w:sz w:val="22"/>
          <w:szCs w:val="22"/>
        </w:rPr>
        <w:t xml:space="preserve">serwisy w src/services/ (localDb, localAuth, chatApi...)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Warstwa danych: </w:t>
      </w:r>
      <w:r>
        <w:rPr>
          <w:sz w:val="22"/>
          <w:szCs w:val="22"/>
        </w:rPr>
        <w:t xml:space="preserve">AsyncStorage jako lokalna baza danych (JSON)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Kontekst globalny: </w:t>
      </w:r>
      <w:r>
        <w:rPr>
          <w:sz w:val="22"/>
          <w:szCs w:val="22"/>
        </w:rPr>
        <w:t xml:space="preserve">ThemeContext (motyw jasny/ciemny) — src/context/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Struktura folderów (Expo Router):</w:t>
      </w:r>
    </w:p>
    <w:p>
      <w:pPr>
        <w:spacing w:after="60"/>
        <w:ind w:left="400"/>
      </w:pPr>
      <w:r>
        <w:rPr>
          <w:sz w:val="22"/>
          <w:szCs w:val="22"/>
        </w:rPr>
        <w:t xml:space="preserve">•  app/(student)/student/ — ekrany ucznia</w:t>
      </w:r>
    </w:p>
    <w:p>
      <w:pPr>
        <w:spacing w:after="60"/>
        <w:ind w:left="400"/>
      </w:pPr>
      <w:r>
        <w:rPr>
          <w:sz w:val="22"/>
          <w:szCs w:val="22"/>
        </w:rPr>
        <w:t xml:space="preserve">•  app/(teacher)/teacher/ — ekrany nauczyciela</w:t>
      </w:r>
    </w:p>
    <w:p>
      <w:pPr>
        <w:spacing w:after="60"/>
        <w:ind w:left="400"/>
      </w:pPr>
      <w:r>
        <w:rPr>
          <w:sz w:val="22"/>
          <w:szCs w:val="22"/>
        </w:rPr>
        <w:t xml:space="preserve">•  app/(admin)/admin/ — ekrany admina</w:t>
      </w:r>
    </w:p>
    <w:p>
      <w:pPr>
        <w:spacing w:after="60"/>
        <w:ind w:left="400"/>
      </w:pPr>
      <w:r>
        <w:rPr>
          <w:sz w:val="22"/>
          <w:szCs w:val="22"/>
        </w:rPr>
        <w:t xml:space="preserve">•  app/(shared)/ — współdzielone (czat, profil)</w:t>
      </w:r>
    </w:p>
    <w:p>
      <w:pPr>
        <w:spacing w:after="60"/>
        <w:ind w:left="400"/>
      </w:pPr>
      <w:r>
        <w:rPr>
          <w:sz w:val="22"/>
          <w:szCs w:val="22"/>
        </w:rPr>
        <w:t xml:space="preserve">•  app/auth/ — logowanie, rejestracja</w:t>
      </w:r>
    </w:p>
    <w:p>
      <w:r>
        <w:br w:type="page"/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5. Role użytkowników i funkcjonalności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Uczeń</w:t>
      </w:r>
    </w:p>
    <w:p>
      <w:pPr>
        <w:spacing w:after="60"/>
        <w:ind w:left="400"/>
      </w:pPr>
      <w:r>
        <w:rPr>
          <w:sz w:val="22"/>
          <w:szCs w:val="22"/>
        </w:rPr>
        <w:t xml:space="preserve">•  Przeglądanie i oddawanie zadań domowych</w:t>
      </w:r>
    </w:p>
    <w:p>
      <w:pPr>
        <w:spacing w:after="60"/>
        <w:ind w:left="400"/>
      </w:pPr>
      <w:r>
        <w:rPr>
          <w:sz w:val="22"/>
          <w:szCs w:val="22"/>
        </w:rPr>
        <w:t xml:space="preserve">•  Oceny z opisem słownym (Celujący / Bardzo dobry / Dobry / Dostateczny / Niedostateczny)</w:t>
      </w:r>
    </w:p>
    <w:p>
      <w:pPr>
        <w:spacing w:after="60"/>
        <w:ind w:left="400"/>
      </w:pPr>
      <w:r>
        <w:rPr>
          <w:sz w:val="22"/>
          <w:szCs w:val="22"/>
        </w:rPr>
        <w:t xml:space="preserve">•  Plan lekcji tygodniowy z podświetleniem dzisiejszego dnia, godzinami i salą</w:t>
      </w:r>
    </w:p>
    <w:p>
      <w:pPr>
        <w:spacing w:after="60"/>
        <w:ind w:left="400"/>
      </w:pPr>
      <w:r>
        <w:rPr>
          <w:sz w:val="22"/>
          <w:szCs w:val="22"/>
        </w:rPr>
        <w:t xml:space="preserve">•  Powiadomienia — zaległe zadania i nadchodzące wydarzenia, kolorowanie pilności</w:t>
      </w:r>
    </w:p>
    <w:p>
      <w:pPr>
        <w:spacing w:after="60"/>
        <w:ind w:left="400"/>
      </w:pPr>
      <w:r>
        <w:rPr>
          <w:sz w:val="22"/>
          <w:szCs w:val="22"/>
        </w:rPr>
        <w:t xml:space="preserve">•  Terminarz wydarzeń szkolnych (sprawdziany, dni wolne, zebrania)</w:t>
      </w:r>
    </w:p>
    <w:p>
      <w:pPr>
        <w:spacing w:after="60"/>
        <w:ind w:left="400"/>
      </w:pPr>
      <w:r>
        <w:rPr>
          <w:sz w:val="22"/>
          <w:szCs w:val="22"/>
        </w:rPr>
        <w:t xml:space="preserve">•  Raport ocen ze statystykami i średnią</w:t>
      </w:r>
    </w:p>
    <w:p>
      <w:pPr>
        <w:spacing w:after="60"/>
        <w:ind w:left="400"/>
      </w:pPr>
      <w:r>
        <w:rPr>
          <w:sz w:val="22"/>
          <w:szCs w:val="22"/>
        </w:rPr>
        <w:t xml:space="preserve">•  Czat z nauczycielami i innymi uczniami</w:t>
      </w:r>
    </w:p>
    <w:p>
      <w:pPr>
        <w:spacing w:after="60"/>
        <w:ind w:left="400"/>
      </w:pPr>
      <w:r>
        <w:rPr>
          <w:sz w:val="22"/>
          <w:szCs w:val="22"/>
        </w:rPr>
        <w:t xml:space="preserve">•  Przeglądanie przedmiotów lekcyjnych</w:t>
      </w:r>
    </w:p>
    <w:p>
      <w:pPr>
        <w:spacing w:after="60"/>
        <w:ind w:left="400"/>
      </w:pPr>
      <w:r>
        <w:rPr>
          <w:sz w:val="22"/>
          <w:szCs w:val="22"/>
        </w:rPr>
        <w:t xml:space="preserve">•  Przeglądanie obecności i frekwencji</w:t>
      </w:r>
    </w:p>
    <w:p>
      <w:pPr>
        <w:spacing w:after="60"/>
        <w:ind w:left="400"/>
      </w:pPr>
      <w:r>
        <w:rPr>
          <w:sz w:val="22"/>
          <w:szCs w:val="22"/>
        </w:rPr>
        <w:t xml:space="preserve">•  Edycja profilu, zmiana hasła, przełącznik ciemnego motywu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Nauczyciel</w:t>
      </w:r>
    </w:p>
    <w:p>
      <w:pPr>
        <w:spacing w:after="60"/>
        <w:ind w:left="400"/>
      </w:pPr>
      <w:r>
        <w:rPr>
          <w:sz w:val="22"/>
          <w:szCs w:val="22"/>
        </w:rPr>
        <w:t xml:space="preserve">•  Lista zadań do oceniania (ocena 0–100 i komentarz)</w:t>
      </w:r>
    </w:p>
    <w:p>
      <w:pPr>
        <w:spacing w:after="60"/>
        <w:ind w:left="400"/>
      </w:pPr>
      <w:r>
        <w:rPr>
          <w:sz w:val="22"/>
          <w:szCs w:val="22"/>
        </w:rPr>
        <w:t xml:space="preserve">•  Statystyki ocen — rozkład, średnia, wyniki każdego ucznia</w:t>
      </w:r>
    </w:p>
    <w:p>
      <w:pPr>
        <w:spacing w:after="60"/>
        <w:ind w:left="400"/>
      </w:pPr>
      <w:r>
        <w:rPr>
          <w:sz w:val="22"/>
          <w:szCs w:val="22"/>
        </w:rPr>
        <w:t xml:space="preserve">•  Terminarz — dodawanie wydarzeń widocznych dla uczniów</w:t>
      </w:r>
    </w:p>
    <w:p>
      <w:pPr>
        <w:spacing w:after="60"/>
        <w:ind w:left="400"/>
      </w:pPr>
      <w:r>
        <w:rPr>
          <w:sz w:val="22"/>
          <w:szCs w:val="22"/>
        </w:rPr>
        <w:t xml:space="preserve">•  Czat z uczniami i innymi nauczycielami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Administrator</w:t>
      </w:r>
    </w:p>
    <w:p>
      <w:pPr>
        <w:spacing w:after="60"/>
        <w:ind w:left="400"/>
      </w:pPr>
      <w:r>
        <w:rPr>
          <w:sz w:val="22"/>
          <w:szCs w:val="22"/>
        </w:rPr>
        <w:t xml:space="preserve">•  Zarządzanie użytkownikami (dodawanie, edycja, dezaktywacja)</w:t>
      </w:r>
    </w:p>
    <w:p>
      <w:pPr>
        <w:spacing w:after="60"/>
        <w:ind w:left="400"/>
      </w:pPr>
      <w:r>
        <w:rPr>
          <w:sz w:val="22"/>
          <w:szCs w:val="22"/>
        </w:rPr>
        <w:t xml:space="preserve">•  Przypisywanie specjalizacji nauczycielom (np. Matematyka, Informatyka)</w:t>
      </w:r>
    </w:p>
    <w:p>
      <w:pPr>
        <w:spacing w:after="60"/>
        <w:ind w:left="400"/>
      </w:pPr>
      <w:r>
        <w:rPr>
          <w:sz w:val="22"/>
          <w:szCs w:val="22"/>
        </w:rPr>
        <w:t xml:space="preserve">•  Zarządzanie przedmiotami lekcyjnymi — pełny CRUD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6. Opis modułów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Moduł Czat</w:t>
      </w:r>
    </w:p>
    <w:p>
      <w:pPr>
        <w:spacing w:after="80"/>
      </w:pPr>
      <w:r>
        <w:rPr>
          <w:sz w:val="22"/>
          <w:szCs w:val="22"/>
        </w:rPr>
        <w:t xml:space="preserve">Czat peer-to-peer między użytkownikami. Wiadomości przechowywane lokalnie. Podgląd ostatniej wiadomości, oznaczanie jako przeczytane, wyszukiwanie, filtrowanie po roli.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Moduł Plan lekcji</w:t>
      </w:r>
    </w:p>
    <w:p>
      <w:pPr>
        <w:spacing w:after="80"/>
      </w:pPr>
      <w:r>
        <w:rPr>
          <w:sz w:val="22"/>
          <w:szCs w:val="22"/>
        </w:rPr>
        <w:t xml:space="preserve">Tygodniowy rozkład zajęć (pon–pt) pogrupowany po dniach. Dzisiejszy dzień podświetlony kolorem. Każda lekcja: przedmiot z kolorem, godziny, numer sali.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Moduł Terminarz / Wydarzenia</w:t>
      </w:r>
    </w:p>
    <w:p>
      <w:pPr>
        <w:spacing w:after="80"/>
      </w:pPr>
      <w:r>
        <w:rPr>
          <w:sz w:val="22"/>
          <w:szCs w:val="22"/>
        </w:rPr>
        <w:t xml:space="preserve">Współdzielony kalendarz zdarzeń. Nauczyciel dodaje wydarzenia (sprawdziany, dni wolne, zebrania). Uczeń widzi je w Terminarzu i Powiadomieniach. Minionych wyświetlane z przezroczystością.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Moduł Raport ocen</w:t>
      </w:r>
    </w:p>
    <w:p>
      <w:pPr>
        <w:spacing w:after="80"/>
      </w:pPr>
      <w:r>
        <w:rPr>
          <w:sz w:val="22"/>
          <w:szCs w:val="22"/>
        </w:rPr>
        <w:t xml:space="preserve">Karta zbiorcza: łącznie, średnia, zaliczone. Szczegółowe karty zadań z oceną numeryczną i słowną. Komentarz nauczyciela. Kolorowanie według wyniku (zielony/żółty/czerwony).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Moduł Statystyki nauczyciela</w:t>
      </w:r>
    </w:p>
    <w:p>
      <w:pPr>
        <w:spacing w:after="80"/>
      </w:pPr>
      <w:r>
        <w:rPr>
          <w:sz w:val="22"/>
          <w:szCs w:val="22"/>
        </w:rPr>
        <w:t xml:space="preserve">Ogólne podsumowanie: łączna liczba, ocenione, średnia, zaliczone. Wykres słupkowy rozkładu ocen (5 przedziałów). Tabela uczniów z paskiem postępu zaliczonych zadań.</w:t>
      </w:r>
    </w:p>
    <w:p>
      <w:pPr>
        <w:spacing w:after="80" w:before="280"/>
      </w:pPr>
      <w:r>
        <w:rPr>
          <w:b/>
          <w:bCs/>
          <w:color w:val="1F5C99"/>
          <w:sz w:val="26"/>
          <w:szCs w:val="26"/>
        </w:rPr>
        <w:t xml:space="preserve">Specjalizacja nauczyciela</w:t>
      </w:r>
    </w:p>
    <w:p>
      <w:pPr>
        <w:spacing w:after="80"/>
      </w:pPr>
      <w:r>
        <w:rPr>
          <w:sz w:val="22"/>
          <w:szCs w:val="22"/>
        </w:rPr>
        <w:t xml:space="preserve">Admin przypisuje nauczycielowi specjalizację (np. Informatyka). Widoczna jako kolorowy badge na kartach zadań w panelu ucznia — informuje ucznia skąd pochodzi zadanie.</w:t>
      </w:r>
    </w:p>
    <w:p>
      <w:r>
        <w:br w:type="page"/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7. Baza danych</w:t>
      </w:r>
    </w:p>
    <w:p>
      <w:pPr>
        <w:spacing w:after="80"/>
      </w:pPr>
      <w:r>
        <w:rPr>
          <w:sz w:val="22"/>
          <w:szCs w:val="22"/>
        </w:rPr>
        <w:t xml:space="preserve">AsyncStorage (klucz-wartość, serializacja JSON). Kolekcje: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@db:users — </w:t>
      </w:r>
      <w:r>
        <w:rPr>
          <w:sz w:val="22"/>
          <w:szCs w:val="22"/>
        </w:rPr>
        <w:t xml:space="preserve">użytkownicy: uid, email, hasło, imię, nazwisko, rola, aktywny, specjalizacja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@db:tasks — </w:t>
      </w:r>
      <w:r>
        <w:rPr>
          <w:sz w:val="22"/>
          <w:szCs w:val="22"/>
        </w:rPr>
        <w:t xml:space="preserve">zadania: tytuł, treść, odpowiedź ucznia, ocena, komentarz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@db:subjects — </w:t>
      </w:r>
      <w:r>
        <w:rPr>
          <w:sz w:val="22"/>
          <w:szCs w:val="22"/>
        </w:rPr>
        <w:t xml:space="preserve">przedmioty: nazwa, kolor, opis, nauczyciel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@db:attendance — </w:t>
      </w:r>
      <w:r>
        <w:rPr>
          <w:sz w:val="22"/>
          <w:szCs w:val="22"/>
        </w:rPr>
        <w:t xml:space="preserve">obecności: uczeń, data, obecny/nieobecny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@db:messages — </w:t>
      </w:r>
      <w:r>
        <w:rPr>
          <w:sz w:val="22"/>
          <w:szCs w:val="22"/>
        </w:rPr>
        <w:t xml:space="preserve">wiadomości: nadawca, odbiorca, treść, czas, przeczytano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@db:schedule — </w:t>
      </w:r>
      <w:r>
        <w:rPr>
          <w:sz w:val="22"/>
          <w:szCs w:val="22"/>
        </w:rPr>
        <w:t xml:space="preserve">plan lekcji: dzień, godziny, sala, przedmiot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@db:events — </w:t>
      </w:r>
      <w:r>
        <w:rPr>
          <w:sz w:val="22"/>
          <w:szCs w:val="22"/>
        </w:rPr>
        <w:t xml:space="preserve">wydarzenia: tytuł, data, typ, opis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Klucz @db:initialized:v4 zapewnia automatyczną migrację przy aktualizacji aplikacji.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8. Zmiany względem oryginału</w:t>
      </w:r>
    </w:p>
    <w:p>
      <w:pPr>
        <w:spacing w:after="60"/>
        <w:ind w:left="400"/>
      </w:pPr>
      <w:r>
        <w:rPr>
          <w:sz w:val="22"/>
          <w:szCs w:val="22"/>
        </w:rPr>
        <w:t xml:space="preserve">•  Zastąpienie Firebase lokalnym AsyncStorage (brak internetu)</w:t>
      </w:r>
    </w:p>
    <w:p>
      <w:pPr>
        <w:spacing w:after="60"/>
        <w:ind w:left="400"/>
      </w:pPr>
      <w:r>
        <w:rPr>
          <w:sz w:val="22"/>
          <w:szCs w:val="22"/>
        </w:rPr>
        <w:t xml:space="preserve">•  Dark mode / Light mode z przełącznikiem w profilu</w:t>
      </w:r>
    </w:p>
    <w:p>
      <w:pPr>
        <w:spacing w:after="60"/>
        <w:ind w:left="400"/>
      </w:pPr>
      <w:r>
        <w:rPr>
          <w:sz w:val="22"/>
          <w:szCs w:val="22"/>
        </w:rPr>
        <w:t xml:space="preserve">•  Moduł Czat peer-to-peer między użytkownikami</w:t>
      </w:r>
    </w:p>
    <w:p>
      <w:pPr>
        <w:spacing w:after="60"/>
        <w:ind w:left="400"/>
      </w:pPr>
      <w:r>
        <w:rPr>
          <w:sz w:val="22"/>
          <w:szCs w:val="22"/>
        </w:rPr>
        <w:t xml:space="preserve">•  Plan lekcji tygodniowy dla ucznia</w:t>
      </w:r>
    </w:p>
    <w:p>
      <w:pPr>
        <w:spacing w:after="60"/>
        <w:ind w:left="400"/>
      </w:pPr>
      <w:r>
        <w:rPr>
          <w:sz w:val="22"/>
          <w:szCs w:val="22"/>
        </w:rPr>
        <w:t xml:space="preserve">•  Terminarz wydarzeń szkolnych (współdzielony nauczyciel–uczeń)</w:t>
      </w:r>
    </w:p>
    <w:p>
      <w:pPr>
        <w:spacing w:after="60"/>
        <w:ind w:left="400"/>
      </w:pPr>
      <w:r>
        <w:rPr>
          <w:sz w:val="22"/>
          <w:szCs w:val="22"/>
        </w:rPr>
        <w:t xml:space="preserve">•  Powiadomienia o zaległych zadaniach i nadchodzących wydarzeniach</w:t>
      </w:r>
    </w:p>
    <w:p>
      <w:pPr>
        <w:spacing w:after="60"/>
        <w:ind w:left="400"/>
      </w:pPr>
      <w:r>
        <w:rPr>
          <w:sz w:val="22"/>
          <w:szCs w:val="22"/>
        </w:rPr>
        <w:t xml:space="preserve">•  Raport ocen z wykresami i oceną słowną</w:t>
      </w:r>
    </w:p>
    <w:p>
      <w:pPr>
        <w:spacing w:after="60"/>
        <w:ind w:left="400"/>
      </w:pPr>
      <w:r>
        <w:rPr>
          <w:sz w:val="22"/>
          <w:szCs w:val="22"/>
        </w:rPr>
        <w:t xml:space="preserve">•  Statystyki nauczyciela (rozkład, wyniki uczniów)</w:t>
      </w:r>
    </w:p>
    <w:p>
      <w:pPr>
        <w:spacing w:after="60"/>
        <w:ind w:left="400"/>
      </w:pPr>
      <w:r>
        <w:rPr>
          <w:sz w:val="22"/>
          <w:szCs w:val="22"/>
        </w:rPr>
        <w:t xml:space="preserve">•  Specjalizacja nauczyciela widoczna na zadaniach ucznia</w:t>
      </w:r>
    </w:p>
    <w:p>
      <w:pPr>
        <w:spacing w:after="60"/>
        <w:ind w:left="400"/>
      </w:pPr>
      <w:r>
        <w:rPr>
          <w:sz w:val="22"/>
          <w:szCs w:val="22"/>
        </w:rPr>
        <w:t xml:space="preserve">•  Pełny CRUD przedmiotów lekcyjnych w panelu admina</w:t>
      </w:r>
    </w:p>
    <w:p>
      <w:pPr>
        <w:spacing w:after="60"/>
        <w:ind w:left="400"/>
      </w:pPr>
      <w:r>
        <w:rPr>
          <w:sz w:val="22"/>
          <w:szCs w:val="22"/>
        </w:rPr>
        <w:t xml:space="preserve">•  Mechanizm migracji bazy danych (wersjonowanie v1–v4)</w:t>
      </w:r>
    </w:p>
    <w:p>
      <w:pPr>
        <w:spacing w:after="60"/>
        <w:ind w:left="400"/>
      </w:pPr>
      <w:r>
        <w:rPr>
          <w:sz w:val="22"/>
          <w:szCs w:val="22"/>
        </w:rPr>
        <w:t xml:space="preserve">•  Przycisk 'Resetuj dane demo' na ekranie logowania</w:t>
      </w:r>
    </w:p>
    <w:p>
      <w:pPr>
        <w:spacing w:after="60"/>
        <w:ind w:left="400"/>
      </w:pPr>
      <w:r>
        <w:rPr>
          <w:sz w:val="22"/>
          <w:szCs w:val="22"/>
        </w:rPr>
        <w:t xml:space="preserve">•  Poprawki TypeScript (strict mode, async EffectCallback)</w:t>
      </w:r>
    </w:p>
    <w:p>
      <w:pPr>
        <w:spacing w:after="60"/>
        <w:ind w:left="400"/>
      </w:pPr>
      <w:r>
        <w:rPr>
          <w:sz w:val="22"/>
          <w:szCs w:val="22"/>
        </w:rPr>
        <w:t xml:space="preserve">•  Usunięto link 'Zapomniałeś hasła' (nie działa bez serwera email)</w:t>
      </w:r>
    </w:p>
    <w:p>
      <w:pPr>
        <w:spacing w:after="60"/>
        <w:ind w:left="400"/>
      </w:pPr>
      <w:r>
        <w:rPr>
          <w:sz w:val="22"/>
          <w:szCs w:val="22"/>
        </w:rPr>
        <w:t xml:space="preserve">•  Ujednolicono emaile kont testowych (@school.pl)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9. Instrukcja uruchomienia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Wymagania: </w:t>
      </w:r>
      <w:r>
        <w:rPr>
          <w:sz w:val="22"/>
          <w:szCs w:val="22"/>
        </w:rPr>
        <w:t xml:space="preserve">Node.js 18+ — https://nodejs.org (wersja LTS)</w:t>
      </w:r>
    </w:p>
    <w:p>
      <w:pPr>
        <w:spacing w:after="60"/>
      </w:pPr>
    </w:p>
    <w:p>
      <w:pPr>
        <w:spacing w:after="80"/>
      </w:pPr>
      <w:r>
        <w:rPr>
          <w:sz w:val="22"/>
          <w:szCs w:val="22"/>
        </w:rPr>
        <w:t xml:space="preserve">Kroki:</w:t>
      </w:r>
    </w:p>
    <w:p>
      <w:pPr>
        <w:spacing w:after="60"/>
        <w:ind w:left="400"/>
      </w:pPr>
      <w:r>
        <w:rPr>
          <w:sz w:val="22"/>
          <w:szCs w:val="22"/>
        </w:rPr>
        <w:t xml:space="preserve">•  Krok 1: Otwórz terminal (cmd / PowerShell) w folderze gr4-course-hub</w:t>
      </w:r>
    </w:p>
    <w:p>
      <w:pPr>
        <w:spacing w:after="60"/>
        <w:ind w:left="400"/>
      </w:pPr>
      <w:r>
        <w:rPr>
          <w:sz w:val="22"/>
          <w:szCs w:val="22"/>
        </w:rPr>
        <w:t xml:space="preserve">•  Krok 2: Wykonaj:  npm install</w:t>
      </w:r>
    </w:p>
    <w:p>
      <w:pPr>
        <w:spacing w:after="60"/>
        <w:ind w:left="400"/>
      </w:pPr>
      <w:r>
        <w:rPr>
          <w:sz w:val="22"/>
          <w:szCs w:val="22"/>
        </w:rPr>
        <w:t xml:space="preserve">•  Krok 3: Wykonaj:  npx expo start</w:t>
      </w:r>
    </w:p>
    <w:p>
      <w:pPr>
        <w:spacing w:after="60"/>
        <w:ind w:left="400"/>
      </w:pPr>
      <w:r>
        <w:rPr>
          <w:sz w:val="22"/>
          <w:szCs w:val="22"/>
        </w:rPr>
        <w:t xml:space="preserve">•  Krok 4: Naciśnij klawisz  w  — aplikacja otworzy się w przeglądarce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Jeśli logowanie nie działa: kliknij 'Resetuj dane demo' na ekranie logowania, następnie odśwież stronę (F5).</w:t>
      </w:r>
    </w:p>
    <w:p>
      <w:pPr>
        <w:pStyle w:val="Heading1"/>
        <w:pBdr>
          <w:bottom w:val="single" w:color="1F5C99" w:sz="8"/>
        </w:pBdr>
        <w:spacing w:after="120" w:before="400"/>
      </w:pPr>
      <w:r>
        <w:t xml:space="preserve">10. Konta testowe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5C99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Rola</w:t>
            </w:r>
          </w:p>
        </w:tc>
        <w:tc>
          <w:tcPr>
            <w:shd w:fill="1F5C99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1F5C99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Hasło</w:t>
            </w:r>
          </w:p>
        </w:tc>
      </w:tr>
      <w:tr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Administrator</w:t>
            </w:r>
          </w:p>
        </w:tc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admin@school.pl</w:t>
            </w:r>
          </w:p>
        </w:tc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admin123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Nauczyciel (Informatyka)</w:t>
            </w:r>
          </w:p>
        </w:tc>
        <w:tc>
          <w:p>
            <w:r>
              <w:rPr>
                <w:sz w:val="22"/>
                <w:szCs w:val="22"/>
              </w:rPr>
              <w:t xml:space="preserve">teacher@school.pl</w:t>
            </w:r>
          </w:p>
        </w:tc>
        <w:tc>
          <w:p>
            <w:r>
              <w:rPr>
                <w:sz w:val="22"/>
                <w:szCs w:val="22"/>
              </w:rPr>
              <w:t xml:space="preserve">teacher123</w:t>
            </w:r>
          </w:p>
        </w:tc>
      </w:tr>
      <w:tr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Uczeń 1</w:t>
            </w:r>
          </w:p>
        </w:tc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student@school.pl</w:t>
            </w:r>
          </w:p>
        </w:tc>
        <w:tc>
          <w:tcPr>
            <w:shd w:fill="EBF2FA" w:val="solid"/>
          </w:tcPr>
          <w:p>
            <w:r>
              <w:rPr>
                <w:sz w:val="22"/>
                <w:szCs w:val="22"/>
              </w:rPr>
              <w:t xml:space="preserve">student123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Uczeń 2</w:t>
            </w:r>
          </w:p>
        </w:tc>
        <w:tc>
          <w:p>
            <w:r>
              <w:rPr>
                <w:sz w:val="22"/>
                <w:szCs w:val="22"/>
              </w:rPr>
              <w:t xml:space="preserve">student2@school.pl</w:t>
            </w:r>
          </w:p>
        </w:tc>
        <w:tc>
          <w:p>
            <w:r>
              <w:rPr>
                <w:sz w:val="22"/>
                <w:szCs w:val="22"/>
              </w:rPr>
              <w:t xml:space="preserve">student123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2026-05-16T11:40:30.470Z</dcterms:created>
  <dcterms:modified xsi:type="dcterms:W3CDTF">2026-05-16T11:40:30.470Z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