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BB28" w14:textId="77777777" w:rsidR="00BA4AAF" w:rsidRDefault="00000000">
      <w:r>
        <w:rPr>
          <w:b/>
          <w:color w:val="1F2A44"/>
          <w:sz w:val="56"/>
        </w:rPr>
        <w:t>CRU2026</w:t>
      </w:r>
    </w:p>
    <w:p w14:paraId="422DC965" w14:textId="77777777" w:rsidR="00BA4AAF" w:rsidRDefault="00000000">
      <w:pPr>
        <w:pBdr>
          <w:bottom w:val="single" w:sz="12" w:space="4" w:color="2B57A6"/>
        </w:pBdr>
        <w:spacing w:after="280"/>
      </w:pPr>
      <w:r>
        <w:rPr>
          <w:color w:val="2B57A6"/>
          <w:sz w:val="30"/>
        </w:rPr>
        <w:t>Raport wersji / Dziennik zmian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052DCDEF" w14:textId="77777777">
        <w:tc>
          <w:tcPr>
            <w:tcW w:w="3118" w:type="dxa"/>
          </w:tcPr>
          <w:p w14:paraId="7193F5B0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54456483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17D3F4B2" w14:textId="77777777">
        <w:tc>
          <w:tcPr>
            <w:tcW w:w="3118" w:type="dxa"/>
          </w:tcPr>
          <w:p w14:paraId="49420338" w14:textId="77777777" w:rsidR="00BA4AAF" w:rsidRDefault="00000000">
            <w:r>
              <w:rPr>
                <w:b/>
                <w:color w:val="1F2A44"/>
              </w:rPr>
              <w:t>Wersja:</w:t>
            </w:r>
          </w:p>
        </w:tc>
        <w:tc>
          <w:tcPr>
            <w:tcW w:w="5669" w:type="dxa"/>
          </w:tcPr>
          <w:p w14:paraId="04825A6F" w14:textId="77777777" w:rsidR="00BA4AAF" w:rsidRDefault="00000000">
            <w:r>
              <w:rPr>
                <w:color w:val="1F2A44"/>
              </w:rPr>
              <w:t>1.0</w:t>
            </w:r>
          </w:p>
        </w:tc>
      </w:tr>
      <w:tr w:rsidR="00BA4AAF" w14:paraId="345CA6E6" w14:textId="77777777">
        <w:tc>
          <w:tcPr>
            <w:tcW w:w="3118" w:type="dxa"/>
          </w:tcPr>
          <w:p w14:paraId="395F1620" w14:textId="77777777" w:rsidR="00BA4AAF" w:rsidRDefault="00000000">
            <w:r>
              <w:rPr>
                <w:b/>
                <w:color w:val="1F2A44"/>
              </w:rPr>
              <w:t>Okres developmentu:</w:t>
            </w:r>
          </w:p>
        </w:tc>
        <w:tc>
          <w:tcPr>
            <w:tcW w:w="5669" w:type="dxa"/>
          </w:tcPr>
          <w:p w14:paraId="0FE08BB7" w14:textId="77777777" w:rsidR="00BA4AAF" w:rsidRDefault="00000000">
            <w:r>
              <w:rPr>
                <w:color w:val="666666"/>
              </w:rPr>
              <w:t>15.07.2026  –  ____.____.________</w:t>
            </w:r>
          </w:p>
        </w:tc>
      </w:tr>
      <w:tr w:rsidR="00BA4AAF" w14:paraId="15B3F3E2" w14:textId="77777777">
        <w:tc>
          <w:tcPr>
            <w:tcW w:w="3118" w:type="dxa"/>
          </w:tcPr>
          <w:p w14:paraId="617BA0F7" w14:textId="77777777" w:rsidR="00BA4AAF" w:rsidRDefault="00000000">
            <w:r>
              <w:rPr>
                <w:b/>
                <w:color w:val="1F2A44"/>
              </w:rPr>
              <w:t>Data raportu:</w:t>
            </w:r>
          </w:p>
        </w:tc>
        <w:tc>
          <w:tcPr>
            <w:tcW w:w="5669" w:type="dxa"/>
          </w:tcPr>
          <w:p w14:paraId="5EDB14A5" w14:textId="77777777" w:rsidR="00BA4AAF" w:rsidRDefault="00000000">
            <w:r>
              <w:rPr>
                <w:color w:val="666666"/>
              </w:rPr>
              <w:t>15.07.2026</w:t>
            </w:r>
          </w:p>
        </w:tc>
      </w:tr>
    </w:tbl>
    <w:p w14:paraId="339FD4D5" w14:textId="77777777" w:rsidR="00BA4AAF" w:rsidRDefault="00BA4AAF"/>
    <w:p w14:paraId="15B4BDE8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>Historia wersji</w:t>
      </w:r>
    </w:p>
    <w:p w14:paraId="51E62E8B" w14:textId="77777777" w:rsidR="00BA4AAF" w:rsidRDefault="00000000">
      <w:r>
        <w:rPr>
          <w:i/>
          <w:color w:val="666666"/>
          <w:sz w:val="19"/>
        </w:rPr>
        <w:t>Pełny rejestr wszystkich wydanych wersji - najnowsza na górze.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7"/>
        <w:gridCol w:w="2482"/>
        <w:gridCol w:w="1568"/>
        <w:gridCol w:w="3579"/>
      </w:tblGrid>
      <w:tr w:rsidR="00BA4AAF" w14:paraId="3ED2D764" w14:textId="77777777">
        <w:tc>
          <w:tcPr>
            <w:tcW w:w="1247" w:type="dxa"/>
            <w:shd w:val="clear" w:color="auto" w:fill="2B57A6"/>
          </w:tcPr>
          <w:p w14:paraId="06946C5B" w14:textId="77777777" w:rsidR="00BA4AAF" w:rsidRDefault="00000000">
            <w:r>
              <w:rPr>
                <w:b/>
                <w:color w:val="FFFFFF"/>
              </w:rPr>
              <w:t>Wersja</w:t>
            </w:r>
          </w:p>
        </w:tc>
        <w:tc>
          <w:tcPr>
            <w:tcW w:w="2551" w:type="dxa"/>
            <w:shd w:val="clear" w:color="auto" w:fill="2B57A6"/>
          </w:tcPr>
          <w:p w14:paraId="070D9B14" w14:textId="77777777" w:rsidR="00BA4AAF" w:rsidRDefault="00000000">
            <w:r>
              <w:rPr>
                <w:b/>
                <w:color w:val="FFFFFF"/>
              </w:rPr>
              <w:t>Okres</w:t>
            </w:r>
          </w:p>
        </w:tc>
        <w:tc>
          <w:tcPr>
            <w:tcW w:w="1587" w:type="dxa"/>
            <w:shd w:val="clear" w:color="auto" w:fill="2B57A6"/>
          </w:tcPr>
          <w:p w14:paraId="300314B3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013DE6FB" w14:textId="77777777" w:rsidR="00BA4AAF" w:rsidRDefault="00000000">
            <w:r>
              <w:rPr>
                <w:b/>
                <w:color w:val="FFFFFF"/>
              </w:rPr>
              <w:t>Krótkie podsumowanie zmian</w:t>
            </w:r>
          </w:p>
        </w:tc>
      </w:tr>
      <w:tr w:rsidR="00BA4AAF" w14:paraId="453194D2" w14:textId="77777777">
        <w:tc>
          <w:tcPr>
            <w:tcW w:w="1247" w:type="dxa"/>
          </w:tcPr>
          <w:p w14:paraId="50650AB9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4F594B90" w14:textId="02AE6C43" w:rsidR="00BA4AAF" w:rsidRDefault="00492984">
            <w:r>
              <w:rPr>
                <w:color w:val="666666"/>
              </w:rPr>
              <w:t>od 15.07.2026</w:t>
            </w:r>
          </w:p>
        </w:tc>
        <w:tc>
          <w:tcPr>
            <w:tcW w:w="1587" w:type="dxa"/>
          </w:tcPr>
          <w:p w14:paraId="2FB4A822" w14:textId="6D536894" w:rsidR="00BA4AAF" w:rsidRDefault="00492984">
            <w:r>
              <w:rPr>
                <w:color w:val="666666"/>
              </w:rPr>
              <w:t>15.07.2026</w:t>
            </w:r>
          </w:p>
        </w:tc>
        <w:tc>
          <w:tcPr>
            <w:tcW w:w="3685" w:type="dxa"/>
          </w:tcPr>
          <w:p w14:paraId="40A2EB81" w14:textId="77777777" w:rsidR="00BA4AAF" w:rsidRDefault="00000000">
            <w:r>
              <w:rPr>
                <w:color w:val="1F2A44"/>
              </w:rPr>
              <w:t>Wersja bazowa - utworzenie projektu, architektura i plan wdrożenia.</w:t>
            </w:r>
          </w:p>
        </w:tc>
      </w:tr>
    </w:tbl>
    <w:p w14:paraId="1A2717C7" w14:textId="77777777" w:rsidR="00BA4AAF" w:rsidRDefault="00BA4AAF"/>
    <w:p w14:paraId="68C7FED0" w14:textId="77777777" w:rsidR="00BA4AAF" w:rsidRDefault="00000000">
      <w:pPr>
        <w:pBdr>
          <w:bottom w:val="single" w:sz="12" w:space="4" w:color="2B57A6"/>
        </w:pBdr>
        <w:spacing w:before="200" w:after="80"/>
      </w:pPr>
      <w:r>
        <w:rPr>
          <w:b/>
          <w:color w:val="1F2A44"/>
          <w:sz w:val="32"/>
        </w:rPr>
        <w:t>Zmiany w wersji 1.0</w:t>
      </w:r>
    </w:p>
    <w:p w14:paraId="5B876361" w14:textId="77777777" w:rsidR="00BA4AAF" w:rsidRDefault="00000000">
      <w:r>
        <w:rPr>
          <w:i/>
          <w:color w:val="666666"/>
          <w:sz w:val="19"/>
        </w:rPr>
        <w:t>W każdej sekcji wpisz zmiany (np. „Nowa funkcja: dodanie nowego gatunku stali", „Poprawka: …") lub pozostaw „Brak zmian".</w:t>
      </w:r>
    </w:p>
    <w:p w14:paraId="73FC56B4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Zmiany ogólne / systemowe</w:t>
      </w:r>
    </w:p>
    <w:p w14:paraId="329728C2" w14:textId="77777777" w:rsidR="00BA4AAF" w:rsidRDefault="00000000">
      <w:pPr>
        <w:spacing w:after="80"/>
      </w:pPr>
      <w:r>
        <w:rPr>
          <w:i/>
          <w:color w:val="666666"/>
          <w:sz w:val="18"/>
        </w:rPr>
        <w:t>Zmiany niezależne od funkcji - logowanie, wydajność, baza danych, bezpieczeństwo.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A187350" w14:textId="77777777">
        <w:tc>
          <w:tcPr>
            <w:tcW w:w="1984" w:type="dxa"/>
            <w:shd w:val="clear" w:color="auto" w:fill="EEF2F8"/>
          </w:tcPr>
          <w:p w14:paraId="6C036D92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5A8F64BC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12149A6B" w14:textId="77777777">
        <w:tc>
          <w:tcPr>
            <w:tcW w:w="1984" w:type="dxa"/>
          </w:tcPr>
          <w:p w14:paraId="270C96EF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2907249E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3B74A641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Rejestr umów</w:t>
      </w:r>
    </w:p>
    <w:p w14:paraId="051AEBFA" w14:textId="77777777" w:rsidR="00BA4AAF" w:rsidRDefault="00000000">
      <w:pPr>
        <w:spacing w:after="80"/>
      </w:pPr>
      <w:r>
        <w:rPr>
          <w:i/>
          <w:color w:val="666666"/>
          <w:sz w:val="18"/>
        </w:rPr>
        <w:t>Dodawanie, edycja, wyszukiwanie i filtrowanie umów; metadane, statusy, powiązania z załącznikami.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20819882" w14:textId="77777777">
        <w:tc>
          <w:tcPr>
            <w:tcW w:w="1984" w:type="dxa"/>
            <w:shd w:val="clear" w:color="auto" w:fill="EEF2F8"/>
          </w:tcPr>
          <w:p w14:paraId="74DB798F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22D35571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7F32FE02" w14:textId="77777777">
        <w:tc>
          <w:tcPr>
            <w:tcW w:w="1984" w:type="dxa"/>
          </w:tcPr>
          <w:p w14:paraId="26C47F81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5B5C4E41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6247903B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Kalendarz gwarancji i przypomnienia</w:t>
      </w:r>
    </w:p>
    <w:p w14:paraId="6E750ADC" w14:textId="77777777" w:rsidR="00BA4AAF" w:rsidRDefault="00000000">
      <w:pPr>
        <w:spacing w:after="80"/>
      </w:pPr>
      <w:r>
        <w:rPr>
          <w:i/>
          <w:color w:val="666666"/>
          <w:sz w:val="18"/>
        </w:rPr>
        <w:t>Terminy gwarancji, przypisanie osoby odpowiedzialnej, harmonogram i treść przypomnień.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254CBA9" w14:textId="77777777">
        <w:tc>
          <w:tcPr>
            <w:tcW w:w="1984" w:type="dxa"/>
            <w:shd w:val="clear" w:color="auto" w:fill="EEF2F8"/>
          </w:tcPr>
          <w:p w14:paraId="1B2E9B8D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66122CFD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0F48CA98" w14:textId="77777777">
        <w:tc>
          <w:tcPr>
            <w:tcW w:w="1984" w:type="dxa"/>
          </w:tcPr>
          <w:p w14:paraId="6A1605DB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69EB9F3D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7690DE1D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lastRenderedPageBreak/>
        <w:t>Integracja SharePoint</w:t>
      </w:r>
    </w:p>
    <w:p w14:paraId="2EA607E1" w14:textId="77777777" w:rsidR="00BA4AAF" w:rsidRDefault="00000000">
      <w:pPr>
        <w:spacing w:after="80"/>
      </w:pPr>
      <w:r>
        <w:rPr>
          <w:i/>
          <w:color w:val="666666"/>
          <w:sz w:val="18"/>
        </w:rPr>
        <w:t>Przechowywanie, podpinanie i wersjonowanie załączników umów w SharePoint.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0DA7FEC" w14:textId="77777777">
        <w:tc>
          <w:tcPr>
            <w:tcW w:w="1984" w:type="dxa"/>
            <w:shd w:val="clear" w:color="auto" w:fill="EEF2F8"/>
          </w:tcPr>
          <w:p w14:paraId="32891AA1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50CF6ECD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7D7D4E73" w14:textId="77777777">
        <w:tc>
          <w:tcPr>
            <w:tcW w:w="1984" w:type="dxa"/>
          </w:tcPr>
          <w:p w14:paraId="196A4539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1CEE4FEF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4B378EAF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Logowanie i uprawnienia</w:t>
      </w:r>
    </w:p>
    <w:p w14:paraId="2D69A19F" w14:textId="77777777" w:rsidR="00BA4AAF" w:rsidRDefault="00000000">
      <w:pPr>
        <w:spacing w:after="80"/>
      </w:pPr>
      <w:r>
        <w:rPr>
          <w:i/>
          <w:color w:val="666666"/>
          <w:sz w:val="18"/>
        </w:rPr>
        <w:t>Logowanie SSO przez Entra ID, role dostępu (administrator / edytor / przeglądający).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08F5C596" w14:textId="77777777">
        <w:tc>
          <w:tcPr>
            <w:tcW w:w="1984" w:type="dxa"/>
            <w:shd w:val="clear" w:color="auto" w:fill="EEF2F8"/>
          </w:tcPr>
          <w:p w14:paraId="486A26A1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2B58CE79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706EA388" w14:textId="77777777">
        <w:tc>
          <w:tcPr>
            <w:tcW w:w="1984" w:type="dxa"/>
          </w:tcPr>
          <w:p w14:paraId="57A9C5DC" w14:textId="2F149F52" w:rsidR="00BA4AAF" w:rsidRDefault="00424DFD">
            <w:r>
              <w:t>-</w:t>
            </w:r>
          </w:p>
        </w:tc>
        <w:tc>
          <w:tcPr>
            <w:tcW w:w="7087" w:type="dxa"/>
          </w:tcPr>
          <w:p w14:paraId="271875DF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5F848919" w14:textId="77777777" w:rsidR="00BA4AAF" w:rsidRDefault="00000000"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 w14:paraId="7A8C651C" w14:textId="6B41999D" w:rsidR="00BA4AAF" w:rsidRDefault="00BA4AAF">
      <w:pPr>
        <w:pStyle w:val="Listapunktowana"/>
      </w:pPr>
    </w:p>
    <w:p w14:paraId="770FEBFD" w14:textId="77777777" w:rsidR="00BA4AAF" w:rsidRDefault="00000000">
      <w:pPr>
        <w:spacing w:before="200" w:after="120"/>
      </w:pPr>
      <w:r>
        <w:rPr>
          <w:b/>
          <w:color w:val="1F2A44"/>
          <w:sz w:val="26"/>
        </w:rPr>
        <w:t>Plany na kolejny tydzień</w:t>
      </w:r>
    </w:p>
    <w:p w14:paraId="38DD3CD3" w14:textId="3940542B" w:rsidR="00BA4AAF" w:rsidRDefault="00BA4AAF">
      <w:pPr>
        <w:pStyle w:val="Listapunktowana"/>
      </w:pPr>
    </w:p>
    <w:p w14:paraId="1A73447E" w14:textId="73E9CBF0" w:rsidR="00BA4AAF" w:rsidRDefault="00BA4AAF">
      <w:pPr>
        <w:pStyle w:val="Listapunktowana"/>
      </w:pPr>
    </w:p>
    <w:p w14:paraId="53176772" w14:textId="77777777" w:rsidR="00BA4AAF" w:rsidRDefault="00BA4AAF"/>
    <w:p w14:paraId="43E859CE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C02E5A8" w14:textId="77777777">
        <w:tc>
          <w:tcPr>
            <w:tcW w:w="4320" w:type="dxa"/>
          </w:tcPr>
          <w:p w14:paraId="43CA0210" w14:textId="77777777" w:rsidR="00BA4AAF" w:rsidRDefault="00000000">
            <w:r>
              <w:rPr>
                <w:color w:val="1F2A44"/>
              </w:rPr>
              <w:t>Sporządził:  Mateusz Mazur</w:t>
            </w:r>
          </w:p>
        </w:tc>
        <w:tc>
          <w:tcPr>
            <w:tcW w:w="4320" w:type="dxa"/>
          </w:tcPr>
          <w:p w14:paraId="37BDEB91" w14:textId="77777777" w:rsidR="00BA4AAF" w:rsidRDefault="00000000">
            <w:pPr>
              <w:jc w:val="right"/>
            </w:pPr>
            <w:r>
              <w:rPr>
                <w:color w:val="666666"/>
              </w:rPr>
              <w:t>Zatwierdził:  ______________________</w:t>
            </w:r>
          </w:p>
        </w:tc>
      </w:tr>
    </w:tbl>
    <w:p w14:paraId="6631188C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5ECEB" w14:textId="77777777" w:rsidR="00761180" w:rsidRDefault="00761180">
      <w:pPr>
        <w:spacing w:after="0" w:line="240" w:lineRule="auto"/>
      </w:pPr>
      <w:r>
        <w:separator/>
      </w:r>
    </w:p>
  </w:endnote>
  <w:endnote w:type="continuationSeparator" w:id="0">
    <w:p w14:paraId="7AEAE808" w14:textId="77777777" w:rsidR="00761180" w:rsidRDefault="00761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F4F1" w14:textId="77777777" w:rsidR="00BA4AAF" w:rsidRDefault="00000000">
    <w:pPr>
      <w:pStyle w:val="Stopka"/>
      <w:jc w:val="center"/>
    </w:pPr>
    <w:r>
      <w:rPr>
        <w:color w:val="666666"/>
        <w:sz w:val="16"/>
      </w:rPr>
      <w:t xml:space="preserve">AMSteel Quote — Raport wersji  |  Mateusz Mazur  |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8440" w14:textId="77777777" w:rsidR="00761180" w:rsidRDefault="00761180">
      <w:pPr>
        <w:spacing w:after="0" w:line="240" w:lineRule="auto"/>
      </w:pPr>
      <w:r>
        <w:separator/>
      </w:r>
    </w:p>
  </w:footnote>
  <w:footnote w:type="continuationSeparator" w:id="0">
    <w:p w14:paraId="72E65C8B" w14:textId="77777777" w:rsidR="00761180" w:rsidRDefault="00761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DFD"/>
    <w:rsid w:val="00492984"/>
    <w:rsid w:val="00761180"/>
    <w:rsid w:val="00AA1D8D"/>
    <w:rsid w:val="00B47730"/>
    <w:rsid w:val="00BA4AAF"/>
    <w:rsid w:val="00C45CAC"/>
    <w:rsid w:val="00CB0664"/>
    <w:rsid w:val="00D22FBE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88C7A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3</cp:revision>
  <dcterms:created xsi:type="dcterms:W3CDTF">2013-12-23T23:15:00Z</dcterms:created>
  <dcterms:modified xsi:type="dcterms:W3CDTF">2026-07-15T12:10:00Z</dcterms:modified>
  <cp:category/>
</cp:coreProperties>
</file>