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Labor Market Dashboard Calculator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Інтерактивний дешборд ринку праці України</w:t>
      </w:r>
    </w:p>
    <w:p>
      <w:pPr>
        <w:spacing w:after="400"/>
      </w:pPr>
    </w:p>
    <w:p>
      <w:pPr>
        <w:pBdr>
          <w:bottom w:val="single" w:color="1F4E79" w:sz="6" w:space="1"/>
        </w:pBdr>
        <w:spacing w:before="100"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 проєкту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Labor Market Dashboard Calculator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17.02.2026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Bdr>
          <w:bottom w:val="single" w:color="1F4E79" w:sz="6" w:space="1"/>
        </w:pBdr>
        <w:spacing w:before="100" w:after="200"/>
      </w:pP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2. Problem Statement &amp; Goals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3. Target Users &amp; Use Cases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4. Product Architecture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5. Data Model: Tree Structure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5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6. Default Data: Ukraine Labor Market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6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7. Functional Requirements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8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8. Non-Functional Requirements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9. UI/UX Wireframes &amp; Specifications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Technical Architecture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12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11. Milestones &amp; Roadmap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13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12. Risks &amp; Mitigations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14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13. Appendix: Data Sources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14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1F4E79" w:sz="6" w:space="1"/>
        </w:pBdr>
        <w:spacing w:before="1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Labor Market Dashboard Calculator — це інтерактивний веб-інструмент для моделювання сценаріїв «що якщо» на ринку праці України. Продукт дозволяє візуалізувати розподіл зайнятості за статтю, галузями та підкатегоріями у вигляді небінарного дерева з повзунками та pie-чартами, які оновлюються в реальному часі.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Ключові характеристики: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Деревоподібна структура: </w:t>
      </w:r>
      <w:r>
        <w:rPr>
          <w:rFonts w:ascii="Arial" w:cs="Arial" w:eastAsia="Arial" w:hAnsi="Arial"/>
          <w:sz w:val="22"/>
          <w:szCs w:val="22"/>
        </w:rPr>
        <w:t xml:space="preserve">3 рівні глибини — стать → галузь → підкатегорія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Реальні дані: </w:t>
      </w:r>
      <w:r>
        <w:rPr>
          <w:rFonts w:ascii="Arial" w:cs="Arial" w:eastAsia="Arial" w:hAnsi="Arial"/>
          <w:sz w:val="22"/>
          <w:szCs w:val="22"/>
        </w:rPr>
        <w:t xml:space="preserve">дефолтні значення з офіційної статистики України (2021–2024)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Інтерактивність: </w:t>
      </w:r>
      <w:r>
        <w:rPr>
          <w:rFonts w:ascii="Arial" w:cs="Arial" w:eastAsia="Arial" w:hAnsi="Arial"/>
          <w:sz w:val="22"/>
          <w:szCs w:val="22"/>
        </w:rPr>
        <w:t xml:space="preserve">повзунки з двома режимами (автобаланс / вільний) та pie-чарти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Технології: </w:t>
      </w:r>
      <w:r>
        <w:rPr>
          <w:rFonts w:ascii="Arial" w:cs="Arial" w:eastAsia="Arial" w:hAnsi="Arial"/>
          <w:sz w:val="22"/>
          <w:szCs w:val="22"/>
        </w:rPr>
        <w:t xml:space="preserve">React + TypeScript, GitHub Pages, SPA</w:t>
      </w:r>
    </w:p>
    <w:p>
      <w:pPr>
        <w:spacing w:after="100"/>
      </w:pPr>
    </w:p>
    <w:p>
      <w:pPr>
        <w:pStyle w:val="Heading1"/>
      </w:pPr>
      <w:r>
        <w:t xml:space="preserve">2. Problem Statement &amp; Goals</w:t>
      </w:r>
    </w:p>
    <w:p>
      <w:pPr>
        <w:pBdr>
          <w:bottom w:val="single" w:color="1F4E79" w:sz="6" w:space="1"/>
        </w:pBdr>
        <w:spacing w:before="100" w:after="200"/>
      </w:pPr>
    </w:p>
    <w:p>
      <w:pPr>
        <w:pStyle w:val="Heading2"/>
      </w:pPr>
      <w:r>
        <w:t xml:space="preserve">Проблема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Ринок праці України після 2022 року зазнав радикальних змін: мобілізація, міграція, руйнування промисловості та фемінізація зайнятості. Наразі немає зручного інструменту для швидкого моделювання впливу цих факторів на розподіл робочої сили по галузях.</w:t>
      </w:r>
    </w:p>
    <w:p>
      <w:pPr>
        <w:spacing w:after="80"/>
      </w:pPr>
    </w:p>
    <w:p>
      <w:pPr>
        <w:pStyle w:val="Heading2"/>
      </w:pPr>
      <w:r>
        <w:t xml:space="preserve">Цілі продукту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Дати можливість швидко оцінювати розподіл ринку праці за статтю та галузями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Моделювати сценарії «що якщо»: демобілізація, повернення біженців, зростання IT-сектору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Візуалізувати зміни через pie-чарти та абсолютні числа в реальному часі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Забезпечити простий деплой та безкоштовний хостинг (GitHub Pages)</w:t>
      </w:r>
    </w:p>
    <w:p>
      <w:pPr>
        <w:spacing w:after="80"/>
      </w:pP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Usability: </w:t>
      </w:r>
      <w:r>
        <w:rPr>
          <w:rFonts w:ascii="Arial" w:cs="Arial" w:eastAsia="Arial" w:hAnsi="Arial"/>
          <w:sz w:val="22"/>
          <w:szCs w:val="22"/>
        </w:rPr>
        <w:t xml:space="preserve">користувач може створити сценарій за &lt; 30 секунд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 </w:t>
      </w:r>
      <w:r>
        <w:rPr>
          <w:rFonts w:ascii="Arial" w:cs="Arial" w:eastAsia="Arial" w:hAnsi="Arial"/>
          <w:sz w:val="22"/>
          <w:szCs w:val="22"/>
        </w:rPr>
        <w:t xml:space="preserve">всі повзунки та графіки оновлюються &lt; 100ms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Accessibility: </w:t>
      </w:r>
      <w:r>
        <w:rPr>
          <w:rFonts w:ascii="Arial" w:cs="Arial" w:eastAsia="Arial" w:hAnsi="Arial"/>
          <w:sz w:val="22"/>
          <w:szCs w:val="22"/>
        </w:rPr>
        <w:t xml:space="preserve">Lighthouse Accessibility score &gt; 90</w:t>
      </w:r>
    </w:p>
    <w:p>
      <w:r>
        <w:br w:type="page"/>
      </w:r>
    </w:p>
    <w:p>
      <w:pPr>
        <w:pStyle w:val="Heading1"/>
      </w:pPr>
      <w:r>
        <w:t xml:space="preserve">3. Target Users &amp; Use Cases</w:t>
      </w:r>
    </w:p>
    <w:p>
      <w:pPr>
        <w:pBdr>
          <w:bottom w:val="single" w:color="1F4E79" w:sz="6" w:space="1"/>
        </w:pBd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Ключовий сценарій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Аналітик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Досліджує ринок праці для звітів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Моделювання впливу демобілізації на сектори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/ Рекрутер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Оцінює кадровий потенціал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Оцінка доступності спеціалістів в IT/пром.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Журналіст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Готує матеріал про економіку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Візуалізація гендерного розподілу по сферах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Полісі-мейкер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Розробляє економічну політику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Сценарії повоєнного відновлення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Product Architecture</w:t>
      </w:r>
    </w:p>
    <w:p>
      <w:pPr>
        <w:pBdr>
          <w:bottom w:val="single" w:color="1F4E79" w:sz="6" w:space="1"/>
        </w:pBdr>
        <w:spacing w:before="100" w:after="200"/>
      </w:pPr>
    </w:p>
    <w:p>
      <w:pPr>
        <w:pStyle w:val="Heading2"/>
      </w:pPr>
      <w:r>
        <w:t xml:space="preserve">Деревоподібна модель даних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Дані організовані як небінарне дерево з 3 рівнями глибини: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Кількість вузлів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(Root)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Загальне населення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13 500 тис. зайнятих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(Стать)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Чоловіки / Жінки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52% / 48%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(Галузь)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Секції КВЕД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IT, Торгівля, Освіта...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(Підкатегорія)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Деталізація галузі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Frontend, Backend, QA...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75+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Схема дерева (спрощена)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Root: Зайняті (13 500 тис.)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Чоловіки (52%)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Торгівля (18.5%)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│   ├─ Оптова (38%)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│   ├─ Роздрібна (50%)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│   └─ Авто (12%)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Промисловість (18.8%)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Сільське госп. (21.4%)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IT (3.2%)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│   ├─ Розробка ПЗ (47%)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│   ├─ QA (17%)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│   └─ DevOps (4%) ...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 ... (інші галузі)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Жінки (48%)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Торгівля (27.5%)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Освіта (13.3%)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Охорона здоров'я (10.0%)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└─ ... (інші галузі)</w:t>
      </w:r>
    </w:p>
    <w:p>
      <w:r>
        <w:br w:type="page"/>
      </w:r>
    </w:p>
    <w:p>
      <w:pPr>
        <w:pStyle w:val="Heading1"/>
      </w:pPr>
      <w:r>
        <w:t xml:space="preserve">5. Data Model: Tree Structure</w:t>
      </w:r>
    </w:p>
    <w:p>
      <w:pPr>
        <w:pBdr>
          <w:bottom w:val="single" w:color="1F4E79" w:sz="6" w:space="1"/>
        </w:pBdr>
        <w:spacing w:before="100" w:after="200"/>
      </w:pPr>
    </w:p>
    <w:p>
      <w:pPr>
        <w:pStyle w:val="Heading2"/>
      </w:pPr>
      <w:r>
        <w:t xml:space="preserve">TypeScript інтерфейс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interface TreeNode {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label: string;              // Назва категорії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percentage: number;          // 0–100, від батьківського вузла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absoluteValue: number;       // Авто-розрахунок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genderSplit: {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male: number;              // Відсоток чоловіків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female: number;            // Відсоток жінок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children: TreeNode[];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defaultPercentage: number;   // Значення за замовчуванням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isLocked: boolean;           // Фіксація при автобалансі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interface DashboardState {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totalPopulation: number;     // Загальна кількість зайнятих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balanceMode: 'auto' | 'free';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tree: TreeNode;</w:t>
      </w:r>
    </w:p>
    <w:p>
      <w:pPr>
        <w:shd w:fill="F5F5F5" w:val="clear"/>
        <w:spacing w:after="1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Логіка повзунків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«Автобаланс»: </w:t>
      </w:r>
      <w:r>
        <w:rPr>
          <w:rFonts w:ascii="Arial" w:cs="Arial" w:eastAsia="Arial" w:hAnsi="Arial"/>
          <w:sz w:val="22"/>
          <w:szCs w:val="22"/>
        </w:rPr>
        <w:t xml:space="preserve">при зміні однієї категорії решта пропорційно перерозподіляються, щоб сума = 100%. Користувач може «залокувати» окремі категорії (isLocked), щоб вони не змінювались.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«Вільний»: </w:t>
      </w:r>
      <w:r>
        <w:rPr>
          <w:rFonts w:ascii="Arial" w:cs="Arial" w:eastAsia="Arial" w:hAnsi="Arial"/>
          <w:sz w:val="22"/>
          <w:szCs w:val="22"/>
        </w:rPr>
        <w:t xml:space="preserve">кожен повзунок незалежний. Сума може не дорівнювати 100% — відображається попередження з різницею.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Перемикач: </w:t>
      </w:r>
      <w:r>
        <w:rPr>
          <w:rFonts w:ascii="Arial" w:cs="Arial" w:eastAsia="Arial" w:hAnsi="Arial"/>
          <w:sz w:val="22"/>
          <w:szCs w:val="22"/>
        </w:rPr>
        <w:t xml:space="preserve">Toggle між режимами у верхній частині панелі керування.</w:t>
      </w:r>
    </w:p>
    <w:p>
      <w:r>
        <w:br w:type="page"/>
      </w:r>
    </w:p>
    <w:p>
      <w:pPr>
        <w:pStyle w:val="Heading1"/>
      </w:pPr>
      <w:r>
        <w:t xml:space="preserve">6. Default Data: Ukraine Labor Market</w:t>
      </w:r>
    </w:p>
    <w:p>
      <w:pPr>
        <w:pBdr>
          <w:bottom w:val="single" w:color="1F4E79" w:sz="6" w:space="1"/>
        </w:pBdr>
        <w:spacing w:before="1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Нижче — дефолтні значення для дерева. База: 13 500 тис. зайнятих (оцінка 2024). Гендер: 52% Ч / 48% Ж.</w:t>
      </w:r>
    </w:p>
    <w:p>
      <w:pPr>
        <w:spacing w:after="60"/>
      </w:pPr>
    </w:p>
    <w:p>
      <w:pPr>
        <w:pStyle w:val="Heading2"/>
      </w:pPr>
      <w:r>
        <w:t xml:space="preserve">Level 2: Галузі КВЕД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300"/>
        <w:gridCol w:w="13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Галузь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Тис. осіб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від заг.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Чол.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Жін. 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КВЕД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Торгівля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3 090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Сільське господарство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2 430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Промисловість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1 980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B-E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Держуправління та оборона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Освіта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1 080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Охорона здоров'я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Будівництво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Професійна діяльність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та телеком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Інші послуги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Адмін. обслуговування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Готелі, харчування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Нерухомість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Фінанси / страхування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Мистецтво, спорт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Level 3: IT-сектор (приклад деталізації)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8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Спеціалізація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від 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Тис. осіб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Ч/Ж (%)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Джерело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Розробка ПЗ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 / 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/ Тестування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 / 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/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 / 37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/ Рекрутинг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/ 92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 / 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Аналітики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/ 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UI/UX Дизайн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/ 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/ 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 / 46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/ 68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Інші ролі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/ 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 2024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Functional Requirements</w:t>
      </w:r>
    </w:p>
    <w:p>
      <w:pPr>
        <w:pBdr>
          <w:bottom w:val="single" w:color="1F4E79" w:sz="6" w:space="1"/>
        </w:pBdr>
        <w:spacing w:before="100" w:after="200"/>
      </w:pPr>
    </w:p>
    <w:p>
      <w:pPr>
        <w:pStyle w:val="Heading2"/>
      </w:pPr>
      <w:r>
        <w:t xml:space="preserve">FR-01: Введення загального населення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Числове поле для введення загальної кількості зайнятих (дефолт: 13 500 000)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Форматування числа з роздільниками тисяч (пробіл)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«Скинути до дефолту»</w:t>
      </w:r>
    </w:p>
    <w:p>
      <w:pPr>
        <w:spacing w:after="60"/>
      </w:pPr>
    </w:p>
    <w:p>
      <w:pPr>
        <w:pStyle w:val="Heading2"/>
      </w:pPr>
      <w:r>
        <w:t xml:space="preserve">FR-02: Гендерний розподіл (Level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Повзунок Чоловіки/Жінки (0–100%)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Дефолт: 52/48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зміні — всі дочірні вузли перераховують абсолютні числа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Pie-chart оновлюється миттєво</w:t>
      </w:r>
    </w:p>
    <w:p>
      <w:pPr>
        <w:spacing w:after="60"/>
      </w:pPr>
    </w:p>
    <w:p>
      <w:pPr>
        <w:pStyle w:val="Heading2"/>
      </w:pPr>
      <w:r>
        <w:t xml:space="preserve">FR-03: Галузеві повзунки (Level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одному повзунку на кожну галузь для кожної статі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Окремі панелі «Чоловіки» і «Жінки» з власними pie-chart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Автобаланс або вільний режим (за перемикачем)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Можливість «залокувати» окрему галузь (іконка замка)</w:t>
      </w:r>
    </w:p>
    <w:p>
      <w:pPr>
        <w:spacing w:after="60"/>
      </w:pPr>
    </w:p>
    <w:p>
      <w:pPr>
        <w:pStyle w:val="Heading2"/>
      </w:pPr>
      <w:r>
        <w:t xml:space="preserve">FR-04: Підкатегорії (Level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Розгортання галузі по кліку — показує підкатегорії з власними повзунками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Аналогічна логіка автобалансу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Власний mini pie-chart для кожної розгорнутої галузі</w:t>
      </w:r>
    </w:p>
    <w:p>
      <w:pPr>
        <w:spacing w:after="60"/>
      </w:pPr>
    </w:p>
    <w:p>
      <w:pPr>
        <w:pStyle w:val="Heading2"/>
      </w:pPr>
      <w:r>
        <w:t xml:space="preserve">FR-05: Візуалізація (Pie 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Основний pie-chart: гендерний розподіл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1 pie-chart для кожної статі: розподіл по галузях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pie-chart при розгортанні галузі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Tooltips з абсолютними числами та відсотками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Анімовані переходи при зміні значень</w:t>
      </w:r>
    </w:p>
    <w:p>
      <w:pPr>
        <w:spacing w:after="60"/>
      </w:pPr>
    </w:p>
    <w:p>
      <w:pPr>
        <w:pStyle w:val="Heading2"/>
      </w:pPr>
      <w:r>
        <w:t xml:space="preserve">FR-06: Кнопка «Скинути до дефолту»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Повертає всі повзунки до офіційних даних України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Модальне підтвердження перед скиданням</w:t>
      </w:r>
    </w:p>
    <w:p>
      <w:pPr>
        <w:spacing w:after="60"/>
      </w:pPr>
    </w:p>
    <w:p>
      <w:pPr>
        <w:pStyle w:val="Heading2"/>
      </w:pPr>
      <w:r>
        <w:t xml:space="preserve">FR-07: Відображення абсолютних значень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Поряд з кожним повзунком — підпис з абсолютним числом (напр., «2 430 тис.»)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Автоматичний перерахунок при зміні батьківського вузла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8. Non-Functional Requirements</w:t>
      </w:r>
    </w:p>
    <w:p>
      <w:pPr>
        <w:pBdr>
          <w:bottom w:val="single" w:color="1F4E79" w:sz="6" w:space="1"/>
        </w:pBd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Перформанс: оновлення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100ms на кожен повзунок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Респонсивність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+ Tablet (1024px+)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Мобільна версія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320px+, touch-friendly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Браузери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Chrome, Firefox, Safari, Edge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Бундл розмір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500KB gzipped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Анімації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transitions, 60fps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tags, OG tags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Офлайн-робота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SPA, немає бекенду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UI/UX Wireframes &amp; Specifications</w:t>
      </w:r>
    </w:p>
    <w:p>
      <w:pPr>
        <w:pBdr>
          <w:bottom w:val="single" w:color="1F4E79" w:sz="6" w:space="1"/>
        </w:pBdr>
        <w:spacing w:before="100" w:after="200"/>
      </w:pPr>
    </w:p>
    <w:p>
      <w:pPr>
        <w:pStyle w:val="Heading2"/>
      </w:pPr>
      <w:r>
        <w:t xml:space="preserve">Layout структура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Дешборд має двоколонковий layout на десктопі:</w:t>
      </w:r>
    </w:p>
    <w:p>
      <w:pPr>
        <w:spacing w:after="80"/>
      </w:pP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HEADER: Назва + Населення [_____] + Mode Toggle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├────────────────────────┬─────────────────────────┤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GENDER SLIDER           │  ○ PIE: Ч/Ж  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Чол. [====|=====] Жін.   │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├────────────────────────┼─────────────────────────┤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ЧОЛОВІКИ               │  ЖІНКИ      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Торгівля [===|==] 18.5% │  Торгівля [====|=] 27.5%│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Сільс. [====|=] 21.4% │  Освіта   [===|==] 13.3%│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Пром.  [===|==] 18.8% │  Здор.   [==|===] 10.0%│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IT    [=|====]  3.2% │  Пром.   [==|===]  6.5%│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▼ Розгорнути        │  ...         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├ Dev [===|=] 47%  │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├ QA  [=|===] 17%  │  ○ PIE: Жінки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└ PM  [|====]  7%  │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○ PIE: Чоловіки       │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└────────────────────────┴─────────────────────────┘</w:t>
      </w:r>
    </w:p>
    <w:p>
      <w:pPr>
        <w:spacing w:after="120"/>
      </w:pPr>
    </w:p>
    <w:p>
      <w:pPr>
        <w:pStyle w:val="Heading2"/>
      </w:pPr>
      <w:r>
        <w:t xml:space="preserve">UI компоненти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Бібліотека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&lt;Slider&gt;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Повзунок 0–100% з числовим input + lock icon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rc-slider /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&lt;PieChart&gt;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Анімований pie з tooltips та legends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 / chart.js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&lt;TreePanel&gt;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Розгортання/згортання категорій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&lt;ModeToggle&gt;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Автобаланс / Вільний toggle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&lt;SummaryBar&gt;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Загальна статистика + попередження ≠ 100%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&lt;ResetButton&gt;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Скинути до дефолту + модальне вікно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Кольорова палітра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Чоловіки: </w:t>
      </w:r>
      <w:r>
        <w:rPr>
          <w:rFonts w:ascii="Arial" w:cs="Arial" w:eastAsia="Arial" w:hAnsi="Arial"/>
          <w:sz w:val="22"/>
          <w:szCs w:val="22"/>
        </w:rPr>
        <w:t xml:space="preserve">#3B82F6 (blue-500)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Жінки: </w:t>
      </w:r>
      <w:r>
        <w:rPr>
          <w:rFonts w:ascii="Arial" w:cs="Arial" w:eastAsia="Arial" w:hAnsi="Arial"/>
          <w:sz w:val="22"/>
          <w:szCs w:val="22"/>
        </w:rPr>
        <w:t xml:space="preserve">#EC4899 (pink-500)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Галузі: </w:t>
      </w:r>
      <w:r>
        <w:rPr>
          <w:rFonts w:ascii="Arial" w:cs="Arial" w:eastAsia="Arial" w:hAnsi="Arial"/>
          <w:sz w:val="22"/>
          <w:szCs w:val="22"/>
        </w:rPr>
        <w:t xml:space="preserve">палітра з 15 розрізняваних кольорів (Tailwind palette)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#F8FAFC (slate-50)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Cards: </w:t>
      </w:r>
      <w:r>
        <w:rPr>
          <w:rFonts w:ascii="Arial" w:cs="Arial" w:eastAsia="Arial" w:hAnsi="Arial"/>
          <w:sz w:val="22"/>
          <w:szCs w:val="22"/>
        </w:rPr>
        <w:t xml:space="preserve">#FFFFFF з shadow-sm</w:t>
      </w:r>
    </w:p>
    <w:p>
      <w:r>
        <w:br w:type="page"/>
      </w:r>
    </w:p>
    <w:p>
      <w:pPr>
        <w:pStyle w:val="Heading1"/>
      </w:pPr>
      <w:r>
        <w:t xml:space="preserve">10. Technical Architecture</w:t>
      </w:r>
    </w:p>
    <w:p>
      <w:pPr>
        <w:pBdr>
          <w:bottom w:val="single" w:color="1F4E79" w:sz="6" w:space="1"/>
        </w:pBdr>
        <w:spacing w:before="100" w:after="200"/>
      </w:pPr>
    </w:p>
    <w:p>
      <w:pPr>
        <w:pStyle w:val="Heading2"/>
      </w:pPr>
      <w:r>
        <w:t xml:space="preserve">Технологічний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Категорія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Обґрунтування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Компонентний підхід, hooks, екосистема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Мова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Типізація деревоподібної структури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Стилі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Швидкий прототипінг, респонсивність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Графіки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Підтримка pie charts, анімації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Стейт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/ useReducer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Легкий state для дерева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Білд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Швидкий HMR, оптимальний бандл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Безкоштовний, CI/CD через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Автодеплой на push в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+ React Testing Lib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та інтеграційні тести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Файлова структура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src/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components/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Slider/          # Повзунок з lock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PieChart/        # Recharts wrapper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TreePanel/       # Розгортання категорій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ModeToggle/      # Auto/Free switch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SummaryBar/      # Загальна статистика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 ResetButton/     # Reset + modal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data/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 defaultTree.ts   # Дефолтні дані України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hooks/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useTreeState.ts  # Логіка дерева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 useAutoBalance.ts# Алгоритм автобалансу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types/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 tree.ts          # TreeNode, DashboardState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utils/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calculations.ts  # Перерахунок абсолютних значень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 format.ts        # Форматування чисел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App.tsx</w:t>
      </w:r>
    </w:p>
    <w:p>
      <w:pPr>
        <w:spacing w:after="1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main.tsx</w:t>
      </w:r>
    </w:p>
    <w:p>
      <w:r>
        <w:br w:type="page"/>
      </w:r>
    </w:p>
    <w:p>
      <w:pPr>
        <w:pStyle w:val="Heading1"/>
      </w:pPr>
      <w:r>
        <w:t xml:space="preserve">11. Milestones &amp; Roadmap</w:t>
      </w:r>
    </w:p>
    <w:p>
      <w:pPr>
        <w:pBdr>
          <w:bottom w:val="single" w:color="1F4E79" w:sz="6" w:space="1"/>
        </w:pBd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PRD + дизайн даних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Тиждень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Скелет проєкту + data model + компоненти slider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Тиждень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1–2: гендер + галузі + pie 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Тиждень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3: підкатегорії + autobalance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Тиждень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Polish: анімації, респонсив, a11y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Тиждень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Деплой на GitHub Pages +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Тиждень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Planned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Експорт даних (JSON/CSV/PDF)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Вікові групи / регіони / рівень освіти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Збереження сценаріїв (localStorage / 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підтримка (i18n)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Порівняння двох сценаріїв side-by-side</w:t>
      </w:r>
    </w:p>
    <w:p>
      <w:pPr>
        <w:spacing w:after="200"/>
      </w:pPr>
    </w:p>
    <w:p>
      <w:pPr>
        <w:pStyle w:val="Heading1"/>
      </w:pPr>
      <w:r>
        <w:t xml:space="preserve">12. Risks &amp; Mitigations</w:t>
      </w:r>
    </w:p>
    <w:p>
      <w:pPr>
        <w:pBdr>
          <w:bottom w:val="single" w:color="1F4E79" w:sz="6" w:space="1"/>
        </w:pBd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Імовірність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Вплив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Мітигація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Дані неточні / застарілі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Чітко позначити рік та джерело кожного значення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Перформанс при 75+ нодах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useMemo, lazy рендер піддерев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перевантаження повзунками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Згортання Level 3 за дефолтом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 обмеження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Низький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без бекенду — підходить ідеально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Appendix: Data Sources</w:t>
      </w:r>
    </w:p>
    <w:p>
      <w:pPr>
        <w:pBdr>
          <w:bottom w:val="single" w:color="1F4E79" w:sz="6" w:space="1"/>
        </w:pBdr>
        <w:spacing w:before="1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Всі дефолтні значення базуються на наступних джерелах: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Державна служба статистики України (ukrstat.gov.ua) — дані 2019–2021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UNICEF HSES 2024 — оцінка зайнятості 2023–2024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НБУ Інфляційний звіт 2024–2025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Світовий банк / МОП (ILO) — оцінки робочої сили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DOU.ua — Портрет IT-спеціаліста 2024 (~15 000 респондентів)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DOU.ua — Рейтинг мов програмування 2024–2025 (~9 060 респондентів)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Research Ukraine 2024–2025 (Lviv IT Cluster)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IREX / EasyBusiness — Ukraine Labor Market Intelligence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UNIDO Working Paper 3/2024 — промисловість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ОЕСР Economic Survey Ukraine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Державна служба зайнятості — звіт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VoxUkraine — Labor Market in Wartime: Demographic Challenges</w:t>
      </w:r>
    </w:p>
    <w:p>
      <w:pPr>
        <w:spacing w:after="200"/>
      </w:pPr>
    </w:p>
    <w:p>
      <w:pPr>
        <w:pBdr>
          <w:top w:val="single" w:color="1F4E79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C3E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PRD: Labor Market Dashboard Calculator</w:t>
    </w:r>
    <w:r>
      <w:rPr>
        <w:rFonts w:ascii="Arial" w:cs="Arial" w:eastAsia="Arial" w:hAnsi="Arial"/>
        <w:color w:val="999999"/>
        <w:sz w:val="16"/>
        <w:szCs w:val="16"/>
      </w:rPr>
      <w:t xml:space="preserve">	v1.0 | 17.02.2026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2026-02-17T09:06:14.629Z</dcterms:created>
  <dcterms:modified xsi:type="dcterms:W3CDTF">2026-02-17T09:06:14.630Z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