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E7" w:rsidRDefault="00BB44E7" w:rsidP="00BB44E7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  <w:bCs/>
        </w:rPr>
        <w:t>goal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(1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(5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).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hyperlink r:id="rId5" w:history="1">
        <w:proofErr w:type="spellStart"/>
        <w:r>
          <w:rPr>
            <w:rStyle w:val="a4"/>
          </w:rPr>
          <w:t>Introduction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to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MakeBricks</w:t>
        </w:r>
        <w:proofErr w:type="spellEnd"/>
      </w:hyperlink>
    </w:p>
    <w:p w:rsidR="00B56865" w:rsidRPr="00BB44E7" w:rsidRDefault="00BB44E7" w:rsidP="00BB44E7">
      <w:r>
        <w:br/>
      </w:r>
      <w:proofErr w:type="spellStart"/>
      <w:r>
        <w:t>make_bricks</w:t>
      </w:r>
      <w:proofErr w:type="spellEnd"/>
      <w:r>
        <w:t xml:space="preserve">(3, 1, 8) → </w:t>
      </w:r>
      <w:proofErr w:type="spellStart"/>
      <w:r>
        <w:t>True</w:t>
      </w:r>
      <w:proofErr w:type="spellEnd"/>
      <w:r>
        <w:br/>
      </w:r>
      <w:proofErr w:type="spellStart"/>
      <w:r>
        <w:t>make_bricks</w:t>
      </w:r>
      <w:proofErr w:type="spellEnd"/>
      <w:r>
        <w:t xml:space="preserve">(3, 1, 9) → </w:t>
      </w:r>
      <w:proofErr w:type="spellStart"/>
      <w:r>
        <w:t>False</w:t>
      </w:r>
      <w:proofErr w:type="spellEnd"/>
      <w:r>
        <w:br/>
      </w:r>
      <w:proofErr w:type="spellStart"/>
      <w:r>
        <w:t>make_bricks</w:t>
      </w:r>
      <w:proofErr w:type="spellEnd"/>
      <w:r>
        <w:t xml:space="preserve">(3, 2, 10) → </w:t>
      </w:r>
      <w:proofErr w:type="spellStart"/>
      <w:r>
        <w:t>True</w:t>
      </w:r>
      <w:bookmarkStart w:id="0" w:name="_GoBack"/>
      <w:bookmarkEnd w:id="0"/>
      <w:proofErr w:type="spellEnd"/>
    </w:p>
    <w:sectPr w:rsidR="00B56865" w:rsidRPr="00BB44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97546F"/>
    <w:rsid w:val="00B45DE4"/>
    <w:rsid w:val="00BB44E7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ingbat.com/doc/practice/makebricks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34</cp:revision>
  <dcterms:created xsi:type="dcterms:W3CDTF">2016-12-09T00:31:00Z</dcterms:created>
  <dcterms:modified xsi:type="dcterms:W3CDTF">2017-01-05T16:35:00Z</dcterms:modified>
</cp:coreProperties>
</file>