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8CD2296" w:rsidR="0036181D" w:rsidRPr="00BB6B9C" w:rsidRDefault="00565F90"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五</w:t>
      </w:r>
      <w:r w:rsidRPr="00BB6B9C">
        <w:rPr>
          <w:rFonts w:eastAsia="標楷體"/>
          <w:b/>
          <w:sz w:val="28"/>
          <w:szCs w:val="28"/>
        </w:rPr>
        <w:fldChar w:fldCharType="end"/>
      </w:r>
      <w:r w:rsidR="006C4AFC" w:rsidRPr="00BB6B9C">
        <w:rPr>
          <w:rFonts w:eastAsia="標楷體"/>
          <w:b/>
          <w:sz w:val="28"/>
          <w:szCs w:val="28"/>
        </w:rPr>
        <w:t>、臺大</w:t>
      </w:r>
      <w:r w:rsidR="006C4AFC">
        <w:rPr>
          <w:rFonts w:eastAsia="標楷體" w:hint="eastAsia"/>
          <w:b/>
          <w:sz w:val="28"/>
          <w:szCs w:val="28"/>
        </w:rPr>
        <w:t xml:space="preserve"> </w:t>
      </w:r>
      <w:r w:rsidR="006C4AFC">
        <w:rPr>
          <w:rFonts w:eastAsia="標楷體" w:hint="eastAsia"/>
          <w:b/>
          <w:sz w:val="28"/>
          <w:szCs w:val="28"/>
        </w:rPr>
        <w:t>學院</w:t>
      </w:r>
      <w:r w:rsidRPr="00BB6B9C">
        <w:rPr>
          <w:rFonts w:eastAsia="標楷體"/>
          <w:b/>
          <w:sz w:val="28"/>
          <w:szCs w:val="28"/>
        </w:rPr>
        <w:t>被引次數統計</w:t>
      </w:r>
      <w:r w:rsidR="0036181D" w:rsidRPr="00BB6B9C">
        <w:rPr>
          <w:rFonts w:eastAsia="標楷體"/>
          <w:b/>
          <w:sz w:val="28"/>
          <w:szCs w:val="28"/>
        </w:rPr>
        <w:t>(</w:t>
      </w:r>
      <w:r w:rsidR="0036181D">
        <w:rPr>
          <w:rFonts w:eastAsia="標楷體"/>
          <w:b/>
          <w:sz w:val="28"/>
          <w:szCs w:val="28"/>
        </w:rPr>
        <w:t xml:space="preserve">2016</w:t>
      </w:r>
      <w:r w:rsidR="0036181D" w:rsidRPr="00BB6B9C">
        <w:rPr>
          <w:rFonts w:eastAsia="標楷體"/>
          <w:b/>
          <w:sz w:val="28"/>
          <w:szCs w:val="28"/>
        </w:rPr>
        <w:t>-</w:t>
      </w:r>
      <w:r w:rsidR="0036181D">
        <w:rPr>
          <w:rFonts w:eastAsia="標楷體"/>
          <w:b/>
          <w:sz w:val="28"/>
          <w:szCs w:val="28"/>
        </w:rPr>
        <w:t xml:space="preserve">2021</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 xml:space="preserve">2016</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 xml:space="preserve">2017</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 xml:space="preserve">2018</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 xml:space="preserve">2019</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 xml:space="preserve">2020</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 xml:space="preserve">2021</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理學院NA</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0</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0</w:t>
              <w:br/>
              <w:t xml:space="preserve">(0;0%)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0</w:t>
              <w:br/>
              <w:t xml:space="preserve">(0;0%)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0</w:t>
              <w:br/>
              <w:t xml:space="preserve">(0;0%)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0</w:t>
              <w:br/>
              <w:t xml:space="preserve">(0;0%)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w:t>
              <w:br/>
              <w:t xml:space="preserve">(0;0%)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數學系暨研究所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Mathematics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35</w:t>
              <w:br/>
              <w:t xml:space="preserve">(27;77%)</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46</w:t>
              <w:br/>
              <w:t xml:space="preserve">(29;63%)</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45</w:t>
              <w:br/>
              <w:t xml:space="preserve">(23;51%)</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41</w:t>
              <w:br/>
              <w:t xml:space="preserve">(27;66%)</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30</w:t>
              <w:br/>
              <w:t xml:space="preserve">(22;73%)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247</w:t>
              <w:br/>
              <w:t xml:space="preserve">(167;68%)</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物理學系暨研究所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Physics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410</w:t>
              <w:br/>
              <w:t xml:space="preserve">(169;41%)</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431</w:t>
              <w:br/>
              <w:t xml:space="preserve">(152;35%)</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379</w:t>
              <w:br/>
              <w:t xml:space="preserve">(146;39%)</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381</w:t>
              <w:br/>
              <w:t xml:space="preserve">(182;48%)</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239</w:t>
              <w:br/>
              <w:t xml:space="preserve">(93;39%)</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2,213</w:t>
              <w:br/>
              <w:t xml:space="preserve">(908;41%)</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化學系暨研究所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Chemistry</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249</w:t>
              <w:br/>
              <w:t xml:space="preserve">(176;71%)</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258</w:t>
              <w:br/>
              <w:t xml:space="preserve">(195;76%)</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231</w:t>
              <w:br/>
              <w:t xml:space="preserve">(162;70%)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280</w:t>
              <w:br/>
              <w:t xml:space="preserve">(209;75%)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189</w:t>
              <w:br/>
              <w:t xml:space="preserve">(136;72%)</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1,465</w:t>
              <w:br/>
              <w:t xml:space="preserve">(1,059;72%)</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地質學系暨研究所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Geosciences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139</w:t>
              <w:br/>
              <w:t xml:space="preserve">(58;42%)</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153</w:t>
              <w:br/>
              <w:t xml:space="preserve">(56;37%)</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139</w:t>
              <w:br/>
              <w:t xml:space="preserve">(43;31%)</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112</w:t>
              <w:br/>
              <w:t xml:space="preserve">(44;39%)</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99</w:t>
              <w:br/>
              <w:t xml:space="preserve">(31;31%)</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762</w:t>
              <w:br/>
              <w:t xml:space="preserve">(283;37%)</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心理學系暨研究所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Psychology</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71</w:t>
              <w:br/>
              <w:t xml:space="preserve">(47;66%)</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57</w:t>
              <w:br/>
              <w:t xml:space="preserve">(31;54%)</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81</w:t>
              <w:br/>
              <w:t xml:space="preserve">(42;52%)</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65</w:t>
              <w:br/>
              <w:t xml:space="preserve">(38;58%)</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41</w:t>
              <w:br/>
              <w:t xml:space="preserve">(25;61%)</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403</w:t>
              <w:br/>
              <w:t xml:space="preserve">(246;61%)</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地理環境資源學系暨研究所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Geography</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36</w:t>
              <w:br/>
              <w:t xml:space="preserve">(20;56%)</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33</w:t>
              <w:br/>
              <w:t xml:space="preserve">(20;61%)</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40</w:t>
              <w:br/>
              <w:t xml:space="preserve">(24;60%)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47</w:t>
              <w:br/>
              <w:t xml:space="preserve">(27;57%)</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20</w:t>
              <w:br/>
              <w:t xml:space="preserve">(15;75%)</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202</w:t>
              <w:br/>
              <w:t xml:space="preserve">(121;60%)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大氣科學系暨研究所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Department of Atmospheric Sciences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30</w:t>
              <w:br/>
              <w:t xml:space="preserve">(13;43%)</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39</w:t>
              <w:br/>
              <w:t xml:space="preserve">(19;49%)</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45</w:t>
              <w:br/>
              <w:t xml:space="preserve">(24;53%)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70</w:t>
              <w:br/>
              <w:t xml:space="preserve">(35;50%)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51</w:t>
              <w:br/>
              <w:t xml:space="preserve">(30;59%)</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290</w:t>
              <w:br/>
              <w:t xml:space="preserve">(145;50%)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海洋研究所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Institute of Oceanography</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98</w:t>
              <w:br/>
              <w:t xml:space="preserve">(43;44%)</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81</w:t>
              <w:br/>
              <w:t xml:space="preserve">(37;46%)</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82</w:t>
              <w:br/>
              <w:t xml:space="preserve">(30;37%)</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109</w:t>
              <w:br/>
              <w:t xml:space="preserve">(51;47%)</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67</w:t>
              <w:br/>
              <w:t xml:space="preserve">(31;46%)</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517</w:t>
              <w:br/>
              <w:t xml:space="preserve">(233;45%)</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天文物理研究所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Graduate Institute of Astrophysics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21</w:t>
              <w:br/>
              <w:t xml:space="preserve">(12;57%)</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21</w:t>
              <w:br/>
              <w:t xml:space="preserve">(8;38%)</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18</w:t>
              <w:br/>
              <w:t xml:space="preserve">(6;33%)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18</w:t>
              <w:br/>
              <w:t xml:space="preserve">(10;56%)</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16</w:t>
              <w:br/>
              <w:t xml:space="preserve">(7;44%)</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112</w:t>
              <w:br/>
              <w:t xml:space="preserve">(54;48%)</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應用物理研究所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Graduate Institute of Appiled Physics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30</w:t>
              <w:br/>
              <w:t xml:space="preserve">(24;80%)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22</w:t>
              <w:br/>
              <w:t xml:space="preserve">(12;55%)</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25</w:t>
              <w:br/>
              <w:t xml:space="preserve">(17;68%)</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26</w:t>
              <w:br/>
              <w:t xml:space="preserve">(17;65%)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12</w:t>
              <w:br/>
              <w:t xml:space="preserve">(8;67%)</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137</w:t>
              <w:br/>
              <w:t xml:space="preserve">(93;68%)</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應用數學科學研究所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Institute of Applied Mathematical Sciences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12</w:t>
              <w:br/>
              <w:t xml:space="preserve">(5;42%)</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12</w:t>
              <w:br/>
              <w:t xml:space="preserve">(7;58%)</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21</w:t>
              <w:br/>
              <w:t xml:space="preserve">(13;62%)</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17</w:t>
              <w:br/>
              <w:t xml:space="preserve">(9;53%)</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16</w:t>
              <w:br/>
              <w:t xml:space="preserve">(7;44%)</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93</w:t>
              <w:br/>
              <w:t xml:space="preserve">(52;56%)</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氣候變遷與永續發展國際碩士及博士學位學程</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The International Degree Program in Climate Change and Sustainable Development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0</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0</w:t>
              <w:br/>
              <w:t xml:space="preserve">(0;0%)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0</w:t>
              <w:br/>
              <w:t xml:space="preserve">(0;0%)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0</w:t>
              <w:br/>
              <w:t xml:space="preserve">(0;0%)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w:t>
              <w:br/>
              <w:t xml:space="preserve">(0;0%)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w:t>
              <w:br/>
              <w:t xml:space="preserve">(0;0%)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全球變遷研究中心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Global Change Research Center</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0</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4</w:t>
              <w:br/>
              <w:t xml:space="preserve">(1;25%)</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18</w:t>
              <w:br/>
              <w:t xml:space="preserve">(6;33%)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23</w:t>
              <w:br/>
              <w:t xml:space="preserve">(9;39%)</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18</w:t>
              <w:br/>
              <w:t xml:space="preserve">(4;22%)</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64</w:t>
              <w:br/>
              <w:t xml:space="preserve">(20;31%)</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貴重儀器中心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Natl Taiwan Univ, Precis Instrumentat Ctr, Taipei, Taiwan</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29</w:t>
              <w:br/>
              <w:t xml:space="preserve">(2;7%)</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31</w:t>
              <w:br/>
              <w:t xml:space="preserve">(3;10%)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31</w:t>
              <w:br/>
              <w:t xml:space="preserve">(4;13%)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37</w:t>
              <w:br/>
              <w:t xml:space="preserve">(2;5%)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33</w:t>
              <w:br/>
              <w:t xml:space="preserve">(3;9%)</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185</w:t>
              <w:br/>
              <w:t xml:space="preserve">(15;8%)</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空間資訊研究中心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Spatial Information Research Center</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0</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0</w:t>
              <w:br/>
              <w:t xml:space="preserve">(0;0%)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0</w:t>
              <w:br/>
              <w:t xml:space="preserve">(0;0%)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0</w:t>
              <w:br/>
              <w:t xml:space="preserve">(0;0%)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0</w:t>
              <w:br/>
              <w:t xml:space="preserve">(0;0%)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0</w:t>
              <w:br/>
              <w:t xml:space="preserve">(0;0%)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宇宙學與粒子天文物理學研究中心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Research Center for Cosmology and Particle Astrophysics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w:t>
              <w:br/>
              <w:t xml:space="preserve">(0;0%)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w:t>
              <w:br/>
              <w:t xml:space="preserve">(1;50%)</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3</w:t>
              <w:br/>
              <w:t xml:space="preserve">(1;33%)</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0</w:t>
              <w:br/>
              <w:t xml:space="preserve">(0;0%)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10</w:t>
              <w:br/>
              <w:t xml:space="preserve">(3;30%)</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臺大理論物理研究中心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Center for Theoretical Physics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39</w:t>
              <w:br/>
              <w:t xml:space="preserve">(26;67%)</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27</w:t>
              <w:br/>
              <w:t xml:space="preserve">(15;56%)</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16</w:t>
              <w:br/>
              <w:t xml:space="preserve">(13;81%)</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22</w:t>
              <w:br/>
              <w:t xml:space="preserve">(13;59%)</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10</w:t>
              <w:br/>
              <w:t xml:space="preserve">(6;60%)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152</w:t>
              <w:br/>
              <w:t xml:space="preserve">(101;66%)</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理學院, 身體、心靈與文化整合影像研究中心</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Science, Imaging Center for Integrated Body, Mind and Culture Research</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0</w:t>
              <w:br/>
              <w:t xml:space="preserve">(0;0%)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w:t>
              <w:br/>
              <w:t xml:space="preserve">(2;100%)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3</w:t>
              <w:br/>
              <w:t xml:space="preserve">(1;33%)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5</w:t>
              <w:br/>
              <w:t xml:space="preserve">(3;60%)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3</w:t>
              <w:br/>
              <w:t xml:space="preserve">(1;33%)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13</w:t>
              <w:br/>
              <w:t xml:space="preserve">(7;54%)</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8</w:t>
              <w:br/>
              <w:t xml:space="preserve">(4;50%)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7</w:t>
              <w:br/>
              <w:t xml:space="preserve">(1;14%)</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6</w:t>
              <w:br/>
              <w:t xml:space="preserve">(5;83%)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8</w:t>
              <w:br/>
              <w:t xml:space="preserve">(2;25%)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5</w:t>
              <w:br/>
              <w:t xml:space="preserve">(3;60%)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37</w:t>
              <w:br/>
              <w:t xml:space="preserve">(16;43%)</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工商管理學系暨商研所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 Department of Business Administration</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21</w:t>
              <w:br/>
              <w:t xml:space="preserve">(10;48%)</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20</w:t>
              <w:br/>
              <w:t xml:space="preserve">(8;40%)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25</w:t>
              <w:br/>
              <w:t xml:space="preserve">(13;52%)</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26</w:t>
              <w:br/>
              <w:t xml:space="preserve">(19;73%)</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24</w:t>
              <w:br/>
              <w:t xml:space="preserve">(11;46%)</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139</w:t>
              <w:br/>
              <w:t xml:space="preserve">(73;53%)</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財務金融學系暨研究所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 Department of Finance</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16</w:t>
              <w:br/>
              <w:t xml:space="preserve">(6;38%)</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17</w:t>
              <w:br/>
              <w:t xml:space="preserve">(8;47%)</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17</w:t>
              <w:br/>
              <w:t xml:space="preserve">(10;59%)</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20</w:t>
              <w:br/>
              <w:t xml:space="preserve">(8;40%)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13</w:t>
              <w:br/>
              <w:t xml:space="preserve">(5;38%)</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100</w:t>
              <w:br/>
              <w:t xml:space="preserve">(46;46%)</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會計學系暨研究所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 Department of Accounting</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4</w:t>
              <w:br/>
              <w:t xml:space="preserve">(2;50%)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5</w:t>
              <w:br/>
              <w:t xml:space="preserve">(2;40%)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w:t>
              <w:br/>
              <w:t xml:space="preserve">(2;25%)</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9</w:t>
              <w:br/>
              <w:t xml:space="preserve">(5;56%)</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6</w:t>
              <w:br/>
              <w:t xml:space="preserve">(5;83%)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38</w:t>
              <w:br/>
              <w:t xml:space="preserve">(21;55%)</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國際企業學系暨研究所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 Department of International Business</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10</w:t>
              <w:br/>
              <w:t xml:space="preserve">(5;50%)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9</w:t>
              <w:br/>
              <w:t xml:space="preserve">(4;44%)</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11</w:t>
              <w:br/>
              <w:t xml:space="preserve">(4;36%)</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13</w:t>
              <w:br/>
              <w:t xml:space="preserve">(7;54%)</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12</w:t>
              <w:br/>
              <w:t xml:space="preserve">(4;33%)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63</w:t>
              <w:br/>
              <w:t xml:space="preserve">(28;44%)</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資訊管理學系暨研究所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National Taiwan University, College of Management, Department of Information Management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13</w:t>
              <w:br/>
              <w:t xml:space="preserve">(7;54%)</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8</w:t>
              <w:br/>
              <w:t xml:space="preserve">(5;63%)</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w:t>
              <w:br/>
              <w:t xml:space="preserve">(6;75%)</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11</w:t>
              <w:br/>
              <w:t xml:space="preserve">(6;55%)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16</w:t>
              <w:br/>
              <w:t xml:space="preserve">(9;56%)</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78</w:t>
              <w:br/>
              <w:t xml:space="preserve">(51;65%)</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 xml:space="preserve">2022</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9F41" w14:textId="77777777" w:rsidR="00E0324C" w:rsidRDefault="00E0324C" w:rsidP="0036181D">
      <w:r>
        <w:separator/>
      </w:r>
    </w:p>
  </w:endnote>
  <w:endnote w:type="continuationSeparator" w:id="0">
    <w:p w14:paraId="66852FB3" w14:textId="77777777" w:rsidR="00E0324C" w:rsidRDefault="00E0324C"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DE4A" w14:textId="77777777" w:rsidR="00E0324C" w:rsidRDefault="00E0324C" w:rsidP="0036181D">
      <w:r>
        <w:separator/>
      </w:r>
    </w:p>
  </w:footnote>
  <w:footnote w:type="continuationSeparator" w:id="0">
    <w:p w14:paraId="1EC35580" w14:textId="77777777" w:rsidR="00E0324C" w:rsidRDefault="00E0324C"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65F90"/>
    <w:rsid w:val="005911A4"/>
    <w:rsid w:val="006C4AFC"/>
    <w:rsid w:val="008150CD"/>
    <w:rsid w:val="00C25813"/>
    <w:rsid w:val="00DA4B1D"/>
    <w:rsid w:val="00E0324C"/>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6</cp:revision>
  <dcterms:created xsi:type="dcterms:W3CDTF">2022-10-18T06:57:00Z</dcterms:created>
  <dcterms:modified xsi:type="dcterms:W3CDTF">2022-10-20T00:20:00Z</dcterms:modified>
</cp:coreProperties>
</file>