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FEA" w:rsidRDefault="00A40FEA" w:rsidP="00A40FEA">
      <w:pPr>
        <w:rPr>
          <w:lang w:val="en-GB"/>
        </w:rPr>
      </w:pPr>
      <w:r>
        <w:tab/>
      </w:r>
      <w:r>
        <w:tab/>
      </w:r>
      <w:r>
        <w:rPr>
          <w:noProof/>
        </w:rPr>
        <w:drawing>
          <wp:anchor distT="0" distB="0" distL="114300" distR="114300" simplePos="0" relativeHeight="251660288" behindDoc="1" locked="0" layoutInCell="1" allowOverlap="1">
            <wp:simplePos x="0" y="0"/>
            <wp:positionH relativeFrom="page">
              <wp:posOffset>4890135</wp:posOffset>
            </wp:positionH>
            <wp:positionV relativeFrom="page">
              <wp:posOffset>1259840</wp:posOffset>
            </wp:positionV>
            <wp:extent cx="1656080" cy="563245"/>
            <wp:effectExtent l="19050" t="0" r="1270" b="0"/>
            <wp:wrapNone/>
            <wp:docPr id="2" name="Picture 7" descr="I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W_Logo.png"/>
                    <pic:cNvPicPr>
                      <a:picLocks noChangeAspect="1" noChangeArrowheads="1"/>
                    </pic:cNvPicPr>
                  </pic:nvPicPr>
                  <pic:blipFill>
                    <a:blip r:embed="rId5"/>
                    <a:srcRect/>
                    <a:stretch>
                      <a:fillRect/>
                    </a:stretch>
                  </pic:blipFill>
                  <pic:spPr bwMode="auto">
                    <a:xfrm>
                      <a:off x="0" y="0"/>
                      <a:ext cx="1656080" cy="563245"/>
                    </a:xfrm>
                    <a:prstGeom prst="rect">
                      <a:avLst/>
                    </a:prstGeom>
                    <a:noFill/>
                  </pic:spPr>
                </pic:pic>
              </a:graphicData>
            </a:graphic>
          </wp:anchor>
        </w:drawing>
      </w:r>
    </w:p>
    <w:p w:rsidR="00A40FEA" w:rsidRDefault="00A40FEA" w:rsidP="00A40FEA">
      <w:r>
        <w:rPr>
          <w:noProof/>
        </w:rPr>
        <w:drawing>
          <wp:inline distT="0" distB="0" distL="0" distR="0">
            <wp:extent cx="1304925" cy="4857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304925" cy="485775"/>
                    </a:xfrm>
                    <a:prstGeom prst="rect">
                      <a:avLst/>
                    </a:prstGeom>
                    <a:noFill/>
                    <a:ln w="9525">
                      <a:noFill/>
                      <a:miter lim="800000"/>
                      <a:headEnd/>
                      <a:tailEnd/>
                    </a:ln>
                  </pic:spPr>
                </pic:pic>
              </a:graphicData>
            </a:graphic>
          </wp:inline>
        </w:drawing>
      </w:r>
      <w:r>
        <w:tab/>
      </w:r>
      <w:r>
        <w:tab/>
      </w:r>
      <w:r>
        <w:tab/>
      </w:r>
      <w:r>
        <w:tab/>
        <w:t xml:space="preserve">           </w:t>
      </w:r>
    </w:p>
    <w:p w:rsidR="00A40FEA" w:rsidRDefault="00A40FEA" w:rsidP="00A40FEA">
      <w:pPr>
        <w:rPr>
          <w:lang w:val="en-GB"/>
        </w:rPr>
      </w:pPr>
    </w:p>
    <w:p w:rsidR="00A40FEA" w:rsidRDefault="00A40FEA" w:rsidP="00A40FEA">
      <w:pPr>
        <w:pStyle w:val="Title"/>
        <w:rPr>
          <w:lang w:val="en-GB"/>
        </w:rPr>
      </w:pPr>
    </w:p>
    <w:p w:rsidR="00A40FEA" w:rsidRDefault="00A40FEA" w:rsidP="00A40FEA">
      <w:pPr>
        <w:pStyle w:val="Title"/>
        <w:rPr>
          <w:lang w:val="en-GB"/>
        </w:rPr>
      </w:pPr>
    </w:p>
    <w:p w:rsidR="00A40FEA" w:rsidRDefault="00A40FEA" w:rsidP="00A40FEA">
      <w:pPr>
        <w:pStyle w:val="Title"/>
        <w:jc w:val="left"/>
        <w:rPr>
          <w:lang w:val="en-GB"/>
        </w:rPr>
      </w:pPr>
    </w:p>
    <w:p w:rsidR="00A40FEA" w:rsidRDefault="00A40FEA" w:rsidP="00A40FEA">
      <w:pPr>
        <w:pStyle w:val="Title"/>
        <w:rPr>
          <w:lang w:val="en-GB"/>
        </w:rPr>
      </w:pPr>
    </w:p>
    <w:p w:rsidR="00A40FEA" w:rsidRDefault="00A40FEA" w:rsidP="00A40FEA">
      <w:pPr>
        <w:pStyle w:val="Title"/>
        <w:rPr>
          <w:lang w:val="en-GB"/>
        </w:rPr>
      </w:pPr>
    </w:p>
    <w:p w:rsidR="00A40FEA" w:rsidRDefault="00A40FEA" w:rsidP="00A40FEA">
      <w:pPr>
        <w:pStyle w:val="Title"/>
        <w:ind w:left="1440"/>
        <w:rPr>
          <w:lang w:val="en-GB"/>
        </w:rPr>
      </w:pPr>
      <w:r>
        <w:rPr>
          <w:lang w:val="en-GB"/>
        </w:rPr>
        <w:t>SOA Testing Framework Developer Guide</w:t>
      </w:r>
    </w:p>
    <w:p w:rsidR="00A40FEA" w:rsidRDefault="00A40FEA" w:rsidP="00A40FEA">
      <w:pPr>
        <w:pStyle w:val="Title"/>
        <w:ind w:left="1440"/>
        <w:rPr>
          <w:lang w:val="en-GB"/>
        </w:rPr>
      </w:pPr>
    </w:p>
    <w:tbl>
      <w:tblPr>
        <w:tblW w:w="0" w:type="auto"/>
        <w:tblInd w:w="4060" w:type="dxa"/>
        <w:tblLook w:val="01E0"/>
      </w:tblPr>
      <w:tblGrid>
        <w:gridCol w:w="3025"/>
        <w:gridCol w:w="2491"/>
      </w:tblGrid>
      <w:tr w:rsidR="00A40FEA" w:rsidTr="00F61180">
        <w:tc>
          <w:tcPr>
            <w:tcW w:w="3136" w:type="dxa"/>
            <w:vAlign w:val="center"/>
          </w:tcPr>
          <w:p w:rsidR="00A40FEA" w:rsidRDefault="00A40FEA" w:rsidP="00F61180">
            <w:pPr>
              <w:rPr>
                <w:szCs w:val="24"/>
                <w:lang w:val="en-GB" w:eastAsia="en-GB"/>
              </w:rPr>
            </w:pPr>
            <w:r>
              <w:t>Author:</w:t>
            </w:r>
          </w:p>
        </w:tc>
        <w:tc>
          <w:tcPr>
            <w:tcW w:w="2566" w:type="dxa"/>
            <w:vAlign w:val="center"/>
          </w:tcPr>
          <w:p w:rsidR="00A40FEA" w:rsidRDefault="00A40FEA" w:rsidP="00F61180">
            <w:pPr>
              <w:rPr>
                <w:szCs w:val="24"/>
                <w:lang w:val="en-GB" w:eastAsia="en-GB"/>
              </w:rPr>
            </w:pPr>
            <w:proofErr w:type="spellStart"/>
            <w:r>
              <w:t>Ladislav</w:t>
            </w:r>
            <w:proofErr w:type="spellEnd"/>
            <w:r>
              <w:t xml:space="preserve"> </w:t>
            </w:r>
            <w:proofErr w:type="spellStart"/>
            <w:r>
              <w:t>Jech</w:t>
            </w:r>
            <w:proofErr w:type="spellEnd"/>
          </w:p>
        </w:tc>
      </w:tr>
      <w:tr w:rsidR="00A40FEA" w:rsidTr="00F61180">
        <w:tc>
          <w:tcPr>
            <w:tcW w:w="3136" w:type="dxa"/>
            <w:vAlign w:val="center"/>
          </w:tcPr>
          <w:p w:rsidR="00A40FEA" w:rsidRDefault="00A40FEA" w:rsidP="00F61180">
            <w:pPr>
              <w:rPr>
                <w:szCs w:val="24"/>
                <w:lang w:val="en-GB" w:eastAsia="en-GB"/>
              </w:rPr>
            </w:pPr>
            <w:r>
              <w:t>Owner:</w:t>
            </w:r>
          </w:p>
        </w:tc>
        <w:tc>
          <w:tcPr>
            <w:tcW w:w="2566" w:type="dxa"/>
            <w:vAlign w:val="center"/>
          </w:tcPr>
          <w:p w:rsidR="00A40FEA" w:rsidRDefault="00BD62F8" w:rsidP="00F61180">
            <w:pPr>
              <w:rPr>
                <w:szCs w:val="24"/>
                <w:lang w:val="en-GB" w:eastAsia="en-GB"/>
              </w:rPr>
            </w:pPr>
            <w:r>
              <w:fldChar w:fldCharType="begin"/>
            </w:r>
            <w:r w:rsidR="00A40FEA">
              <w:instrText xml:space="preserve"> DOCPROPERTY  Owner  \* MERGEFORMAT </w:instrText>
            </w:r>
            <w:r>
              <w:fldChar w:fldCharType="separate"/>
            </w:r>
            <w:r w:rsidR="00A40FEA">
              <w:t xml:space="preserve">Irish Water </w:t>
            </w:r>
            <w:proofErr w:type="spellStart"/>
            <w:r w:rsidR="00A40FEA">
              <w:t>Programme</w:t>
            </w:r>
            <w:proofErr w:type="spellEnd"/>
            <w:r>
              <w:fldChar w:fldCharType="end"/>
            </w:r>
          </w:p>
        </w:tc>
      </w:tr>
      <w:tr w:rsidR="00A40FEA" w:rsidTr="00F61180">
        <w:tc>
          <w:tcPr>
            <w:tcW w:w="3136" w:type="dxa"/>
            <w:vAlign w:val="center"/>
          </w:tcPr>
          <w:p w:rsidR="00A40FEA" w:rsidRDefault="00A40FEA" w:rsidP="00F61180">
            <w:pPr>
              <w:rPr>
                <w:szCs w:val="24"/>
                <w:lang w:val="en-GB" w:eastAsia="en-GB"/>
              </w:rPr>
            </w:pPr>
            <w:r>
              <w:t>Document Date:</w:t>
            </w:r>
          </w:p>
        </w:tc>
        <w:tc>
          <w:tcPr>
            <w:tcW w:w="2566" w:type="dxa"/>
            <w:vAlign w:val="center"/>
          </w:tcPr>
          <w:p w:rsidR="00A40FEA" w:rsidRDefault="00A40FEA" w:rsidP="00F61180">
            <w:pPr>
              <w:rPr>
                <w:rFonts w:cs="Arial"/>
                <w:lang w:val="en-GB" w:eastAsia="en-GB"/>
              </w:rPr>
            </w:pPr>
          </w:p>
        </w:tc>
      </w:tr>
      <w:tr w:rsidR="00A40FEA" w:rsidTr="00F61180">
        <w:tc>
          <w:tcPr>
            <w:tcW w:w="3136" w:type="dxa"/>
            <w:vAlign w:val="center"/>
          </w:tcPr>
          <w:p w:rsidR="00A40FEA" w:rsidRDefault="00A40FEA" w:rsidP="00F61180">
            <w:pPr>
              <w:rPr>
                <w:szCs w:val="24"/>
                <w:lang w:val="en-GB" w:eastAsia="en-GB"/>
              </w:rPr>
            </w:pPr>
            <w:r>
              <w:t>Document Reference:</w:t>
            </w:r>
          </w:p>
        </w:tc>
        <w:tc>
          <w:tcPr>
            <w:tcW w:w="2566" w:type="dxa"/>
            <w:vAlign w:val="center"/>
          </w:tcPr>
          <w:p w:rsidR="00A40FEA" w:rsidRDefault="00A40FEA" w:rsidP="00F61180">
            <w:pPr>
              <w:rPr>
                <w:rFonts w:cs="Arial"/>
                <w:lang w:val="en-GB" w:eastAsia="en-GB"/>
              </w:rPr>
            </w:pPr>
          </w:p>
        </w:tc>
      </w:tr>
      <w:tr w:rsidR="00A40FEA" w:rsidTr="00F61180">
        <w:tc>
          <w:tcPr>
            <w:tcW w:w="3136" w:type="dxa"/>
            <w:vAlign w:val="center"/>
          </w:tcPr>
          <w:p w:rsidR="00A40FEA" w:rsidRDefault="00A40FEA" w:rsidP="00F61180">
            <w:pPr>
              <w:rPr>
                <w:szCs w:val="24"/>
                <w:lang w:val="en-GB" w:eastAsia="en-GB"/>
              </w:rPr>
            </w:pPr>
            <w:r>
              <w:t>Version:</w:t>
            </w:r>
          </w:p>
        </w:tc>
        <w:tc>
          <w:tcPr>
            <w:tcW w:w="2566" w:type="dxa"/>
            <w:vAlign w:val="center"/>
          </w:tcPr>
          <w:p w:rsidR="00A40FEA" w:rsidRDefault="00A40FEA" w:rsidP="00F61180">
            <w:pPr>
              <w:rPr>
                <w:rFonts w:cs="Arial"/>
                <w:lang w:val="en-GB" w:eastAsia="en-GB"/>
              </w:rPr>
            </w:pPr>
            <w:r>
              <w:rPr>
                <w:rFonts w:cs="Arial"/>
              </w:rPr>
              <w:t>0.1</w:t>
            </w:r>
          </w:p>
        </w:tc>
      </w:tr>
    </w:tbl>
    <w:p w:rsidR="00A40FEA" w:rsidRDefault="00A40FEA" w:rsidP="00A40FEA">
      <w:pPr>
        <w:rPr>
          <w:lang w:val="en-GB" w:eastAsia="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p>
    <w:p w:rsidR="00A40FEA" w:rsidRDefault="00A40FEA" w:rsidP="00A40FEA">
      <w:pPr>
        <w:pStyle w:val="Subtitle"/>
        <w:rPr>
          <w:lang w:val="en-GB"/>
        </w:rPr>
      </w:pPr>
      <w:bookmarkStart w:id="0" w:name="LCustomer"/>
      <w:bookmarkStart w:id="1" w:name="prop_Customer"/>
      <w:bookmarkEnd w:id="0"/>
      <w:bookmarkEnd w:id="1"/>
    </w:p>
    <w:p w:rsidR="00A40FEA" w:rsidRDefault="00A40FEA" w:rsidP="00A40FEA">
      <w:pPr>
        <w:jc w:val="right"/>
        <w:rPr>
          <w:lang w:val="en-GB"/>
        </w:rPr>
      </w:pPr>
    </w:p>
    <w:p w:rsidR="00A40FEA" w:rsidRDefault="00A40FEA" w:rsidP="00A40FEA">
      <w:pPr>
        <w:jc w:val="right"/>
        <w:rPr>
          <w:lang w:val="en-GB"/>
        </w:rPr>
      </w:pPr>
    </w:p>
    <w:p w:rsidR="00A40FEA" w:rsidRDefault="00A40FEA" w:rsidP="00A40FEA">
      <w:pPr>
        <w:jc w:val="right"/>
        <w:rPr>
          <w:lang w:val="en-GB"/>
        </w:rPr>
      </w:pPr>
    </w:p>
    <w:p w:rsidR="00A40FEA" w:rsidRDefault="00A40FEA" w:rsidP="00A40FEA">
      <w:pPr>
        <w:rPr>
          <w:szCs w:val="24"/>
        </w:rPr>
      </w:pPr>
      <w:bookmarkStart w:id="2" w:name="TDocumentHistory"/>
    </w:p>
    <w:p w:rsidR="00A40FEA" w:rsidRDefault="00A40FEA" w:rsidP="00A40FEA"/>
    <w:p w:rsidR="00A40FEA" w:rsidRDefault="00A40FEA" w:rsidP="00A40FEA"/>
    <w:p w:rsidR="00A40FEA" w:rsidRDefault="00A40FEA" w:rsidP="00A40FEA">
      <w:pPr>
        <w:pStyle w:val="HeadingA"/>
        <w:numPr>
          <w:ilvl w:val="0"/>
          <w:numId w:val="0"/>
        </w:numPr>
        <w:ind w:left="652" w:hanging="652"/>
        <w:rPr>
          <w:lang w:val="en-GB"/>
        </w:rPr>
      </w:pPr>
      <w:r>
        <w:rPr>
          <w:lang w:val="en-GB"/>
        </w:rPr>
        <w:lastRenderedPageBreak/>
        <w:t>Document History</w:t>
      </w:r>
      <w:bookmarkEnd w:id="2"/>
    </w:p>
    <w:p w:rsidR="00A40FEA" w:rsidRDefault="00A40FEA" w:rsidP="00A40FEA">
      <w:pPr>
        <w:pStyle w:val="HeadingB"/>
        <w:numPr>
          <w:ilvl w:val="0"/>
          <w:numId w:val="0"/>
        </w:numPr>
        <w:ind w:left="652" w:hanging="652"/>
        <w:rPr>
          <w:lang w:val="en-GB"/>
        </w:rPr>
      </w:pPr>
      <w:bookmarkStart w:id="3" w:name="TDocumentLocation"/>
      <w:r>
        <w:rPr>
          <w:lang w:val="en-GB"/>
        </w:rPr>
        <w:t>Document Location</w:t>
      </w:r>
      <w:bookmarkEnd w:id="3"/>
    </w:p>
    <w:p w:rsidR="00A40FEA" w:rsidRDefault="00A40FEA" w:rsidP="00A40FEA">
      <w:pPr>
        <w:pStyle w:val="BodyText"/>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r>
        <w:rPr>
          <w:lang w:val="en-GB"/>
        </w:rPr>
        <w:t xml:space="preserve"> </w:t>
      </w:r>
    </w:p>
    <w:p w:rsidR="00A40FEA" w:rsidRDefault="00A40FEA" w:rsidP="00A40FEA">
      <w:pPr>
        <w:pStyle w:val="BodyText"/>
        <w:spacing w:after="0"/>
        <w:rPr>
          <w:lang w:val="en-GB"/>
        </w:rPr>
      </w:pPr>
      <w:r>
        <w:rPr>
          <w:lang w:val="en-GB"/>
        </w:rPr>
        <w:t>Most up-to-date version is available at SVN repository:</w:t>
      </w:r>
    </w:p>
    <w:p w:rsidR="00A40FEA" w:rsidRDefault="00BD62F8" w:rsidP="00A40FEA">
      <w:pPr>
        <w:pStyle w:val="BodyText"/>
        <w:rPr>
          <w:lang w:val="en-GB"/>
        </w:rPr>
      </w:pPr>
      <w:hyperlink r:id="rId7" w:history="1">
        <w:r w:rsidR="00A40FEA" w:rsidRPr="00AE06EA">
          <w:rPr>
            <w:rStyle w:val="Hyperlink"/>
            <w:lang w:val="en-GB"/>
          </w:rPr>
          <w:t>http://10.19.12.41:8080/svn/repos_int1/m2/trunk/soa_testing_framework/doc/</w:t>
        </w:r>
        <w:r w:rsidR="00A40FEA">
          <w:rPr>
            <w:rStyle w:val="Hyperlink"/>
            <w:lang w:val="en-GB"/>
          </w:rPr>
          <w:t>user-</w:t>
        </w:r>
        <w:r w:rsidR="00A40FEA" w:rsidRPr="00AE06EA">
          <w:rPr>
            <w:rStyle w:val="Hyperlink"/>
            <w:lang w:val="en-GB"/>
          </w:rPr>
          <w:t>guide</w:t>
        </w:r>
      </w:hyperlink>
    </w:p>
    <w:p w:rsidR="00A40FEA" w:rsidRDefault="00A40FEA" w:rsidP="00A40FEA">
      <w:pPr>
        <w:pStyle w:val="HeadingB"/>
        <w:numPr>
          <w:ilvl w:val="0"/>
          <w:numId w:val="0"/>
        </w:numPr>
        <w:ind w:left="652" w:hanging="652"/>
        <w:rPr>
          <w:lang w:val="en-GB"/>
        </w:rPr>
      </w:pPr>
      <w:bookmarkStart w:id="5" w:name="TRevisionHistory"/>
      <w:r>
        <w:rPr>
          <w:lang w:val="en-GB"/>
        </w:rPr>
        <w:t>Revision History</w:t>
      </w:r>
      <w:bookmarkEnd w:id="5"/>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28" w:type="dxa"/>
          <w:right w:w="28" w:type="dxa"/>
        </w:tblCellMar>
        <w:tblLook w:val="0000"/>
      </w:tblPr>
      <w:tblGrid>
        <w:gridCol w:w="4785"/>
        <w:gridCol w:w="4741"/>
      </w:tblGrid>
      <w:tr w:rsidR="00A40FEA" w:rsidTr="00F61180">
        <w:tc>
          <w:tcPr>
            <w:tcW w:w="4785" w:type="dxa"/>
          </w:tcPr>
          <w:p w:rsidR="00A40FEA" w:rsidRDefault="00A40FEA" w:rsidP="00F61180">
            <w:pPr>
              <w:pStyle w:val="TableText"/>
              <w:rPr>
                <w:lang w:val="en-GB"/>
              </w:rPr>
            </w:pPr>
            <w:bookmarkStart w:id="6" w:name="TDateOfThisRevision"/>
            <w:r>
              <w:rPr>
                <w:lang w:val="en-GB"/>
              </w:rPr>
              <w:t>Date of this revision</w:t>
            </w:r>
            <w:bookmarkEnd w:id="6"/>
            <w:r>
              <w:rPr>
                <w:lang w:val="en-GB"/>
              </w:rPr>
              <w:t>: 04.11.2013</w:t>
            </w:r>
          </w:p>
        </w:tc>
        <w:tc>
          <w:tcPr>
            <w:tcW w:w="4741" w:type="dxa"/>
          </w:tcPr>
          <w:p w:rsidR="00A40FEA" w:rsidRDefault="00A40FEA" w:rsidP="00F61180">
            <w:pPr>
              <w:pStyle w:val="TableText"/>
              <w:rPr>
                <w:lang w:val="en-GB"/>
              </w:rPr>
            </w:pPr>
            <w:bookmarkStart w:id="7" w:name="TDateOfNextRevision"/>
            <w:r>
              <w:rPr>
                <w:lang w:val="en-GB"/>
              </w:rPr>
              <w:t>Date of next revision</w:t>
            </w:r>
            <w:bookmarkEnd w:id="7"/>
            <w:r>
              <w:rPr>
                <w:lang w:val="en-GB"/>
              </w:rPr>
              <w:t xml:space="preserve">    </w:t>
            </w:r>
            <w:r>
              <w:rPr>
                <w:i/>
                <w:color w:val="0000FF"/>
                <w:lang w:val="en-GB"/>
              </w:rPr>
              <w:t>31.12.2013</w:t>
            </w:r>
          </w:p>
        </w:tc>
      </w:tr>
    </w:tbl>
    <w:p w:rsidR="00A40FEA" w:rsidRDefault="00A40FEA" w:rsidP="00A40FEA">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964"/>
        <w:gridCol w:w="1191"/>
        <w:gridCol w:w="6095"/>
        <w:gridCol w:w="1276"/>
      </w:tblGrid>
      <w:tr w:rsidR="00A40FEA" w:rsidTr="00F61180">
        <w:tc>
          <w:tcPr>
            <w:tcW w:w="964" w:type="dxa"/>
          </w:tcPr>
          <w:p w:rsidR="00A40FEA" w:rsidRDefault="00A40FEA" w:rsidP="00F61180">
            <w:pPr>
              <w:pStyle w:val="TableText"/>
              <w:rPr>
                <w:lang w:val="en-GB"/>
              </w:rPr>
            </w:pPr>
            <w:bookmarkStart w:id="8" w:name="TRevisionNumber"/>
            <w:r>
              <w:rPr>
                <w:lang w:val="en-GB"/>
              </w:rPr>
              <w:t>Revision Number</w:t>
            </w:r>
            <w:bookmarkEnd w:id="8"/>
          </w:p>
        </w:tc>
        <w:tc>
          <w:tcPr>
            <w:tcW w:w="1191" w:type="dxa"/>
          </w:tcPr>
          <w:p w:rsidR="00A40FEA" w:rsidRDefault="00A40FEA" w:rsidP="00F61180">
            <w:pPr>
              <w:pStyle w:val="TableText"/>
              <w:rPr>
                <w:lang w:val="en-GB"/>
              </w:rPr>
            </w:pPr>
            <w:bookmarkStart w:id="9" w:name="TRevisionDate"/>
            <w:r>
              <w:rPr>
                <w:lang w:val="en-GB"/>
              </w:rPr>
              <w:t>Revision Date</w:t>
            </w:r>
            <w:bookmarkEnd w:id="9"/>
          </w:p>
        </w:tc>
        <w:tc>
          <w:tcPr>
            <w:tcW w:w="6095" w:type="dxa"/>
          </w:tcPr>
          <w:p w:rsidR="00A40FEA" w:rsidRDefault="00A40FEA" w:rsidP="00F61180">
            <w:pPr>
              <w:pStyle w:val="TableText"/>
              <w:rPr>
                <w:lang w:val="en-GB"/>
              </w:rPr>
            </w:pPr>
            <w:bookmarkStart w:id="10" w:name="TSummaryOfChanges"/>
            <w:r>
              <w:rPr>
                <w:lang w:val="en-GB"/>
              </w:rPr>
              <w:t>Summary of Changes</w:t>
            </w:r>
            <w:bookmarkEnd w:id="10"/>
          </w:p>
        </w:tc>
        <w:tc>
          <w:tcPr>
            <w:tcW w:w="1276" w:type="dxa"/>
          </w:tcPr>
          <w:p w:rsidR="00A40FEA" w:rsidRDefault="00A40FEA" w:rsidP="00F61180">
            <w:pPr>
              <w:pStyle w:val="TableText"/>
              <w:rPr>
                <w:lang w:val="en-GB"/>
              </w:rPr>
            </w:pPr>
            <w:bookmarkStart w:id="11" w:name="TChangesMarked"/>
            <w:r>
              <w:rPr>
                <w:lang w:val="en-GB"/>
              </w:rPr>
              <w:t>Changes marked</w:t>
            </w:r>
            <w:bookmarkEnd w:id="11"/>
          </w:p>
        </w:tc>
      </w:tr>
      <w:tr w:rsidR="00A40FEA" w:rsidTr="00F61180">
        <w:tc>
          <w:tcPr>
            <w:tcW w:w="964" w:type="dxa"/>
          </w:tcPr>
          <w:p w:rsidR="00A40FEA" w:rsidRDefault="00A40FEA" w:rsidP="00F61180">
            <w:pPr>
              <w:pStyle w:val="TableText"/>
              <w:jc w:val="center"/>
              <w:rPr>
                <w:lang w:val="en-GB"/>
              </w:rPr>
            </w:pPr>
            <w:r>
              <w:rPr>
                <w:lang w:val="en-GB"/>
              </w:rPr>
              <w:t>0.1</w:t>
            </w:r>
          </w:p>
        </w:tc>
        <w:tc>
          <w:tcPr>
            <w:tcW w:w="1191" w:type="dxa"/>
          </w:tcPr>
          <w:p w:rsidR="00A40FEA" w:rsidRDefault="00A40FEA" w:rsidP="00F61180">
            <w:pPr>
              <w:pStyle w:val="TableText"/>
              <w:jc w:val="center"/>
              <w:rPr>
                <w:lang w:val="en-GB"/>
              </w:rPr>
            </w:pPr>
            <w:r>
              <w:rPr>
                <w:lang w:val="en-GB"/>
              </w:rPr>
              <w:t>04.11.2013</w:t>
            </w:r>
          </w:p>
        </w:tc>
        <w:tc>
          <w:tcPr>
            <w:tcW w:w="6095" w:type="dxa"/>
          </w:tcPr>
          <w:p w:rsidR="00A40FEA" w:rsidRDefault="00A40FEA" w:rsidP="00F61180">
            <w:pPr>
              <w:pStyle w:val="TableText"/>
              <w:rPr>
                <w:lang w:val="en-GB"/>
              </w:rPr>
            </w:pPr>
            <w:r>
              <w:rPr>
                <w:lang w:val="en-GB"/>
              </w:rPr>
              <w:t>Initial version</w:t>
            </w:r>
          </w:p>
        </w:tc>
        <w:tc>
          <w:tcPr>
            <w:tcW w:w="1276" w:type="dxa"/>
          </w:tcPr>
          <w:p w:rsidR="00A40FEA" w:rsidRDefault="00A40FEA" w:rsidP="00F61180">
            <w:pPr>
              <w:pStyle w:val="TableText"/>
              <w:jc w:val="center"/>
              <w:rPr>
                <w:lang w:val="en-GB"/>
              </w:rPr>
            </w:pPr>
          </w:p>
        </w:tc>
      </w:tr>
      <w:tr w:rsidR="00A40FEA" w:rsidTr="00F61180">
        <w:tc>
          <w:tcPr>
            <w:tcW w:w="964" w:type="dxa"/>
          </w:tcPr>
          <w:p w:rsidR="00A40FEA" w:rsidRDefault="00A40FEA" w:rsidP="00F61180">
            <w:pPr>
              <w:pStyle w:val="TableText"/>
              <w:jc w:val="center"/>
              <w:rPr>
                <w:lang w:val="en-GB"/>
              </w:rPr>
            </w:pPr>
          </w:p>
        </w:tc>
        <w:tc>
          <w:tcPr>
            <w:tcW w:w="1191" w:type="dxa"/>
          </w:tcPr>
          <w:p w:rsidR="00A40FEA" w:rsidRDefault="00A40FEA" w:rsidP="00F61180">
            <w:pPr>
              <w:pStyle w:val="TableText"/>
              <w:jc w:val="center"/>
              <w:rPr>
                <w:lang w:val="en-GB"/>
              </w:rPr>
            </w:pPr>
          </w:p>
        </w:tc>
        <w:tc>
          <w:tcPr>
            <w:tcW w:w="6095" w:type="dxa"/>
          </w:tcPr>
          <w:p w:rsidR="00A40FEA" w:rsidRDefault="00A40FEA" w:rsidP="00F61180">
            <w:pPr>
              <w:pStyle w:val="TableText"/>
              <w:rPr>
                <w:lang w:val="en-GB"/>
              </w:rPr>
            </w:pPr>
          </w:p>
        </w:tc>
        <w:tc>
          <w:tcPr>
            <w:tcW w:w="1276" w:type="dxa"/>
          </w:tcPr>
          <w:p w:rsidR="00A40FEA" w:rsidRDefault="00A40FEA" w:rsidP="00F61180">
            <w:pPr>
              <w:pStyle w:val="TableText"/>
              <w:jc w:val="center"/>
              <w:rPr>
                <w:lang w:val="en-GB"/>
              </w:rPr>
            </w:pPr>
          </w:p>
        </w:tc>
      </w:tr>
      <w:tr w:rsidR="00A40FEA" w:rsidTr="00F61180">
        <w:tc>
          <w:tcPr>
            <w:tcW w:w="964" w:type="dxa"/>
          </w:tcPr>
          <w:p w:rsidR="00A40FEA" w:rsidRDefault="00A40FEA" w:rsidP="00F61180">
            <w:pPr>
              <w:pStyle w:val="TableText"/>
              <w:jc w:val="center"/>
              <w:rPr>
                <w:lang w:val="en-GB"/>
              </w:rPr>
            </w:pPr>
          </w:p>
        </w:tc>
        <w:tc>
          <w:tcPr>
            <w:tcW w:w="1191" w:type="dxa"/>
          </w:tcPr>
          <w:p w:rsidR="00A40FEA" w:rsidRDefault="00A40FEA" w:rsidP="00F61180">
            <w:pPr>
              <w:pStyle w:val="TableText"/>
              <w:jc w:val="center"/>
              <w:rPr>
                <w:lang w:val="en-GB"/>
              </w:rPr>
            </w:pPr>
          </w:p>
        </w:tc>
        <w:tc>
          <w:tcPr>
            <w:tcW w:w="6095" w:type="dxa"/>
          </w:tcPr>
          <w:p w:rsidR="00A40FEA" w:rsidRDefault="00A40FEA" w:rsidP="00F61180">
            <w:pPr>
              <w:pStyle w:val="TableText"/>
              <w:rPr>
                <w:lang w:val="en-GB"/>
              </w:rPr>
            </w:pPr>
          </w:p>
        </w:tc>
        <w:tc>
          <w:tcPr>
            <w:tcW w:w="1276" w:type="dxa"/>
          </w:tcPr>
          <w:p w:rsidR="00A40FEA" w:rsidRDefault="00A40FEA" w:rsidP="00F61180">
            <w:pPr>
              <w:pStyle w:val="TableText"/>
              <w:jc w:val="center"/>
              <w:rPr>
                <w:lang w:val="en-GB"/>
              </w:rPr>
            </w:pPr>
          </w:p>
        </w:tc>
      </w:tr>
    </w:tbl>
    <w:p w:rsidR="00A40FEA" w:rsidRDefault="00A40FEA" w:rsidP="00A40FEA">
      <w:pPr>
        <w:pStyle w:val="HeadingB"/>
        <w:numPr>
          <w:ilvl w:val="0"/>
          <w:numId w:val="0"/>
        </w:numPr>
        <w:ind w:left="652" w:hanging="652"/>
        <w:rPr>
          <w:lang w:val="en-GB"/>
        </w:rPr>
      </w:pPr>
      <w:bookmarkStart w:id="12" w:name="TApprovals"/>
      <w:r>
        <w:rPr>
          <w:lang w:val="en-GB"/>
        </w:rPr>
        <w:t>Approvals</w:t>
      </w:r>
      <w:bookmarkEnd w:id="12"/>
    </w:p>
    <w:p w:rsidR="00A40FEA" w:rsidRDefault="00A40FEA" w:rsidP="00A40FEA">
      <w:pPr>
        <w:pStyle w:val="BodyText"/>
        <w:rPr>
          <w:lang w:val="en-GB"/>
        </w:rPr>
      </w:pPr>
      <w:bookmarkStart w:id="13" w:name="TRequiredApprovals"/>
      <w:r>
        <w:rPr>
          <w:lang w:val="en-GB"/>
        </w:rPr>
        <w:t>This document requires following approvals:</w:t>
      </w:r>
      <w:bookmarkEnd w:id="13"/>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2410"/>
        <w:gridCol w:w="7088"/>
      </w:tblGrid>
      <w:tr w:rsidR="00A40FEA" w:rsidTr="00F61180">
        <w:tc>
          <w:tcPr>
            <w:tcW w:w="2410" w:type="dxa"/>
          </w:tcPr>
          <w:p w:rsidR="00A40FEA" w:rsidRDefault="00A40FEA" w:rsidP="00F61180">
            <w:pPr>
              <w:pStyle w:val="TableText"/>
              <w:rPr>
                <w:lang w:val="en-GB"/>
              </w:rPr>
            </w:pPr>
            <w:bookmarkStart w:id="14" w:name="TName"/>
            <w:r>
              <w:rPr>
                <w:lang w:val="en-GB"/>
              </w:rPr>
              <w:t>Name</w:t>
            </w:r>
            <w:bookmarkEnd w:id="14"/>
          </w:p>
        </w:tc>
        <w:tc>
          <w:tcPr>
            <w:tcW w:w="7088" w:type="dxa"/>
          </w:tcPr>
          <w:p w:rsidR="00A40FEA" w:rsidRDefault="00A40FEA" w:rsidP="00F61180">
            <w:pPr>
              <w:pStyle w:val="TableText"/>
              <w:rPr>
                <w:lang w:val="en-GB"/>
              </w:rPr>
            </w:pPr>
            <w:bookmarkStart w:id="15" w:name="TTitle"/>
            <w:r>
              <w:rPr>
                <w:lang w:val="en-GB"/>
              </w:rPr>
              <w:t>Title</w:t>
            </w:r>
            <w:bookmarkEnd w:id="15"/>
          </w:p>
        </w:tc>
      </w:tr>
      <w:tr w:rsidR="00A40FEA" w:rsidTr="00F61180">
        <w:tc>
          <w:tcPr>
            <w:tcW w:w="2410" w:type="dxa"/>
            <w:tcBorders>
              <w:top w:val="single" w:sz="4" w:space="0" w:color="auto"/>
              <w:left w:val="single" w:sz="4" w:space="0" w:color="auto"/>
              <w:bottom w:val="single" w:sz="4" w:space="0" w:color="auto"/>
            </w:tcBorders>
          </w:tcPr>
          <w:p w:rsidR="00A40FEA" w:rsidRPr="00924EDD" w:rsidRDefault="00A40FEA" w:rsidP="00F61180">
            <w:pPr>
              <w:pStyle w:val="BodyTextIndent"/>
              <w:rPr>
                <w:i w:val="0"/>
                <w:iCs/>
                <w:color w:val="333333"/>
                <w:lang w:val="en-GB"/>
              </w:rPr>
            </w:pPr>
            <w:r>
              <w:rPr>
                <w:i w:val="0"/>
                <w:iCs/>
                <w:color w:val="333333"/>
                <w:lang w:val="en-GB"/>
              </w:rPr>
              <w:t>Kieran Murphy</w:t>
            </w:r>
          </w:p>
        </w:tc>
        <w:tc>
          <w:tcPr>
            <w:tcW w:w="7088" w:type="dxa"/>
            <w:tcBorders>
              <w:top w:val="single" w:sz="4" w:space="0" w:color="auto"/>
              <w:bottom w:val="single" w:sz="4" w:space="0" w:color="auto"/>
              <w:right w:val="single" w:sz="4" w:space="0" w:color="auto"/>
            </w:tcBorders>
          </w:tcPr>
          <w:p w:rsidR="00A40FEA" w:rsidRPr="00924EDD" w:rsidRDefault="00A40FEA" w:rsidP="00F61180">
            <w:pPr>
              <w:pStyle w:val="BodyTextIndent"/>
              <w:ind w:left="0"/>
              <w:rPr>
                <w:i w:val="0"/>
                <w:iCs/>
                <w:color w:val="333333"/>
                <w:lang w:val="en-GB"/>
              </w:rPr>
            </w:pPr>
            <w:r>
              <w:rPr>
                <w:i w:val="0"/>
                <w:iCs/>
                <w:color w:val="333333"/>
                <w:lang w:val="en-GB"/>
              </w:rPr>
              <w:t>Integration Architect</w:t>
            </w:r>
          </w:p>
        </w:tc>
      </w:tr>
    </w:tbl>
    <w:p w:rsidR="00A40FEA" w:rsidRDefault="00A40FEA" w:rsidP="00A40FEA">
      <w:pPr>
        <w:pStyle w:val="HeadingB"/>
        <w:numPr>
          <w:ilvl w:val="0"/>
          <w:numId w:val="0"/>
        </w:numPr>
        <w:ind w:left="652" w:hanging="652"/>
        <w:rPr>
          <w:lang w:val="en-GB"/>
        </w:rPr>
      </w:pPr>
      <w:bookmarkStart w:id="16" w:name="TDistribution"/>
      <w:r>
        <w:rPr>
          <w:lang w:val="en-GB"/>
        </w:rPr>
        <w:t>Distribution</w:t>
      </w:r>
      <w:bookmarkEnd w:id="16"/>
    </w:p>
    <w:p w:rsidR="00A40FEA" w:rsidRDefault="00A40FEA" w:rsidP="00A40FEA">
      <w:pPr>
        <w:pStyle w:val="BodyText"/>
        <w:rPr>
          <w:lang w:val="en-GB"/>
        </w:rPr>
      </w:pPr>
      <w:bookmarkStart w:id="17" w:name="THasBeenDistributedTo"/>
      <w:r>
        <w:rPr>
          <w:lang w:val="en-GB"/>
        </w:rPr>
        <w:t>This document has been distributed to</w:t>
      </w:r>
      <w:bookmarkEnd w:id="1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1945"/>
        <w:gridCol w:w="2763"/>
        <w:gridCol w:w="1894"/>
        <w:gridCol w:w="2814"/>
      </w:tblGrid>
      <w:tr w:rsidR="00A40FEA" w:rsidTr="00F61180">
        <w:trPr>
          <w:tblHeader/>
        </w:trPr>
        <w:tc>
          <w:tcPr>
            <w:tcW w:w="1033" w:type="pct"/>
          </w:tcPr>
          <w:p w:rsidR="00A40FEA" w:rsidRDefault="00BD62F8" w:rsidP="00F61180">
            <w:pPr>
              <w:pStyle w:val="TableText"/>
              <w:rPr>
                <w:lang w:val="en-GB"/>
              </w:rPr>
            </w:pPr>
            <w:fldSimple w:instr=" REF TName  \* MERGEFORMAT ">
              <w:r w:rsidR="00A40FEA">
                <w:rPr>
                  <w:lang w:val="en-GB"/>
                </w:rPr>
                <w:t>Name</w:t>
              </w:r>
            </w:fldSimple>
          </w:p>
        </w:tc>
        <w:tc>
          <w:tcPr>
            <w:tcW w:w="1467" w:type="pct"/>
          </w:tcPr>
          <w:p w:rsidR="00A40FEA" w:rsidRDefault="00BD62F8" w:rsidP="00F61180">
            <w:pPr>
              <w:pStyle w:val="TableText"/>
              <w:rPr>
                <w:lang w:val="en-GB"/>
              </w:rPr>
            </w:pPr>
            <w:r>
              <w:rPr>
                <w:lang w:val="en-GB"/>
              </w:rPr>
              <w:fldChar w:fldCharType="begin"/>
            </w:r>
            <w:r w:rsidR="00A40FEA">
              <w:rPr>
                <w:lang w:val="en-GB"/>
              </w:rPr>
              <w:instrText xml:space="preserve"> REF TTitle </w:instrText>
            </w:r>
            <w:r>
              <w:rPr>
                <w:lang w:val="en-GB"/>
              </w:rPr>
              <w:fldChar w:fldCharType="separate"/>
            </w:r>
            <w:r w:rsidR="00A40FEA">
              <w:rPr>
                <w:lang w:val="en-GB"/>
              </w:rPr>
              <w:t>Title</w:t>
            </w:r>
            <w:r>
              <w:rPr>
                <w:lang w:val="en-GB"/>
              </w:rPr>
              <w:fldChar w:fldCharType="end"/>
            </w:r>
          </w:p>
        </w:tc>
        <w:tc>
          <w:tcPr>
            <w:tcW w:w="1006" w:type="pct"/>
          </w:tcPr>
          <w:p w:rsidR="00A40FEA" w:rsidRDefault="00A40FEA" w:rsidP="00F61180">
            <w:pPr>
              <w:pStyle w:val="TableText"/>
              <w:rPr>
                <w:lang w:val="en-GB"/>
              </w:rPr>
            </w:pPr>
            <w:r>
              <w:rPr>
                <w:lang w:val="en-GB"/>
              </w:rPr>
              <w:t>Name</w:t>
            </w:r>
          </w:p>
        </w:tc>
        <w:tc>
          <w:tcPr>
            <w:tcW w:w="1495" w:type="pct"/>
          </w:tcPr>
          <w:p w:rsidR="00A40FEA" w:rsidRDefault="00A40FEA" w:rsidP="00F61180">
            <w:pPr>
              <w:pStyle w:val="TableText"/>
              <w:rPr>
                <w:lang w:val="en-GB"/>
              </w:rPr>
            </w:pPr>
            <w:r>
              <w:rPr>
                <w:lang w:val="en-GB"/>
              </w:rPr>
              <w:t>Title</w:t>
            </w: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tabs>
                <w:tab w:val="left" w:pos="5385"/>
              </w:tabs>
              <w:spacing w:after="0"/>
              <w:ind w:left="0"/>
              <w:rPr>
                <w:i w:val="0"/>
                <w:iCs/>
                <w:color w:val="333333"/>
                <w:sz w:val="18"/>
                <w:szCs w:val="18"/>
                <w:lang w:val="en-GB"/>
              </w:rPr>
            </w:pPr>
          </w:p>
        </w:tc>
        <w:tc>
          <w:tcPr>
            <w:tcW w:w="1495" w:type="pct"/>
          </w:tcPr>
          <w:p w:rsidR="00A40FEA" w:rsidRPr="00C61C8D" w:rsidRDefault="00A40FEA" w:rsidP="00F61180">
            <w:pPr>
              <w:pStyle w:val="BodyTextIndent"/>
              <w:tabs>
                <w:tab w:val="left" w:pos="5385"/>
              </w:tabs>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r w:rsidR="00A40FEA" w:rsidTr="00F61180">
        <w:trPr>
          <w:tblHeader/>
        </w:trPr>
        <w:tc>
          <w:tcPr>
            <w:tcW w:w="1033" w:type="pct"/>
          </w:tcPr>
          <w:p w:rsidR="00A40FEA" w:rsidRPr="00C61C8D" w:rsidRDefault="00A40FEA" w:rsidP="00F61180">
            <w:pPr>
              <w:pStyle w:val="BodyTextIndent"/>
              <w:spacing w:after="0"/>
              <w:rPr>
                <w:i w:val="0"/>
                <w:iCs/>
                <w:color w:val="333333"/>
                <w:sz w:val="18"/>
                <w:szCs w:val="18"/>
                <w:lang w:val="en-GB"/>
              </w:rPr>
            </w:pPr>
          </w:p>
        </w:tc>
        <w:tc>
          <w:tcPr>
            <w:tcW w:w="1467" w:type="pct"/>
          </w:tcPr>
          <w:p w:rsidR="00A40FEA" w:rsidRPr="00C61C8D" w:rsidRDefault="00A40FEA" w:rsidP="00F61180">
            <w:pPr>
              <w:pStyle w:val="BodyTextIndent"/>
              <w:spacing w:after="0"/>
              <w:ind w:left="0"/>
              <w:rPr>
                <w:i w:val="0"/>
                <w:iCs/>
                <w:color w:val="333333"/>
                <w:sz w:val="18"/>
                <w:szCs w:val="18"/>
                <w:lang w:val="en-GB"/>
              </w:rPr>
            </w:pPr>
          </w:p>
        </w:tc>
        <w:tc>
          <w:tcPr>
            <w:tcW w:w="1006" w:type="pct"/>
          </w:tcPr>
          <w:p w:rsidR="00A40FEA" w:rsidRPr="00C61C8D" w:rsidRDefault="00A40FEA" w:rsidP="00F61180">
            <w:pPr>
              <w:pStyle w:val="BodyTextIndent"/>
              <w:spacing w:after="0"/>
              <w:ind w:left="0"/>
              <w:rPr>
                <w:i w:val="0"/>
                <w:iCs/>
                <w:color w:val="333333"/>
                <w:sz w:val="18"/>
                <w:szCs w:val="18"/>
                <w:lang w:val="en-GB"/>
              </w:rPr>
            </w:pPr>
          </w:p>
        </w:tc>
        <w:tc>
          <w:tcPr>
            <w:tcW w:w="1495" w:type="pct"/>
          </w:tcPr>
          <w:p w:rsidR="00A40FEA" w:rsidRPr="00C61C8D" w:rsidRDefault="00A40FEA" w:rsidP="00F61180">
            <w:pPr>
              <w:pStyle w:val="BodyTextIndent"/>
              <w:spacing w:after="0"/>
              <w:ind w:left="0"/>
              <w:rPr>
                <w:i w:val="0"/>
                <w:iCs/>
                <w:color w:val="333333"/>
                <w:sz w:val="18"/>
                <w:szCs w:val="18"/>
                <w:lang w:val="en-GB"/>
              </w:rPr>
            </w:pPr>
          </w:p>
        </w:tc>
      </w:tr>
    </w:tbl>
    <w:p w:rsidR="00A40FEA" w:rsidRDefault="00A40FEA" w:rsidP="00A40FEA">
      <w:pPr>
        <w:pStyle w:val="HeadingA"/>
        <w:numPr>
          <w:ilvl w:val="0"/>
          <w:numId w:val="0"/>
        </w:numPr>
        <w:ind w:left="652" w:hanging="652"/>
        <w:rPr>
          <w:lang w:val="en-GB"/>
        </w:rPr>
      </w:pPr>
      <w:bookmarkStart w:id="18" w:name="TContents"/>
      <w:r>
        <w:rPr>
          <w:lang w:val="en-GB"/>
        </w:rPr>
        <w:lastRenderedPageBreak/>
        <w:t>Contents</w:t>
      </w:r>
      <w:bookmarkEnd w:id="18"/>
    </w:p>
    <w:p w:rsidR="000124FA" w:rsidRDefault="00BD62F8">
      <w:pPr>
        <w:pStyle w:val="TOC1"/>
        <w:tabs>
          <w:tab w:val="left" w:pos="660"/>
        </w:tabs>
        <w:rPr>
          <w:rFonts w:asciiTheme="minorHAnsi" w:eastAsiaTheme="minorEastAsia" w:hAnsiTheme="minorHAnsi" w:cstheme="minorBidi"/>
          <w:noProof/>
          <w:sz w:val="22"/>
          <w:szCs w:val="22"/>
        </w:rPr>
      </w:pPr>
      <w:r w:rsidRPr="00BD62F8">
        <w:rPr>
          <w:lang w:val="en-GB"/>
        </w:rPr>
        <w:fldChar w:fldCharType="begin"/>
      </w:r>
      <w:r w:rsidR="00A40FEA">
        <w:rPr>
          <w:lang w:val="en-GB"/>
        </w:rPr>
        <w:instrText xml:space="preserve"> TOC \o "1-3" </w:instrText>
      </w:r>
      <w:r w:rsidRPr="00BD62F8">
        <w:rPr>
          <w:lang w:val="en-GB"/>
        </w:rPr>
        <w:fldChar w:fldCharType="separate"/>
      </w:r>
      <w:r w:rsidR="000124FA" w:rsidRPr="009A4FB5">
        <w:rPr>
          <w:noProof/>
          <w:lang w:val="en-GB"/>
        </w:rPr>
        <w:t>1.</w:t>
      </w:r>
      <w:r w:rsidR="000124FA">
        <w:rPr>
          <w:rFonts w:asciiTheme="minorHAnsi" w:eastAsiaTheme="minorEastAsia" w:hAnsiTheme="minorHAnsi" w:cstheme="minorBidi"/>
          <w:noProof/>
          <w:sz w:val="22"/>
          <w:szCs w:val="22"/>
        </w:rPr>
        <w:tab/>
      </w:r>
      <w:r w:rsidR="000124FA" w:rsidRPr="009A4FB5">
        <w:rPr>
          <w:noProof/>
          <w:lang w:val="en-GB"/>
        </w:rPr>
        <w:t>Introduction</w:t>
      </w:r>
      <w:r w:rsidR="000124FA">
        <w:rPr>
          <w:noProof/>
        </w:rPr>
        <w:tab/>
      </w:r>
      <w:r w:rsidR="000124FA">
        <w:rPr>
          <w:noProof/>
        </w:rPr>
        <w:fldChar w:fldCharType="begin"/>
      </w:r>
      <w:r w:rsidR="000124FA">
        <w:rPr>
          <w:noProof/>
        </w:rPr>
        <w:instrText xml:space="preserve"> PAGEREF _Toc379378993 \h </w:instrText>
      </w:r>
      <w:r w:rsidR="000124FA">
        <w:rPr>
          <w:noProof/>
        </w:rPr>
      </w:r>
      <w:r w:rsidR="000124FA">
        <w:rPr>
          <w:noProof/>
        </w:rPr>
        <w:fldChar w:fldCharType="separate"/>
      </w:r>
      <w:r w:rsidR="000124FA">
        <w:rPr>
          <w:noProof/>
        </w:rPr>
        <w:t>4</w:t>
      </w:r>
      <w:r w:rsidR="000124FA">
        <w:rPr>
          <w:noProof/>
        </w:rPr>
        <w:fldChar w:fldCharType="end"/>
      </w:r>
    </w:p>
    <w:p w:rsidR="000124FA" w:rsidRDefault="000124FA">
      <w:pPr>
        <w:pStyle w:val="TOC1"/>
        <w:tabs>
          <w:tab w:val="left" w:pos="660"/>
        </w:tabs>
        <w:rPr>
          <w:rFonts w:asciiTheme="minorHAnsi" w:eastAsiaTheme="minorEastAsia" w:hAnsiTheme="minorHAnsi" w:cstheme="minorBidi"/>
          <w:noProof/>
          <w:sz w:val="22"/>
          <w:szCs w:val="22"/>
        </w:rPr>
      </w:pPr>
      <w:r w:rsidRPr="009A4FB5">
        <w:rPr>
          <w:noProof/>
          <w:lang w:val="en-GB"/>
        </w:rPr>
        <w:t>2.</w:t>
      </w:r>
      <w:r>
        <w:rPr>
          <w:rFonts w:asciiTheme="minorHAnsi" w:eastAsiaTheme="minorEastAsia" w:hAnsiTheme="minorHAnsi" w:cstheme="minorBidi"/>
          <w:noProof/>
          <w:sz w:val="22"/>
          <w:szCs w:val="22"/>
        </w:rPr>
        <w:tab/>
      </w:r>
      <w:r w:rsidRPr="009A4FB5">
        <w:rPr>
          <w:noProof/>
          <w:lang w:val="en-GB"/>
        </w:rPr>
        <w:t>High Level Overview</w:t>
      </w:r>
      <w:r>
        <w:rPr>
          <w:noProof/>
        </w:rPr>
        <w:tab/>
      </w:r>
      <w:r>
        <w:rPr>
          <w:noProof/>
        </w:rPr>
        <w:fldChar w:fldCharType="begin"/>
      </w:r>
      <w:r>
        <w:rPr>
          <w:noProof/>
        </w:rPr>
        <w:instrText xml:space="preserve"> PAGEREF _Toc379378994 \h </w:instrText>
      </w:r>
      <w:r>
        <w:rPr>
          <w:noProof/>
        </w:rPr>
      </w:r>
      <w:r>
        <w:rPr>
          <w:noProof/>
        </w:rPr>
        <w:fldChar w:fldCharType="separate"/>
      </w:r>
      <w:r>
        <w:rPr>
          <w:noProof/>
        </w:rPr>
        <w:t>5</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sidRPr="009A4FB5">
        <w:rPr>
          <w:noProof/>
          <w:lang w:val="en-GB"/>
        </w:rPr>
        <w:t>2.1</w:t>
      </w:r>
      <w:r>
        <w:rPr>
          <w:rFonts w:asciiTheme="minorHAnsi" w:eastAsiaTheme="minorEastAsia" w:hAnsiTheme="minorHAnsi" w:cstheme="minorBidi"/>
          <w:noProof/>
          <w:sz w:val="22"/>
          <w:szCs w:val="22"/>
        </w:rPr>
        <w:tab/>
      </w:r>
      <w:r w:rsidRPr="009A4FB5">
        <w:rPr>
          <w:noProof/>
          <w:lang w:val="en-GB"/>
        </w:rPr>
        <w:t>High Level Framework Design</w:t>
      </w:r>
      <w:r>
        <w:rPr>
          <w:noProof/>
        </w:rPr>
        <w:tab/>
      </w:r>
      <w:r>
        <w:rPr>
          <w:noProof/>
        </w:rPr>
        <w:fldChar w:fldCharType="begin"/>
      </w:r>
      <w:r>
        <w:rPr>
          <w:noProof/>
        </w:rPr>
        <w:instrText xml:space="preserve"> PAGEREF _Toc379378995 \h </w:instrText>
      </w:r>
      <w:r>
        <w:rPr>
          <w:noProof/>
        </w:rPr>
      </w:r>
      <w:r>
        <w:rPr>
          <w:noProof/>
        </w:rPr>
        <w:fldChar w:fldCharType="separate"/>
      </w:r>
      <w:r>
        <w:rPr>
          <w:noProof/>
        </w:rPr>
        <w:t>5</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sidRPr="009A4FB5">
        <w:rPr>
          <w:noProof/>
          <w:lang w:val="en-GB"/>
        </w:rPr>
        <w:t>2.2</w:t>
      </w:r>
      <w:r>
        <w:rPr>
          <w:rFonts w:asciiTheme="minorHAnsi" w:eastAsiaTheme="minorEastAsia" w:hAnsiTheme="minorHAnsi" w:cstheme="minorBidi"/>
          <w:noProof/>
          <w:sz w:val="22"/>
          <w:szCs w:val="22"/>
        </w:rPr>
        <w:tab/>
      </w:r>
      <w:r w:rsidRPr="009A4FB5">
        <w:rPr>
          <w:noProof/>
          <w:lang w:val="en-GB"/>
        </w:rPr>
        <w:t>High Level Framework Process Flow</w:t>
      </w:r>
      <w:r>
        <w:rPr>
          <w:noProof/>
        </w:rPr>
        <w:tab/>
      </w:r>
      <w:r>
        <w:rPr>
          <w:noProof/>
        </w:rPr>
        <w:fldChar w:fldCharType="begin"/>
      </w:r>
      <w:r>
        <w:rPr>
          <w:noProof/>
        </w:rPr>
        <w:instrText xml:space="preserve"> PAGEREF _Toc379378996 \h </w:instrText>
      </w:r>
      <w:r>
        <w:rPr>
          <w:noProof/>
        </w:rPr>
      </w:r>
      <w:r>
        <w:rPr>
          <w:noProof/>
        </w:rPr>
        <w:fldChar w:fldCharType="separate"/>
      </w:r>
      <w:r>
        <w:rPr>
          <w:noProof/>
        </w:rPr>
        <w:t>5</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sidRPr="009A4FB5">
        <w:rPr>
          <w:noProof/>
          <w:lang w:val="en-GB"/>
        </w:rPr>
        <w:t>2.3</w:t>
      </w:r>
      <w:r>
        <w:rPr>
          <w:rFonts w:asciiTheme="minorHAnsi" w:eastAsiaTheme="minorEastAsia" w:hAnsiTheme="minorHAnsi" w:cstheme="minorBidi"/>
          <w:noProof/>
          <w:sz w:val="22"/>
          <w:szCs w:val="22"/>
        </w:rPr>
        <w:tab/>
      </w:r>
      <w:r w:rsidRPr="009A4FB5">
        <w:rPr>
          <w:noProof/>
          <w:lang w:val="en-GB"/>
        </w:rPr>
        <w:t>SOA Testing Framework within existing environment</w:t>
      </w:r>
      <w:r>
        <w:rPr>
          <w:noProof/>
        </w:rPr>
        <w:tab/>
      </w:r>
      <w:r>
        <w:rPr>
          <w:noProof/>
        </w:rPr>
        <w:fldChar w:fldCharType="begin"/>
      </w:r>
      <w:r>
        <w:rPr>
          <w:noProof/>
        </w:rPr>
        <w:instrText xml:space="preserve"> PAGEREF _Toc379378997 \h </w:instrText>
      </w:r>
      <w:r>
        <w:rPr>
          <w:noProof/>
        </w:rPr>
      </w:r>
      <w:r>
        <w:rPr>
          <w:noProof/>
        </w:rPr>
        <w:fldChar w:fldCharType="separate"/>
      </w:r>
      <w:r>
        <w:rPr>
          <w:noProof/>
        </w:rPr>
        <w:t>5</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sidRPr="009A4FB5">
        <w:rPr>
          <w:noProof/>
          <w:lang w:val="en-GB"/>
        </w:rPr>
        <w:t>2.4</w:t>
      </w:r>
      <w:r>
        <w:rPr>
          <w:rFonts w:asciiTheme="minorHAnsi" w:eastAsiaTheme="minorEastAsia" w:hAnsiTheme="minorHAnsi" w:cstheme="minorBidi"/>
          <w:noProof/>
          <w:sz w:val="22"/>
          <w:szCs w:val="22"/>
        </w:rPr>
        <w:tab/>
      </w:r>
      <w:r w:rsidRPr="009A4FB5">
        <w:rPr>
          <w:noProof/>
          <w:lang w:val="en-GB"/>
        </w:rPr>
        <w:t>SOA Testing Framework within future environment</w:t>
      </w:r>
      <w:r>
        <w:rPr>
          <w:noProof/>
        </w:rPr>
        <w:tab/>
      </w:r>
      <w:r>
        <w:rPr>
          <w:noProof/>
        </w:rPr>
        <w:fldChar w:fldCharType="begin"/>
      </w:r>
      <w:r>
        <w:rPr>
          <w:noProof/>
        </w:rPr>
        <w:instrText xml:space="preserve"> PAGEREF _Toc379378998 \h </w:instrText>
      </w:r>
      <w:r>
        <w:rPr>
          <w:noProof/>
        </w:rPr>
      </w:r>
      <w:r>
        <w:rPr>
          <w:noProof/>
        </w:rPr>
        <w:fldChar w:fldCharType="separate"/>
      </w:r>
      <w:r>
        <w:rPr>
          <w:noProof/>
        </w:rPr>
        <w:t>5</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sidRPr="009A4FB5">
        <w:rPr>
          <w:noProof/>
          <w:lang w:val="en-GB"/>
        </w:rPr>
        <w:t>2.5</w:t>
      </w:r>
      <w:r>
        <w:rPr>
          <w:rFonts w:asciiTheme="minorHAnsi" w:eastAsiaTheme="minorEastAsia" w:hAnsiTheme="minorHAnsi" w:cstheme="minorBidi"/>
          <w:noProof/>
          <w:sz w:val="22"/>
          <w:szCs w:val="22"/>
        </w:rPr>
        <w:tab/>
      </w:r>
      <w:r w:rsidRPr="009A4FB5">
        <w:rPr>
          <w:noProof/>
          <w:lang w:val="en-GB"/>
        </w:rPr>
        <w:t>IBM Programme Implementation Integration Patterns</w:t>
      </w:r>
      <w:r>
        <w:rPr>
          <w:noProof/>
        </w:rPr>
        <w:tab/>
      </w:r>
      <w:r>
        <w:rPr>
          <w:noProof/>
        </w:rPr>
        <w:fldChar w:fldCharType="begin"/>
      </w:r>
      <w:r>
        <w:rPr>
          <w:noProof/>
        </w:rPr>
        <w:instrText xml:space="preserve"> PAGEREF _Toc379378999 \h </w:instrText>
      </w:r>
      <w:r>
        <w:rPr>
          <w:noProof/>
        </w:rPr>
      </w:r>
      <w:r>
        <w:rPr>
          <w:noProof/>
        </w:rPr>
        <w:fldChar w:fldCharType="separate"/>
      </w:r>
      <w:r>
        <w:rPr>
          <w:noProof/>
        </w:rPr>
        <w:t>5</w:t>
      </w:r>
      <w:r>
        <w:rPr>
          <w:noProof/>
        </w:rPr>
        <w:fldChar w:fldCharType="end"/>
      </w:r>
    </w:p>
    <w:p w:rsidR="000124FA" w:rsidRDefault="000124FA">
      <w:pPr>
        <w:pStyle w:val="TOC3"/>
        <w:tabs>
          <w:tab w:val="left" w:pos="1100"/>
        </w:tabs>
        <w:rPr>
          <w:rFonts w:asciiTheme="minorHAnsi" w:eastAsiaTheme="minorEastAsia" w:hAnsiTheme="minorHAnsi" w:cstheme="minorBidi"/>
          <w:noProof/>
          <w:sz w:val="22"/>
          <w:szCs w:val="22"/>
        </w:rPr>
      </w:pPr>
      <w:r w:rsidRPr="009A4FB5">
        <w:rPr>
          <w:noProof/>
          <w:lang w:val="en-GB"/>
        </w:rPr>
        <w:t>2.5.1</w:t>
      </w:r>
      <w:r>
        <w:rPr>
          <w:rFonts w:asciiTheme="minorHAnsi" w:eastAsiaTheme="minorEastAsia" w:hAnsiTheme="minorHAnsi" w:cstheme="minorBidi"/>
          <w:noProof/>
          <w:sz w:val="22"/>
          <w:szCs w:val="22"/>
        </w:rPr>
        <w:tab/>
      </w:r>
      <w:r w:rsidRPr="009A4FB5">
        <w:rPr>
          <w:noProof/>
          <w:lang w:val="en-GB"/>
        </w:rPr>
        <w:t>OSB Patterns</w:t>
      </w:r>
      <w:r>
        <w:rPr>
          <w:noProof/>
        </w:rPr>
        <w:tab/>
      </w:r>
      <w:r>
        <w:rPr>
          <w:noProof/>
        </w:rPr>
        <w:fldChar w:fldCharType="begin"/>
      </w:r>
      <w:r>
        <w:rPr>
          <w:noProof/>
        </w:rPr>
        <w:instrText xml:space="preserve"> PAGEREF _Toc379379000 \h </w:instrText>
      </w:r>
      <w:r>
        <w:rPr>
          <w:noProof/>
        </w:rPr>
      </w:r>
      <w:r>
        <w:rPr>
          <w:noProof/>
        </w:rPr>
        <w:fldChar w:fldCharType="separate"/>
      </w:r>
      <w:r>
        <w:rPr>
          <w:noProof/>
        </w:rPr>
        <w:t>5</w:t>
      </w:r>
      <w:r>
        <w:rPr>
          <w:noProof/>
        </w:rPr>
        <w:fldChar w:fldCharType="end"/>
      </w:r>
    </w:p>
    <w:p w:rsidR="000124FA" w:rsidRDefault="000124FA">
      <w:pPr>
        <w:pStyle w:val="TOC3"/>
        <w:tabs>
          <w:tab w:val="left" w:pos="1100"/>
        </w:tabs>
        <w:rPr>
          <w:rFonts w:asciiTheme="minorHAnsi" w:eastAsiaTheme="minorEastAsia" w:hAnsiTheme="minorHAnsi" w:cstheme="minorBidi"/>
          <w:noProof/>
          <w:sz w:val="22"/>
          <w:szCs w:val="22"/>
        </w:rPr>
      </w:pPr>
      <w:r w:rsidRPr="009A4FB5">
        <w:rPr>
          <w:noProof/>
          <w:lang w:val="en-GB"/>
        </w:rPr>
        <w:t>2.5.2</w:t>
      </w:r>
      <w:r>
        <w:rPr>
          <w:rFonts w:asciiTheme="minorHAnsi" w:eastAsiaTheme="minorEastAsia" w:hAnsiTheme="minorHAnsi" w:cstheme="minorBidi"/>
          <w:noProof/>
          <w:sz w:val="22"/>
          <w:szCs w:val="22"/>
        </w:rPr>
        <w:tab/>
      </w:r>
      <w:r w:rsidRPr="009A4FB5">
        <w:rPr>
          <w:noProof/>
          <w:lang w:val="en-GB"/>
        </w:rPr>
        <w:t>SOA Patterns</w:t>
      </w:r>
      <w:r>
        <w:rPr>
          <w:noProof/>
        </w:rPr>
        <w:tab/>
      </w:r>
      <w:r>
        <w:rPr>
          <w:noProof/>
        </w:rPr>
        <w:fldChar w:fldCharType="begin"/>
      </w:r>
      <w:r>
        <w:rPr>
          <w:noProof/>
        </w:rPr>
        <w:instrText xml:space="preserve"> PAGEREF _Toc379379001 \h </w:instrText>
      </w:r>
      <w:r>
        <w:rPr>
          <w:noProof/>
        </w:rPr>
      </w:r>
      <w:r>
        <w:rPr>
          <w:noProof/>
        </w:rPr>
        <w:fldChar w:fldCharType="separate"/>
      </w:r>
      <w:r>
        <w:rPr>
          <w:noProof/>
        </w:rPr>
        <w:t>6</w:t>
      </w:r>
      <w:r>
        <w:rPr>
          <w:noProof/>
        </w:rPr>
        <w:fldChar w:fldCharType="end"/>
      </w:r>
    </w:p>
    <w:p w:rsidR="000124FA" w:rsidRDefault="000124FA">
      <w:pPr>
        <w:pStyle w:val="TOC1"/>
        <w:tabs>
          <w:tab w:val="left" w:pos="660"/>
        </w:tabs>
        <w:rPr>
          <w:rFonts w:asciiTheme="minorHAnsi" w:eastAsiaTheme="minorEastAsia" w:hAnsiTheme="minorHAnsi" w:cstheme="minorBidi"/>
          <w:noProof/>
          <w:sz w:val="22"/>
          <w:szCs w:val="22"/>
        </w:rPr>
      </w:pPr>
      <w:r w:rsidRPr="009A4FB5">
        <w:rPr>
          <w:noProof/>
          <w:lang w:val="en-GB"/>
        </w:rPr>
        <w:t>3.</w:t>
      </w:r>
      <w:r>
        <w:rPr>
          <w:rFonts w:asciiTheme="minorHAnsi" w:eastAsiaTheme="minorEastAsia" w:hAnsiTheme="minorHAnsi" w:cstheme="minorBidi"/>
          <w:noProof/>
          <w:sz w:val="22"/>
          <w:szCs w:val="22"/>
        </w:rPr>
        <w:tab/>
      </w:r>
      <w:r w:rsidRPr="009A4FB5">
        <w:rPr>
          <w:noProof/>
          <w:lang w:val="en-GB"/>
        </w:rPr>
        <w:t>Detail Process Flow</w:t>
      </w:r>
      <w:r>
        <w:rPr>
          <w:noProof/>
        </w:rPr>
        <w:tab/>
      </w:r>
      <w:r>
        <w:rPr>
          <w:noProof/>
        </w:rPr>
        <w:fldChar w:fldCharType="begin"/>
      </w:r>
      <w:r>
        <w:rPr>
          <w:noProof/>
        </w:rPr>
        <w:instrText xml:space="preserve"> PAGEREF _Toc379379002 \h </w:instrText>
      </w:r>
      <w:r>
        <w:rPr>
          <w:noProof/>
        </w:rPr>
      </w:r>
      <w:r>
        <w:rPr>
          <w:noProof/>
        </w:rPr>
        <w:fldChar w:fldCharType="separate"/>
      </w:r>
      <w:r>
        <w:rPr>
          <w:noProof/>
        </w:rPr>
        <w:t>7</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sidRPr="009A4FB5">
        <w:rPr>
          <w:noProof/>
          <w:lang w:val="en-GB"/>
        </w:rPr>
        <w:t>3.1</w:t>
      </w:r>
      <w:r>
        <w:rPr>
          <w:rFonts w:asciiTheme="minorHAnsi" w:eastAsiaTheme="minorEastAsia" w:hAnsiTheme="minorHAnsi" w:cstheme="minorBidi"/>
          <w:noProof/>
          <w:sz w:val="22"/>
          <w:szCs w:val="22"/>
        </w:rPr>
        <w:tab/>
      </w:r>
      <w:r w:rsidRPr="009A4FB5">
        <w:rPr>
          <w:noProof/>
          <w:lang w:val="en-GB"/>
        </w:rPr>
        <w:t>Pattern: Database -&gt; Queue -&gt; Queue -&gt; Database/SOAP</w:t>
      </w:r>
      <w:r>
        <w:rPr>
          <w:noProof/>
        </w:rPr>
        <w:tab/>
      </w:r>
      <w:r>
        <w:rPr>
          <w:noProof/>
        </w:rPr>
        <w:fldChar w:fldCharType="begin"/>
      </w:r>
      <w:r>
        <w:rPr>
          <w:noProof/>
        </w:rPr>
        <w:instrText xml:space="preserve"> PAGEREF _Toc379379003 \h </w:instrText>
      </w:r>
      <w:r>
        <w:rPr>
          <w:noProof/>
        </w:rPr>
      </w:r>
      <w:r>
        <w:rPr>
          <w:noProof/>
        </w:rPr>
        <w:fldChar w:fldCharType="separate"/>
      </w:r>
      <w:r>
        <w:rPr>
          <w:noProof/>
        </w:rPr>
        <w:t>7</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sidRPr="009A4FB5">
        <w:rPr>
          <w:noProof/>
          <w:lang w:val="en-GB"/>
        </w:rPr>
        <w:t>3.2</w:t>
      </w:r>
      <w:r>
        <w:rPr>
          <w:rFonts w:asciiTheme="minorHAnsi" w:eastAsiaTheme="minorEastAsia" w:hAnsiTheme="minorHAnsi" w:cstheme="minorBidi"/>
          <w:noProof/>
          <w:sz w:val="22"/>
          <w:szCs w:val="22"/>
        </w:rPr>
        <w:tab/>
      </w:r>
      <w:r w:rsidRPr="009A4FB5">
        <w:rPr>
          <w:noProof/>
          <w:lang w:val="en-GB"/>
        </w:rPr>
        <w:t>Pattern: CSV File -&gt; Queue -&gt; Database/SOAP</w:t>
      </w:r>
      <w:r>
        <w:rPr>
          <w:noProof/>
        </w:rPr>
        <w:tab/>
      </w:r>
      <w:r>
        <w:rPr>
          <w:noProof/>
        </w:rPr>
        <w:fldChar w:fldCharType="begin"/>
      </w:r>
      <w:r>
        <w:rPr>
          <w:noProof/>
        </w:rPr>
        <w:instrText xml:space="preserve"> PAGEREF _Toc379379004 \h </w:instrText>
      </w:r>
      <w:r>
        <w:rPr>
          <w:noProof/>
        </w:rPr>
      </w:r>
      <w:r>
        <w:rPr>
          <w:noProof/>
        </w:rPr>
        <w:fldChar w:fldCharType="separate"/>
      </w:r>
      <w:r>
        <w:rPr>
          <w:noProof/>
        </w:rPr>
        <w:t>7</w:t>
      </w:r>
      <w:r>
        <w:rPr>
          <w:noProof/>
        </w:rPr>
        <w:fldChar w:fldCharType="end"/>
      </w:r>
    </w:p>
    <w:p w:rsidR="000124FA" w:rsidRDefault="000124FA">
      <w:pPr>
        <w:pStyle w:val="TOC1"/>
        <w:tabs>
          <w:tab w:val="left" w:pos="66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General JAVA code guidelines</w:t>
      </w:r>
      <w:r>
        <w:rPr>
          <w:noProof/>
        </w:rPr>
        <w:tab/>
      </w:r>
      <w:r>
        <w:rPr>
          <w:noProof/>
        </w:rPr>
        <w:fldChar w:fldCharType="begin"/>
      </w:r>
      <w:r>
        <w:rPr>
          <w:noProof/>
        </w:rPr>
        <w:instrText xml:space="preserve"> PAGEREF _Toc379379005 \h </w:instrText>
      </w:r>
      <w:r>
        <w:rPr>
          <w:noProof/>
        </w:rPr>
      </w:r>
      <w:r>
        <w:rPr>
          <w:noProof/>
        </w:rPr>
        <w:fldChar w:fldCharType="separate"/>
      </w:r>
      <w:r>
        <w:rPr>
          <w:noProof/>
        </w:rPr>
        <w:t>8</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 xml:space="preserve">Object </w:t>
      </w:r>
      <w:r w:rsidRPr="009A4FB5">
        <w:rPr>
          <w:rFonts w:ascii="Courier New" w:hAnsi="Courier New" w:cs="Courier New"/>
          <w:noProof/>
        </w:rPr>
        <w:t>OperationResult</w:t>
      </w:r>
      <w:r>
        <w:rPr>
          <w:noProof/>
        </w:rPr>
        <w:tab/>
      </w:r>
      <w:r>
        <w:rPr>
          <w:noProof/>
        </w:rPr>
        <w:fldChar w:fldCharType="begin"/>
      </w:r>
      <w:r>
        <w:rPr>
          <w:noProof/>
        </w:rPr>
        <w:instrText xml:space="preserve"> PAGEREF _Toc379379006 \h </w:instrText>
      </w:r>
      <w:r>
        <w:rPr>
          <w:noProof/>
        </w:rPr>
      </w:r>
      <w:r>
        <w:rPr>
          <w:noProof/>
        </w:rPr>
        <w:fldChar w:fldCharType="separate"/>
      </w:r>
      <w:r>
        <w:rPr>
          <w:noProof/>
        </w:rPr>
        <w:t>8</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Logging</w:t>
      </w:r>
      <w:r>
        <w:rPr>
          <w:noProof/>
        </w:rPr>
        <w:tab/>
      </w:r>
      <w:r>
        <w:rPr>
          <w:noProof/>
        </w:rPr>
        <w:fldChar w:fldCharType="begin"/>
      </w:r>
      <w:r>
        <w:rPr>
          <w:noProof/>
        </w:rPr>
        <w:instrText xml:space="preserve"> PAGEREF _Toc379379007 \h </w:instrText>
      </w:r>
      <w:r>
        <w:rPr>
          <w:noProof/>
        </w:rPr>
      </w:r>
      <w:r>
        <w:rPr>
          <w:noProof/>
        </w:rPr>
        <w:fldChar w:fldCharType="separate"/>
      </w:r>
      <w:r>
        <w:rPr>
          <w:noProof/>
        </w:rPr>
        <w:t>9</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Exception handling</w:t>
      </w:r>
      <w:r>
        <w:rPr>
          <w:noProof/>
        </w:rPr>
        <w:tab/>
      </w:r>
      <w:r>
        <w:rPr>
          <w:noProof/>
        </w:rPr>
        <w:fldChar w:fldCharType="begin"/>
      </w:r>
      <w:r>
        <w:rPr>
          <w:noProof/>
        </w:rPr>
        <w:instrText xml:space="preserve"> PAGEREF _Toc379379008 \h </w:instrText>
      </w:r>
      <w:r>
        <w:rPr>
          <w:noProof/>
        </w:rPr>
      </w:r>
      <w:r>
        <w:rPr>
          <w:noProof/>
        </w:rPr>
        <w:fldChar w:fldCharType="separate"/>
      </w:r>
      <w:r>
        <w:rPr>
          <w:noProof/>
        </w:rPr>
        <w:t>9</w:t>
      </w:r>
      <w:r>
        <w:rPr>
          <w:noProof/>
        </w:rPr>
        <w:fldChar w:fldCharType="end"/>
      </w:r>
    </w:p>
    <w:p w:rsidR="000124FA" w:rsidRDefault="000124FA">
      <w:pPr>
        <w:pStyle w:val="TOC1"/>
        <w:tabs>
          <w:tab w:val="left" w:pos="66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Build process</w:t>
      </w:r>
      <w:r>
        <w:rPr>
          <w:noProof/>
        </w:rPr>
        <w:tab/>
      </w:r>
      <w:r>
        <w:rPr>
          <w:noProof/>
        </w:rPr>
        <w:fldChar w:fldCharType="begin"/>
      </w:r>
      <w:r>
        <w:rPr>
          <w:noProof/>
        </w:rPr>
        <w:instrText xml:space="preserve"> PAGEREF _Toc379379009 \h </w:instrText>
      </w:r>
      <w:r>
        <w:rPr>
          <w:noProof/>
        </w:rPr>
      </w:r>
      <w:r>
        <w:rPr>
          <w:noProof/>
        </w:rPr>
        <w:fldChar w:fldCharType="separate"/>
      </w:r>
      <w:r>
        <w:rPr>
          <w:noProof/>
        </w:rPr>
        <w:t>11</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Building in NetBeans IDE 7.4</w:t>
      </w:r>
      <w:r>
        <w:rPr>
          <w:noProof/>
        </w:rPr>
        <w:tab/>
      </w:r>
      <w:r>
        <w:rPr>
          <w:noProof/>
        </w:rPr>
        <w:fldChar w:fldCharType="begin"/>
      </w:r>
      <w:r>
        <w:rPr>
          <w:noProof/>
        </w:rPr>
        <w:instrText xml:space="preserve"> PAGEREF _Toc379379010 \h </w:instrText>
      </w:r>
      <w:r>
        <w:rPr>
          <w:noProof/>
        </w:rPr>
      </w:r>
      <w:r>
        <w:rPr>
          <w:noProof/>
        </w:rPr>
        <w:fldChar w:fldCharType="separate"/>
      </w:r>
      <w:r>
        <w:rPr>
          <w:noProof/>
        </w:rPr>
        <w:t>11</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Building with Ant 1.9.1</w:t>
      </w:r>
      <w:r>
        <w:rPr>
          <w:noProof/>
        </w:rPr>
        <w:tab/>
      </w:r>
      <w:r>
        <w:rPr>
          <w:noProof/>
        </w:rPr>
        <w:fldChar w:fldCharType="begin"/>
      </w:r>
      <w:r>
        <w:rPr>
          <w:noProof/>
        </w:rPr>
        <w:instrText xml:space="preserve"> PAGEREF _Toc379379011 \h </w:instrText>
      </w:r>
      <w:r>
        <w:rPr>
          <w:noProof/>
        </w:rPr>
      </w:r>
      <w:r>
        <w:rPr>
          <w:noProof/>
        </w:rPr>
        <w:fldChar w:fldCharType="separate"/>
      </w:r>
      <w:r>
        <w:rPr>
          <w:noProof/>
        </w:rPr>
        <w:t>12</w:t>
      </w:r>
      <w:r>
        <w:rPr>
          <w:noProof/>
        </w:rPr>
        <w:fldChar w:fldCharType="end"/>
      </w:r>
    </w:p>
    <w:p w:rsidR="000124FA" w:rsidRDefault="000124FA">
      <w:pPr>
        <w:pStyle w:val="TOC2"/>
        <w:tabs>
          <w:tab w:val="left" w:pos="880"/>
        </w:tabs>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Build process customization</w:t>
      </w:r>
      <w:r>
        <w:rPr>
          <w:noProof/>
        </w:rPr>
        <w:tab/>
      </w:r>
      <w:r>
        <w:rPr>
          <w:noProof/>
        </w:rPr>
        <w:fldChar w:fldCharType="begin"/>
      </w:r>
      <w:r>
        <w:rPr>
          <w:noProof/>
        </w:rPr>
        <w:instrText xml:space="preserve"> PAGEREF _Toc379379012 \h </w:instrText>
      </w:r>
      <w:r>
        <w:rPr>
          <w:noProof/>
        </w:rPr>
      </w:r>
      <w:r>
        <w:rPr>
          <w:noProof/>
        </w:rPr>
        <w:fldChar w:fldCharType="separate"/>
      </w:r>
      <w:r>
        <w:rPr>
          <w:noProof/>
        </w:rPr>
        <w:t>12</w:t>
      </w:r>
      <w:r>
        <w:rPr>
          <w:noProof/>
        </w:rPr>
        <w:fldChar w:fldCharType="end"/>
      </w:r>
    </w:p>
    <w:p w:rsidR="00A40FEA" w:rsidRDefault="00BD62F8" w:rsidP="00A40FEA">
      <w:pPr>
        <w:pStyle w:val="Heading1"/>
        <w:rPr>
          <w:lang w:val="en-GB"/>
        </w:rPr>
      </w:pPr>
      <w:r>
        <w:rPr>
          <w:lang w:val="en-GB"/>
        </w:rPr>
        <w:lastRenderedPageBreak/>
        <w:fldChar w:fldCharType="end"/>
      </w:r>
      <w:bookmarkStart w:id="19" w:name="INSERT_HERE"/>
      <w:bookmarkStart w:id="20" w:name="_Toc379378993"/>
      <w:bookmarkEnd w:id="19"/>
      <w:r w:rsidR="00A40FEA">
        <w:rPr>
          <w:lang w:val="en-GB"/>
        </w:rPr>
        <w:t>Introduction</w:t>
      </w:r>
      <w:bookmarkEnd w:id="20"/>
    </w:p>
    <w:p w:rsidR="00A40FEA" w:rsidRDefault="00A40FEA" w:rsidP="00A40FEA">
      <w:pPr>
        <w:rPr>
          <w:rStyle w:val="Emphasis"/>
          <w:i w:val="0"/>
        </w:rPr>
      </w:pPr>
      <w:r>
        <w:rPr>
          <w:rStyle w:val="Emphasis"/>
          <w:i w:val="0"/>
        </w:rPr>
        <w:t xml:space="preserve">SOA Testing Framework project has been created within the Irish Water </w:t>
      </w:r>
      <w:proofErr w:type="spellStart"/>
      <w:r>
        <w:rPr>
          <w:rStyle w:val="Emphasis"/>
          <w:i w:val="0"/>
        </w:rPr>
        <w:t>Programme</w:t>
      </w:r>
      <w:proofErr w:type="spellEnd"/>
      <w:r>
        <w:rPr>
          <w:rStyle w:val="Emphasis"/>
          <w:i w:val="0"/>
        </w:rPr>
        <w:t xml:space="preserve"> as an evolutional mechanism requirement which should help to transform the software development life cycle to the way of continuous integration and delivery, both becoming standards in those days. Framework itself provides mechanisms to test defined interfaces and create testing reports.</w:t>
      </w:r>
    </w:p>
    <w:p w:rsidR="00A40FEA" w:rsidRDefault="00A40FEA" w:rsidP="00A40FEA">
      <w:pPr>
        <w:rPr>
          <w:rStyle w:val="Emphasis"/>
          <w:i w:val="0"/>
        </w:rPr>
      </w:pPr>
      <w:r>
        <w:rPr>
          <w:rStyle w:val="Emphasis"/>
          <w:i w:val="0"/>
        </w:rPr>
        <w:t>The biggest purpose is probably to save time of developers/testers on interface testing phases.</w:t>
      </w:r>
    </w:p>
    <w:p w:rsidR="00A40FEA" w:rsidRDefault="00A40FEA" w:rsidP="00A40FEA">
      <w:pPr>
        <w:rPr>
          <w:rStyle w:val="Emphasis"/>
          <w:i w:val="0"/>
        </w:rPr>
      </w:pPr>
      <w:r>
        <w:rPr>
          <w:rStyle w:val="Emphasis"/>
          <w:i w:val="0"/>
        </w:rPr>
        <w:t xml:space="preserve">Framework is fully implemented </w:t>
      </w:r>
      <w:r w:rsidR="004C0EA8">
        <w:rPr>
          <w:rStyle w:val="Emphasis"/>
          <w:i w:val="0"/>
        </w:rPr>
        <w:t xml:space="preserve">using </w:t>
      </w:r>
      <w:r>
        <w:rPr>
          <w:rStyle w:val="Emphasis"/>
          <w:i w:val="0"/>
        </w:rPr>
        <w:t>Java Standard Edition 7 and supports XML based configuration with 2 runtime access modes:</w:t>
      </w:r>
    </w:p>
    <w:p w:rsidR="00A40FEA" w:rsidRDefault="00A40FEA" w:rsidP="00A40FEA">
      <w:pPr>
        <w:numPr>
          <w:ilvl w:val="0"/>
          <w:numId w:val="4"/>
        </w:numPr>
        <w:rPr>
          <w:rStyle w:val="Emphasis"/>
          <w:i w:val="0"/>
        </w:rPr>
      </w:pPr>
      <w:r>
        <w:rPr>
          <w:rStyle w:val="Emphasis"/>
          <w:i w:val="0"/>
        </w:rPr>
        <w:t>Graphical User Interface</w:t>
      </w:r>
    </w:p>
    <w:p w:rsidR="00A40FEA" w:rsidRDefault="00A40FEA" w:rsidP="00A40FEA">
      <w:pPr>
        <w:ind w:left="720"/>
        <w:rPr>
          <w:rStyle w:val="Emphasis"/>
          <w:i w:val="0"/>
        </w:rPr>
      </w:pPr>
      <w:r>
        <w:rPr>
          <w:rStyle w:val="Emphasis"/>
          <w:i w:val="0"/>
        </w:rPr>
        <w:t>Used from developer/tester private laptop to provide user friendly control interface</w:t>
      </w:r>
    </w:p>
    <w:p w:rsidR="00A40FEA" w:rsidRDefault="00A40FEA" w:rsidP="00A40FEA">
      <w:pPr>
        <w:numPr>
          <w:ilvl w:val="0"/>
          <w:numId w:val="4"/>
        </w:numPr>
        <w:rPr>
          <w:rStyle w:val="Emphasis"/>
          <w:i w:val="0"/>
        </w:rPr>
      </w:pPr>
      <w:r>
        <w:rPr>
          <w:rStyle w:val="Emphasis"/>
          <w:i w:val="0"/>
        </w:rPr>
        <w:t>Command Line</w:t>
      </w:r>
    </w:p>
    <w:p w:rsidR="00A40FEA" w:rsidRPr="00687634" w:rsidRDefault="00A40FEA" w:rsidP="00A40FEA">
      <w:pPr>
        <w:ind w:left="720"/>
        <w:rPr>
          <w:rStyle w:val="Emphasis"/>
          <w:i w:val="0"/>
        </w:rPr>
      </w:pPr>
      <w:r>
        <w:rPr>
          <w:rStyle w:val="Emphasis"/>
          <w:i w:val="0"/>
        </w:rPr>
        <w:t>Used by Hudson server for automatic execution of tests</w:t>
      </w:r>
    </w:p>
    <w:p w:rsidR="00A40FEA" w:rsidRPr="00924EDD" w:rsidRDefault="00A40FEA" w:rsidP="00A40FEA"/>
    <w:p w:rsidR="00A40FEA" w:rsidRDefault="00A40FEA" w:rsidP="00A40FEA">
      <w:pPr>
        <w:rPr>
          <w:lang w:val="en-GB"/>
        </w:rPr>
      </w:pPr>
    </w:p>
    <w:p w:rsidR="00A40FEA" w:rsidRPr="005B1D0B" w:rsidRDefault="00A40FEA" w:rsidP="00A40FEA">
      <w:pPr>
        <w:pStyle w:val="DefaultText"/>
      </w:pPr>
    </w:p>
    <w:p w:rsidR="00A40FEA" w:rsidRDefault="00A40FEA" w:rsidP="00A40FEA">
      <w:pPr>
        <w:pStyle w:val="Heading1"/>
        <w:rPr>
          <w:lang w:val="en-GB"/>
        </w:rPr>
      </w:pPr>
      <w:bookmarkStart w:id="21" w:name="_Toc379378994"/>
      <w:r>
        <w:rPr>
          <w:lang w:val="en-GB"/>
        </w:rPr>
        <w:lastRenderedPageBreak/>
        <w:t>High Level Overview</w:t>
      </w:r>
      <w:bookmarkEnd w:id="21"/>
    </w:p>
    <w:p w:rsidR="00A40FEA" w:rsidRDefault="00A40FEA" w:rsidP="00A40FEA">
      <w:pPr>
        <w:rPr>
          <w:lang w:val="en-GB"/>
        </w:rPr>
      </w:pPr>
      <w:r>
        <w:rPr>
          <w:lang w:val="en-GB"/>
        </w:rPr>
        <w:t>This chapter describes high level process flow and design of the framework.</w:t>
      </w:r>
    </w:p>
    <w:p w:rsidR="00A40FEA" w:rsidRDefault="00A40FEA" w:rsidP="00A40FEA">
      <w:pPr>
        <w:pStyle w:val="Heading2"/>
        <w:rPr>
          <w:lang w:val="en-GB"/>
        </w:rPr>
      </w:pPr>
      <w:bookmarkStart w:id="22" w:name="_Toc379378995"/>
      <w:r>
        <w:rPr>
          <w:lang w:val="en-GB"/>
        </w:rPr>
        <w:t>High Level Framework Design</w:t>
      </w:r>
      <w:bookmarkEnd w:id="22"/>
    </w:p>
    <w:p w:rsidR="00A40FEA" w:rsidRDefault="00A40FEA" w:rsidP="00A40FEA">
      <w:pPr>
        <w:rPr>
          <w:lang w:val="en-GB"/>
        </w:rPr>
      </w:pPr>
      <w:r>
        <w:rPr>
          <w:lang w:val="en-GB"/>
        </w:rPr>
        <w:t>The framework itself is designed in a way to support endpoints based on multiple technologies. For each technology type there is predefined set of integration operations related strictly to one technology type. Currently supported are following technologies and operations:</w:t>
      </w:r>
    </w:p>
    <w:p w:rsidR="00A40FEA" w:rsidRDefault="00A40FEA" w:rsidP="00A40FEA">
      <w:pPr>
        <w:keepNext/>
      </w:pPr>
    </w:p>
    <w:p w:rsidR="00A40FEA" w:rsidRPr="00AE06EA" w:rsidRDefault="00A40FEA" w:rsidP="00A40FEA">
      <w:pPr>
        <w:pStyle w:val="Caption"/>
        <w:jc w:val="center"/>
        <w:rPr>
          <w:lang w:val="en-GB"/>
        </w:rPr>
      </w:pPr>
      <w:r>
        <w:t xml:space="preserve">Figure </w:t>
      </w:r>
      <w:fldSimple w:instr=" SEQ Figure \* ARABIC ">
        <w:r>
          <w:rPr>
            <w:noProof/>
          </w:rPr>
          <w:t>1</w:t>
        </w:r>
      </w:fldSimple>
      <w:r>
        <w:t xml:space="preserve"> - High Level Framework Design</w:t>
      </w:r>
    </w:p>
    <w:p w:rsidR="00A40FEA" w:rsidRDefault="00A40FEA" w:rsidP="00A40FEA">
      <w:pPr>
        <w:rPr>
          <w:lang w:val="en-GB"/>
        </w:rPr>
      </w:pPr>
    </w:p>
    <w:p w:rsidR="00A40FEA" w:rsidRDefault="00A40FEA" w:rsidP="00A40FEA">
      <w:pPr>
        <w:rPr>
          <w:lang w:val="en-GB"/>
        </w:rPr>
      </w:pPr>
      <w:r>
        <w:rPr>
          <w:lang w:val="en-GB"/>
        </w:rPr>
        <w:t>The framework is designed with idea of future usage, but the main criteria in the moment is to use the product ASAP, this fall into 2 designs of the framework flow usages:</w:t>
      </w:r>
    </w:p>
    <w:p w:rsidR="00A40FEA" w:rsidRDefault="00A40FEA" w:rsidP="00A40FEA">
      <w:pPr>
        <w:numPr>
          <w:ilvl w:val="0"/>
          <w:numId w:val="2"/>
        </w:numPr>
        <w:rPr>
          <w:lang w:val="en-GB"/>
        </w:rPr>
      </w:pPr>
      <w:r>
        <w:rPr>
          <w:lang w:val="en-GB"/>
        </w:rPr>
        <w:t>SOA Testing Framework within existing environment</w:t>
      </w:r>
    </w:p>
    <w:p w:rsidR="00A40FEA" w:rsidRDefault="00A40FEA" w:rsidP="00A40FEA">
      <w:pPr>
        <w:numPr>
          <w:ilvl w:val="0"/>
          <w:numId w:val="2"/>
        </w:numPr>
        <w:rPr>
          <w:lang w:val="en-GB"/>
        </w:rPr>
      </w:pPr>
      <w:r>
        <w:rPr>
          <w:lang w:val="en-GB"/>
        </w:rPr>
        <w:t>SOA Testing Framework within future continuous integration environment</w:t>
      </w:r>
    </w:p>
    <w:p w:rsidR="00A40FEA" w:rsidRPr="0030767A" w:rsidRDefault="00A40FEA" w:rsidP="00A40FEA">
      <w:pPr>
        <w:rPr>
          <w:lang w:val="en-GB"/>
        </w:rPr>
      </w:pPr>
      <w:r>
        <w:rPr>
          <w:lang w:val="en-GB"/>
        </w:rPr>
        <w:t>Both of those ways of usage are more described bellow in related chapters.</w:t>
      </w:r>
    </w:p>
    <w:p w:rsidR="00A40FEA" w:rsidRDefault="00A40FEA" w:rsidP="00A40FEA">
      <w:pPr>
        <w:rPr>
          <w:lang w:val="en-GB"/>
        </w:rPr>
      </w:pPr>
    </w:p>
    <w:p w:rsidR="00A40FEA" w:rsidRDefault="00A40FEA" w:rsidP="00A40FEA">
      <w:pPr>
        <w:pStyle w:val="Heading2"/>
        <w:rPr>
          <w:lang w:val="en-GB"/>
        </w:rPr>
      </w:pPr>
      <w:bookmarkStart w:id="23" w:name="_Toc379378996"/>
      <w:r>
        <w:rPr>
          <w:lang w:val="en-GB"/>
        </w:rPr>
        <w:t>High Level Framework Process Flow</w:t>
      </w:r>
      <w:bookmarkEnd w:id="23"/>
    </w:p>
    <w:p w:rsidR="00A40FEA" w:rsidRPr="001A3471" w:rsidRDefault="00A40FEA" w:rsidP="00A40FEA">
      <w:pPr>
        <w:rPr>
          <w:lang w:val="en-GB"/>
        </w:rPr>
      </w:pPr>
      <w:proofErr w:type="spellStart"/>
      <w:r>
        <w:rPr>
          <w:lang w:val="en-GB"/>
        </w:rPr>
        <w:t>asdfa</w:t>
      </w:r>
      <w:proofErr w:type="spellEnd"/>
    </w:p>
    <w:p w:rsidR="00A40FEA" w:rsidRDefault="00A40FEA" w:rsidP="00A40FEA">
      <w:pPr>
        <w:pStyle w:val="Heading2"/>
        <w:rPr>
          <w:lang w:val="en-GB"/>
        </w:rPr>
      </w:pPr>
      <w:bookmarkStart w:id="24" w:name="_Toc379378997"/>
      <w:r>
        <w:rPr>
          <w:lang w:val="en-GB"/>
        </w:rPr>
        <w:t>SOA Testing Framework within existing environment</w:t>
      </w:r>
      <w:bookmarkEnd w:id="24"/>
    </w:p>
    <w:p w:rsidR="00A40FEA" w:rsidRPr="001A3471" w:rsidRDefault="00A40FEA" w:rsidP="00A40FEA">
      <w:pPr>
        <w:rPr>
          <w:lang w:val="en-GB"/>
        </w:rPr>
      </w:pPr>
      <w:proofErr w:type="spellStart"/>
      <w:r>
        <w:rPr>
          <w:lang w:val="en-GB"/>
        </w:rPr>
        <w:t>asdfdsafsa</w:t>
      </w:r>
      <w:proofErr w:type="spellEnd"/>
    </w:p>
    <w:p w:rsidR="00A40FEA" w:rsidRDefault="00A40FEA" w:rsidP="00A40FEA">
      <w:pPr>
        <w:rPr>
          <w:lang w:val="en-GB"/>
        </w:rPr>
      </w:pPr>
    </w:p>
    <w:p w:rsidR="00A40FEA" w:rsidRPr="00541FDD" w:rsidRDefault="00A40FEA" w:rsidP="00A40FEA">
      <w:pPr>
        <w:pStyle w:val="Heading2"/>
        <w:rPr>
          <w:lang w:val="en-GB"/>
        </w:rPr>
      </w:pPr>
      <w:bookmarkStart w:id="25" w:name="_Toc379378998"/>
      <w:r>
        <w:rPr>
          <w:lang w:val="en-GB"/>
        </w:rPr>
        <w:t>SOA Testing Framework within future environment</w:t>
      </w:r>
      <w:bookmarkEnd w:id="25"/>
    </w:p>
    <w:p w:rsidR="00A40FEA" w:rsidRPr="00BC7DC8" w:rsidRDefault="00A40FEA" w:rsidP="00A40FEA"/>
    <w:p w:rsidR="00A40FEA" w:rsidRDefault="00A40FEA" w:rsidP="00A40FEA">
      <w:pPr>
        <w:pStyle w:val="Heading2"/>
        <w:rPr>
          <w:lang w:val="en-GB"/>
        </w:rPr>
      </w:pPr>
      <w:bookmarkStart w:id="26" w:name="_Toc379378999"/>
      <w:r>
        <w:rPr>
          <w:lang w:val="en-GB"/>
        </w:rPr>
        <w:t>IBM Programme Implementation Integration Patterns</w:t>
      </w:r>
      <w:bookmarkEnd w:id="26"/>
    </w:p>
    <w:p w:rsidR="00A40FEA" w:rsidRDefault="00A40FEA" w:rsidP="00A40FEA">
      <w:pPr>
        <w:rPr>
          <w:lang w:val="en-GB"/>
        </w:rPr>
      </w:pPr>
    </w:p>
    <w:p w:rsidR="00A40FEA" w:rsidRDefault="00A40FEA" w:rsidP="00A40FEA">
      <w:pPr>
        <w:pStyle w:val="Heading3"/>
        <w:rPr>
          <w:lang w:val="en-GB"/>
        </w:rPr>
      </w:pPr>
      <w:bookmarkStart w:id="27" w:name="_Toc379379000"/>
      <w:r>
        <w:rPr>
          <w:lang w:val="en-GB"/>
        </w:rPr>
        <w:t>OSB Patterns</w:t>
      </w:r>
      <w:bookmarkEnd w:id="27"/>
    </w:p>
    <w:p w:rsidR="00A40FEA" w:rsidRDefault="00A40FEA" w:rsidP="00A40FEA">
      <w:pPr>
        <w:rPr>
          <w:lang w:val="en-GB"/>
        </w:rPr>
      </w:pPr>
      <w:r>
        <w:rPr>
          <w:lang w:val="en-GB"/>
        </w:rPr>
        <w:t>There are few of integration patterns identified within IBM Irish Water Programme implementation which are currently supported. Here they are:</w:t>
      </w:r>
    </w:p>
    <w:p w:rsidR="00A40FEA" w:rsidRPr="000B2243" w:rsidRDefault="00A40FEA" w:rsidP="00A40FEA">
      <w:pPr>
        <w:numPr>
          <w:ilvl w:val="0"/>
          <w:numId w:val="3"/>
        </w:numPr>
        <w:rPr>
          <w:lang w:val="en-GB"/>
        </w:rPr>
      </w:pPr>
      <w:r>
        <w:rPr>
          <w:lang w:val="en-GB"/>
        </w:rPr>
        <w:t>Database -&gt; Queue -&gt; Database/SOAP</w:t>
      </w:r>
    </w:p>
    <w:p w:rsidR="00A40FEA" w:rsidRDefault="00A40FEA" w:rsidP="00A40FEA">
      <w:pPr>
        <w:rPr>
          <w:lang w:val="en-GB"/>
        </w:rPr>
      </w:pPr>
    </w:p>
    <w:p w:rsidR="00A40FEA" w:rsidRPr="00541FDD" w:rsidRDefault="00A40FEA" w:rsidP="00A40FEA">
      <w:pPr>
        <w:pStyle w:val="Heading3"/>
        <w:rPr>
          <w:lang w:val="en-GB"/>
        </w:rPr>
      </w:pPr>
      <w:bookmarkStart w:id="28" w:name="_Toc379379001"/>
      <w:r>
        <w:rPr>
          <w:lang w:val="en-GB"/>
        </w:rPr>
        <w:lastRenderedPageBreak/>
        <w:t>SOA Patterns</w:t>
      </w:r>
      <w:bookmarkEnd w:id="28"/>
    </w:p>
    <w:p w:rsidR="00A40FEA" w:rsidRDefault="00A40FEA" w:rsidP="00A40FEA">
      <w:pPr>
        <w:rPr>
          <w:lang w:val="en-GB"/>
        </w:rPr>
      </w:pPr>
    </w:p>
    <w:p w:rsidR="00A40FEA" w:rsidRDefault="00A40FEA" w:rsidP="00A40FEA">
      <w:pPr>
        <w:pStyle w:val="Heading1"/>
        <w:rPr>
          <w:lang w:val="en-GB"/>
        </w:rPr>
      </w:pPr>
      <w:bookmarkStart w:id="29" w:name="_Toc379379002"/>
      <w:r>
        <w:rPr>
          <w:lang w:val="en-GB"/>
        </w:rPr>
        <w:lastRenderedPageBreak/>
        <w:t>Detail Process Flow</w:t>
      </w:r>
      <w:bookmarkEnd w:id="29"/>
    </w:p>
    <w:p w:rsidR="00A40FEA" w:rsidRPr="00541FDD" w:rsidRDefault="00A40FEA" w:rsidP="00A40FEA">
      <w:pPr>
        <w:rPr>
          <w:lang w:val="en-GB"/>
        </w:rPr>
      </w:pPr>
      <w:r>
        <w:rPr>
          <w:lang w:val="en-GB"/>
        </w:rPr>
        <w:t>In this chapter I am going to describe detailed step-by-step process of the configuration and execution of the framework.</w:t>
      </w:r>
    </w:p>
    <w:p w:rsidR="00A40FEA" w:rsidRDefault="00A40FEA" w:rsidP="00A40FEA">
      <w:pPr>
        <w:pStyle w:val="Heading2"/>
        <w:rPr>
          <w:lang w:val="en-GB"/>
        </w:rPr>
      </w:pPr>
      <w:bookmarkStart w:id="30" w:name="_Toc379379003"/>
      <w:r>
        <w:rPr>
          <w:lang w:val="en-GB"/>
        </w:rPr>
        <w:t>Pattern: Database -&gt; Queue -&gt; Queue -&gt; Database/SOAP</w:t>
      </w:r>
      <w:bookmarkEnd w:id="30"/>
    </w:p>
    <w:p w:rsidR="00A40FEA" w:rsidRPr="00541FDD" w:rsidRDefault="00A40FEA" w:rsidP="00A40FEA">
      <w:pPr>
        <w:rPr>
          <w:lang w:val="en-GB"/>
        </w:rPr>
      </w:pPr>
    </w:p>
    <w:p w:rsidR="00A40FEA" w:rsidRDefault="00A40FEA" w:rsidP="00A40FEA">
      <w:pPr>
        <w:pStyle w:val="Heading2"/>
        <w:rPr>
          <w:lang w:val="en-GB"/>
        </w:rPr>
      </w:pPr>
      <w:bookmarkStart w:id="31" w:name="_Toc379379004"/>
      <w:r>
        <w:rPr>
          <w:lang w:val="en-GB"/>
        </w:rPr>
        <w:t>Pattern: CSV File -&gt; Queue -&gt; Database/SOAP</w:t>
      </w:r>
      <w:bookmarkEnd w:id="31"/>
    </w:p>
    <w:p w:rsidR="001E68B0" w:rsidRDefault="001E68B0" w:rsidP="001E68B0">
      <w:pPr>
        <w:pStyle w:val="Heading1"/>
      </w:pPr>
      <w:bookmarkStart w:id="32" w:name="_Toc379379005"/>
      <w:r>
        <w:lastRenderedPageBreak/>
        <w:t>General JAVA code guidelines</w:t>
      </w:r>
      <w:bookmarkEnd w:id="32"/>
    </w:p>
    <w:p w:rsidR="001E68B0" w:rsidRDefault="001E68B0" w:rsidP="001E68B0">
      <w:pPr>
        <w:pStyle w:val="Heading2"/>
      </w:pPr>
      <w:bookmarkStart w:id="33" w:name="_Toc379379006"/>
      <w:r>
        <w:t xml:space="preserve">Object </w:t>
      </w:r>
      <w:proofErr w:type="spellStart"/>
      <w:r w:rsidRPr="001E68B0">
        <w:rPr>
          <w:rFonts w:ascii="Courier New" w:hAnsi="Courier New" w:cs="Courier New"/>
        </w:rPr>
        <w:t>OperationResult</w:t>
      </w:r>
      <w:bookmarkEnd w:id="33"/>
      <w:proofErr w:type="spellEnd"/>
    </w:p>
    <w:p w:rsidR="001E68B0" w:rsidRDefault="001E68B0" w:rsidP="001E68B0">
      <w:r>
        <w:t xml:space="preserve">Serves as an indicator of success or failure at the operation's execution end and also holds a list of all messages gathered during the operation's execution. The purpose of the success/failure indicator is obvious - you can tell whether the operation was successful or not (such as if the DB operation </w:t>
      </w:r>
      <w:r w:rsidRPr="001E68B0">
        <w:rPr>
          <w:rFonts w:ascii="Courier New" w:hAnsi="Courier New" w:cs="Courier New"/>
        </w:rPr>
        <w:t>DB_INSERT_RECORD</w:t>
      </w:r>
      <w:r>
        <w:t xml:space="preserve"> succeeded at inserting a record to the database). The list of messages is the main source of the data that goes to the test report and also, in case of the GUI, it is used to display what was going on during the operation's execution in a step-by-step manner (check the screenshot below).</w:t>
      </w:r>
    </w:p>
    <w:p w:rsidR="001E68B0" w:rsidRDefault="001E68B0" w:rsidP="001E68B0">
      <w:r>
        <w:t xml:space="preserve">Current instance of this class is accessible anywhere in the code simply by calling a static method </w:t>
      </w:r>
      <w:proofErr w:type="spellStart"/>
      <w:r w:rsidRPr="001E68B0">
        <w:rPr>
          <w:rFonts w:ascii="Courier New" w:hAnsi="Courier New" w:cs="Courier New"/>
        </w:rPr>
        <w:t>OperationResult.getInstance</w:t>
      </w:r>
      <w:proofErr w:type="spellEnd"/>
      <w:r w:rsidRPr="001E68B0">
        <w:rPr>
          <w:rFonts w:ascii="Courier New" w:hAnsi="Courier New" w:cs="Courier New"/>
        </w:rPr>
        <w:t>()</w:t>
      </w:r>
      <w:r>
        <w:t xml:space="preserve">. This instance lives from the very beginning of the operation's execution to its very end. </w:t>
      </w:r>
      <w:proofErr w:type="spellStart"/>
      <w:r w:rsidRPr="001E68B0">
        <w:rPr>
          <w:rFonts w:ascii="Courier New" w:hAnsi="Courier New" w:cs="Courier New"/>
        </w:rPr>
        <w:t>FlowExecutor</w:t>
      </w:r>
      <w:proofErr w:type="spellEnd"/>
      <w:r>
        <w:t xml:space="preserve"> class takes care of "resetting" it at each operation execution start. No other class outside of </w:t>
      </w:r>
      <w:proofErr w:type="spellStart"/>
      <w:r w:rsidRPr="001E68B0">
        <w:rPr>
          <w:rFonts w:ascii="Courier New" w:hAnsi="Courier New" w:cs="Courier New"/>
        </w:rPr>
        <w:t>com.ibm.soatf.flow</w:t>
      </w:r>
      <w:proofErr w:type="spellEnd"/>
      <w:r>
        <w:t xml:space="preserve"> package can reset the state of it. By resetting we mean creating entirely new instance of </w:t>
      </w:r>
      <w:proofErr w:type="spellStart"/>
      <w:r w:rsidRPr="001E68B0">
        <w:rPr>
          <w:rFonts w:ascii="Courier New" w:hAnsi="Courier New" w:cs="Courier New"/>
        </w:rPr>
        <w:t>OperationResult</w:t>
      </w:r>
      <w:proofErr w:type="spellEnd"/>
      <w:r>
        <w:t>, effectively setting the overall success to false and clearing any messages it contained prior to reset.</w:t>
      </w:r>
    </w:p>
    <w:p w:rsidR="001E68B0" w:rsidRDefault="001E68B0" w:rsidP="001E68B0">
      <w:r w:rsidRPr="001E68B0">
        <w:rPr>
          <w:rFonts w:ascii="Courier New" w:hAnsi="Courier New" w:cs="Courier New"/>
        </w:rPr>
        <w:t xml:space="preserve">public void </w:t>
      </w:r>
      <w:proofErr w:type="spellStart"/>
      <w:r w:rsidRPr="001E68B0">
        <w:rPr>
          <w:rFonts w:ascii="Courier New" w:hAnsi="Courier New" w:cs="Courier New"/>
        </w:rPr>
        <w:t>addMsg</w:t>
      </w:r>
      <w:proofErr w:type="spellEnd"/>
      <w:r w:rsidRPr="001E68B0">
        <w:rPr>
          <w:rFonts w:ascii="Courier New" w:hAnsi="Courier New" w:cs="Courier New"/>
        </w:rPr>
        <w:t xml:space="preserve">(String </w:t>
      </w:r>
      <w:proofErr w:type="spellStart"/>
      <w:r w:rsidRPr="001E68B0">
        <w:rPr>
          <w:rFonts w:ascii="Courier New" w:hAnsi="Courier New" w:cs="Courier New"/>
        </w:rPr>
        <w:t>msg</w:t>
      </w:r>
      <w:proofErr w:type="spellEnd"/>
      <w:r w:rsidRPr="001E68B0">
        <w:rPr>
          <w:rFonts w:ascii="Courier New" w:hAnsi="Courier New" w:cs="Courier New"/>
        </w:rPr>
        <w:t>)</w:t>
      </w:r>
      <w:r>
        <w:t>:</w:t>
      </w:r>
    </w:p>
    <w:p w:rsidR="001E68B0" w:rsidRDefault="001E68B0" w:rsidP="001E68B0">
      <w:pPr>
        <w:pStyle w:val="ListParagraph"/>
        <w:numPr>
          <w:ilvl w:val="0"/>
          <w:numId w:val="4"/>
        </w:numPr>
      </w:pPr>
      <w:r>
        <w:t>use it everywhere you want to record a certain event which will then be displayed in the operation result details window (after double-clicking the row in the results table in GUI)</w:t>
      </w:r>
    </w:p>
    <w:p w:rsidR="001E68B0" w:rsidRDefault="001E68B0" w:rsidP="001E68B0">
      <w:pPr>
        <w:pStyle w:val="ListParagraph"/>
        <w:numPr>
          <w:ilvl w:val="0"/>
          <w:numId w:val="4"/>
        </w:numPr>
      </w:pPr>
      <w:r>
        <w:t>each added message automatically contains a name of the class from which you called the method (in brackets):</w:t>
      </w:r>
      <w:r w:rsidRPr="001E68B0">
        <w:t xml:space="preserve"> </w:t>
      </w:r>
      <w:r>
        <w:rPr>
          <w:noProof/>
        </w:rPr>
        <w:drawing>
          <wp:inline distT="0" distB="0" distL="0" distR="0">
            <wp:extent cx="5943600" cy="267394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943600" cy="2673943"/>
                    </a:xfrm>
                    <a:prstGeom prst="rect">
                      <a:avLst/>
                    </a:prstGeom>
                    <a:noFill/>
                    <a:ln w="9525">
                      <a:noFill/>
                      <a:miter lim="800000"/>
                      <a:headEnd/>
                      <a:tailEnd/>
                    </a:ln>
                  </pic:spPr>
                </pic:pic>
              </a:graphicData>
            </a:graphic>
          </wp:inline>
        </w:drawing>
      </w:r>
    </w:p>
    <w:p w:rsidR="001E68B0" w:rsidRDefault="001E68B0" w:rsidP="001E68B0">
      <w:pPr>
        <w:pStyle w:val="ListParagraph"/>
        <w:numPr>
          <w:ilvl w:val="0"/>
          <w:numId w:val="4"/>
        </w:numPr>
      </w:pPr>
      <w:r>
        <w:t xml:space="preserve">it is considered a good practice to use </w:t>
      </w:r>
      <w:proofErr w:type="spellStart"/>
      <w:r w:rsidRPr="001E68B0">
        <w:rPr>
          <w:rFonts w:ascii="Courier New" w:hAnsi="Courier New" w:cs="Courier New"/>
        </w:rPr>
        <w:t>OperationResult.addMsg</w:t>
      </w:r>
      <w:proofErr w:type="spellEnd"/>
      <w:r w:rsidRPr="001E68B0">
        <w:rPr>
          <w:rFonts w:ascii="Courier New" w:hAnsi="Courier New" w:cs="Courier New"/>
        </w:rPr>
        <w:t>()</w:t>
      </w:r>
      <w:r>
        <w:t xml:space="preserve"> wherever you also log message using the framework's logging mechanism but not necessarily everywhere. It's entirely up to you what you want to appear in the details (maybe you want the log to contain a TRACE message of opening/closing a database connection but it's not really necessary in the report or details window)</w:t>
      </w:r>
    </w:p>
    <w:p w:rsidR="001E68B0" w:rsidRDefault="001E68B0" w:rsidP="001E68B0">
      <w:pPr>
        <w:pStyle w:val="ListParagraph"/>
        <w:numPr>
          <w:ilvl w:val="0"/>
          <w:numId w:val="4"/>
        </w:numPr>
      </w:pPr>
      <w:r>
        <w:t xml:space="preserve">always use it in the place where you are catching a non-framework exception (such as </w:t>
      </w:r>
      <w:proofErr w:type="spellStart"/>
      <w:r w:rsidRPr="001E68B0">
        <w:rPr>
          <w:rFonts w:ascii="Courier New" w:hAnsi="Courier New" w:cs="Courier New"/>
        </w:rPr>
        <w:t>SQLException</w:t>
      </w:r>
      <w:proofErr w:type="spellEnd"/>
      <w:r>
        <w:t xml:space="preserve">, </w:t>
      </w:r>
      <w:proofErr w:type="spellStart"/>
      <w:r w:rsidRPr="001E68B0">
        <w:rPr>
          <w:rFonts w:ascii="Courier New" w:hAnsi="Courier New" w:cs="Courier New"/>
        </w:rPr>
        <w:t>IOException</w:t>
      </w:r>
      <w:proofErr w:type="spellEnd"/>
      <w:r>
        <w:t xml:space="preserve">, ...), wrapping it in </w:t>
      </w:r>
      <w:proofErr w:type="spellStart"/>
      <w:r w:rsidRPr="001E68B0">
        <w:rPr>
          <w:rFonts w:ascii="Courier New" w:hAnsi="Courier New" w:cs="Courier New"/>
        </w:rPr>
        <w:t>FrameworkException</w:t>
      </w:r>
      <w:proofErr w:type="spellEnd"/>
      <w:r>
        <w:t xml:space="preserve"> (or its subclass) and </w:t>
      </w:r>
      <w:proofErr w:type="spellStart"/>
      <w:r>
        <w:t>rethrowing</w:t>
      </w:r>
      <w:proofErr w:type="spellEnd"/>
      <w:r>
        <w:t xml:space="preserve"> it. Try to also include the original exception's message</w:t>
      </w:r>
    </w:p>
    <w:p w:rsidR="001E68B0" w:rsidRDefault="001E68B0" w:rsidP="001E68B0">
      <w:pPr>
        <w:pStyle w:val="ListParagraph"/>
        <w:numPr>
          <w:ilvl w:val="0"/>
          <w:numId w:val="4"/>
        </w:numPr>
      </w:pPr>
      <w:r>
        <w:t xml:space="preserve">similarly, use it wherever you are creating and throwing a brand new </w:t>
      </w:r>
      <w:proofErr w:type="spellStart"/>
      <w:r w:rsidRPr="001E68B0">
        <w:rPr>
          <w:rFonts w:ascii="Courier New" w:hAnsi="Courier New" w:cs="Courier New"/>
        </w:rPr>
        <w:t>FrameworkException</w:t>
      </w:r>
      <w:proofErr w:type="spellEnd"/>
    </w:p>
    <w:p w:rsidR="001E68B0" w:rsidRDefault="001E68B0" w:rsidP="001E68B0">
      <w:r w:rsidRPr="001E68B0">
        <w:rPr>
          <w:rFonts w:ascii="Courier New" w:hAnsi="Courier New" w:cs="Courier New"/>
        </w:rPr>
        <w:t xml:space="preserve">public </w:t>
      </w:r>
      <w:proofErr w:type="spellStart"/>
      <w:r w:rsidRPr="001E68B0">
        <w:rPr>
          <w:rFonts w:ascii="Courier New" w:hAnsi="Courier New" w:cs="Courier New"/>
        </w:rPr>
        <w:t>boolean</w:t>
      </w:r>
      <w:proofErr w:type="spellEnd"/>
      <w:r w:rsidRPr="001E68B0">
        <w:rPr>
          <w:rFonts w:ascii="Courier New" w:hAnsi="Courier New" w:cs="Courier New"/>
        </w:rPr>
        <w:t xml:space="preserve"> </w:t>
      </w:r>
      <w:proofErr w:type="spellStart"/>
      <w:r w:rsidRPr="001E68B0">
        <w:rPr>
          <w:rFonts w:ascii="Courier New" w:hAnsi="Courier New" w:cs="Courier New"/>
        </w:rPr>
        <w:t>isSuccessful</w:t>
      </w:r>
      <w:proofErr w:type="spellEnd"/>
      <w:r w:rsidRPr="001E68B0">
        <w:rPr>
          <w:rFonts w:ascii="Courier New" w:hAnsi="Courier New" w:cs="Courier New"/>
        </w:rPr>
        <w:t>()</w:t>
      </w:r>
      <w:r>
        <w:t>:</w:t>
      </w:r>
    </w:p>
    <w:p w:rsidR="001E68B0" w:rsidRDefault="001E68B0" w:rsidP="001E68B0">
      <w:pPr>
        <w:pStyle w:val="ListParagraph"/>
        <w:numPr>
          <w:ilvl w:val="0"/>
          <w:numId w:val="4"/>
        </w:numPr>
      </w:pPr>
      <w:r>
        <w:t>tells if operation's execution ended in success (</w:t>
      </w:r>
      <w:r w:rsidRPr="004969D2">
        <w:rPr>
          <w:rFonts w:ascii="Courier New" w:hAnsi="Courier New" w:cs="Courier New"/>
        </w:rPr>
        <w:t>true</w:t>
      </w:r>
      <w:r>
        <w:t>) or failure (</w:t>
      </w:r>
      <w:r w:rsidRPr="004969D2">
        <w:rPr>
          <w:rFonts w:ascii="Courier New" w:hAnsi="Courier New" w:cs="Courier New"/>
        </w:rPr>
        <w:t>false</w:t>
      </w:r>
      <w:r>
        <w:t>)</w:t>
      </w:r>
    </w:p>
    <w:p w:rsidR="001E68B0" w:rsidRDefault="001E68B0" w:rsidP="001E68B0">
      <w:r w:rsidRPr="001E68B0">
        <w:rPr>
          <w:rFonts w:ascii="Courier New" w:hAnsi="Courier New" w:cs="Courier New"/>
        </w:rPr>
        <w:lastRenderedPageBreak/>
        <w:t xml:space="preserve">public void </w:t>
      </w:r>
      <w:proofErr w:type="spellStart"/>
      <w:r w:rsidRPr="001E68B0">
        <w:rPr>
          <w:rFonts w:ascii="Courier New" w:hAnsi="Courier New" w:cs="Courier New"/>
        </w:rPr>
        <w:t>markSuccessful</w:t>
      </w:r>
      <w:proofErr w:type="spellEnd"/>
      <w:r w:rsidRPr="001E68B0">
        <w:rPr>
          <w:rFonts w:ascii="Courier New" w:hAnsi="Courier New" w:cs="Courier New"/>
        </w:rPr>
        <w:t>()</w:t>
      </w:r>
      <w:r>
        <w:t>:</w:t>
      </w:r>
    </w:p>
    <w:p w:rsidR="001E68B0" w:rsidRDefault="001E68B0" w:rsidP="001E68B0">
      <w:pPr>
        <w:pStyle w:val="ListParagraph"/>
        <w:numPr>
          <w:ilvl w:val="0"/>
          <w:numId w:val="4"/>
        </w:numPr>
      </w:pPr>
      <w:r>
        <w:t>this method sets the operation's execution result to success</w:t>
      </w:r>
    </w:p>
    <w:p w:rsidR="001E68B0" w:rsidRDefault="001E68B0" w:rsidP="001E68B0">
      <w:pPr>
        <w:pStyle w:val="ListParagraph"/>
        <w:numPr>
          <w:ilvl w:val="0"/>
          <w:numId w:val="4"/>
        </w:numPr>
      </w:pPr>
      <w:r>
        <w:t>you call this method at the point where you consider the operation succeeded</w:t>
      </w:r>
    </w:p>
    <w:p w:rsidR="001E68B0" w:rsidRDefault="001E68B0" w:rsidP="001E68B0">
      <w:r>
        <w:t xml:space="preserve">NOTE: </w:t>
      </w:r>
      <w:proofErr w:type="spellStart"/>
      <w:r w:rsidRPr="004969D2">
        <w:rPr>
          <w:rFonts w:ascii="Courier New" w:hAnsi="Courier New" w:cs="Courier New"/>
        </w:rPr>
        <w:t>markSuccessful</w:t>
      </w:r>
      <w:proofErr w:type="spellEnd"/>
      <w:r w:rsidRPr="004969D2">
        <w:rPr>
          <w:rFonts w:ascii="Courier New" w:hAnsi="Courier New" w:cs="Courier New"/>
        </w:rPr>
        <w:t>()</w:t>
      </w:r>
      <w:r>
        <w:t xml:space="preserve"> method introduces a possible danger: once it is called, there is no possibility to change the operation's result back to failure anymore so you should be really careful to call it at the very end of the operation</w:t>
      </w:r>
    </w:p>
    <w:p w:rsidR="001E68B0" w:rsidRDefault="001E68B0" w:rsidP="001E68B0">
      <w:pPr>
        <w:pStyle w:val="Heading2"/>
      </w:pPr>
      <w:bookmarkStart w:id="34" w:name="_Toc379379007"/>
      <w:r>
        <w:t>Logging</w:t>
      </w:r>
      <w:bookmarkEnd w:id="34"/>
    </w:p>
    <w:p w:rsidR="001E68B0" w:rsidRDefault="001E68B0" w:rsidP="001E68B0">
      <w:r>
        <w:t xml:space="preserve">Framework uses Log4j2 as its logging facility so standard logging methods are used. Each class that uses logging should instantiate its own </w:t>
      </w:r>
      <w:r w:rsidRPr="004969D2">
        <w:rPr>
          <w:rFonts w:ascii="Courier New" w:hAnsi="Courier New" w:cs="Courier New"/>
        </w:rPr>
        <w:t>Logger</w:t>
      </w:r>
      <w:r>
        <w:t xml:space="preserve"> instance at the class body beginning, for example:</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public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class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DatabaseComponent</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extends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SOATFComponent</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private</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static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final</w:t>
      </w:r>
      <w:r>
        <w:rPr>
          <w:rFonts w:ascii="Courier New" w:eastAsiaTheme="minorHAnsi" w:hAnsi="Courier New" w:cs="Courier New"/>
          <w:color w:val="000000"/>
          <w:highlight w:val="white"/>
        </w:rPr>
        <w:t xml:space="preserve"> Logger </w:t>
      </w:r>
      <w:proofErr w:type="spellStart"/>
      <w:r>
        <w:rPr>
          <w:rFonts w:ascii="Courier New" w:eastAsiaTheme="minorHAnsi" w:hAnsi="Courier New" w:cs="Courier New"/>
          <w:color w:val="000000"/>
          <w:highlight w:val="white"/>
        </w:rPr>
        <w:t>logger</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LogManager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getLogger</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DatabaseComponent</w:t>
      </w:r>
      <w:r>
        <w:rPr>
          <w:rFonts w:ascii="Courier New" w:eastAsiaTheme="minorHAnsi" w:hAnsi="Courier New" w:cs="Courier New"/>
          <w:b/>
          <w:bCs/>
          <w:color w:val="000080"/>
          <w:highlight w:val="white"/>
        </w:rPr>
        <w:t>.</w:t>
      </w:r>
      <w:r>
        <w:rPr>
          <w:rFonts w:ascii="Courier New" w:eastAsiaTheme="minorHAnsi" w:hAnsi="Courier New" w:cs="Courier New"/>
          <w:color w:val="8000FF"/>
          <w:highlight w:val="white"/>
        </w:rPr>
        <w:t>class</w:t>
      </w:r>
      <w:proofErr w:type="spellEnd"/>
      <w:r>
        <w:rPr>
          <w:rFonts w:ascii="Courier New" w:eastAsiaTheme="minorHAnsi" w:hAnsi="Courier New" w:cs="Courier New"/>
          <w:b/>
          <w:bCs/>
          <w:color w:val="000080"/>
          <w:highlight w:val="white"/>
        </w:rPr>
        <w:t>);</w:t>
      </w:r>
    </w:p>
    <w:p w:rsidR="001E68B0" w:rsidRDefault="004969D2" w:rsidP="004969D2">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1E68B0" w:rsidRDefault="001E68B0" w:rsidP="004969D2">
      <w:pPr>
        <w:pStyle w:val="ListParagraph"/>
        <w:numPr>
          <w:ilvl w:val="0"/>
          <w:numId w:val="5"/>
        </w:numPr>
      </w:pPr>
      <w:r>
        <w:t xml:space="preserve">when you log a message via logger, always consider to call also the </w:t>
      </w:r>
      <w:proofErr w:type="spellStart"/>
      <w:r>
        <w:t>OperationResult.addMsg</w:t>
      </w:r>
      <w:proofErr w:type="spellEnd"/>
      <w:r>
        <w:t>() at the same time</w:t>
      </w:r>
    </w:p>
    <w:p w:rsidR="001E68B0" w:rsidRDefault="001E68B0" w:rsidP="004969D2">
      <w:pPr>
        <w:pStyle w:val="ListParagraph"/>
        <w:numPr>
          <w:ilvl w:val="0"/>
          <w:numId w:val="5"/>
        </w:numPr>
      </w:pPr>
      <w:r>
        <w:t xml:space="preserve">DO NOT use logger in the catch blocks unless you don't propagate </w:t>
      </w:r>
      <w:r w:rsidR="004969D2">
        <w:t>the exception</w:t>
      </w:r>
      <w:r>
        <w:t xml:space="preserve"> further - this exception is always logged at the end of the operation's execution automatically </w:t>
      </w:r>
    </w:p>
    <w:p w:rsidR="001E68B0" w:rsidRDefault="001E68B0" w:rsidP="001E68B0">
      <w:pPr>
        <w:pStyle w:val="Heading2"/>
      </w:pPr>
      <w:bookmarkStart w:id="35" w:name="_Toc379379008"/>
      <w:r>
        <w:t>Exception handling</w:t>
      </w:r>
      <w:bookmarkEnd w:id="35"/>
    </w:p>
    <w:p w:rsidR="001E68B0" w:rsidRDefault="001E68B0" w:rsidP="001E68B0">
      <w:r>
        <w:t xml:space="preserve">The main exception class is </w:t>
      </w:r>
      <w:proofErr w:type="spellStart"/>
      <w:r w:rsidRPr="004969D2">
        <w:rPr>
          <w:rFonts w:ascii="Courier New" w:hAnsi="Courier New" w:cs="Courier New"/>
        </w:rPr>
        <w:t>FrameworkException</w:t>
      </w:r>
      <w:proofErr w:type="spellEnd"/>
      <w:r>
        <w:t xml:space="preserve">. It has 2 subclasses: </w:t>
      </w:r>
      <w:proofErr w:type="spellStart"/>
      <w:r w:rsidRPr="004969D2">
        <w:rPr>
          <w:rFonts w:ascii="Courier New" w:hAnsi="Courier New" w:cs="Courier New"/>
        </w:rPr>
        <w:t>FrameworkExecutionException</w:t>
      </w:r>
      <w:proofErr w:type="spellEnd"/>
      <w:r w:rsidRPr="004969D2">
        <w:rPr>
          <w:rFonts w:ascii="Courier New" w:hAnsi="Courier New" w:cs="Courier New"/>
        </w:rPr>
        <w:t xml:space="preserve"> </w:t>
      </w:r>
      <w:r>
        <w:t xml:space="preserve">and </w:t>
      </w:r>
      <w:proofErr w:type="spellStart"/>
      <w:r w:rsidRPr="004969D2">
        <w:rPr>
          <w:rFonts w:ascii="Courier New" w:hAnsi="Courier New" w:cs="Courier New"/>
        </w:rPr>
        <w:t>FrameworkConfigurationException</w:t>
      </w:r>
      <w:proofErr w:type="spellEnd"/>
      <w:r>
        <w:t>. All these exceptions are checked exceptions.</w:t>
      </w:r>
    </w:p>
    <w:p w:rsidR="001E68B0" w:rsidRDefault="001E68B0" w:rsidP="001E68B0">
      <w:r>
        <w:t xml:space="preserve">Each checked exception that is not </w:t>
      </w:r>
      <w:proofErr w:type="spellStart"/>
      <w:r w:rsidRPr="004969D2">
        <w:rPr>
          <w:rFonts w:ascii="Courier New" w:hAnsi="Courier New" w:cs="Courier New"/>
        </w:rPr>
        <w:t>FrameworkException</w:t>
      </w:r>
      <w:proofErr w:type="spellEnd"/>
      <w:r w:rsidRPr="004969D2">
        <w:rPr>
          <w:rFonts w:ascii="Courier New" w:hAnsi="Courier New" w:cs="Courier New"/>
        </w:rPr>
        <w:t xml:space="preserve"> </w:t>
      </w:r>
      <w:r>
        <w:t xml:space="preserve">(or its subclass) - that is, each checked exception thrown by the standard JDK or 3rd party libraries - should be caught and handled appropriately. Unless there are special circumstances you should always </w:t>
      </w:r>
      <w:proofErr w:type="spellStart"/>
      <w:r>
        <w:t>rethrow</w:t>
      </w:r>
      <w:proofErr w:type="spellEnd"/>
      <w:r>
        <w:t xml:space="preserve"> this exception wrapped in one of the framework's exceptions so it eventually propagates to the highest level in the execution chain, </w:t>
      </w:r>
      <w:proofErr w:type="spellStart"/>
      <w:r w:rsidRPr="004969D2">
        <w:rPr>
          <w:rFonts w:ascii="Courier New" w:hAnsi="Courier New" w:cs="Courier New"/>
        </w:rPr>
        <w:t>FlowExecutor.execute</w:t>
      </w:r>
      <w:proofErr w:type="spellEnd"/>
      <w:r w:rsidRPr="004969D2">
        <w:rPr>
          <w:rFonts w:ascii="Courier New" w:hAnsi="Courier New" w:cs="Courier New"/>
        </w:rPr>
        <w:t>()</w:t>
      </w:r>
      <w:r>
        <w:t xml:space="preserve"> method. This method is handled automatically and if there was exception thrown by it, it will be logged in the log.</w:t>
      </w:r>
    </w:p>
    <w:p w:rsidR="001E68B0" w:rsidRDefault="001E68B0" w:rsidP="001E68B0">
      <w:r>
        <w:t xml:space="preserve">In this example you see </w:t>
      </w:r>
      <w:proofErr w:type="spellStart"/>
      <w:r w:rsidRPr="004969D2">
        <w:rPr>
          <w:rFonts w:ascii="Courier New" w:hAnsi="Courier New" w:cs="Courier New"/>
        </w:rPr>
        <w:t>SQLException</w:t>
      </w:r>
      <w:proofErr w:type="spellEnd"/>
      <w:r>
        <w:t xml:space="preserve"> and </w:t>
      </w:r>
      <w:proofErr w:type="spellStart"/>
      <w:r w:rsidRPr="004969D2">
        <w:rPr>
          <w:rFonts w:ascii="Courier New" w:hAnsi="Courier New" w:cs="Courier New"/>
        </w:rPr>
        <w:t>IOException</w:t>
      </w:r>
      <w:proofErr w:type="spellEnd"/>
      <w:r>
        <w:t xml:space="preserve"> being handled. Key points here are:</w:t>
      </w:r>
    </w:p>
    <w:p w:rsidR="001E68B0" w:rsidRDefault="001E68B0" w:rsidP="004969D2">
      <w:pPr>
        <w:pStyle w:val="ListParagraph"/>
        <w:numPr>
          <w:ilvl w:val="0"/>
          <w:numId w:val="6"/>
        </w:numPr>
      </w:pPr>
      <w:r>
        <w:t xml:space="preserve">catch block where message is recorded in the </w:t>
      </w:r>
      <w:proofErr w:type="spellStart"/>
      <w:r w:rsidRPr="004969D2">
        <w:rPr>
          <w:rFonts w:ascii="Courier New" w:hAnsi="Courier New" w:cs="Courier New"/>
        </w:rPr>
        <w:t>OperationResult</w:t>
      </w:r>
      <w:proofErr w:type="spellEnd"/>
      <w:r>
        <w:t xml:space="preserve"> object</w:t>
      </w:r>
    </w:p>
    <w:p w:rsidR="001E68B0" w:rsidRDefault="001E68B0" w:rsidP="004969D2">
      <w:pPr>
        <w:pStyle w:val="ListParagraph"/>
        <w:numPr>
          <w:ilvl w:val="0"/>
          <w:numId w:val="6"/>
        </w:numPr>
      </w:pPr>
      <w:r>
        <w:t xml:space="preserve">new </w:t>
      </w:r>
      <w:proofErr w:type="spellStart"/>
      <w:r w:rsidRPr="004969D2">
        <w:rPr>
          <w:rFonts w:ascii="Courier New" w:hAnsi="Courier New" w:cs="Courier New"/>
        </w:rPr>
        <w:t>FrameworkExecutionException</w:t>
      </w:r>
      <w:proofErr w:type="spellEnd"/>
      <w:r>
        <w:t xml:space="preserve"> wrapping the original is created and </w:t>
      </w:r>
      <w:proofErr w:type="spellStart"/>
      <w:r>
        <w:t>rethrown</w:t>
      </w:r>
      <w:proofErr w:type="spellEnd"/>
    </w:p>
    <w:p w:rsidR="004969D2" w:rsidRPr="004969D2" w:rsidRDefault="001E68B0" w:rsidP="001E68B0">
      <w:pPr>
        <w:pStyle w:val="ListParagraph"/>
        <w:numPr>
          <w:ilvl w:val="0"/>
          <w:numId w:val="6"/>
        </w:numPr>
      </w:pPr>
      <w:r>
        <w:t>the method</w:t>
      </w:r>
      <w:r w:rsidR="004969D2">
        <w:t xml:space="preserve"> is declared</w:t>
      </w:r>
      <w:r>
        <w:t xml:space="preserve"> </w:t>
      </w:r>
      <w:r w:rsidR="004969D2">
        <w:t>to be throwing</w:t>
      </w:r>
      <w:r>
        <w:t xml:space="preserve"> </w:t>
      </w:r>
      <w:proofErr w:type="spellStart"/>
      <w:r w:rsidRPr="004969D2">
        <w:rPr>
          <w:rFonts w:ascii="Courier New" w:hAnsi="Courier New" w:cs="Courier New"/>
        </w:rPr>
        <w:t>FrameworkExecutionException</w:t>
      </w:r>
      <w:proofErr w:type="spellEnd"/>
    </w:p>
    <w:p w:rsidR="004969D2" w:rsidRDefault="004969D2" w:rsidP="004969D2"/>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public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static</w:t>
      </w:r>
      <w:r>
        <w:rPr>
          <w:rFonts w:ascii="Courier New" w:eastAsiaTheme="minorHAnsi" w:hAnsi="Courier New" w:cs="Courier New"/>
          <w:color w:val="000000"/>
          <w:highlight w:val="white"/>
        </w:rPr>
        <w:t xml:space="preserve"> </w:t>
      </w:r>
      <w:r>
        <w:rPr>
          <w:rFonts w:ascii="Courier New" w:eastAsiaTheme="minorHAnsi" w:hAnsi="Courier New" w:cs="Courier New"/>
          <w:color w:val="8000FF"/>
          <w:highlight w:val="white"/>
        </w:rPr>
        <w:t>void</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generateInsertStatement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Connection </w:t>
      </w:r>
      <w:proofErr w:type="spellStart"/>
      <w:r>
        <w:rPr>
          <w:rFonts w:ascii="Courier New" w:eastAsiaTheme="minorHAnsi" w:hAnsi="Courier New" w:cs="Courier New"/>
          <w:color w:val="000000"/>
          <w:highlight w:val="white"/>
        </w:rPr>
        <w:t>conn</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DatabaseComponent</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DbObjectConfig</w:t>
      </w:r>
      <w:proofErr w:type="spellEnd"/>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config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File </w:t>
      </w:r>
      <w:proofErr w:type="spellStart"/>
      <w:r>
        <w:rPr>
          <w:rFonts w:ascii="Courier New" w:eastAsiaTheme="minorHAnsi" w:hAnsi="Courier New" w:cs="Courier New"/>
          <w:color w:val="000000"/>
          <w:highlight w:val="white"/>
        </w:rPr>
        <w:t>file</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throws</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OperationResult</w:t>
      </w:r>
      <w:proofErr w:type="spellEnd"/>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OperationResult</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getInstance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try</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//some logic is here...</w:t>
      </w:r>
    </w:p>
    <w:p w:rsidR="004969D2" w:rsidRDefault="004969D2" w:rsidP="004969D2">
      <w:pPr>
        <w:overflowPunct/>
        <w:spacing w:after="0"/>
        <w:textAlignment w:val="auto"/>
        <w:rPr>
          <w:rFonts w:ascii="Courier New" w:eastAsiaTheme="minorHAnsi" w:hAnsi="Courier New" w:cs="Courier New"/>
          <w:color w:val="008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color w:val="00800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color w:val="808080"/>
          <w:highlight w:val="white"/>
        </w:rPr>
        <w:t>"</w:t>
      </w:r>
      <w:proofErr w:type="spellStart"/>
      <w:r>
        <w:rPr>
          <w:rFonts w:ascii="Courier New" w:eastAsiaTheme="minorHAnsi" w:hAnsi="Courier New" w:cs="Courier New"/>
          <w:color w:val="808080"/>
          <w:highlight w:val="white"/>
        </w:rPr>
        <w:t>Successfuly</w:t>
      </w:r>
      <w:proofErr w:type="spellEnd"/>
      <w:r>
        <w:rPr>
          <w:rFonts w:ascii="Courier New" w:eastAsiaTheme="minorHAnsi" w:hAnsi="Courier New" w:cs="Courier New"/>
          <w:color w:val="808080"/>
          <w:highlight w:val="white"/>
        </w:rPr>
        <w:t xml:space="preserve"> stored INSERT statement for object: "</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objectName</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color w:val="808080"/>
          <w:highlight w:val="white"/>
        </w:rPr>
        <w:t>" in file: "</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outputScriptFilePath</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logger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debug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lastRenderedPageBreak/>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markSuccessful</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catch</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SQLException</w:t>
      </w:r>
      <w:proofErr w:type="spellEnd"/>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String</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format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808080"/>
          <w:highlight w:val="white"/>
        </w:rPr>
        <w:t>"Failed to generate INSERT statement. Reason: %s"</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getMessage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new</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catch</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IOException</w:t>
      </w:r>
      <w:proofErr w:type="spellEnd"/>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String </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String</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format</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808080"/>
          <w:highlight w:val="white"/>
        </w:rPr>
        <w:t>"Failed to save INSERT statement file %s. Reason: %s"</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outputScriptFilePath</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ex</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getMessage</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cor</w:t>
      </w:r>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addMsg</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throw</w:t>
      </w:r>
      <w:r>
        <w:rPr>
          <w:rFonts w:ascii="Courier New" w:eastAsiaTheme="minorHAnsi" w:hAnsi="Courier New" w:cs="Courier New"/>
          <w:color w:val="000000"/>
          <w:highlight w:val="white"/>
        </w:rPr>
        <w:t xml:space="preserve"> </w:t>
      </w:r>
      <w:r>
        <w:rPr>
          <w:rFonts w:ascii="Courier New" w:eastAsiaTheme="minorHAnsi" w:hAnsi="Courier New" w:cs="Courier New"/>
          <w:b/>
          <w:bCs/>
          <w:color w:val="0000FF"/>
          <w:highlight w:val="white"/>
        </w:rPr>
        <w:t>new</w:t>
      </w:r>
      <w:r>
        <w:rPr>
          <w:rFonts w:ascii="Courier New" w:eastAsiaTheme="minorHAnsi" w:hAnsi="Courier New" w:cs="Courier New"/>
          <w:color w:val="000000"/>
          <w:highlight w:val="white"/>
        </w:rPr>
        <w:t xml:space="preserve"> </w:t>
      </w:r>
      <w:proofErr w:type="spellStart"/>
      <w:r>
        <w:rPr>
          <w:rFonts w:ascii="Courier New" w:eastAsiaTheme="minorHAnsi" w:hAnsi="Courier New" w:cs="Courier New"/>
          <w:color w:val="000000"/>
          <w:highlight w:val="white"/>
        </w:rPr>
        <w:t>FrameworkExecutionException</w:t>
      </w:r>
      <w:proofErr w:type="spellEnd"/>
      <w:r>
        <w:rPr>
          <w:rFonts w:ascii="Courier New" w:eastAsiaTheme="minorHAnsi" w:hAnsi="Courier New" w:cs="Courier New"/>
          <w:b/>
          <w:bCs/>
          <w:color w:val="000080"/>
          <w:highlight w:val="white"/>
        </w:rPr>
        <w:t>(</w:t>
      </w:r>
      <w:proofErr w:type="spellStart"/>
      <w:r>
        <w:rPr>
          <w:rFonts w:ascii="Courier New" w:eastAsiaTheme="minorHAnsi" w:hAnsi="Courier New" w:cs="Courier New"/>
          <w:color w:val="000000"/>
          <w:highlight w:val="white"/>
        </w:rPr>
        <w:t>msg</w:t>
      </w:r>
      <w:proofErr w:type="spellEnd"/>
      <w:r>
        <w:rPr>
          <w:rFonts w:ascii="Courier New" w:eastAsiaTheme="minorHAnsi" w:hAnsi="Courier New" w:cs="Courier New"/>
          <w:b/>
          <w:bCs/>
          <w:color w:val="000080"/>
          <w:highlight w:val="white"/>
        </w:rPr>
        <w:t>,</w:t>
      </w:r>
      <w:r>
        <w:rPr>
          <w:rFonts w:ascii="Courier New" w:eastAsiaTheme="minorHAnsi" w:hAnsi="Courier New" w:cs="Courier New"/>
          <w:color w:val="000000"/>
          <w:highlight w:val="white"/>
        </w:rPr>
        <w:t xml:space="preserve"> ex</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r>
        <w:rPr>
          <w:rFonts w:ascii="Courier New" w:eastAsiaTheme="minorHAnsi" w:hAnsi="Courier New" w:cs="Courier New"/>
          <w:color w:val="000000"/>
          <w:highlight w:val="white"/>
        </w:rPr>
        <w:t xml:space="preserve">    </w:t>
      </w:r>
      <w:r>
        <w:rPr>
          <w:rFonts w:ascii="Courier New" w:eastAsiaTheme="minorHAnsi" w:hAnsi="Courier New" w:cs="Courier New"/>
          <w:b/>
          <w:bCs/>
          <w:color w:val="000080"/>
          <w:highlight w:val="white"/>
        </w:rPr>
        <w:t>}</w:t>
      </w:r>
    </w:p>
    <w:p w:rsidR="004969D2" w:rsidRDefault="004969D2" w:rsidP="004969D2">
      <w:pPr>
        <w:overflowPunct/>
        <w:spacing w:after="0"/>
        <w:textAlignment w:val="auto"/>
        <w:rPr>
          <w:rFonts w:ascii="Courier New" w:eastAsiaTheme="minorHAnsi" w:hAnsi="Courier New" w:cs="Courier New"/>
          <w:color w:val="000000"/>
          <w:highlight w:val="white"/>
        </w:rPr>
      </w:pPr>
    </w:p>
    <w:p w:rsidR="004969D2" w:rsidRDefault="004969D2" w:rsidP="004969D2">
      <w:pPr>
        <w:overflowPunct/>
        <w:spacing w:after="0"/>
        <w:textAlignment w:val="auto"/>
        <w:rPr>
          <w:rFonts w:ascii="Courier New" w:eastAsiaTheme="minorHAnsi" w:hAnsi="Courier New" w:cs="Courier New"/>
          <w:color w:val="000000"/>
          <w:highlight w:val="white"/>
        </w:rPr>
      </w:pPr>
    </w:p>
    <w:p w:rsidR="004969D2" w:rsidRDefault="0026150A" w:rsidP="0026150A">
      <w:pPr>
        <w:pStyle w:val="Heading1"/>
      </w:pPr>
      <w:bookmarkStart w:id="36" w:name="_Toc379379009"/>
      <w:r>
        <w:lastRenderedPageBreak/>
        <w:t>Build process</w:t>
      </w:r>
      <w:bookmarkEnd w:id="36"/>
    </w:p>
    <w:p w:rsidR="00D66ADF" w:rsidRDefault="00D66ADF" w:rsidP="00D66ADF">
      <w:r w:rsidRPr="00683992">
        <w:rPr>
          <w:b/>
        </w:rPr>
        <w:t>Requirements:</w:t>
      </w:r>
      <w:r>
        <w:t xml:space="preserve"> Ensure that the </w:t>
      </w:r>
      <w:proofErr w:type="spellStart"/>
      <w:r>
        <w:t>soa_testing_framework_bin</w:t>
      </w:r>
      <w:proofErr w:type="spellEnd"/>
      <w:r>
        <w:t xml:space="preserve"> directory exists at the same level as the </w:t>
      </w:r>
      <w:proofErr w:type="spellStart"/>
      <w:r>
        <w:t>yout</w:t>
      </w:r>
      <w:proofErr w:type="spellEnd"/>
      <w:r>
        <w:t xml:space="preserve"> </w:t>
      </w:r>
      <w:proofErr w:type="spellStart"/>
      <w:r>
        <w:t>NetBeans</w:t>
      </w:r>
      <w:proofErr w:type="spellEnd"/>
      <w:r>
        <w:t xml:space="preserve"> project. You can check it out from SVN URL: </w:t>
      </w:r>
    </w:p>
    <w:p w:rsidR="00D66ADF" w:rsidRPr="00D66ADF" w:rsidRDefault="00D66ADF" w:rsidP="00D66ADF">
      <w:pPr>
        <w:rPr>
          <w:rFonts w:ascii="Courier New" w:hAnsi="Courier New" w:cs="Courier New"/>
        </w:rPr>
      </w:pPr>
      <w:r w:rsidRPr="00D66ADF">
        <w:rPr>
          <w:rFonts w:ascii="Courier New" w:hAnsi="Courier New" w:cs="Courier New"/>
        </w:rPr>
        <w:t>http://10.19.12.41:8080/svn/repos_int1/m2/trunk/soa_testing_framework_bin</w:t>
      </w:r>
    </w:p>
    <w:p w:rsidR="00D66ADF" w:rsidRPr="00D66ADF" w:rsidRDefault="00486286" w:rsidP="00D66ADF">
      <w:r>
        <w:t>Reason for this is because the generated JAR file and other resources (like libraries, XSD schemas) are copied there after the build is finished.</w:t>
      </w:r>
    </w:p>
    <w:p w:rsidR="0026150A" w:rsidRDefault="00486286" w:rsidP="0026150A">
      <w:pPr>
        <w:pStyle w:val="Heading2"/>
      </w:pPr>
      <w:bookmarkStart w:id="37" w:name="_Toc379379010"/>
      <w:r>
        <w:t>Building in</w:t>
      </w:r>
      <w:r w:rsidR="0026150A">
        <w:t xml:space="preserve"> </w:t>
      </w:r>
      <w:proofErr w:type="spellStart"/>
      <w:r w:rsidR="0026150A">
        <w:t>NetBeans</w:t>
      </w:r>
      <w:proofErr w:type="spellEnd"/>
      <w:r w:rsidR="0026150A">
        <w:t xml:space="preserve"> IDE</w:t>
      </w:r>
      <w:r w:rsidR="00683992">
        <w:t xml:space="preserve"> 7.4</w:t>
      </w:r>
      <w:bookmarkEnd w:id="37"/>
    </w:p>
    <w:p w:rsidR="00D66ADF" w:rsidRDefault="00486286" w:rsidP="0026150A">
      <w:r>
        <w:t>Several options here:</w:t>
      </w:r>
    </w:p>
    <w:p w:rsidR="00486286" w:rsidRDefault="00486286" w:rsidP="00486286">
      <w:pPr>
        <w:pStyle w:val="ListParagraph"/>
        <w:numPr>
          <w:ilvl w:val="0"/>
          <w:numId w:val="7"/>
        </w:numPr>
      </w:pPr>
      <w:r>
        <w:t>Right-click on the project in the Projects tab and choose Clean and Build option</w:t>
      </w:r>
      <w:r w:rsidRPr="00486286">
        <w:rPr>
          <w:noProof/>
        </w:rPr>
        <w:drawing>
          <wp:inline distT="0" distB="0" distL="0" distR="0">
            <wp:extent cx="3067050" cy="408622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67050" cy="4086225"/>
                    </a:xfrm>
                    <a:prstGeom prst="rect">
                      <a:avLst/>
                    </a:prstGeom>
                    <a:noFill/>
                    <a:ln w="9525">
                      <a:noFill/>
                      <a:miter lim="800000"/>
                      <a:headEnd/>
                      <a:tailEnd/>
                    </a:ln>
                  </pic:spPr>
                </pic:pic>
              </a:graphicData>
            </a:graphic>
          </wp:inline>
        </w:drawing>
      </w:r>
    </w:p>
    <w:p w:rsidR="00486286" w:rsidRDefault="004B32DA" w:rsidP="00486286">
      <w:pPr>
        <w:pStyle w:val="ListParagraph"/>
        <w:numPr>
          <w:ilvl w:val="0"/>
          <w:numId w:val="7"/>
        </w:numPr>
      </w:pPr>
      <w:r>
        <w:lastRenderedPageBreak/>
        <w:t>Use the menu bar at the top and select Run -&gt; Clean and Build Project (</w:t>
      </w:r>
      <w:proofErr w:type="spellStart"/>
      <w:r>
        <w:t>SOATestingFramework</w:t>
      </w:r>
      <w:proofErr w:type="spellEnd"/>
      <w:r>
        <w:t>)</w:t>
      </w:r>
      <w:r>
        <w:rPr>
          <w:noProof/>
        </w:rPr>
        <w:drawing>
          <wp:inline distT="0" distB="0" distL="0" distR="0">
            <wp:extent cx="5934075" cy="177165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4075" cy="1771650"/>
                    </a:xfrm>
                    <a:prstGeom prst="rect">
                      <a:avLst/>
                    </a:prstGeom>
                    <a:noFill/>
                    <a:ln w="9525">
                      <a:noFill/>
                      <a:miter lim="800000"/>
                      <a:headEnd/>
                      <a:tailEnd/>
                    </a:ln>
                  </pic:spPr>
                </pic:pic>
              </a:graphicData>
            </a:graphic>
          </wp:inline>
        </w:drawing>
      </w:r>
    </w:p>
    <w:p w:rsidR="004B32DA" w:rsidRDefault="004B32DA" w:rsidP="00486286">
      <w:pPr>
        <w:pStyle w:val="ListParagraph"/>
        <w:numPr>
          <w:ilvl w:val="0"/>
          <w:numId w:val="7"/>
        </w:numPr>
      </w:pPr>
      <w:r>
        <w:t>Click the "Hammer and Broom" located on the toolbar</w:t>
      </w:r>
      <w:r>
        <w:rPr>
          <w:noProof/>
        </w:rPr>
        <w:drawing>
          <wp:inline distT="0" distB="0" distL="0" distR="0">
            <wp:extent cx="5334000" cy="95250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34000" cy="952500"/>
                    </a:xfrm>
                    <a:prstGeom prst="rect">
                      <a:avLst/>
                    </a:prstGeom>
                    <a:noFill/>
                    <a:ln w="9525">
                      <a:noFill/>
                      <a:miter lim="800000"/>
                      <a:headEnd/>
                      <a:tailEnd/>
                    </a:ln>
                  </pic:spPr>
                </pic:pic>
              </a:graphicData>
            </a:graphic>
          </wp:inline>
        </w:drawing>
      </w:r>
    </w:p>
    <w:p w:rsidR="004B32DA" w:rsidRDefault="004B32DA" w:rsidP="00486286">
      <w:pPr>
        <w:pStyle w:val="ListParagraph"/>
        <w:numPr>
          <w:ilvl w:val="0"/>
          <w:numId w:val="7"/>
        </w:numPr>
      </w:pPr>
      <w:r>
        <w:t xml:space="preserve">The quickest method: memorize the shortcut </w:t>
      </w:r>
      <w:r w:rsidRPr="004B32DA">
        <w:rPr>
          <w:b/>
        </w:rPr>
        <w:t>Shift + F11</w:t>
      </w:r>
      <w:r>
        <w:t>, you'll use it a lot ;)</w:t>
      </w:r>
    </w:p>
    <w:p w:rsidR="004B32DA" w:rsidRDefault="00054B17" w:rsidP="004B32DA">
      <w:pPr>
        <w:pStyle w:val="Heading2"/>
      </w:pPr>
      <w:bookmarkStart w:id="38" w:name="_Toc379379011"/>
      <w:r>
        <w:t>Building with</w:t>
      </w:r>
      <w:r w:rsidR="004B32DA">
        <w:t xml:space="preserve"> A</w:t>
      </w:r>
      <w:r w:rsidR="00683992">
        <w:t>nt 1.9.1</w:t>
      </w:r>
      <w:bookmarkEnd w:id="38"/>
    </w:p>
    <w:p w:rsidR="00683992" w:rsidRPr="00683992" w:rsidRDefault="00683992" w:rsidP="004B32DA">
      <w:r w:rsidRPr="00683992">
        <w:rPr>
          <w:b/>
        </w:rPr>
        <w:t>Requirements:</w:t>
      </w:r>
      <w:r>
        <w:t xml:space="preserve"> Ant 1.9.1 (</w:t>
      </w:r>
      <w:proofErr w:type="spellStart"/>
      <w:r>
        <w:t>NetBeans</w:t>
      </w:r>
      <w:proofErr w:type="spellEnd"/>
      <w:r>
        <w:t xml:space="preserve"> IDE has Ant built-in, usually in </w:t>
      </w:r>
      <w:r w:rsidRPr="00683992">
        <w:rPr>
          <w:rFonts w:ascii="Courier New" w:hAnsi="Courier New" w:cs="Courier New"/>
        </w:rPr>
        <w:t>&lt;</w:t>
      </w:r>
      <w:proofErr w:type="spellStart"/>
      <w:r w:rsidRPr="00683992">
        <w:rPr>
          <w:rFonts w:ascii="Courier New" w:hAnsi="Courier New" w:cs="Courier New"/>
        </w:rPr>
        <w:t>NetBeans_install_folder</w:t>
      </w:r>
      <w:proofErr w:type="spellEnd"/>
      <w:r w:rsidRPr="00683992">
        <w:rPr>
          <w:rFonts w:ascii="Courier New" w:hAnsi="Courier New" w:cs="Courier New"/>
        </w:rPr>
        <w:t>&gt;\</w:t>
      </w:r>
      <w:proofErr w:type="spellStart"/>
      <w:r w:rsidRPr="00683992">
        <w:rPr>
          <w:rFonts w:ascii="Courier New" w:hAnsi="Courier New" w:cs="Courier New"/>
        </w:rPr>
        <w:t>extide</w:t>
      </w:r>
      <w:proofErr w:type="spellEnd"/>
      <w:r w:rsidRPr="00683992">
        <w:t xml:space="preserve"> or </w:t>
      </w:r>
      <w:r w:rsidRPr="00683992">
        <w:rPr>
          <w:rFonts w:ascii="Courier New" w:hAnsi="Courier New" w:cs="Courier New"/>
        </w:rPr>
        <w:t>&lt;</w:t>
      </w:r>
      <w:proofErr w:type="spellStart"/>
      <w:r w:rsidRPr="00683992">
        <w:rPr>
          <w:rFonts w:ascii="Courier New" w:hAnsi="Courier New" w:cs="Courier New"/>
        </w:rPr>
        <w:t>NetBeans_install_folder</w:t>
      </w:r>
      <w:proofErr w:type="spellEnd"/>
      <w:r w:rsidRPr="00683992">
        <w:rPr>
          <w:rFonts w:ascii="Courier New" w:hAnsi="Courier New" w:cs="Courier New"/>
        </w:rPr>
        <w:t>&gt;\</w:t>
      </w:r>
      <w:proofErr w:type="spellStart"/>
      <w:r w:rsidRPr="00683992">
        <w:rPr>
          <w:rFonts w:ascii="Courier New" w:hAnsi="Courier New" w:cs="Courier New"/>
        </w:rPr>
        <w:t>ide</w:t>
      </w:r>
      <w:proofErr w:type="spellEnd"/>
      <w:r w:rsidRPr="00683992">
        <w:rPr>
          <w:rFonts w:ascii="Courier New" w:hAnsi="Courier New" w:cs="Courier New"/>
        </w:rPr>
        <w:t xml:space="preserve"> </w:t>
      </w:r>
      <w:r w:rsidRPr="00683992">
        <w:t>folder</w:t>
      </w:r>
    </w:p>
    <w:p w:rsidR="004B32DA" w:rsidRPr="004B32DA" w:rsidRDefault="004B32DA" w:rsidP="004B32DA">
      <w:r>
        <w:t>Navigate to your project root level. When you see the file</w:t>
      </w:r>
      <w:r w:rsidR="00683992">
        <w:t xml:space="preserve"> called</w:t>
      </w:r>
      <w:r>
        <w:t xml:space="preserve"> </w:t>
      </w:r>
      <w:r w:rsidRPr="00683992">
        <w:rPr>
          <w:rFonts w:ascii="Courier New" w:hAnsi="Courier New" w:cs="Courier New"/>
        </w:rPr>
        <w:t>build.xml</w:t>
      </w:r>
      <w:r w:rsidR="00683992">
        <w:t xml:space="preserve"> (not build-impl.xml)</w:t>
      </w:r>
      <w:r>
        <w:t xml:space="preserve">, you know you are at the correct place. </w:t>
      </w:r>
    </w:p>
    <w:p w:rsidR="00E43C8C" w:rsidRDefault="00E43C8C" w:rsidP="0026150A">
      <w:r>
        <w:t>From the project root directory r</w:t>
      </w:r>
      <w:r w:rsidR="00683992">
        <w:t xml:space="preserve">un </w:t>
      </w:r>
    </w:p>
    <w:p w:rsidR="00486286" w:rsidRPr="00E43C8C" w:rsidRDefault="00683992" w:rsidP="0026150A">
      <w:pPr>
        <w:rPr>
          <w:rFonts w:ascii="Courier New" w:hAnsi="Courier New" w:cs="Courier New"/>
        </w:rPr>
      </w:pPr>
      <w:r w:rsidRPr="00E43C8C">
        <w:rPr>
          <w:rFonts w:ascii="Courier New" w:hAnsi="Courier New" w:cs="Courier New"/>
        </w:rPr>
        <w:t xml:space="preserve">ant </w:t>
      </w:r>
      <w:r w:rsidR="00E43C8C" w:rsidRPr="00E43C8C">
        <w:rPr>
          <w:rFonts w:ascii="Courier New" w:hAnsi="Courier New" w:cs="Courier New"/>
        </w:rPr>
        <w:t>-</w:t>
      </w:r>
      <w:proofErr w:type="spellStart"/>
      <w:r w:rsidR="00E43C8C" w:rsidRPr="00E43C8C">
        <w:rPr>
          <w:rFonts w:ascii="Courier New" w:hAnsi="Courier New" w:cs="Courier New"/>
        </w:rPr>
        <w:t>Dnb.internal.action.name</w:t>
      </w:r>
      <w:proofErr w:type="spellEnd"/>
      <w:r w:rsidR="00E43C8C" w:rsidRPr="00E43C8C">
        <w:rPr>
          <w:rFonts w:ascii="Courier New" w:hAnsi="Courier New" w:cs="Courier New"/>
        </w:rPr>
        <w:t>=rebuild clean jar</w:t>
      </w:r>
    </w:p>
    <w:p w:rsidR="00E43C8C" w:rsidRDefault="00E43C8C" w:rsidP="0026150A">
      <w:r>
        <w:t>Example:</w:t>
      </w:r>
    </w:p>
    <w:p w:rsidR="00E43C8C" w:rsidRDefault="00E43C8C" w:rsidP="0026150A">
      <w:r>
        <w:rPr>
          <w:noProof/>
        </w:rPr>
        <w:drawing>
          <wp:inline distT="0" distB="0" distL="0" distR="0">
            <wp:extent cx="5943600" cy="1387611"/>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1387611"/>
                    </a:xfrm>
                    <a:prstGeom prst="rect">
                      <a:avLst/>
                    </a:prstGeom>
                    <a:noFill/>
                    <a:ln w="9525">
                      <a:noFill/>
                      <a:miter lim="800000"/>
                      <a:headEnd/>
                      <a:tailEnd/>
                    </a:ln>
                  </pic:spPr>
                </pic:pic>
              </a:graphicData>
            </a:graphic>
          </wp:inline>
        </w:drawing>
      </w:r>
    </w:p>
    <w:p w:rsidR="00054B17" w:rsidRDefault="00054B17" w:rsidP="00054B17">
      <w:pPr>
        <w:pStyle w:val="Heading2"/>
      </w:pPr>
      <w:bookmarkStart w:id="39" w:name="_Toc379379012"/>
      <w:r>
        <w:t>Build process customization</w:t>
      </w:r>
      <w:bookmarkEnd w:id="39"/>
    </w:p>
    <w:p w:rsidR="00054B17" w:rsidRDefault="00054B17" w:rsidP="00054B17">
      <w:r>
        <w:t xml:space="preserve">You can customize the build process by defining various targets in the </w:t>
      </w:r>
      <w:r w:rsidRPr="00054B17">
        <w:rPr>
          <w:rFonts w:ascii="Courier New" w:hAnsi="Courier New" w:cs="Courier New"/>
        </w:rPr>
        <w:t>build.xml</w:t>
      </w:r>
      <w:r>
        <w:t xml:space="preserve">. Refer to the file itself, each target is documented there. For example, the post-jar stage is added to copy everything needed to the </w:t>
      </w:r>
      <w:proofErr w:type="spellStart"/>
      <w:r>
        <w:t>soa_testing_framework_bin</w:t>
      </w:r>
      <w:proofErr w:type="spellEnd"/>
      <w:r>
        <w:t xml:space="preserve"> directory:</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Pr>
          <w:rFonts w:ascii="Courier New" w:eastAsiaTheme="minorHAnsi" w:hAnsi="Courier New" w:cs="Courier New"/>
          <w:b/>
          <w:bCs/>
          <w:color w:val="000000"/>
          <w:highlight w:val="white"/>
        </w:rPr>
        <w:t xml:space="preserve">    </w:t>
      </w:r>
      <w:r w:rsidRPr="00054B17">
        <w:rPr>
          <w:rFonts w:ascii="Courier New" w:eastAsiaTheme="minorHAnsi" w:hAnsi="Courier New" w:cs="Courier New"/>
          <w:color w:val="0000FF"/>
          <w:sz w:val="16"/>
          <w:szCs w:val="16"/>
          <w:highlight w:val="white"/>
        </w:rPr>
        <w:t>&lt;target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name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"-post-jar"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bin.dist.lib.dir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bin.dist.lib.dir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lastRenderedPageBreak/>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bin.dist.schema.dir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bin.dist.reporting.dir</w:t>
      </w:r>
      <w:proofErr w:type="spellEnd"/>
      <w:r w:rsidRPr="00054B17">
        <w:rPr>
          <w:rFonts w:ascii="Courier New" w:eastAsiaTheme="minorHAnsi" w:hAnsi="Courier New" w:cs="Courier New"/>
          <w:b/>
          <w:bCs/>
          <w:color w:val="8000FF"/>
          <w:sz w:val="16"/>
          <w:szCs w:val="16"/>
          <w:highlight w:val="white"/>
        </w:rPr>
        <w:t>} 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bin.dist.reporting.dir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"Deleting ${</w:t>
      </w:r>
      <w:proofErr w:type="spellStart"/>
      <w:r w:rsidRPr="00054B17">
        <w:rPr>
          <w:rFonts w:ascii="Courier New" w:eastAsiaTheme="minorHAnsi" w:hAnsi="Courier New" w:cs="Courier New"/>
          <w:b/>
          <w:bCs/>
          <w:color w:val="8000FF"/>
          <w:sz w:val="16"/>
          <w:szCs w:val="16"/>
          <w:highlight w:val="white"/>
        </w:rPr>
        <w:t>bin.dist.jar</w:t>
      </w:r>
      <w:proofErr w:type="spellEnd"/>
      <w:r w:rsidRPr="00054B17">
        <w:rPr>
          <w:rFonts w:ascii="Courier New" w:eastAsiaTheme="minorHAnsi" w:hAnsi="Courier New" w:cs="Courier New"/>
          <w:b/>
          <w:bCs/>
          <w:color w:val="8000FF"/>
          <w:sz w:val="16"/>
          <w:szCs w:val="16"/>
          <w:highlight w:val="white"/>
        </w:rPr>
        <w:t>} file"</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&lt;delete</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file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bin.dist.jar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${schema.dir} dir to ${dist.dir}"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basedir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"${schema.dir}/**"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${reporting.dir} dir to ${dist.dir}"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basedir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"${reporting.dir}/**"</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&lt;echo</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message</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"Copying ${dist.dir} dir to ${</w:t>
      </w:r>
      <w:proofErr w:type="spellStart"/>
      <w:r w:rsidRPr="00054B17">
        <w:rPr>
          <w:rFonts w:ascii="Courier New" w:eastAsiaTheme="minorHAnsi" w:hAnsi="Courier New" w:cs="Courier New"/>
          <w:b/>
          <w:bCs/>
          <w:color w:val="8000FF"/>
          <w:sz w:val="16"/>
          <w:szCs w:val="16"/>
          <w:highlight w:val="white"/>
        </w:rPr>
        <w:t>bin.dist.dir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w:t>
      </w:r>
      <w:r w:rsidRPr="00054B17">
        <w:rPr>
          <w:rFonts w:ascii="Courier New" w:eastAsiaTheme="minorHAnsi" w:hAnsi="Courier New" w:cs="Courier New"/>
          <w:color w:val="000000"/>
          <w:sz w:val="16"/>
          <w:szCs w:val="16"/>
          <w:highlight w:val="white"/>
        </w:rPr>
        <w:t xml:space="preserve"> </w:t>
      </w:r>
      <w:proofErr w:type="spellStart"/>
      <w:r w:rsidRPr="00054B17">
        <w:rPr>
          <w:rFonts w:ascii="Courier New" w:eastAsiaTheme="minorHAnsi" w:hAnsi="Courier New" w:cs="Courier New"/>
          <w:color w:val="FF0000"/>
          <w:sz w:val="16"/>
          <w:szCs w:val="16"/>
          <w:highlight w:val="white"/>
        </w:rPr>
        <w:t>todir</w:t>
      </w:r>
      <w:proofErr w:type="spellEnd"/>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proofErr w:type="spellStart"/>
      <w:r w:rsidRPr="00054B17">
        <w:rPr>
          <w:rFonts w:ascii="Courier New" w:eastAsiaTheme="minorHAnsi" w:hAnsi="Courier New" w:cs="Courier New"/>
          <w:b/>
          <w:bCs/>
          <w:color w:val="8000FF"/>
          <w:sz w:val="16"/>
          <w:szCs w:val="16"/>
          <w:highlight w:val="white"/>
        </w:rPr>
        <w:t>bin.dist.dir</w:t>
      </w:r>
      <w:proofErr w:type="spellEnd"/>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w:t>
      </w:r>
      <w:proofErr w:type="spellStart"/>
      <w:r w:rsidRPr="00054B17">
        <w:rPr>
          <w:rFonts w:ascii="Courier New" w:eastAsiaTheme="minorHAnsi" w:hAnsi="Courier New" w:cs="Courier New"/>
          <w:color w:val="0000FF"/>
          <w:sz w:val="16"/>
          <w:szCs w:val="16"/>
          <w:highlight w:val="white"/>
        </w:rPr>
        <w:t>fileset</w:t>
      </w:r>
      <w:proofErr w:type="spellEnd"/>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dir</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"${dist.dir}"</w:t>
      </w:r>
      <w:r w:rsidRPr="00054B17">
        <w:rPr>
          <w:rFonts w:ascii="Courier New" w:eastAsiaTheme="minorHAnsi" w:hAnsi="Courier New" w:cs="Courier New"/>
          <w:color w:val="000000"/>
          <w:sz w:val="16"/>
          <w:szCs w:val="16"/>
          <w:highlight w:val="white"/>
        </w:rPr>
        <w:t xml:space="preserve"> </w:t>
      </w:r>
      <w:r w:rsidRPr="00054B17">
        <w:rPr>
          <w:rFonts w:ascii="Courier New" w:eastAsiaTheme="minorHAnsi" w:hAnsi="Courier New" w:cs="Courier New"/>
          <w:color w:val="FF0000"/>
          <w:sz w:val="16"/>
          <w:szCs w:val="16"/>
          <w:highlight w:val="white"/>
        </w:rPr>
        <w:t>includes</w:t>
      </w:r>
      <w:r w:rsidRPr="00054B17">
        <w:rPr>
          <w:rFonts w:ascii="Courier New" w:eastAsiaTheme="minorHAnsi" w:hAnsi="Courier New" w:cs="Courier New"/>
          <w:color w:val="000000"/>
          <w:sz w:val="16"/>
          <w:szCs w:val="16"/>
          <w:highlight w:val="white"/>
        </w:rPr>
        <w:t>=</w:t>
      </w:r>
      <w:r w:rsidRPr="00054B17">
        <w:rPr>
          <w:rFonts w:ascii="Courier New" w:eastAsiaTheme="minorHAnsi" w:hAnsi="Courier New" w:cs="Courier New"/>
          <w:b/>
          <w:bCs/>
          <w:color w:val="8000FF"/>
          <w:sz w:val="16"/>
          <w:szCs w:val="16"/>
          <w:highlight w:val="white"/>
        </w:rPr>
        <w:t>"**"</w:t>
      </w:r>
      <w:r w:rsidRPr="00054B17">
        <w:rPr>
          <w:rFonts w:ascii="Courier New" w:eastAsiaTheme="minorHAnsi" w:hAnsi="Courier New" w:cs="Courier New"/>
          <w:color w:val="0000FF"/>
          <w:sz w:val="16"/>
          <w:szCs w:val="16"/>
          <w:highlight w:val="white"/>
        </w:rPr>
        <w:t>/&gt;</w:t>
      </w:r>
    </w:p>
    <w:p w:rsidR="00054B17" w:rsidRPr="00054B17" w:rsidRDefault="00054B17" w:rsidP="00054B17">
      <w:pPr>
        <w:overflowPunct/>
        <w:spacing w:after="0"/>
        <w:textAlignment w:val="auto"/>
        <w:rPr>
          <w:rFonts w:ascii="Courier New" w:eastAsiaTheme="minorHAnsi" w:hAnsi="Courier New" w:cs="Courier New"/>
          <w:b/>
          <w:bCs/>
          <w:color w:val="000000"/>
          <w:sz w:val="16"/>
          <w:szCs w:val="16"/>
          <w:highlight w:val="white"/>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&lt;/copy&gt;</w:t>
      </w:r>
    </w:p>
    <w:p w:rsidR="00054B17" w:rsidRPr="00054B17" w:rsidRDefault="00054B17" w:rsidP="00054B17">
      <w:pPr>
        <w:rPr>
          <w:sz w:val="16"/>
          <w:szCs w:val="16"/>
        </w:rPr>
      </w:pPr>
      <w:r w:rsidRPr="00054B17">
        <w:rPr>
          <w:rFonts w:ascii="Courier New" w:eastAsiaTheme="minorHAnsi" w:hAnsi="Courier New" w:cs="Courier New"/>
          <w:b/>
          <w:bCs/>
          <w:color w:val="000000"/>
          <w:sz w:val="16"/>
          <w:szCs w:val="16"/>
          <w:highlight w:val="white"/>
        </w:rPr>
        <w:t xml:space="preserve">    </w:t>
      </w:r>
      <w:r w:rsidRPr="00054B17">
        <w:rPr>
          <w:rFonts w:ascii="Courier New" w:eastAsiaTheme="minorHAnsi" w:hAnsi="Courier New" w:cs="Courier New"/>
          <w:color w:val="0000FF"/>
          <w:sz w:val="16"/>
          <w:szCs w:val="16"/>
          <w:highlight w:val="white"/>
        </w:rPr>
        <w:t>&lt;/target&gt;</w:t>
      </w:r>
    </w:p>
    <w:sectPr w:rsidR="00054B17" w:rsidRPr="00054B17" w:rsidSect="00AC09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815"/>
    <w:multiLevelType w:val="hybridMultilevel"/>
    <w:tmpl w:val="FBCA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D41D6"/>
    <w:multiLevelType w:val="hybridMultilevel"/>
    <w:tmpl w:val="FBCA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57C1A"/>
    <w:multiLevelType w:val="hybridMultilevel"/>
    <w:tmpl w:val="7CFEB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62AC5"/>
    <w:multiLevelType w:val="hybridMultilevel"/>
    <w:tmpl w:val="F0CE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00E18"/>
    <w:multiLevelType w:val="hybridMultilevel"/>
    <w:tmpl w:val="26D6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E7514F"/>
    <w:multiLevelType w:val="hybridMultilevel"/>
    <w:tmpl w:val="36A4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6925"/>
    <w:rsid w:val="000124FA"/>
    <w:rsid w:val="00054B17"/>
    <w:rsid w:val="000D6925"/>
    <w:rsid w:val="001E68B0"/>
    <w:rsid w:val="0022204C"/>
    <w:rsid w:val="0026150A"/>
    <w:rsid w:val="00486286"/>
    <w:rsid w:val="004969D2"/>
    <w:rsid w:val="004B32DA"/>
    <w:rsid w:val="004C0EA8"/>
    <w:rsid w:val="004F3993"/>
    <w:rsid w:val="005117CD"/>
    <w:rsid w:val="006347D5"/>
    <w:rsid w:val="00683992"/>
    <w:rsid w:val="007F4E28"/>
    <w:rsid w:val="00A40FEA"/>
    <w:rsid w:val="00AB5640"/>
    <w:rsid w:val="00AC0907"/>
    <w:rsid w:val="00B95663"/>
    <w:rsid w:val="00BD62F8"/>
    <w:rsid w:val="00D43065"/>
    <w:rsid w:val="00D66ADF"/>
    <w:rsid w:val="00E43C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FEA"/>
    <w:pPr>
      <w:overflowPunct w:val="0"/>
      <w:autoSpaceDE w:val="0"/>
      <w:autoSpaceDN w:val="0"/>
      <w:adjustRightInd w:val="0"/>
      <w:spacing w:after="120" w:line="240" w:lineRule="auto"/>
      <w:textAlignment w:val="baseline"/>
    </w:pPr>
    <w:rPr>
      <w:rFonts w:ascii="Arial" w:eastAsia="Times New Roman" w:hAnsi="Arial" w:cs="Times New Roman"/>
      <w:sz w:val="20"/>
      <w:szCs w:val="20"/>
    </w:rPr>
  </w:style>
  <w:style w:type="paragraph" w:styleId="Heading1">
    <w:name w:val="heading 1"/>
    <w:basedOn w:val="Normal"/>
    <w:next w:val="Normal"/>
    <w:link w:val="Heading1Char"/>
    <w:qFormat/>
    <w:rsid w:val="00A40FEA"/>
    <w:pPr>
      <w:keepNext/>
      <w:keepLines/>
      <w:pageBreakBefore/>
      <w:numPr>
        <w:numId w:val="1"/>
      </w:numPr>
      <w:pBdr>
        <w:top w:val="single" w:sz="18" w:space="1" w:color="auto"/>
      </w:pBdr>
      <w:spacing w:before="142" w:after="113"/>
      <w:ind w:left="652" w:hanging="652"/>
      <w:outlineLvl w:val="0"/>
    </w:pPr>
    <w:rPr>
      <w:b/>
      <w:kern w:val="28"/>
      <w:sz w:val="36"/>
    </w:rPr>
  </w:style>
  <w:style w:type="paragraph" w:styleId="Heading2">
    <w:name w:val="heading 2"/>
    <w:basedOn w:val="Normal"/>
    <w:next w:val="Normal"/>
    <w:link w:val="Heading2Char"/>
    <w:qFormat/>
    <w:rsid w:val="00A40FEA"/>
    <w:pPr>
      <w:keepNext/>
      <w:numPr>
        <w:ilvl w:val="1"/>
        <w:numId w:val="1"/>
      </w:numPr>
      <w:pBdr>
        <w:top w:val="single" w:sz="6" w:space="1" w:color="auto"/>
      </w:pBdr>
      <w:spacing w:before="425" w:after="113"/>
      <w:ind w:left="652" w:hanging="652"/>
      <w:outlineLvl w:val="1"/>
    </w:pPr>
    <w:rPr>
      <w:b/>
      <w:sz w:val="28"/>
    </w:rPr>
  </w:style>
  <w:style w:type="paragraph" w:styleId="Heading3">
    <w:name w:val="heading 3"/>
    <w:basedOn w:val="Normal"/>
    <w:next w:val="Normal"/>
    <w:link w:val="Heading3Char"/>
    <w:qFormat/>
    <w:rsid w:val="00A40FEA"/>
    <w:pPr>
      <w:keepNext/>
      <w:numPr>
        <w:ilvl w:val="2"/>
        <w:numId w:val="1"/>
      </w:numPr>
      <w:spacing w:before="425" w:after="113"/>
      <w:ind w:left="794" w:hanging="794"/>
      <w:outlineLvl w:val="2"/>
    </w:pPr>
    <w:rPr>
      <w:b/>
      <w:i/>
      <w:sz w:val="28"/>
    </w:rPr>
  </w:style>
  <w:style w:type="paragraph" w:styleId="Heading4">
    <w:name w:val="heading 4"/>
    <w:basedOn w:val="Normal"/>
    <w:next w:val="Normal"/>
    <w:link w:val="Heading4Char"/>
    <w:qFormat/>
    <w:rsid w:val="00A40FEA"/>
    <w:pPr>
      <w:keepNext/>
      <w:numPr>
        <w:ilvl w:val="3"/>
        <w:numId w:val="1"/>
      </w:numPr>
      <w:spacing w:before="240" w:after="60"/>
      <w:outlineLvl w:val="3"/>
    </w:pPr>
    <w:rPr>
      <w:b/>
      <w:iCs/>
      <w:sz w:val="24"/>
    </w:rPr>
  </w:style>
  <w:style w:type="paragraph" w:styleId="Heading5">
    <w:name w:val="heading 5"/>
    <w:basedOn w:val="Normal"/>
    <w:next w:val="Normal"/>
    <w:link w:val="Heading5Char"/>
    <w:qFormat/>
    <w:rsid w:val="00A40FEA"/>
    <w:pPr>
      <w:numPr>
        <w:ilvl w:val="4"/>
        <w:numId w:val="1"/>
      </w:numPr>
      <w:spacing w:before="240" w:after="60"/>
      <w:outlineLvl w:val="4"/>
    </w:pPr>
    <w:rPr>
      <w:sz w:val="22"/>
      <w:lang w:val="da-DK"/>
    </w:rPr>
  </w:style>
  <w:style w:type="paragraph" w:styleId="Heading6">
    <w:name w:val="heading 6"/>
    <w:basedOn w:val="Normal"/>
    <w:next w:val="Normal"/>
    <w:link w:val="Heading6Char"/>
    <w:qFormat/>
    <w:rsid w:val="00A40FEA"/>
    <w:pPr>
      <w:numPr>
        <w:ilvl w:val="5"/>
        <w:numId w:val="1"/>
      </w:numPr>
      <w:spacing w:before="240" w:after="60"/>
      <w:outlineLvl w:val="5"/>
    </w:pPr>
    <w:rPr>
      <w:i/>
      <w:sz w:val="22"/>
      <w:lang w:val="da-DK"/>
    </w:rPr>
  </w:style>
  <w:style w:type="paragraph" w:styleId="Heading7">
    <w:name w:val="heading 7"/>
    <w:basedOn w:val="Normal"/>
    <w:next w:val="Normal"/>
    <w:link w:val="Heading7Char"/>
    <w:qFormat/>
    <w:rsid w:val="00A40FEA"/>
    <w:pPr>
      <w:numPr>
        <w:ilvl w:val="6"/>
        <w:numId w:val="1"/>
      </w:numPr>
      <w:spacing w:before="240" w:after="60"/>
      <w:outlineLvl w:val="6"/>
    </w:pPr>
  </w:style>
  <w:style w:type="paragraph" w:styleId="Heading8">
    <w:name w:val="heading 8"/>
    <w:basedOn w:val="Normal"/>
    <w:next w:val="Normal"/>
    <w:link w:val="Heading8Char"/>
    <w:qFormat/>
    <w:rsid w:val="00A40FEA"/>
    <w:pPr>
      <w:numPr>
        <w:ilvl w:val="7"/>
        <w:numId w:val="1"/>
      </w:numPr>
      <w:spacing w:before="240" w:after="60"/>
      <w:outlineLvl w:val="7"/>
    </w:pPr>
    <w:rPr>
      <w:i/>
    </w:rPr>
  </w:style>
  <w:style w:type="paragraph" w:styleId="Heading9">
    <w:name w:val="heading 9"/>
    <w:basedOn w:val="Normal"/>
    <w:next w:val="Normal"/>
    <w:link w:val="Heading9Char"/>
    <w:qFormat/>
    <w:rsid w:val="00A40FEA"/>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0FEA"/>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40FEA"/>
    <w:rPr>
      <w:rFonts w:ascii="Arial" w:eastAsia="Times New Roman" w:hAnsi="Arial" w:cs="Times New Roman"/>
      <w:b/>
      <w:sz w:val="28"/>
      <w:szCs w:val="20"/>
    </w:rPr>
  </w:style>
  <w:style w:type="character" w:customStyle="1" w:styleId="Heading3Char">
    <w:name w:val="Heading 3 Char"/>
    <w:basedOn w:val="DefaultParagraphFont"/>
    <w:link w:val="Heading3"/>
    <w:rsid w:val="00A40FEA"/>
    <w:rPr>
      <w:rFonts w:ascii="Arial" w:eastAsia="Times New Roman" w:hAnsi="Arial" w:cs="Times New Roman"/>
      <w:b/>
      <w:i/>
      <w:sz w:val="28"/>
      <w:szCs w:val="20"/>
    </w:rPr>
  </w:style>
  <w:style w:type="character" w:customStyle="1" w:styleId="Heading4Char">
    <w:name w:val="Heading 4 Char"/>
    <w:basedOn w:val="DefaultParagraphFont"/>
    <w:link w:val="Heading4"/>
    <w:rsid w:val="00A40FEA"/>
    <w:rPr>
      <w:rFonts w:ascii="Arial" w:eastAsia="Times New Roman" w:hAnsi="Arial" w:cs="Times New Roman"/>
      <w:b/>
      <w:iCs/>
      <w:sz w:val="24"/>
      <w:szCs w:val="20"/>
    </w:rPr>
  </w:style>
  <w:style w:type="character" w:customStyle="1" w:styleId="Heading5Char">
    <w:name w:val="Heading 5 Char"/>
    <w:basedOn w:val="DefaultParagraphFont"/>
    <w:link w:val="Heading5"/>
    <w:rsid w:val="00A40FEA"/>
    <w:rPr>
      <w:rFonts w:ascii="Arial" w:eastAsia="Times New Roman" w:hAnsi="Arial" w:cs="Times New Roman"/>
      <w:szCs w:val="20"/>
      <w:lang w:val="da-DK"/>
    </w:rPr>
  </w:style>
  <w:style w:type="character" w:customStyle="1" w:styleId="Heading6Char">
    <w:name w:val="Heading 6 Char"/>
    <w:basedOn w:val="DefaultParagraphFont"/>
    <w:link w:val="Heading6"/>
    <w:rsid w:val="00A40FEA"/>
    <w:rPr>
      <w:rFonts w:ascii="Arial" w:eastAsia="Times New Roman" w:hAnsi="Arial" w:cs="Times New Roman"/>
      <w:i/>
      <w:szCs w:val="20"/>
      <w:lang w:val="da-DK"/>
    </w:rPr>
  </w:style>
  <w:style w:type="character" w:customStyle="1" w:styleId="Heading7Char">
    <w:name w:val="Heading 7 Char"/>
    <w:basedOn w:val="DefaultParagraphFont"/>
    <w:link w:val="Heading7"/>
    <w:rsid w:val="00A40FEA"/>
    <w:rPr>
      <w:rFonts w:ascii="Arial" w:eastAsia="Times New Roman" w:hAnsi="Arial" w:cs="Times New Roman"/>
      <w:sz w:val="20"/>
      <w:szCs w:val="20"/>
    </w:rPr>
  </w:style>
  <w:style w:type="character" w:customStyle="1" w:styleId="Heading8Char">
    <w:name w:val="Heading 8 Char"/>
    <w:basedOn w:val="DefaultParagraphFont"/>
    <w:link w:val="Heading8"/>
    <w:rsid w:val="00A40FEA"/>
    <w:rPr>
      <w:rFonts w:ascii="Arial" w:eastAsia="Times New Roman" w:hAnsi="Arial" w:cs="Times New Roman"/>
      <w:i/>
      <w:sz w:val="20"/>
      <w:szCs w:val="20"/>
    </w:rPr>
  </w:style>
  <w:style w:type="character" w:customStyle="1" w:styleId="Heading9Char">
    <w:name w:val="Heading 9 Char"/>
    <w:basedOn w:val="DefaultParagraphFont"/>
    <w:link w:val="Heading9"/>
    <w:rsid w:val="00A40FEA"/>
    <w:rPr>
      <w:rFonts w:ascii="Arial" w:eastAsia="Times New Roman" w:hAnsi="Arial" w:cs="Times New Roman"/>
      <w:i/>
      <w:sz w:val="18"/>
      <w:szCs w:val="20"/>
    </w:rPr>
  </w:style>
  <w:style w:type="paragraph" w:styleId="TOC1">
    <w:name w:val="toc 1"/>
    <w:basedOn w:val="Normal"/>
    <w:next w:val="Normal"/>
    <w:uiPriority w:val="39"/>
    <w:rsid w:val="00A40FEA"/>
    <w:pPr>
      <w:tabs>
        <w:tab w:val="right" w:leader="dot" w:pos="9355"/>
      </w:tabs>
    </w:pPr>
    <w:rPr>
      <w:sz w:val="24"/>
    </w:rPr>
  </w:style>
  <w:style w:type="paragraph" w:styleId="BodyText">
    <w:name w:val="Body Text"/>
    <w:aliases w:val="Body Text Char1 Char1,Body Text Char Char Char,Body Text Char1 Char Char1,Body Text Char1 Char Char Char1 Char Char Char Char,Body Text Char Char Char Char Char1 Char Char Char Char,Body Text Char1 Char Char2 Char Char Char Char,1body,BodText"/>
    <w:basedOn w:val="Normal"/>
    <w:link w:val="BodyTextChar"/>
    <w:rsid w:val="00A40FEA"/>
    <w:pPr>
      <w:spacing w:after="215"/>
    </w:pPr>
  </w:style>
  <w:style w:type="character" w:customStyle="1" w:styleId="BodyTextChar">
    <w:name w:val="Body Text Char"/>
    <w:aliases w:val="Body Text Char1 Char1 Char,Body Text Char Char Char Char,Body Text Char1 Char Char1 Char,Body Text Char1 Char Char Char1 Char Char Char Char Char,Body Text Char Char Char Char Char1 Char Char Char Char Char,1body Char,BodText Char"/>
    <w:basedOn w:val="DefaultParagraphFont"/>
    <w:link w:val="BodyText"/>
    <w:rsid w:val="00A40FEA"/>
    <w:rPr>
      <w:rFonts w:ascii="Arial" w:eastAsia="Times New Roman" w:hAnsi="Arial" w:cs="Times New Roman"/>
      <w:sz w:val="20"/>
      <w:szCs w:val="20"/>
    </w:rPr>
  </w:style>
  <w:style w:type="paragraph" w:styleId="BodyTextIndent">
    <w:name w:val="Body Text Indent"/>
    <w:basedOn w:val="Normal"/>
    <w:next w:val="BodyText"/>
    <w:link w:val="BodyTextIndentChar"/>
    <w:rsid w:val="00A40FEA"/>
    <w:pPr>
      <w:ind w:left="283"/>
    </w:pPr>
    <w:rPr>
      <w:i/>
      <w:color w:val="0000FF"/>
    </w:rPr>
  </w:style>
  <w:style w:type="character" w:customStyle="1" w:styleId="BodyTextIndentChar">
    <w:name w:val="Body Text Indent Char"/>
    <w:basedOn w:val="DefaultParagraphFont"/>
    <w:link w:val="BodyTextIndent"/>
    <w:rsid w:val="00A40FEA"/>
    <w:rPr>
      <w:rFonts w:ascii="Arial" w:eastAsia="Times New Roman" w:hAnsi="Arial" w:cs="Times New Roman"/>
      <w:i/>
      <w:color w:val="0000FF"/>
      <w:sz w:val="20"/>
      <w:szCs w:val="20"/>
    </w:rPr>
  </w:style>
  <w:style w:type="paragraph" w:customStyle="1" w:styleId="TableText">
    <w:name w:val="Table Text"/>
    <w:aliases w:val="tt,table Body Text,table text"/>
    <w:basedOn w:val="BodyText"/>
    <w:link w:val="TableTextChar"/>
    <w:rsid w:val="00A40FEA"/>
    <w:pPr>
      <w:spacing w:after="0"/>
      <w:ind w:left="28" w:right="28"/>
    </w:pPr>
  </w:style>
  <w:style w:type="paragraph" w:styleId="Title">
    <w:name w:val="Title"/>
    <w:basedOn w:val="Normal"/>
    <w:link w:val="TitleChar"/>
    <w:qFormat/>
    <w:rsid w:val="00A40FEA"/>
    <w:pPr>
      <w:spacing w:before="240" w:after="60"/>
      <w:jc w:val="right"/>
    </w:pPr>
    <w:rPr>
      <w:b/>
      <w:kern w:val="28"/>
      <w:sz w:val="28"/>
    </w:rPr>
  </w:style>
  <w:style w:type="character" w:customStyle="1" w:styleId="TitleChar">
    <w:name w:val="Title Char"/>
    <w:basedOn w:val="DefaultParagraphFont"/>
    <w:link w:val="Title"/>
    <w:rsid w:val="00A40FEA"/>
    <w:rPr>
      <w:rFonts w:ascii="Arial" w:eastAsia="Times New Roman" w:hAnsi="Arial" w:cs="Times New Roman"/>
      <w:b/>
      <w:kern w:val="28"/>
      <w:sz w:val="28"/>
      <w:szCs w:val="20"/>
    </w:rPr>
  </w:style>
  <w:style w:type="paragraph" w:styleId="Subtitle">
    <w:name w:val="Subtitle"/>
    <w:basedOn w:val="Normal"/>
    <w:link w:val="SubtitleChar"/>
    <w:qFormat/>
    <w:rsid w:val="00A40FEA"/>
    <w:pPr>
      <w:spacing w:after="60"/>
      <w:jc w:val="right"/>
    </w:pPr>
    <w:rPr>
      <w:i/>
      <w:sz w:val="24"/>
    </w:rPr>
  </w:style>
  <w:style w:type="character" w:customStyle="1" w:styleId="SubtitleChar">
    <w:name w:val="Subtitle Char"/>
    <w:basedOn w:val="DefaultParagraphFont"/>
    <w:link w:val="Subtitle"/>
    <w:rsid w:val="00A40FEA"/>
    <w:rPr>
      <w:rFonts w:ascii="Arial" w:eastAsia="Times New Roman" w:hAnsi="Arial" w:cs="Times New Roman"/>
      <w:i/>
      <w:sz w:val="24"/>
      <w:szCs w:val="20"/>
    </w:rPr>
  </w:style>
  <w:style w:type="paragraph" w:styleId="TOC2">
    <w:name w:val="toc 2"/>
    <w:basedOn w:val="Normal"/>
    <w:next w:val="Normal"/>
    <w:uiPriority w:val="39"/>
    <w:rsid w:val="00A40FEA"/>
    <w:pPr>
      <w:tabs>
        <w:tab w:val="right" w:leader="dot" w:pos="9355"/>
      </w:tabs>
      <w:ind w:left="200"/>
    </w:pPr>
  </w:style>
  <w:style w:type="paragraph" w:styleId="TOC3">
    <w:name w:val="toc 3"/>
    <w:basedOn w:val="Normal"/>
    <w:next w:val="Normal"/>
    <w:uiPriority w:val="39"/>
    <w:rsid w:val="00A40FEA"/>
    <w:pPr>
      <w:tabs>
        <w:tab w:val="right" w:leader="dot" w:pos="9355"/>
      </w:tabs>
      <w:ind w:left="400"/>
    </w:pPr>
  </w:style>
  <w:style w:type="paragraph" w:customStyle="1" w:styleId="HeadingA">
    <w:name w:val="Heading A"/>
    <w:basedOn w:val="Heading1"/>
    <w:rsid w:val="00A40FEA"/>
    <w:pPr>
      <w:outlineLvl w:val="9"/>
    </w:pPr>
  </w:style>
  <w:style w:type="paragraph" w:customStyle="1" w:styleId="HeadingB">
    <w:name w:val="Heading B"/>
    <w:basedOn w:val="Heading2"/>
    <w:rsid w:val="00A40FEA"/>
    <w:pPr>
      <w:outlineLvl w:val="9"/>
    </w:pPr>
  </w:style>
  <w:style w:type="paragraph" w:customStyle="1" w:styleId="DefaultText">
    <w:name w:val="Default Text"/>
    <w:basedOn w:val="Normal"/>
    <w:rsid w:val="00A40FEA"/>
    <w:pPr>
      <w:overflowPunct/>
      <w:spacing w:after="215"/>
      <w:textAlignment w:val="auto"/>
    </w:pPr>
    <w:rPr>
      <w:rFonts w:cs="Arial"/>
    </w:rPr>
  </w:style>
  <w:style w:type="character" w:styleId="Hyperlink">
    <w:name w:val="Hyperlink"/>
    <w:basedOn w:val="DefaultParagraphFont"/>
    <w:rsid w:val="00A40FEA"/>
    <w:rPr>
      <w:color w:val="0000FF"/>
      <w:u w:val="single"/>
    </w:rPr>
  </w:style>
  <w:style w:type="character" w:customStyle="1" w:styleId="TableTextChar">
    <w:name w:val="Table Text Char"/>
    <w:link w:val="TableText"/>
    <w:locked/>
    <w:rsid w:val="00A40FEA"/>
    <w:rPr>
      <w:rFonts w:ascii="Arial" w:eastAsia="Times New Roman" w:hAnsi="Arial" w:cs="Times New Roman"/>
      <w:sz w:val="20"/>
      <w:szCs w:val="20"/>
    </w:rPr>
  </w:style>
  <w:style w:type="character" w:styleId="Emphasis">
    <w:name w:val="Emphasis"/>
    <w:basedOn w:val="DefaultParagraphFont"/>
    <w:qFormat/>
    <w:rsid w:val="00A40FEA"/>
    <w:rPr>
      <w:i/>
      <w:iCs/>
    </w:rPr>
  </w:style>
  <w:style w:type="paragraph" w:styleId="Caption">
    <w:name w:val="caption"/>
    <w:basedOn w:val="Normal"/>
    <w:next w:val="Normal"/>
    <w:unhideWhenUsed/>
    <w:qFormat/>
    <w:rsid w:val="00A40FEA"/>
    <w:rPr>
      <w:b/>
      <w:bCs/>
    </w:rPr>
  </w:style>
  <w:style w:type="paragraph" w:styleId="BalloonText">
    <w:name w:val="Balloon Text"/>
    <w:basedOn w:val="Normal"/>
    <w:link w:val="BalloonTextChar"/>
    <w:uiPriority w:val="99"/>
    <w:semiHidden/>
    <w:unhideWhenUsed/>
    <w:rsid w:val="00A40FE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EA"/>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40FEA"/>
    <w:rPr>
      <w:color w:val="800080" w:themeColor="followedHyperlink"/>
      <w:u w:val="single"/>
    </w:rPr>
  </w:style>
  <w:style w:type="paragraph" w:styleId="ListParagraph">
    <w:name w:val="List Paragraph"/>
    <w:basedOn w:val="Normal"/>
    <w:uiPriority w:val="34"/>
    <w:qFormat/>
    <w:rsid w:val="001E68B0"/>
    <w:pPr>
      <w:ind w:left="720"/>
      <w:contextualSpacing/>
    </w:pPr>
  </w:style>
</w:styles>
</file>

<file path=word/webSettings.xml><?xml version="1.0" encoding="utf-8"?>
<w:webSettings xmlns:r="http://schemas.openxmlformats.org/officeDocument/2006/relationships" xmlns:w="http://schemas.openxmlformats.org/wordprocessingml/2006/main">
  <w:divs>
    <w:div w:id="1952584648">
      <w:bodyDiv w:val="1"/>
      <w:marLeft w:val="0"/>
      <w:marRight w:val="0"/>
      <w:marTop w:val="0"/>
      <w:marBottom w:val="0"/>
      <w:divBdr>
        <w:top w:val="none" w:sz="0" w:space="0" w:color="auto"/>
        <w:left w:val="none" w:sz="0" w:space="0" w:color="auto"/>
        <w:bottom w:val="none" w:sz="0" w:space="0" w:color="auto"/>
        <w:right w:val="none" w:sz="0" w:space="0" w:color="auto"/>
      </w:divBdr>
    </w:div>
    <w:div w:id="200215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0.19.12.41:8080/svn/repos_int1/m2/trunk/soa_testing_framework/doc/user-guide"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13</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ADMINIBM</cp:lastModifiedBy>
  <cp:revision>8</cp:revision>
  <dcterms:created xsi:type="dcterms:W3CDTF">2013-12-04T15:20:00Z</dcterms:created>
  <dcterms:modified xsi:type="dcterms:W3CDTF">2014-02-05T15:54:00Z</dcterms:modified>
</cp:coreProperties>
</file>