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EA" w:rsidRDefault="00A40FEA" w:rsidP="00A40FEA">
      <w:pPr>
        <w:rPr>
          <w:lang w:val="en-GB"/>
        </w:rPr>
      </w:pPr>
      <w:r>
        <w:tab/>
      </w:r>
      <w:r>
        <w:tab/>
      </w:r>
      <w:r>
        <w:rPr>
          <w:noProof/>
        </w:rPr>
        <w:drawing>
          <wp:anchor distT="0" distB="0" distL="114300" distR="114300" simplePos="0" relativeHeight="251660288" behindDoc="1" locked="0" layoutInCell="1" allowOverlap="1">
            <wp:simplePos x="0" y="0"/>
            <wp:positionH relativeFrom="page">
              <wp:posOffset>4890135</wp:posOffset>
            </wp:positionH>
            <wp:positionV relativeFrom="page">
              <wp:posOffset>1259840</wp:posOffset>
            </wp:positionV>
            <wp:extent cx="1656080" cy="563245"/>
            <wp:effectExtent l="19050" t="0" r="1270" b="0"/>
            <wp:wrapNone/>
            <wp:docPr id="2" name="Picture 7" descr="I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W_Logo.png"/>
                    <pic:cNvPicPr>
                      <a:picLocks noChangeAspect="1" noChangeArrowheads="1"/>
                    </pic:cNvPicPr>
                  </pic:nvPicPr>
                  <pic:blipFill>
                    <a:blip r:embed="rId6"/>
                    <a:srcRect/>
                    <a:stretch>
                      <a:fillRect/>
                    </a:stretch>
                  </pic:blipFill>
                  <pic:spPr bwMode="auto">
                    <a:xfrm>
                      <a:off x="0" y="0"/>
                      <a:ext cx="1656080" cy="563245"/>
                    </a:xfrm>
                    <a:prstGeom prst="rect">
                      <a:avLst/>
                    </a:prstGeom>
                    <a:noFill/>
                  </pic:spPr>
                </pic:pic>
              </a:graphicData>
            </a:graphic>
          </wp:anchor>
        </w:drawing>
      </w:r>
    </w:p>
    <w:p w:rsidR="00A40FEA" w:rsidRDefault="00A40FEA" w:rsidP="00A40FEA">
      <w:r>
        <w:rPr>
          <w:noProof/>
        </w:rPr>
        <w:drawing>
          <wp:inline distT="0" distB="0" distL="0" distR="0">
            <wp:extent cx="1304925" cy="48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04925" cy="485775"/>
                    </a:xfrm>
                    <a:prstGeom prst="rect">
                      <a:avLst/>
                    </a:prstGeom>
                    <a:noFill/>
                    <a:ln w="9525">
                      <a:noFill/>
                      <a:miter lim="800000"/>
                      <a:headEnd/>
                      <a:tailEnd/>
                    </a:ln>
                  </pic:spPr>
                </pic:pic>
              </a:graphicData>
            </a:graphic>
          </wp:inline>
        </w:drawing>
      </w:r>
      <w:r>
        <w:tab/>
      </w:r>
      <w:r>
        <w:tab/>
      </w:r>
      <w:r>
        <w:tab/>
      </w:r>
      <w:r>
        <w:tab/>
        <w:t xml:space="preserve">           </w:t>
      </w:r>
    </w:p>
    <w:p w:rsidR="00A40FEA" w:rsidRDefault="00A40FEA" w:rsidP="00A40FEA">
      <w:pPr>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jc w:val="left"/>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ind w:left="1440"/>
        <w:rPr>
          <w:lang w:val="en-GB"/>
        </w:rPr>
      </w:pPr>
      <w:r>
        <w:rPr>
          <w:lang w:val="en-GB"/>
        </w:rPr>
        <w:t>SOA Testing Framework Developer Guide</w:t>
      </w:r>
    </w:p>
    <w:p w:rsidR="00A40FEA" w:rsidRDefault="00A40FEA" w:rsidP="00A40FEA">
      <w:pPr>
        <w:pStyle w:val="Title"/>
        <w:ind w:left="1440"/>
        <w:rPr>
          <w:lang w:val="en-GB"/>
        </w:rPr>
      </w:pPr>
    </w:p>
    <w:tbl>
      <w:tblPr>
        <w:tblW w:w="0" w:type="auto"/>
        <w:tblInd w:w="4060" w:type="dxa"/>
        <w:tblLook w:val="01E0"/>
      </w:tblPr>
      <w:tblGrid>
        <w:gridCol w:w="3025"/>
        <w:gridCol w:w="2491"/>
      </w:tblGrid>
      <w:tr w:rsidR="00A40FEA" w:rsidTr="00B201E8">
        <w:tc>
          <w:tcPr>
            <w:tcW w:w="3136" w:type="dxa"/>
            <w:vAlign w:val="center"/>
          </w:tcPr>
          <w:p w:rsidR="00A40FEA" w:rsidRDefault="00A40FEA" w:rsidP="00B201E8">
            <w:pPr>
              <w:rPr>
                <w:szCs w:val="24"/>
                <w:lang w:val="en-GB" w:eastAsia="en-GB"/>
              </w:rPr>
            </w:pPr>
            <w:r>
              <w:t>Author:</w:t>
            </w:r>
          </w:p>
        </w:tc>
        <w:tc>
          <w:tcPr>
            <w:tcW w:w="2566" w:type="dxa"/>
            <w:vAlign w:val="center"/>
          </w:tcPr>
          <w:p w:rsidR="00A40FEA" w:rsidRDefault="00A40FEA" w:rsidP="00B201E8">
            <w:pPr>
              <w:rPr>
                <w:szCs w:val="24"/>
                <w:lang w:val="en-GB" w:eastAsia="en-GB"/>
              </w:rPr>
            </w:pPr>
            <w:proofErr w:type="spellStart"/>
            <w:r>
              <w:t>Ladislav</w:t>
            </w:r>
            <w:proofErr w:type="spellEnd"/>
            <w:r>
              <w:t xml:space="preserve"> </w:t>
            </w:r>
            <w:proofErr w:type="spellStart"/>
            <w:r>
              <w:t>Jech</w:t>
            </w:r>
            <w:proofErr w:type="spellEnd"/>
          </w:p>
        </w:tc>
      </w:tr>
      <w:tr w:rsidR="00A40FEA" w:rsidTr="00B201E8">
        <w:tc>
          <w:tcPr>
            <w:tcW w:w="3136" w:type="dxa"/>
            <w:vAlign w:val="center"/>
          </w:tcPr>
          <w:p w:rsidR="00A40FEA" w:rsidRDefault="00A40FEA" w:rsidP="00B201E8">
            <w:pPr>
              <w:rPr>
                <w:szCs w:val="24"/>
                <w:lang w:val="en-GB" w:eastAsia="en-GB"/>
              </w:rPr>
            </w:pPr>
            <w:r>
              <w:t>Owner:</w:t>
            </w:r>
          </w:p>
        </w:tc>
        <w:tc>
          <w:tcPr>
            <w:tcW w:w="2566" w:type="dxa"/>
            <w:vAlign w:val="center"/>
          </w:tcPr>
          <w:p w:rsidR="00A40FEA" w:rsidRDefault="00143FA4" w:rsidP="00B201E8">
            <w:pPr>
              <w:rPr>
                <w:szCs w:val="24"/>
                <w:lang w:val="en-GB" w:eastAsia="en-GB"/>
              </w:rPr>
            </w:pPr>
            <w:r>
              <w:fldChar w:fldCharType="begin"/>
            </w:r>
            <w:r w:rsidR="00A40FEA">
              <w:instrText xml:space="preserve"> DOCPROPERTY  Owner  \* MERGEFORMAT </w:instrText>
            </w:r>
            <w:r>
              <w:fldChar w:fldCharType="separate"/>
            </w:r>
            <w:r w:rsidR="00A40FEA">
              <w:t xml:space="preserve">Irish Water </w:t>
            </w:r>
            <w:proofErr w:type="spellStart"/>
            <w:r w:rsidR="00A40FEA">
              <w:t>Programme</w:t>
            </w:r>
            <w:proofErr w:type="spellEnd"/>
            <w:r>
              <w:fldChar w:fldCharType="end"/>
            </w:r>
          </w:p>
        </w:tc>
      </w:tr>
      <w:tr w:rsidR="00A40FEA" w:rsidTr="00B201E8">
        <w:tc>
          <w:tcPr>
            <w:tcW w:w="3136" w:type="dxa"/>
            <w:vAlign w:val="center"/>
          </w:tcPr>
          <w:p w:rsidR="00A40FEA" w:rsidRDefault="00A40FEA" w:rsidP="00B201E8">
            <w:pPr>
              <w:rPr>
                <w:szCs w:val="24"/>
                <w:lang w:val="en-GB" w:eastAsia="en-GB"/>
              </w:rPr>
            </w:pPr>
            <w:r>
              <w:t>Document Date:</w:t>
            </w:r>
          </w:p>
        </w:tc>
        <w:tc>
          <w:tcPr>
            <w:tcW w:w="2566" w:type="dxa"/>
            <w:vAlign w:val="center"/>
          </w:tcPr>
          <w:p w:rsidR="00A40FEA" w:rsidRDefault="00A40FEA" w:rsidP="00B201E8">
            <w:pPr>
              <w:rPr>
                <w:rFonts w:cs="Arial"/>
                <w:lang w:val="en-GB" w:eastAsia="en-GB"/>
              </w:rPr>
            </w:pPr>
          </w:p>
        </w:tc>
      </w:tr>
      <w:tr w:rsidR="00A40FEA" w:rsidTr="00B201E8">
        <w:tc>
          <w:tcPr>
            <w:tcW w:w="3136" w:type="dxa"/>
            <w:vAlign w:val="center"/>
          </w:tcPr>
          <w:p w:rsidR="00A40FEA" w:rsidRDefault="00A40FEA" w:rsidP="00B201E8">
            <w:pPr>
              <w:rPr>
                <w:szCs w:val="24"/>
                <w:lang w:val="en-GB" w:eastAsia="en-GB"/>
              </w:rPr>
            </w:pPr>
            <w:r>
              <w:t>Document Reference:</w:t>
            </w:r>
          </w:p>
        </w:tc>
        <w:tc>
          <w:tcPr>
            <w:tcW w:w="2566" w:type="dxa"/>
            <w:vAlign w:val="center"/>
          </w:tcPr>
          <w:p w:rsidR="00A40FEA" w:rsidRDefault="00A40FEA" w:rsidP="00B201E8">
            <w:pPr>
              <w:rPr>
                <w:rFonts w:cs="Arial"/>
                <w:lang w:val="en-GB" w:eastAsia="en-GB"/>
              </w:rPr>
            </w:pPr>
          </w:p>
        </w:tc>
      </w:tr>
      <w:tr w:rsidR="00A40FEA" w:rsidTr="00B201E8">
        <w:tc>
          <w:tcPr>
            <w:tcW w:w="3136" w:type="dxa"/>
            <w:vAlign w:val="center"/>
          </w:tcPr>
          <w:p w:rsidR="00A40FEA" w:rsidRDefault="00A40FEA" w:rsidP="00B201E8">
            <w:pPr>
              <w:rPr>
                <w:szCs w:val="24"/>
                <w:lang w:val="en-GB" w:eastAsia="en-GB"/>
              </w:rPr>
            </w:pPr>
            <w:r>
              <w:t>Version:</w:t>
            </w:r>
          </w:p>
        </w:tc>
        <w:tc>
          <w:tcPr>
            <w:tcW w:w="2566" w:type="dxa"/>
            <w:vAlign w:val="center"/>
          </w:tcPr>
          <w:p w:rsidR="00A40FEA" w:rsidRDefault="00A40FEA" w:rsidP="00B201E8">
            <w:pPr>
              <w:rPr>
                <w:rFonts w:cs="Arial"/>
                <w:lang w:val="en-GB" w:eastAsia="en-GB"/>
              </w:rPr>
            </w:pPr>
            <w:r>
              <w:rPr>
                <w:rFonts w:cs="Arial"/>
              </w:rPr>
              <w:t>0.1</w:t>
            </w:r>
          </w:p>
        </w:tc>
      </w:tr>
    </w:tbl>
    <w:p w:rsidR="00A40FEA" w:rsidRDefault="00A40FEA" w:rsidP="00A40FEA">
      <w:pPr>
        <w:rPr>
          <w:lang w:val="en-GB" w:eastAsia="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bookmarkStart w:id="0" w:name="LCustomer"/>
      <w:bookmarkStart w:id="1" w:name="prop_Customer"/>
      <w:bookmarkEnd w:id="0"/>
      <w:bookmarkEnd w:id="1"/>
    </w:p>
    <w:p w:rsidR="00A40FEA" w:rsidRDefault="00A40FEA" w:rsidP="00A40FEA">
      <w:pPr>
        <w:jc w:val="right"/>
        <w:rPr>
          <w:lang w:val="en-GB"/>
        </w:rPr>
      </w:pPr>
    </w:p>
    <w:p w:rsidR="00A40FEA" w:rsidRDefault="00A40FEA" w:rsidP="00A40FEA">
      <w:pPr>
        <w:jc w:val="right"/>
        <w:rPr>
          <w:lang w:val="en-GB"/>
        </w:rPr>
      </w:pPr>
    </w:p>
    <w:p w:rsidR="00A40FEA" w:rsidRDefault="00A40FEA" w:rsidP="00A40FEA">
      <w:pPr>
        <w:jc w:val="right"/>
        <w:rPr>
          <w:lang w:val="en-GB"/>
        </w:rPr>
      </w:pPr>
    </w:p>
    <w:p w:rsidR="00A40FEA" w:rsidRDefault="00A40FEA" w:rsidP="00A40FEA">
      <w:pPr>
        <w:rPr>
          <w:szCs w:val="24"/>
        </w:rPr>
      </w:pPr>
      <w:bookmarkStart w:id="2" w:name="TDocumentHistory"/>
    </w:p>
    <w:p w:rsidR="00A40FEA" w:rsidRDefault="00A40FEA" w:rsidP="00A40FEA"/>
    <w:p w:rsidR="00A40FEA" w:rsidRDefault="00A40FEA" w:rsidP="00A40FEA"/>
    <w:p w:rsidR="00A40FEA" w:rsidRDefault="00A40FEA" w:rsidP="00A40FEA">
      <w:pPr>
        <w:pStyle w:val="HeadingA"/>
        <w:numPr>
          <w:ilvl w:val="0"/>
          <w:numId w:val="0"/>
        </w:numPr>
        <w:ind w:left="652" w:hanging="652"/>
        <w:rPr>
          <w:lang w:val="en-GB"/>
        </w:rPr>
      </w:pPr>
      <w:r>
        <w:rPr>
          <w:lang w:val="en-GB"/>
        </w:rPr>
        <w:lastRenderedPageBreak/>
        <w:t>Document History</w:t>
      </w:r>
      <w:bookmarkEnd w:id="2"/>
    </w:p>
    <w:p w:rsidR="00A40FEA" w:rsidRDefault="00A40FEA" w:rsidP="00D7123E">
      <w:pPr>
        <w:pStyle w:val="HeadingB"/>
        <w:pageBreakBefore w:val="0"/>
        <w:numPr>
          <w:ilvl w:val="0"/>
          <w:numId w:val="0"/>
        </w:numPr>
        <w:ind w:left="648" w:hanging="648"/>
        <w:rPr>
          <w:lang w:val="en-GB"/>
        </w:rPr>
      </w:pPr>
      <w:bookmarkStart w:id="3" w:name="TDocumentLocation"/>
      <w:r>
        <w:rPr>
          <w:lang w:val="en-GB"/>
        </w:rPr>
        <w:t>Document Location</w:t>
      </w:r>
      <w:bookmarkEnd w:id="3"/>
    </w:p>
    <w:p w:rsidR="00A40FEA" w:rsidRDefault="00A40FEA" w:rsidP="00A40FEA">
      <w:pPr>
        <w:pStyle w:val="BodyText"/>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r>
        <w:rPr>
          <w:lang w:val="en-GB"/>
        </w:rPr>
        <w:t xml:space="preserve"> </w:t>
      </w:r>
    </w:p>
    <w:p w:rsidR="00A40FEA" w:rsidRDefault="00A40FEA" w:rsidP="00A40FEA">
      <w:pPr>
        <w:pStyle w:val="BodyText"/>
        <w:spacing w:after="0"/>
        <w:rPr>
          <w:lang w:val="en-GB"/>
        </w:rPr>
      </w:pPr>
      <w:r>
        <w:rPr>
          <w:lang w:val="en-GB"/>
        </w:rPr>
        <w:t>Most up-to-date version is available at SVN repository:</w:t>
      </w:r>
    </w:p>
    <w:p w:rsidR="00A40FEA" w:rsidRDefault="00143FA4" w:rsidP="00A40FEA">
      <w:pPr>
        <w:pStyle w:val="BodyText"/>
        <w:rPr>
          <w:lang w:val="en-GB"/>
        </w:rPr>
      </w:pPr>
      <w:hyperlink r:id="rId8" w:history="1">
        <w:r w:rsidR="00A40FEA" w:rsidRPr="00AE06EA">
          <w:rPr>
            <w:rStyle w:val="Hyperlink"/>
            <w:lang w:val="en-GB"/>
          </w:rPr>
          <w:t>http://10.19.12.41:8080/svn/repos_int1/m2/trunk/soa_testing_framework/doc/</w:t>
        </w:r>
        <w:r w:rsidR="00A40FEA">
          <w:rPr>
            <w:rStyle w:val="Hyperlink"/>
            <w:lang w:val="en-GB"/>
          </w:rPr>
          <w:t>user-</w:t>
        </w:r>
        <w:r w:rsidR="00A40FEA" w:rsidRPr="00AE06EA">
          <w:rPr>
            <w:rStyle w:val="Hyperlink"/>
            <w:lang w:val="en-GB"/>
          </w:rPr>
          <w:t>guide</w:t>
        </w:r>
      </w:hyperlink>
    </w:p>
    <w:p w:rsidR="00A40FEA" w:rsidRDefault="00A40FEA" w:rsidP="00D7123E">
      <w:pPr>
        <w:pStyle w:val="HeadingB"/>
        <w:pageBreakBefore w:val="0"/>
        <w:numPr>
          <w:ilvl w:val="0"/>
          <w:numId w:val="0"/>
        </w:numPr>
        <w:ind w:left="648" w:hanging="648"/>
        <w:rPr>
          <w:lang w:val="en-GB"/>
        </w:rPr>
      </w:pPr>
      <w:bookmarkStart w:id="5" w:name="TRevisionHistory"/>
      <w:r>
        <w:rPr>
          <w:lang w:val="en-GB"/>
        </w:rPr>
        <w:t>Revision History</w:t>
      </w:r>
      <w:bookmarkEnd w:id="5"/>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tblPr>
      <w:tblGrid>
        <w:gridCol w:w="4785"/>
        <w:gridCol w:w="4741"/>
      </w:tblGrid>
      <w:tr w:rsidR="00A40FEA" w:rsidTr="00B201E8">
        <w:tc>
          <w:tcPr>
            <w:tcW w:w="4785" w:type="dxa"/>
          </w:tcPr>
          <w:p w:rsidR="00A40FEA" w:rsidRDefault="00A40FEA" w:rsidP="00B201E8">
            <w:pPr>
              <w:pStyle w:val="TableText"/>
              <w:rPr>
                <w:lang w:val="en-GB"/>
              </w:rPr>
            </w:pPr>
            <w:bookmarkStart w:id="6" w:name="TDateOfThisRevision"/>
            <w:r>
              <w:rPr>
                <w:lang w:val="en-GB"/>
              </w:rPr>
              <w:t>Date of this revision</w:t>
            </w:r>
            <w:bookmarkEnd w:id="6"/>
            <w:r>
              <w:rPr>
                <w:lang w:val="en-GB"/>
              </w:rPr>
              <w:t>: 04.11.2013</w:t>
            </w:r>
          </w:p>
        </w:tc>
        <w:tc>
          <w:tcPr>
            <w:tcW w:w="4741" w:type="dxa"/>
          </w:tcPr>
          <w:p w:rsidR="00A40FEA" w:rsidRDefault="00A40FEA" w:rsidP="00B201E8">
            <w:pPr>
              <w:pStyle w:val="TableText"/>
              <w:rPr>
                <w:lang w:val="en-GB"/>
              </w:rPr>
            </w:pPr>
            <w:bookmarkStart w:id="7" w:name="TDateOfNextRevision"/>
            <w:r>
              <w:rPr>
                <w:lang w:val="en-GB"/>
              </w:rPr>
              <w:t>Date of next revision</w:t>
            </w:r>
            <w:bookmarkEnd w:id="7"/>
            <w:r>
              <w:rPr>
                <w:lang w:val="en-GB"/>
              </w:rPr>
              <w:t xml:space="preserve">    </w:t>
            </w:r>
            <w:r>
              <w:rPr>
                <w:i/>
                <w:color w:val="0000FF"/>
                <w:lang w:val="en-GB"/>
              </w:rPr>
              <w:t>31.12.2013</w:t>
            </w:r>
          </w:p>
        </w:tc>
      </w:tr>
    </w:tbl>
    <w:p w:rsidR="00A40FEA" w:rsidRDefault="00A40FEA" w:rsidP="00A40FEA">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1191"/>
        <w:gridCol w:w="6095"/>
        <w:gridCol w:w="1276"/>
      </w:tblGrid>
      <w:tr w:rsidR="00A40FEA" w:rsidTr="00B201E8">
        <w:tc>
          <w:tcPr>
            <w:tcW w:w="964" w:type="dxa"/>
          </w:tcPr>
          <w:p w:rsidR="00A40FEA" w:rsidRDefault="00A40FEA" w:rsidP="00B201E8">
            <w:pPr>
              <w:pStyle w:val="TableText"/>
              <w:rPr>
                <w:lang w:val="en-GB"/>
              </w:rPr>
            </w:pPr>
            <w:bookmarkStart w:id="8" w:name="TRevisionNumber"/>
            <w:r>
              <w:rPr>
                <w:lang w:val="en-GB"/>
              </w:rPr>
              <w:t>Revision Number</w:t>
            </w:r>
            <w:bookmarkEnd w:id="8"/>
          </w:p>
        </w:tc>
        <w:tc>
          <w:tcPr>
            <w:tcW w:w="1191" w:type="dxa"/>
          </w:tcPr>
          <w:p w:rsidR="00A40FEA" w:rsidRDefault="00A40FEA" w:rsidP="00B201E8">
            <w:pPr>
              <w:pStyle w:val="TableText"/>
              <w:rPr>
                <w:lang w:val="en-GB"/>
              </w:rPr>
            </w:pPr>
            <w:bookmarkStart w:id="9" w:name="TRevisionDate"/>
            <w:r>
              <w:rPr>
                <w:lang w:val="en-GB"/>
              </w:rPr>
              <w:t>Revision Date</w:t>
            </w:r>
            <w:bookmarkEnd w:id="9"/>
          </w:p>
        </w:tc>
        <w:tc>
          <w:tcPr>
            <w:tcW w:w="6095" w:type="dxa"/>
          </w:tcPr>
          <w:p w:rsidR="00A40FEA" w:rsidRDefault="00A40FEA" w:rsidP="00B201E8">
            <w:pPr>
              <w:pStyle w:val="TableText"/>
              <w:rPr>
                <w:lang w:val="en-GB"/>
              </w:rPr>
            </w:pPr>
            <w:bookmarkStart w:id="10" w:name="TSummaryOfChanges"/>
            <w:r>
              <w:rPr>
                <w:lang w:val="en-GB"/>
              </w:rPr>
              <w:t>Summary of Changes</w:t>
            </w:r>
            <w:bookmarkEnd w:id="10"/>
          </w:p>
        </w:tc>
        <w:tc>
          <w:tcPr>
            <w:tcW w:w="1276" w:type="dxa"/>
          </w:tcPr>
          <w:p w:rsidR="00A40FEA" w:rsidRDefault="00A40FEA" w:rsidP="00B201E8">
            <w:pPr>
              <w:pStyle w:val="TableText"/>
              <w:rPr>
                <w:lang w:val="en-GB"/>
              </w:rPr>
            </w:pPr>
            <w:bookmarkStart w:id="11" w:name="TChangesMarked"/>
            <w:r>
              <w:rPr>
                <w:lang w:val="en-GB"/>
              </w:rPr>
              <w:t>Changes marked</w:t>
            </w:r>
            <w:bookmarkEnd w:id="11"/>
          </w:p>
        </w:tc>
      </w:tr>
      <w:tr w:rsidR="00A40FEA" w:rsidTr="00B201E8">
        <w:tc>
          <w:tcPr>
            <w:tcW w:w="964" w:type="dxa"/>
          </w:tcPr>
          <w:p w:rsidR="00A40FEA" w:rsidRDefault="00A40FEA" w:rsidP="00B201E8">
            <w:pPr>
              <w:pStyle w:val="TableText"/>
              <w:jc w:val="center"/>
              <w:rPr>
                <w:lang w:val="en-GB"/>
              </w:rPr>
            </w:pPr>
            <w:r>
              <w:rPr>
                <w:lang w:val="en-GB"/>
              </w:rPr>
              <w:t>0.1</w:t>
            </w:r>
          </w:p>
        </w:tc>
        <w:tc>
          <w:tcPr>
            <w:tcW w:w="1191" w:type="dxa"/>
          </w:tcPr>
          <w:p w:rsidR="00A40FEA" w:rsidRDefault="00A40FEA" w:rsidP="00B201E8">
            <w:pPr>
              <w:pStyle w:val="TableText"/>
              <w:jc w:val="center"/>
              <w:rPr>
                <w:lang w:val="en-GB"/>
              </w:rPr>
            </w:pPr>
            <w:r>
              <w:rPr>
                <w:lang w:val="en-GB"/>
              </w:rPr>
              <w:t>04.11.2013</w:t>
            </w:r>
          </w:p>
        </w:tc>
        <w:tc>
          <w:tcPr>
            <w:tcW w:w="6095" w:type="dxa"/>
          </w:tcPr>
          <w:p w:rsidR="00A40FEA" w:rsidRDefault="00A40FEA" w:rsidP="00B201E8">
            <w:pPr>
              <w:pStyle w:val="TableText"/>
              <w:rPr>
                <w:lang w:val="en-GB"/>
              </w:rPr>
            </w:pPr>
            <w:r>
              <w:rPr>
                <w:lang w:val="en-GB"/>
              </w:rPr>
              <w:t>Initial version</w:t>
            </w:r>
          </w:p>
        </w:tc>
        <w:tc>
          <w:tcPr>
            <w:tcW w:w="1276" w:type="dxa"/>
          </w:tcPr>
          <w:p w:rsidR="00A40FEA" w:rsidRDefault="00A40FEA" w:rsidP="00B201E8">
            <w:pPr>
              <w:pStyle w:val="TableText"/>
              <w:jc w:val="center"/>
              <w:rPr>
                <w:lang w:val="en-GB"/>
              </w:rPr>
            </w:pPr>
          </w:p>
        </w:tc>
      </w:tr>
      <w:tr w:rsidR="00A40FEA" w:rsidTr="00B201E8">
        <w:tc>
          <w:tcPr>
            <w:tcW w:w="964" w:type="dxa"/>
          </w:tcPr>
          <w:p w:rsidR="00A40FEA" w:rsidRDefault="00A40FEA" w:rsidP="00B201E8">
            <w:pPr>
              <w:pStyle w:val="TableText"/>
              <w:jc w:val="center"/>
              <w:rPr>
                <w:lang w:val="en-GB"/>
              </w:rPr>
            </w:pPr>
          </w:p>
        </w:tc>
        <w:tc>
          <w:tcPr>
            <w:tcW w:w="1191" w:type="dxa"/>
          </w:tcPr>
          <w:p w:rsidR="00A40FEA" w:rsidRDefault="00A40FEA" w:rsidP="00B201E8">
            <w:pPr>
              <w:pStyle w:val="TableText"/>
              <w:jc w:val="center"/>
              <w:rPr>
                <w:lang w:val="en-GB"/>
              </w:rPr>
            </w:pPr>
          </w:p>
        </w:tc>
        <w:tc>
          <w:tcPr>
            <w:tcW w:w="6095" w:type="dxa"/>
          </w:tcPr>
          <w:p w:rsidR="00A40FEA" w:rsidRDefault="00A40FEA" w:rsidP="00B201E8">
            <w:pPr>
              <w:pStyle w:val="TableText"/>
              <w:rPr>
                <w:lang w:val="en-GB"/>
              </w:rPr>
            </w:pPr>
          </w:p>
        </w:tc>
        <w:tc>
          <w:tcPr>
            <w:tcW w:w="1276" w:type="dxa"/>
          </w:tcPr>
          <w:p w:rsidR="00A40FEA" w:rsidRDefault="00A40FEA" w:rsidP="00B201E8">
            <w:pPr>
              <w:pStyle w:val="TableText"/>
              <w:jc w:val="center"/>
              <w:rPr>
                <w:lang w:val="en-GB"/>
              </w:rPr>
            </w:pPr>
          </w:p>
        </w:tc>
      </w:tr>
      <w:tr w:rsidR="00A40FEA" w:rsidTr="00B201E8">
        <w:tc>
          <w:tcPr>
            <w:tcW w:w="964" w:type="dxa"/>
          </w:tcPr>
          <w:p w:rsidR="00A40FEA" w:rsidRDefault="00A40FEA" w:rsidP="00B201E8">
            <w:pPr>
              <w:pStyle w:val="TableText"/>
              <w:jc w:val="center"/>
              <w:rPr>
                <w:lang w:val="en-GB"/>
              </w:rPr>
            </w:pPr>
          </w:p>
        </w:tc>
        <w:tc>
          <w:tcPr>
            <w:tcW w:w="1191" w:type="dxa"/>
          </w:tcPr>
          <w:p w:rsidR="00A40FEA" w:rsidRDefault="00A40FEA" w:rsidP="00B201E8">
            <w:pPr>
              <w:pStyle w:val="TableText"/>
              <w:jc w:val="center"/>
              <w:rPr>
                <w:lang w:val="en-GB"/>
              </w:rPr>
            </w:pPr>
          </w:p>
        </w:tc>
        <w:tc>
          <w:tcPr>
            <w:tcW w:w="6095" w:type="dxa"/>
          </w:tcPr>
          <w:p w:rsidR="00A40FEA" w:rsidRDefault="00A40FEA" w:rsidP="00B201E8">
            <w:pPr>
              <w:pStyle w:val="TableText"/>
              <w:rPr>
                <w:lang w:val="en-GB"/>
              </w:rPr>
            </w:pPr>
          </w:p>
        </w:tc>
        <w:tc>
          <w:tcPr>
            <w:tcW w:w="1276" w:type="dxa"/>
          </w:tcPr>
          <w:p w:rsidR="00A40FEA" w:rsidRDefault="00A40FEA" w:rsidP="00B201E8">
            <w:pPr>
              <w:pStyle w:val="TableText"/>
              <w:jc w:val="center"/>
              <w:rPr>
                <w:lang w:val="en-GB"/>
              </w:rPr>
            </w:pPr>
          </w:p>
        </w:tc>
      </w:tr>
    </w:tbl>
    <w:p w:rsidR="00A40FEA" w:rsidRDefault="00A40FEA" w:rsidP="00D7123E">
      <w:pPr>
        <w:pStyle w:val="HeadingB"/>
        <w:pageBreakBefore w:val="0"/>
        <w:numPr>
          <w:ilvl w:val="0"/>
          <w:numId w:val="0"/>
        </w:numPr>
        <w:ind w:left="648" w:hanging="648"/>
        <w:rPr>
          <w:lang w:val="en-GB"/>
        </w:rPr>
      </w:pPr>
      <w:bookmarkStart w:id="12" w:name="TApprovals"/>
      <w:r>
        <w:rPr>
          <w:lang w:val="en-GB"/>
        </w:rPr>
        <w:t>Approvals</w:t>
      </w:r>
      <w:bookmarkEnd w:id="12"/>
    </w:p>
    <w:p w:rsidR="00A40FEA" w:rsidRDefault="00A40FEA" w:rsidP="00A40FEA">
      <w:pPr>
        <w:pStyle w:val="BodyText"/>
        <w:rPr>
          <w:lang w:val="en-GB"/>
        </w:rPr>
      </w:pPr>
      <w:bookmarkStart w:id="13" w:name="TRequiredApprovals"/>
      <w:r>
        <w:rPr>
          <w:lang w:val="en-GB"/>
        </w:rPr>
        <w:t>This document requires following approvals:</w:t>
      </w:r>
      <w:bookmarkEnd w:id="13"/>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2410"/>
        <w:gridCol w:w="7088"/>
      </w:tblGrid>
      <w:tr w:rsidR="00A40FEA" w:rsidTr="00B201E8">
        <w:tc>
          <w:tcPr>
            <w:tcW w:w="2410" w:type="dxa"/>
          </w:tcPr>
          <w:p w:rsidR="00A40FEA" w:rsidRDefault="00A40FEA" w:rsidP="00B201E8">
            <w:pPr>
              <w:pStyle w:val="TableText"/>
              <w:rPr>
                <w:lang w:val="en-GB"/>
              </w:rPr>
            </w:pPr>
            <w:bookmarkStart w:id="14" w:name="TName"/>
            <w:r>
              <w:rPr>
                <w:lang w:val="en-GB"/>
              </w:rPr>
              <w:t>Name</w:t>
            </w:r>
            <w:bookmarkEnd w:id="14"/>
          </w:p>
        </w:tc>
        <w:tc>
          <w:tcPr>
            <w:tcW w:w="7088" w:type="dxa"/>
          </w:tcPr>
          <w:p w:rsidR="00A40FEA" w:rsidRDefault="00A40FEA" w:rsidP="00B201E8">
            <w:pPr>
              <w:pStyle w:val="TableText"/>
              <w:rPr>
                <w:lang w:val="en-GB"/>
              </w:rPr>
            </w:pPr>
            <w:bookmarkStart w:id="15" w:name="TTitle"/>
            <w:r>
              <w:rPr>
                <w:lang w:val="en-GB"/>
              </w:rPr>
              <w:t>Title</w:t>
            </w:r>
            <w:bookmarkEnd w:id="15"/>
          </w:p>
        </w:tc>
      </w:tr>
      <w:tr w:rsidR="00A40FEA" w:rsidTr="00B201E8">
        <w:tc>
          <w:tcPr>
            <w:tcW w:w="2410" w:type="dxa"/>
            <w:tcBorders>
              <w:top w:val="single" w:sz="4" w:space="0" w:color="auto"/>
              <w:left w:val="single" w:sz="4" w:space="0" w:color="auto"/>
              <w:bottom w:val="single" w:sz="4" w:space="0" w:color="auto"/>
            </w:tcBorders>
          </w:tcPr>
          <w:p w:rsidR="00A40FEA" w:rsidRPr="00924EDD" w:rsidRDefault="00A40FEA" w:rsidP="00B201E8">
            <w:pPr>
              <w:pStyle w:val="BodyTextIndent"/>
              <w:rPr>
                <w:i w:val="0"/>
                <w:iCs/>
                <w:color w:val="333333"/>
                <w:lang w:val="en-GB"/>
              </w:rPr>
            </w:pPr>
            <w:r>
              <w:rPr>
                <w:i w:val="0"/>
                <w:iCs/>
                <w:color w:val="333333"/>
                <w:lang w:val="en-GB"/>
              </w:rPr>
              <w:t>Kieran Murphy</w:t>
            </w:r>
          </w:p>
        </w:tc>
        <w:tc>
          <w:tcPr>
            <w:tcW w:w="7088" w:type="dxa"/>
            <w:tcBorders>
              <w:top w:val="single" w:sz="4" w:space="0" w:color="auto"/>
              <w:bottom w:val="single" w:sz="4" w:space="0" w:color="auto"/>
              <w:right w:val="single" w:sz="4" w:space="0" w:color="auto"/>
            </w:tcBorders>
          </w:tcPr>
          <w:p w:rsidR="00A40FEA" w:rsidRPr="00924EDD" w:rsidRDefault="00A40FEA" w:rsidP="00B201E8">
            <w:pPr>
              <w:pStyle w:val="BodyTextIndent"/>
              <w:ind w:left="0"/>
              <w:rPr>
                <w:i w:val="0"/>
                <w:iCs/>
                <w:color w:val="333333"/>
                <w:lang w:val="en-GB"/>
              </w:rPr>
            </w:pPr>
            <w:r>
              <w:rPr>
                <w:i w:val="0"/>
                <w:iCs/>
                <w:color w:val="333333"/>
                <w:lang w:val="en-GB"/>
              </w:rPr>
              <w:t>Integration Architect</w:t>
            </w:r>
          </w:p>
        </w:tc>
      </w:tr>
    </w:tbl>
    <w:p w:rsidR="00A40FEA" w:rsidRDefault="00A40FEA" w:rsidP="00D7123E">
      <w:pPr>
        <w:pStyle w:val="HeadingB"/>
        <w:pageBreakBefore w:val="0"/>
        <w:numPr>
          <w:ilvl w:val="0"/>
          <w:numId w:val="0"/>
        </w:numPr>
        <w:ind w:left="648" w:hanging="648"/>
        <w:rPr>
          <w:lang w:val="en-GB"/>
        </w:rPr>
      </w:pPr>
      <w:bookmarkStart w:id="16" w:name="TDistribution"/>
      <w:r>
        <w:rPr>
          <w:lang w:val="en-GB"/>
        </w:rPr>
        <w:t>Distribution</w:t>
      </w:r>
      <w:bookmarkEnd w:id="16"/>
    </w:p>
    <w:p w:rsidR="00A40FEA" w:rsidRDefault="00A40FEA" w:rsidP="00A40FEA">
      <w:pPr>
        <w:pStyle w:val="BodyText"/>
        <w:rPr>
          <w:lang w:val="en-GB"/>
        </w:rPr>
      </w:pPr>
      <w:bookmarkStart w:id="17" w:name="THasBeenDistributedTo"/>
      <w:r>
        <w:rPr>
          <w:lang w:val="en-GB"/>
        </w:rPr>
        <w:t>This document has been distributed to</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945"/>
        <w:gridCol w:w="2763"/>
        <w:gridCol w:w="1894"/>
        <w:gridCol w:w="2814"/>
      </w:tblGrid>
      <w:tr w:rsidR="00A40FEA" w:rsidTr="00B201E8">
        <w:trPr>
          <w:tblHeader/>
        </w:trPr>
        <w:tc>
          <w:tcPr>
            <w:tcW w:w="1033" w:type="pct"/>
          </w:tcPr>
          <w:p w:rsidR="00A40FEA" w:rsidRDefault="00143FA4" w:rsidP="00B201E8">
            <w:pPr>
              <w:pStyle w:val="TableText"/>
              <w:rPr>
                <w:lang w:val="en-GB"/>
              </w:rPr>
            </w:pPr>
            <w:fldSimple w:instr=" REF TName  \* MERGEFORMAT ">
              <w:r w:rsidR="00A40FEA">
                <w:rPr>
                  <w:lang w:val="en-GB"/>
                </w:rPr>
                <w:t>Name</w:t>
              </w:r>
            </w:fldSimple>
          </w:p>
        </w:tc>
        <w:tc>
          <w:tcPr>
            <w:tcW w:w="1467" w:type="pct"/>
          </w:tcPr>
          <w:p w:rsidR="00A40FEA" w:rsidRDefault="00143FA4" w:rsidP="00B201E8">
            <w:pPr>
              <w:pStyle w:val="TableText"/>
              <w:rPr>
                <w:lang w:val="en-GB"/>
              </w:rPr>
            </w:pPr>
            <w:r>
              <w:rPr>
                <w:lang w:val="en-GB"/>
              </w:rPr>
              <w:fldChar w:fldCharType="begin"/>
            </w:r>
            <w:r w:rsidR="00A40FEA">
              <w:rPr>
                <w:lang w:val="en-GB"/>
              </w:rPr>
              <w:instrText xml:space="preserve"> REF TTitle </w:instrText>
            </w:r>
            <w:r>
              <w:rPr>
                <w:lang w:val="en-GB"/>
              </w:rPr>
              <w:fldChar w:fldCharType="separate"/>
            </w:r>
            <w:r w:rsidR="00A40FEA">
              <w:rPr>
                <w:lang w:val="en-GB"/>
              </w:rPr>
              <w:t>Title</w:t>
            </w:r>
            <w:r>
              <w:rPr>
                <w:lang w:val="en-GB"/>
              </w:rPr>
              <w:fldChar w:fldCharType="end"/>
            </w:r>
          </w:p>
        </w:tc>
        <w:tc>
          <w:tcPr>
            <w:tcW w:w="1006" w:type="pct"/>
          </w:tcPr>
          <w:p w:rsidR="00A40FEA" w:rsidRDefault="00A40FEA" w:rsidP="00B201E8">
            <w:pPr>
              <w:pStyle w:val="TableText"/>
              <w:rPr>
                <w:lang w:val="en-GB"/>
              </w:rPr>
            </w:pPr>
            <w:r>
              <w:rPr>
                <w:lang w:val="en-GB"/>
              </w:rPr>
              <w:t>Name</w:t>
            </w:r>
          </w:p>
        </w:tc>
        <w:tc>
          <w:tcPr>
            <w:tcW w:w="1495" w:type="pct"/>
          </w:tcPr>
          <w:p w:rsidR="00A40FEA" w:rsidRDefault="00A40FEA" w:rsidP="00B201E8">
            <w:pPr>
              <w:pStyle w:val="TableText"/>
              <w:rPr>
                <w:lang w:val="en-GB"/>
              </w:rPr>
            </w:pPr>
            <w:r>
              <w:rPr>
                <w:lang w:val="en-GB"/>
              </w:rPr>
              <w:t>Title</w:t>
            </w: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tabs>
                <w:tab w:val="left" w:pos="5385"/>
              </w:tabs>
              <w:spacing w:after="0"/>
              <w:ind w:left="0"/>
              <w:rPr>
                <w:i w:val="0"/>
                <w:iCs/>
                <w:color w:val="333333"/>
                <w:sz w:val="18"/>
                <w:szCs w:val="18"/>
                <w:lang w:val="en-GB"/>
              </w:rPr>
            </w:pPr>
          </w:p>
        </w:tc>
        <w:tc>
          <w:tcPr>
            <w:tcW w:w="1495" w:type="pct"/>
          </w:tcPr>
          <w:p w:rsidR="00A40FEA" w:rsidRPr="00C61C8D" w:rsidRDefault="00A40FEA" w:rsidP="00B201E8">
            <w:pPr>
              <w:pStyle w:val="BodyTextIndent"/>
              <w:tabs>
                <w:tab w:val="left" w:pos="5385"/>
              </w:tabs>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r w:rsidR="00A40FEA" w:rsidTr="00B201E8">
        <w:trPr>
          <w:tblHeader/>
        </w:trPr>
        <w:tc>
          <w:tcPr>
            <w:tcW w:w="1033" w:type="pct"/>
          </w:tcPr>
          <w:p w:rsidR="00A40FEA" w:rsidRPr="00C61C8D" w:rsidRDefault="00A40FEA" w:rsidP="00B201E8">
            <w:pPr>
              <w:pStyle w:val="BodyTextIndent"/>
              <w:spacing w:after="0"/>
              <w:rPr>
                <w:i w:val="0"/>
                <w:iCs/>
                <w:color w:val="333333"/>
                <w:sz w:val="18"/>
                <w:szCs w:val="18"/>
                <w:lang w:val="en-GB"/>
              </w:rPr>
            </w:pPr>
          </w:p>
        </w:tc>
        <w:tc>
          <w:tcPr>
            <w:tcW w:w="1467" w:type="pct"/>
          </w:tcPr>
          <w:p w:rsidR="00A40FEA" w:rsidRPr="00C61C8D" w:rsidRDefault="00A40FEA" w:rsidP="00B201E8">
            <w:pPr>
              <w:pStyle w:val="BodyTextIndent"/>
              <w:spacing w:after="0"/>
              <w:ind w:left="0"/>
              <w:rPr>
                <w:i w:val="0"/>
                <w:iCs/>
                <w:color w:val="333333"/>
                <w:sz w:val="18"/>
                <w:szCs w:val="18"/>
                <w:lang w:val="en-GB"/>
              </w:rPr>
            </w:pPr>
          </w:p>
        </w:tc>
        <w:tc>
          <w:tcPr>
            <w:tcW w:w="1006" w:type="pct"/>
          </w:tcPr>
          <w:p w:rsidR="00A40FEA" w:rsidRPr="00C61C8D" w:rsidRDefault="00A40FEA" w:rsidP="00B201E8">
            <w:pPr>
              <w:pStyle w:val="BodyTextIndent"/>
              <w:spacing w:after="0"/>
              <w:ind w:left="0"/>
              <w:rPr>
                <w:i w:val="0"/>
                <w:iCs/>
                <w:color w:val="333333"/>
                <w:sz w:val="18"/>
                <w:szCs w:val="18"/>
                <w:lang w:val="en-GB"/>
              </w:rPr>
            </w:pPr>
          </w:p>
        </w:tc>
        <w:tc>
          <w:tcPr>
            <w:tcW w:w="1495" w:type="pct"/>
          </w:tcPr>
          <w:p w:rsidR="00A40FEA" w:rsidRPr="00C61C8D" w:rsidRDefault="00A40FEA" w:rsidP="00B201E8">
            <w:pPr>
              <w:pStyle w:val="BodyTextIndent"/>
              <w:spacing w:after="0"/>
              <w:ind w:left="0"/>
              <w:rPr>
                <w:i w:val="0"/>
                <w:iCs/>
                <w:color w:val="333333"/>
                <w:sz w:val="18"/>
                <w:szCs w:val="18"/>
                <w:lang w:val="en-GB"/>
              </w:rPr>
            </w:pPr>
          </w:p>
        </w:tc>
      </w:tr>
    </w:tbl>
    <w:p w:rsidR="00A40FEA" w:rsidRDefault="00A40FEA" w:rsidP="00A40FEA">
      <w:pPr>
        <w:pStyle w:val="HeadingA"/>
        <w:numPr>
          <w:ilvl w:val="0"/>
          <w:numId w:val="0"/>
        </w:numPr>
        <w:ind w:left="652" w:hanging="652"/>
        <w:rPr>
          <w:lang w:val="en-GB"/>
        </w:rPr>
      </w:pPr>
      <w:bookmarkStart w:id="18" w:name="TContents"/>
      <w:r>
        <w:rPr>
          <w:lang w:val="en-GB"/>
        </w:rPr>
        <w:lastRenderedPageBreak/>
        <w:t>Contents</w:t>
      </w:r>
      <w:bookmarkEnd w:id="18"/>
    </w:p>
    <w:p w:rsidR="001E67EB" w:rsidRDefault="00143FA4">
      <w:pPr>
        <w:pStyle w:val="TOC1"/>
        <w:tabs>
          <w:tab w:val="left" w:pos="660"/>
        </w:tabs>
        <w:rPr>
          <w:rFonts w:asciiTheme="minorHAnsi" w:eastAsiaTheme="minorEastAsia" w:hAnsiTheme="minorHAnsi" w:cstheme="minorBidi"/>
          <w:noProof/>
          <w:sz w:val="22"/>
          <w:szCs w:val="22"/>
        </w:rPr>
      </w:pPr>
      <w:r w:rsidRPr="00143FA4">
        <w:rPr>
          <w:lang w:val="en-GB"/>
        </w:rPr>
        <w:fldChar w:fldCharType="begin"/>
      </w:r>
      <w:r w:rsidR="00A40FEA">
        <w:rPr>
          <w:lang w:val="en-GB"/>
        </w:rPr>
        <w:instrText xml:space="preserve"> TOC \o "1-3" </w:instrText>
      </w:r>
      <w:r w:rsidRPr="00143FA4">
        <w:rPr>
          <w:lang w:val="en-GB"/>
        </w:rPr>
        <w:fldChar w:fldCharType="separate"/>
      </w:r>
      <w:r w:rsidR="001E67EB" w:rsidRPr="00C76CF8">
        <w:rPr>
          <w:noProof/>
          <w:lang w:val="en-GB"/>
        </w:rPr>
        <w:t>1.</w:t>
      </w:r>
      <w:r w:rsidR="001E67EB">
        <w:rPr>
          <w:rFonts w:asciiTheme="minorHAnsi" w:eastAsiaTheme="minorEastAsia" w:hAnsiTheme="minorHAnsi" w:cstheme="minorBidi"/>
          <w:noProof/>
          <w:sz w:val="22"/>
          <w:szCs w:val="22"/>
        </w:rPr>
        <w:tab/>
      </w:r>
      <w:r w:rsidR="001E67EB" w:rsidRPr="00C76CF8">
        <w:rPr>
          <w:noProof/>
          <w:lang w:val="en-GB"/>
        </w:rPr>
        <w:t>Introduction</w:t>
      </w:r>
      <w:r w:rsidR="001E67EB">
        <w:rPr>
          <w:noProof/>
        </w:rPr>
        <w:tab/>
      </w:r>
      <w:r w:rsidR="001E67EB">
        <w:rPr>
          <w:noProof/>
        </w:rPr>
        <w:fldChar w:fldCharType="begin"/>
      </w:r>
      <w:r w:rsidR="001E67EB">
        <w:rPr>
          <w:noProof/>
        </w:rPr>
        <w:instrText xml:space="preserve"> PAGEREF _Toc388000258 \h </w:instrText>
      </w:r>
      <w:r w:rsidR="001E67EB">
        <w:rPr>
          <w:noProof/>
        </w:rPr>
      </w:r>
      <w:r w:rsidR="001E67EB">
        <w:rPr>
          <w:noProof/>
        </w:rPr>
        <w:fldChar w:fldCharType="separate"/>
      </w:r>
      <w:r w:rsidR="008A3DE2">
        <w:rPr>
          <w:noProof/>
        </w:rPr>
        <w:t>4</w:t>
      </w:r>
      <w:r w:rsidR="001E67EB">
        <w:rPr>
          <w:noProof/>
        </w:rPr>
        <w:fldChar w:fldCharType="end"/>
      </w:r>
    </w:p>
    <w:p w:rsidR="001E67EB" w:rsidRDefault="001E67EB">
      <w:pPr>
        <w:pStyle w:val="TOC1"/>
        <w:tabs>
          <w:tab w:val="left" w:pos="660"/>
        </w:tabs>
        <w:rPr>
          <w:rFonts w:asciiTheme="minorHAnsi" w:eastAsiaTheme="minorEastAsia" w:hAnsiTheme="minorHAnsi" w:cstheme="minorBidi"/>
          <w:noProof/>
          <w:sz w:val="22"/>
          <w:szCs w:val="22"/>
        </w:rPr>
      </w:pPr>
      <w:r w:rsidRPr="00C76CF8">
        <w:rPr>
          <w:noProof/>
          <w:lang w:val="en-GB"/>
        </w:rPr>
        <w:t>2.</w:t>
      </w:r>
      <w:r>
        <w:rPr>
          <w:rFonts w:asciiTheme="minorHAnsi" w:eastAsiaTheme="minorEastAsia" w:hAnsiTheme="minorHAnsi" w:cstheme="minorBidi"/>
          <w:noProof/>
          <w:sz w:val="22"/>
          <w:szCs w:val="22"/>
        </w:rPr>
        <w:tab/>
      </w:r>
      <w:r w:rsidRPr="00C76CF8">
        <w:rPr>
          <w:noProof/>
          <w:lang w:val="en-GB"/>
        </w:rPr>
        <w:t>High Level Overview</w:t>
      </w:r>
      <w:r>
        <w:rPr>
          <w:noProof/>
        </w:rPr>
        <w:tab/>
      </w:r>
      <w:r>
        <w:rPr>
          <w:noProof/>
        </w:rPr>
        <w:fldChar w:fldCharType="begin"/>
      </w:r>
      <w:r>
        <w:rPr>
          <w:noProof/>
        </w:rPr>
        <w:instrText xml:space="preserve"> PAGEREF _Toc388000259 \h </w:instrText>
      </w:r>
      <w:r>
        <w:rPr>
          <w:noProof/>
        </w:rPr>
      </w:r>
      <w:r>
        <w:rPr>
          <w:noProof/>
        </w:rPr>
        <w:fldChar w:fldCharType="separate"/>
      </w:r>
      <w:r w:rsidR="008A3DE2">
        <w:rPr>
          <w:noProof/>
        </w:rPr>
        <w:t>5</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sidRPr="00C76CF8">
        <w:rPr>
          <w:noProof/>
          <w:lang w:val="en-GB"/>
        </w:rPr>
        <w:t>2.1</w:t>
      </w:r>
      <w:r>
        <w:rPr>
          <w:rFonts w:asciiTheme="minorHAnsi" w:eastAsiaTheme="minorEastAsia" w:hAnsiTheme="minorHAnsi" w:cstheme="minorBidi"/>
          <w:noProof/>
          <w:sz w:val="22"/>
          <w:szCs w:val="22"/>
        </w:rPr>
        <w:tab/>
      </w:r>
      <w:r w:rsidRPr="00C76CF8">
        <w:rPr>
          <w:noProof/>
          <w:lang w:val="en-GB"/>
        </w:rPr>
        <w:t>High Level Framework Design</w:t>
      </w:r>
      <w:r>
        <w:rPr>
          <w:noProof/>
        </w:rPr>
        <w:tab/>
      </w:r>
      <w:r>
        <w:rPr>
          <w:noProof/>
        </w:rPr>
        <w:fldChar w:fldCharType="begin"/>
      </w:r>
      <w:r>
        <w:rPr>
          <w:noProof/>
        </w:rPr>
        <w:instrText xml:space="preserve"> PAGEREF _Toc388000260 \h </w:instrText>
      </w:r>
      <w:r>
        <w:rPr>
          <w:noProof/>
        </w:rPr>
      </w:r>
      <w:r>
        <w:rPr>
          <w:noProof/>
        </w:rPr>
        <w:fldChar w:fldCharType="separate"/>
      </w:r>
      <w:r w:rsidR="008A3DE2">
        <w:rPr>
          <w:noProof/>
        </w:rPr>
        <w:t>5</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Framework Entry point</w:t>
      </w:r>
      <w:r>
        <w:rPr>
          <w:noProof/>
        </w:rPr>
        <w:tab/>
      </w:r>
      <w:r>
        <w:rPr>
          <w:noProof/>
        </w:rPr>
        <w:fldChar w:fldCharType="begin"/>
      </w:r>
      <w:r>
        <w:rPr>
          <w:noProof/>
        </w:rPr>
        <w:instrText xml:space="preserve"> PAGEREF _Toc388000261 \h </w:instrText>
      </w:r>
      <w:r>
        <w:rPr>
          <w:noProof/>
        </w:rPr>
      </w:r>
      <w:r>
        <w:rPr>
          <w:noProof/>
        </w:rPr>
        <w:fldChar w:fldCharType="separate"/>
      </w:r>
      <w:r w:rsidR="008A3DE2">
        <w:rPr>
          <w:noProof/>
        </w:rPr>
        <w:t>5</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Configuration Load &amp; Configuration Unmarshalling Process</w:t>
      </w:r>
      <w:r>
        <w:rPr>
          <w:noProof/>
        </w:rPr>
        <w:tab/>
      </w:r>
      <w:r>
        <w:rPr>
          <w:noProof/>
        </w:rPr>
        <w:fldChar w:fldCharType="begin"/>
      </w:r>
      <w:r>
        <w:rPr>
          <w:noProof/>
        </w:rPr>
        <w:instrText xml:space="preserve"> PAGEREF _Toc388000262 \h </w:instrText>
      </w:r>
      <w:r>
        <w:rPr>
          <w:noProof/>
        </w:rPr>
      </w:r>
      <w:r>
        <w:rPr>
          <w:noProof/>
        </w:rPr>
        <w:fldChar w:fldCharType="separate"/>
      </w:r>
      <w:r w:rsidR="008A3DE2">
        <w:rPr>
          <w:noProof/>
        </w:rPr>
        <w:t>6</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Loading of GUI</w:t>
      </w:r>
      <w:r>
        <w:rPr>
          <w:noProof/>
        </w:rPr>
        <w:tab/>
      </w:r>
      <w:r>
        <w:rPr>
          <w:noProof/>
        </w:rPr>
        <w:fldChar w:fldCharType="begin"/>
      </w:r>
      <w:r>
        <w:rPr>
          <w:noProof/>
        </w:rPr>
        <w:instrText xml:space="preserve"> PAGEREF _Toc388000263 \h </w:instrText>
      </w:r>
      <w:r>
        <w:rPr>
          <w:noProof/>
        </w:rPr>
      </w:r>
      <w:r>
        <w:rPr>
          <w:noProof/>
        </w:rPr>
        <w:fldChar w:fldCharType="separate"/>
      </w:r>
      <w:r w:rsidR="008A3DE2">
        <w:rPr>
          <w:noProof/>
        </w:rPr>
        <w:t>6</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Flow Executor</w:t>
      </w:r>
      <w:r>
        <w:rPr>
          <w:noProof/>
        </w:rPr>
        <w:tab/>
      </w:r>
      <w:r>
        <w:rPr>
          <w:noProof/>
        </w:rPr>
        <w:fldChar w:fldCharType="begin"/>
      </w:r>
      <w:r>
        <w:rPr>
          <w:noProof/>
        </w:rPr>
        <w:instrText xml:space="preserve"> PAGEREF _Toc388000264 \h </w:instrText>
      </w:r>
      <w:r>
        <w:rPr>
          <w:noProof/>
        </w:rPr>
      </w:r>
      <w:r>
        <w:rPr>
          <w:noProof/>
        </w:rPr>
        <w:fldChar w:fldCharType="separate"/>
      </w:r>
      <w:r w:rsidR="008A3DE2">
        <w:rPr>
          <w:noProof/>
        </w:rPr>
        <w:t>7</w:t>
      </w:r>
      <w:r>
        <w:rPr>
          <w:noProof/>
        </w:rPr>
        <w:fldChar w:fldCharType="end"/>
      </w:r>
    </w:p>
    <w:p w:rsidR="001E67EB" w:rsidRDefault="001E67EB">
      <w:pPr>
        <w:pStyle w:val="TOC1"/>
        <w:tabs>
          <w:tab w:val="left" w:pos="660"/>
        </w:tabs>
        <w:rPr>
          <w:rFonts w:asciiTheme="minorHAnsi" w:eastAsiaTheme="minorEastAsia" w:hAnsiTheme="minorHAnsi" w:cstheme="minorBidi"/>
          <w:noProof/>
          <w:sz w:val="22"/>
          <w:szCs w:val="22"/>
        </w:rPr>
      </w:pPr>
      <w:r w:rsidRPr="00C76CF8">
        <w:rPr>
          <w:noProof/>
          <w:lang w:val="en-GB"/>
        </w:rPr>
        <w:t>3.</w:t>
      </w:r>
      <w:r>
        <w:rPr>
          <w:rFonts w:asciiTheme="minorHAnsi" w:eastAsiaTheme="minorEastAsia" w:hAnsiTheme="minorHAnsi" w:cstheme="minorBidi"/>
          <w:noProof/>
          <w:sz w:val="22"/>
          <w:szCs w:val="22"/>
        </w:rPr>
        <w:tab/>
      </w:r>
      <w:r w:rsidRPr="00C76CF8">
        <w:rPr>
          <w:noProof/>
          <w:lang w:val="en-GB"/>
        </w:rPr>
        <w:t>Detail process flow</w:t>
      </w:r>
      <w:r>
        <w:rPr>
          <w:noProof/>
        </w:rPr>
        <w:tab/>
      </w:r>
      <w:r>
        <w:rPr>
          <w:noProof/>
        </w:rPr>
        <w:fldChar w:fldCharType="begin"/>
      </w:r>
      <w:r>
        <w:rPr>
          <w:noProof/>
        </w:rPr>
        <w:instrText xml:space="preserve"> PAGEREF _Toc388000265 \h </w:instrText>
      </w:r>
      <w:r>
        <w:rPr>
          <w:noProof/>
        </w:rPr>
      </w:r>
      <w:r>
        <w:rPr>
          <w:noProof/>
        </w:rPr>
        <w:fldChar w:fldCharType="separate"/>
      </w:r>
      <w:r w:rsidR="008A3DE2">
        <w:rPr>
          <w:noProof/>
        </w:rPr>
        <w:t>8</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sidRPr="00C76CF8">
        <w:rPr>
          <w:noProof/>
          <w:lang w:val="en-GB"/>
        </w:rPr>
        <w:t>3.1</w:t>
      </w:r>
      <w:r>
        <w:rPr>
          <w:rFonts w:asciiTheme="minorHAnsi" w:eastAsiaTheme="minorEastAsia" w:hAnsiTheme="minorHAnsi" w:cstheme="minorBidi"/>
          <w:noProof/>
          <w:sz w:val="22"/>
          <w:szCs w:val="22"/>
        </w:rPr>
        <w:tab/>
      </w:r>
      <w:r w:rsidRPr="00C76CF8">
        <w:rPr>
          <w:noProof/>
          <w:lang w:val="en-GB"/>
        </w:rPr>
        <w:t>Components and Operations</w:t>
      </w:r>
      <w:r>
        <w:rPr>
          <w:noProof/>
        </w:rPr>
        <w:tab/>
      </w:r>
      <w:r>
        <w:rPr>
          <w:noProof/>
        </w:rPr>
        <w:fldChar w:fldCharType="begin"/>
      </w:r>
      <w:r>
        <w:rPr>
          <w:noProof/>
        </w:rPr>
        <w:instrText xml:space="preserve"> PAGEREF _Toc388000266 \h </w:instrText>
      </w:r>
      <w:r>
        <w:rPr>
          <w:noProof/>
        </w:rPr>
      </w:r>
      <w:r>
        <w:rPr>
          <w:noProof/>
        </w:rPr>
        <w:fldChar w:fldCharType="separate"/>
      </w:r>
      <w:r w:rsidR="008A3DE2">
        <w:rPr>
          <w:noProof/>
        </w:rPr>
        <w:t>9</w:t>
      </w:r>
      <w:r>
        <w:rPr>
          <w:noProof/>
        </w:rPr>
        <w:fldChar w:fldCharType="end"/>
      </w:r>
    </w:p>
    <w:p w:rsidR="001E67EB" w:rsidRDefault="001E67EB">
      <w:pPr>
        <w:pStyle w:val="TOC3"/>
        <w:tabs>
          <w:tab w:val="left" w:pos="1100"/>
        </w:tabs>
        <w:rPr>
          <w:rFonts w:asciiTheme="minorHAnsi" w:eastAsiaTheme="minorEastAsia" w:hAnsiTheme="minorHAnsi" w:cstheme="minorBidi"/>
          <w:noProof/>
          <w:sz w:val="22"/>
          <w:szCs w:val="22"/>
        </w:rPr>
      </w:pPr>
      <w:r w:rsidRPr="00C76CF8">
        <w:rPr>
          <w:noProof/>
          <w:lang w:val="en-GB"/>
        </w:rPr>
        <w:t>3.1.1</w:t>
      </w:r>
      <w:r>
        <w:rPr>
          <w:rFonts w:asciiTheme="minorHAnsi" w:eastAsiaTheme="minorEastAsia" w:hAnsiTheme="minorHAnsi" w:cstheme="minorBidi"/>
          <w:noProof/>
          <w:sz w:val="22"/>
          <w:szCs w:val="22"/>
        </w:rPr>
        <w:tab/>
      </w:r>
      <w:r w:rsidRPr="00C76CF8">
        <w:rPr>
          <w:noProof/>
          <w:lang w:val="en-GB"/>
        </w:rPr>
        <w:t>Extending SOATF - Adding operations to existing components</w:t>
      </w:r>
      <w:r>
        <w:rPr>
          <w:noProof/>
        </w:rPr>
        <w:tab/>
      </w:r>
      <w:r>
        <w:rPr>
          <w:noProof/>
        </w:rPr>
        <w:fldChar w:fldCharType="begin"/>
      </w:r>
      <w:r>
        <w:rPr>
          <w:noProof/>
        </w:rPr>
        <w:instrText xml:space="preserve"> PAGEREF _Toc388000267 \h </w:instrText>
      </w:r>
      <w:r>
        <w:rPr>
          <w:noProof/>
        </w:rPr>
      </w:r>
      <w:r>
        <w:rPr>
          <w:noProof/>
        </w:rPr>
        <w:fldChar w:fldCharType="separate"/>
      </w:r>
      <w:r w:rsidR="008A3DE2">
        <w:rPr>
          <w:noProof/>
        </w:rPr>
        <w:t>9</w:t>
      </w:r>
      <w:r>
        <w:rPr>
          <w:noProof/>
        </w:rPr>
        <w:fldChar w:fldCharType="end"/>
      </w:r>
    </w:p>
    <w:p w:rsidR="001E67EB" w:rsidRDefault="001E67EB">
      <w:pPr>
        <w:pStyle w:val="TOC3"/>
        <w:tabs>
          <w:tab w:val="left" w:pos="1100"/>
        </w:tabs>
        <w:rPr>
          <w:rFonts w:asciiTheme="minorHAnsi" w:eastAsiaTheme="minorEastAsia" w:hAnsiTheme="minorHAnsi" w:cstheme="minorBidi"/>
          <w:noProof/>
          <w:sz w:val="22"/>
          <w:szCs w:val="22"/>
        </w:rPr>
      </w:pPr>
      <w:r w:rsidRPr="00C76CF8">
        <w:rPr>
          <w:noProof/>
          <w:lang w:val="en-GB"/>
        </w:rPr>
        <w:t>3.1.2</w:t>
      </w:r>
      <w:r>
        <w:rPr>
          <w:rFonts w:asciiTheme="minorHAnsi" w:eastAsiaTheme="minorEastAsia" w:hAnsiTheme="minorHAnsi" w:cstheme="minorBidi"/>
          <w:noProof/>
          <w:sz w:val="22"/>
          <w:szCs w:val="22"/>
        </w:rPr>
        <w:tab/>
      </w:r>
      <w:r w:rsidRPr="00C76CF8">
        <w:rPr>
          <w:noProof/>
          <w:lang w:val="en-GB"/>
        </w:rPr>
        <w:t>Extending SOATF - Adding new components</w:t>
      </w:r>
      <w:r>
        <w:rPr>
          <w:noProof/>
        </w:rPr>
        <w:tab/>
      </w:r>
      <w:r>
        <w:rPr>
          <w:noProof/>
        </w:rPr>
        <w:fldChar w:fldCharType="begin"/>
      </w:r>
      <w:r>
        <w:rPr>
          <w:noProof/>
        </w:rPr>
        <w:instrText xml:space="preserve"> PAGEREF _Toc388000268 \h </w:instrText>
      </w:r>
      <w:r>
        <w:rPr>
          <w:noProof/>
        </w:rPr>
      </w:r>
      <w:r>
        <w:rPr>
          <w:noProof/>
        </w:rPr>
        <w:fldChar w:fldCharType="separate"/>
      </w:r>
      <w:r w:rsidR="008A3DE2">
        <w:rPr>
          <w:noProof/>
        </w:rPr>
        <w:t>9</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sidRPr="00C76CF8">
        <w:rPr>
          <w:noProof/>
          <w:lang w:val="en-GB"/>
        </w:rPr>
        <w:t>3.2</w:t>
      </w:r>
      <w:r>
        <w:rPr>
          <w:rFonts w:asciiTheme="minorHAnsi" w:eastAsiaTheme="minorEastAsia" w:hAnsiTheme="minorHAnsi" w:cstheme="minorBidi"/>
          <w:noProof/>
          <w:sz w:val="22"/>
          <w:szCs w:val="22"/>
        </w:rPr>
        <w:tab/>
      </w:r>
      <w:r w:rsidRPr="00C76CF8">
        <w:rPr>
          <w:noProof/>
          <w:lang w:val="en-GB"/>
        </w:rPr>
        <w:t>Testing process</w:t>
      </w:r>
      <w:r>
        <w:rPr>
          <w:noProof/>
        </w:rPr>
        <w:tab/>
      </w:r>
      <w:r>
        <w:rPr>
          <w:noProof/>
        </w:rPr>
        <w:fldChar w:fldCharType="begin"/>
      </w:r>
      <w:r>
        <w:rPr>
          <w:noProof/>
        </w:rPr>
        <w:instrText xml:space="preserve"> PAGEREF _Toc388000269 \h </w:instrText>
      </w:r>
      <w:r>
        <w:rPr>
          <w:noProof/>
        </w:rPr>
      </w:r>
      <w:r>
        <w:rPr>
          <w:noProof/>
        </w:rPr>
        <w:fldChar w:fldCharType="separate"/>
      </w:r>
      <w:r w:rsidR="008A3DE2">
        <w:rPr>
          <w:noProof/>
        </w:rPr>
        <w:t>11</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sidRPr="00C76CF8">
        <w:rPr>
          <w:noProof/>
          <w:lang w:val="en-GB"/>
        </w:rPr>
        <w:t>3.3</w:t>
      </w:r>
      <w:r>
        <w:rPr>
          <w:rFonts w:asciiTheme="minorHAnsi" w:eastAsiaTheme="minorEastAsia" w:hAnsiTheme="minorHAnsi" w:cstheme="minorBidi"/>
          <w:noProof/>
          <w:sz w:val="22"/>
          <w:szCs w:val="22"/>
        </w:rPr>
        <w:tab/>
      </w:r>
      <w:r w:rsidRPr="00C76CF8">
        <w:rPr>
          <w:noProof/>
          <w:lang w:val="en-GB"/>
        </w:rPr>
        <w:t>IBM Irish Water Programme Integration flow patterns</w:t>
      </w:r>
      <w:r>
        <w:rPr>
          <w:noProof/>
        </w:rPr>
        <w:tab/>
      </w:r>
      <w:r>
        <w:rPr>
          <w:noProof/>
        </w:rPr>
        <w:fldChar w:fldCharType="begin"/>
      </w:r>
      <w:r>
        <w:rPr>
          <w:noProof/>
        </w:rPr>
        <w:instrText xml:space="preserve"> PAGEREF _Toc388000270 \h </w:instrText>
      </w:r>
      <w:r>
        <w:rPr>
          <w:noProof/>
        </w:rPr>
      </w:r>
      <w:r>
        <w:rPr>
          <w:noProof/>
        </w:rPr>
        <w:fldChar w:fldCharType="separate"/>
      </w:r>
      <w:r w:rsidR="008A3DE2">
        <w:rPr>
          <w:noProof/>
        </w:rPr>
        <w:t>12</w:t>
      </w:r>
      <w:r>
        <w:rPr>
          <w:noProof/>
        </w:rPr>
        <w:fldChar w:fldCharType="end"/>
      </w:r>
    </w:p>
    <w:p w:rsidR="001E67EB" w:rsidRDefault="001E67EB">
      <w:pPr>
        <w:pStyle w:val="TOC1"/>
        <w:tabs>
          <w:tab w:val="left" w:pos="66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General JAVA code guidelines</w:t>
      </w:r>
      <w:r>
        <w:rPr>
          <w:noProof/>
        </w:rPr>
        <w:tab/>
      </w:r>
      <w:r>
        <w:rPr>
          <w:noProof/>
        </w:rPr>
        <w:fldChar w:fldCharType="begin"/>
      </w:r>
      <w:r>
        <w:rPr>
          <w:noProof/>
        </w:rPr>
        <w:instrText xml:space="preserve"> PAGEREF _Toc388000271 \h </w:instrText>
      </w:r>
      <w:r>
        <w:rPr>
          <w:noProof/>
        </w:rPr>
      </w:r>
      <w:r>
        <w:rPr>
          <w:noProof/>
        </w:rPr>
        <w:fldChar w:fldCharType="separate"/>
      </w:r>
      <w:r w:rsidR="008A3DE2">
        <w:rPr>
          <w:noProof/>
        </w:rPr>
        <w:t>14</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 xml:space="preserve">Object </w:t>
      </w:r>
      <w:r w:rsidRPr="00C76CF8">
        <w:rPr>
          <w:rFonts w:ascii="Courier New" w:hAnsi="Courier New" w:cs="Courier New"/>
          <w:noProof/>
        </w:rPr>
        <w:t>OperationResult</w:t>
      </w:r>
      <w:r>
        <w:rPr>
          <w:noProof/>
        </w:rPr>
        <w:tab/>
      </w:r>
      <w:r>
        <w:rPr>
          <w:noProof/>
        </w:rPr>
        <w:fldChar w:fldCharType="begin"/>
      </w:r>
      <w:r>
        <w:rPr>
          <w:noProof/>
        </w:rPr>
        <w:instrText xml:space="preserve"> PAGEREF _Toc388000272 \h </w:instrText>
      </w:r>
      <w:r>
        <w:rPr>
          <w:noProof/>
        </w:rPr>
      </w:r>
      <w:r>
        <w:rPr>
          <w:noProof/>
        </w:rPr>
        <w:fldChar w:fldCharType="separate"/>
      </w:r>
      <w:r w:rsidR="008A3DE2">
        <w:rPr>
          <w:noProof/>
        </w:rPr>
        <w:t>14</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Logging</w:t>
      </w:r>
      <w:r>
        <w:rPr>
          <w:noProof/>
        </w:rPr>
        <w:tab/>
      </w:r>
      <w:r>
        <w:rPr>
          <w:noProof/>
        </w:rPr>
        <w:fldChar w:fldCharType="begin"/>
      </w:r>
      <w:r>
        <w:rPr>
          <w:noProof/>
        </w:rPr>
        <w:instrText xml:space="preserve"> PAGEREF _Toc388000273 \h </w:instrText>
      </w:r>
      <w:r>
        <w:rPr>
          <w:noProof/>
        </w:rPr>
      </w:r>
      <w:r>
        <w:rPr>
          <w:noProof/>
        </w:rPr>
        <w:fldChar w:fldCharType="separate"/>
      </w:r>
      <w:r w:rsidR="008A3DE2">
        <w:rPr>
          <w:noProof/>
        </w:rPr>
        <w:t>16</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Exception handling</w:t>
      </w:r>
      <w:r>
        <w:rPr>
          <w:noProof/>
        </w:rPr>
        <w:tab/>
      </w:r>
      <w:r>
        <w:rPr>
          <w:noProof/>
        </w:rPr>
        <w:fldChar w:fldCharType="begin"/>
      </w:r>
      <w:r>
        <w:rPr>
          <w:noProof/>
        </w:rPr>
        <w:instrText xml:space="preserve"> PAGEREF _Toc388000274 \h </w:instrText>
      </w:r>
      <w:r>
        <w:rPr>
          <w:noProof/>
        </w:rPr>
      </w:r>
      <w:r>
        <w:rPr>
          <w:noProof/>
        </w:rPr>
        <w:fldChar w:fldCharType="separate"/>
      </w:r>
      <w:r w:rsidR="008A3DE2">
        <w:rPr>
          <w:noProof/>
        </w:rPr>
        <w:t>17</w:t>
      </w:r>
      <w:r>
        <w:rPr>
          <w:noProof/>
        </w:rPr>
        <w:fldChar w:fldCharType="end"/>
      </w:r>
    </w:p>
    <w:p w:rsidR="001E67EB" w:rsidRDefault="001E67EB">
      <w:pPr>
        <w:pStyle w:val="TOC1"/>
        <w:tabs>
          <w:tab w:val="left" w:pos="66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Build process</w:t>
      </w:r>
      <w:r>
        <w:rPr>
          <w:noProof/>
        </w:rPr>
        <w:tab/>
      </w:r>
      <w:r>
        <w:rPr>
          <w:noProof/>
        </w:rPr>
        <w:fldChar w:fldCharType="begin"/>
      </w:r>
      <w:r>
        <w:rPr>
          <w:noProof/>
        </w:rPr>
        <w:instrText xml:space="preserve"> PAGEREF _Toc388000275 \h </w:instrText>
      </w:r>
      <w:r>
        <w:rPr>
          <w:noProof/>
        </w:rPr>
      </w:r>
      <w:r>
        <w:rPr>
          <w:noProof/>
        </w:rPr>
        <w:fldChar w:fldCharType="separate"/>
      </w:r>
      <w:r w:rsidR="008A3DE2">
        <w:rPr>
          <w:noProof/>
        </w:rPr>
        <w:t>18</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Building in NetBeans IDE 7.4</w:t>
      </w:r>
      <w:r>
        <w:rPr>
          <w:noProof/>
        </w:rPr>
        <w:tab/>
      </w:r>
      <w:r>
        <w:rPr>
          <w:noProof/>
        </w:rPr>
        <w:fldChar w:fldCharType="begin"/>
      </w:r>
      <w:r>
        <w:rPr>
          <w:noProof/>
        </w:rPr>
        <w:instrText xml:space="preserve"> PAGEREF _Toc388000276 \h </w:instrText>
      </w:r>
      <w:r>
        <w:rPr>
          <w:noProof/>
        </w:rPr>
      </w:r>
      <w:r>
        <w:rPr>
          <w:noProof/>
        </w:rPr>
        <w:fldChar w:fldCharType="separate"/>
      </w:r>
      <w:r w:rsidR="008A3DE2">
        <w:rPr>
          <w:noProof/>
        </w:rPr>
        <w:t>18</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Building with Ant 1.9.1</w:t>
      </w:r>
      <w:r>
        <w:rPr>
          <w:noProof/>
        </w:rPr>
        <w:tab/>
      </w:r>
      <w:r>
        <w:rPr>
          <w:noProof/>
        </w:rPr>
        <w:fldChar w:fldCharType="begin"/>
      </w:r>
      <w:r>
        <w:rPr>
          <w:noProof/>
        </w:rPr>
        <w:instrText xml:space="preserve"> PAGEREF _Toc388000277 \h </w:instrText>
      </w:r>
      <w:r>
        <w:rPr>
          <w:noProof/>
        </w:rPr>
      </w:r>
      <w:r>
        <w:rPr>
          <w:noProof/>
        </w:rPr>
        <w:fldChar w:fldCharType="separate"/>
      </w:r>
      <w:r w:rsidR="008A3DE2">
        <w:rPr>
          <w:noProof/>
        </w:rPr>
        <w:t>20</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Build process customization</w:t>
      </w:r>
      <w:r>
        <w:rPr>
          <w:noProof/>
        </w:rPr>
        <w:tab/>
      </w:r>
      <w:r>
        <w:rPr>
          <w:noProof/>
        </w:rPr>
        <w:fldChar w:fldCharType="begin"/>
      </w:r>
      <w:r>
        <w:rPr>
          <w:noProof/>
        </w:rPr>
        <w:instrText xml:space="preserve"> PAGEREF _Toc388000278 \h </w:instrText>
      </w:r>
      <w:r>
        <w:rPr>
          <w:noProof/>
        </w:rPr>
      </w:r>
      <w:r>
        <w:rPr>
          <w:noProof/>
        </w:rPr>
        <w:fldChar w:fldCharType="separate"/>
      </w:r>
      <w:r w:rsidR="008A3DE2">
        <w:rPr>
          <w:noProof/>
        </w:rPr>
        <w:t>21</w:t>
      </w:r>
      <w:r>
        <w:rPr>
          <w:noProof/>
        </w:rPr>
        <w:fldChar w:fldCharType="end"/>
      </w:r>
    </w:p>
    <w:p w:rsidR="001E67EB" w:rsidRDefault="001E67EB">
      <w:pPr>
        <w:pStyle w:val="TOC1"/>
        <w:tabs>
          <w:tab w:val="left" w:pos="66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Tips &amp; Tricks</w:t>
      </w:r>
      <w:r>
        <w:rPr>
          <w:noProof/>
        </w:rPr>
        <w:tab/>
      </w:r>
      <w:r>
        <w:rPr>
          <w:noProof/>
        </w:rPr>
        <w:fldChar w:fldCharType="begin"/>
      </w:r>
      <w:r>
        <w:rPr>
          <w:noProof/>
        </w:rPr>
        <w:instrText xml:space="preserve"> PAGEREF _Toc388000279 \h </w:instrText>
      </w:r>
      <w:r>
        <w:rPr>
          <w:noProof/>
        </w:rPr>
      </w:r>
      <w:r>
        <w:rPr>
          <w:noProof/>
        </w:rPr>
        <w:fldChar w:fldCharType="separate"/>
      </w:r>
      <w:r w:rsidR="008A3DE2">
        <w:rPr>
          <w:noProof/>
        </w:rPr>
        <w:t>22</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Entity Reference and Message Reference</w:t>
      </w:r>
      <w:r>
        <w:rPr>
          <w:noProof/>
        </w:rPr>
        <w:tab/>
      </w:r>
      <w:r>
        <w:rPr>
          <w:noProof/>
        </w:rPr>
        <w:fldChar w:fldCharType="begin"/>
      </w:r>
      <w:r>
        <w:rPr>
          <w:noProof/>
        </w:rPr>
        <w:instrText xml:space="preserve"> PAGEREF _Toc388000280 \h </w:instrText>
      </w:r>
      <w:r>
        <w:rPr>
          <w:noProof/>
        </w:rPr>
      </w:r>
      <w:r>
        <w:rPr>
          <w:noProof/>
        </w:rPr>
        <w:fldChar w:fldCharType="separate"/>
      </w:r>
      <w:r w:rsidR="008A3DE2">
        <w:rPr>
          <w:noProof/>
        </w:rPr>
        <w:t>22</w:t>
      </w:r>
      <w:r>
        <w:rPr>
          <w:noProof/>
        </w:rPr>
        <w:fldChar w:fldCharType="end"/>
      </w:r>
    </w:p>
    <w:p w:rsidR="001E67EB" w:rsidRDefault="001E67EB">
      <w:pPr>
        <w:pStyle w:val="TOC2"/>
        <w:tabs>
          <w:tab w:val="left" w:pos="880"/>
        </w:tabs>
        <w:rPr>
          <w:rFonts w:asciiTheme="minorHAnsi" w:eastAsiaTheme="minorEastAsia" w:hAnsiTheme="minorHAnsi" w:cstheme="minorBidi"/>
          <w:noProof/>
          <w:sz w:val="22"/>
          <w:szCs w:val="22"/>
        </w:rPr>
      </w:pPr>
      <w:r w:rsidRPr="00C76CF8">
        <w:rPr>
          <w:rFonts w:eastAsiaTheme="minorHAnsi"/>
          <w:noProof/>
        </w:rPr>
        <w:t>6.2</w:t>
      </w:r>
      <w:r>
        <w:rPr>
          <w:rFonts w:asciiTheme="minorHAnsi" w:eastAsiaTheme="minorEastAsia" w:hAnsiTheme="minorHAnsi" w:cstheme="minorBidi"/>
          <w:noProof/>
          <w:sz w:val="22"/>
          <w:szCs w:val="22"/>
        </w:rPr>
        <w:tab/>
      </w:r>
      <w:r w:rsidRPr="00C76CF8">
        <w:rPr>
          <w:rFonts w:eastAsiaTheme="minorHAnsi"/>
          <w:noProof/>
        </w:rPr>
        <w:t>What do I do when I want to add something new to the XSD schema(s)?</w:t>
      </w:r>
      <w:r>
        <w:rPr>
          <w:noProof/>
        </w:rPr>
        <w:tab/>
      </w:r>
      <w:r>
        <w:rPr>
          <w:noProof/>
        </w:rPr>
        <w:fldChar w:fldCharType="begin"/>
      </w:r>
      <w:r>
        <w:rPr>
          <w:noProof/>
        </w:rPr>
        <w:instrText xml:space="preserve"> PAGEREF _Toc388000281 \h </w:instrText>
      </w:r>
      <w:r>
        <w:rPr>
          <w:noProof/>
        </w:rPr>
      </w:r>
      <w:r>
        <w:rPr>
          <w:noProof/>
        </w:rPr>
        <w:fldChar w:fldCharType="separate"/>
      </w:r>
      <w:r w:rsidR="008A3DE2">
        <w:rPr>
          <w:noProof/>
        </w:rPr>
        <w:t>24</w:t>
      </w:r>
      <w:r>
        <w:rPr>
          <w:noProof/>
        </w:rPr>
        <w:fldChar w:fldCharType="end"/>
      </w:r>
    </w:p>
    <w:p w:rsidR="00A40FEA" w:rsidRDefault="00143FA4" w:rsidP="00A40FEA">
      <w:pPr>
        <w:pStyle w:val="Heading1"/>
        <w:rPr>
          <w:lang w:val="en-GB"/>
        </w:rPr>
      </w:pPr>
      <w:r>
        <w:rPr>
          <w:lang w:val="en-GB"/>
        </w:rPr>
        <w:lastRenderedPageBreak/>
        <w:fldChar w:fldCharType="end"/>
      </w:r>
      <w:bookmarkStart w:id="19" w:name="INSERT_HERE"/>
      <w:bookmarkStart w:id="20" w:name="_Toc388000258"/>
      <w:bookmarkEnd w:id="19"/>
      <w:r w:rsidR="00A40FEA">
        <w:rPr>
          <w:lang w:val="en-GB"/>
        </w:rPr>
        <w:t>Introduction</w:t>
      </w:r>
      <w:bookmarkEnd w:id="20"/>
    </w:p>
    <w:p w:rsidR="00A40FEA" w:rsidRDefault="00A40FEA" w:rsidP="00A40FEA">
      <w:pPr>
        <w:rPr>
          <w:rStyle w:val="Emphasis"/>
          <w:i w:val="0"/>
        </w:rPr>
      </w:pPr>
      <w:r>
        <w:rPr>
          <w:rStyle w:val="Emphasis"/>
          <w:i w:val="0"/>
        </w:rPr>
        <w:t>SOA Testing Framework</w:t>
      </w:r>
      <w:r w:rsidR="00F007A8">
        <w:rPr>
          <w:rStyle w:val="Emphasis"/>
          <w:i w:val="0"/>
        </w:rPr>
        <w:t xml:space="preserve"> (SOATF)</w:t>
      </w:r>
      <w:r>
        <w:rPr>
          <w:rStyle w:val="Emphasis"/>
          <w:i w:val="0"/>
        </w:rPr>
        <w:t xml:space="preserve"> project has been created within the Irish Water Programme as an evolutional mechanism requirement which should help to transform the software development life cycle to the way of continuous integration and delivery, both becoming standards in those days. Framework itself provides mechanisms to test defined interfaces and create testing reports.</w:t>
      </w:r>
    </w:p>
    <w:p w:rsidR="00A40FEA" w:rsidRDefault="00A40FEA" w:rsidP="00A40FEA">
      <w:pPr>
        <w:rPr>
          <w:rStyle w:val="Emphasis"/>
          <w:i w:val="0"/>
        </w:rPr>
      </w:pPr>
      <w:r>
        <w:rPr>
          <w:rStyle w:val="Emphasis"/>
          <w:i w:val="0"/>
        </w:rPr>
        <w:t xml:space="preserve">The </w:t>
      </w:r>
      <w:r w:rsidR="00F007A8">
        <w:rPr>
          <w:rStyle w:val="Emphasis"/>
          <w:i w:val="0"/>
        </w:rPr>
        <w:t>prime</w:t>
      </w:r>
      <w:r>
        <w:rPr>
          <w:rStyle w:val="Emphasis"/>
          <w:i w:val="0"/>
        </w:rPr>
        <w:t xml:space="preserve"> purpose</w:t>
      </w:r>
      <w:r w:rsidR="00F007A8">
        <w:rPr>
          <w:rStyle w:val="Emphasis"/>
          <w:i w:val="0"/>
        </w:rPr>
        <w:t xml:space="preserve"> of SOATF</w:t>
      </w:r>
      <w:r>
        <w:rPr>
          <w:rStyle w:val="Emphasis"/>
          <w:i w:val="0"/>
        </w:rPr>
        <w:t xml:space="preserve"> is to save time of developers/testers on interface testing phases.</w:t>
      </w:r>
    </w:p>
    <w:p w:rsidR="00A40FEA" w:rsidRDefault="00A40FEA" w:rsidP="00A40FEA">
      <w:pPr>
        <w:rPr>
          <w:rStyle w:val="Emphasis"/>
          <w:i w:val="0"/>
        </w:rPr>
      </w:pPr>
      <w:r>
        <w:rPr>
          <w:rStyle w:val="Emphasis"/>
          <w:i w:val="0"/>
        </w:rPr>
        <w:t xml:space="preserve">Framework is fully implemented </w:t>
      </w:r>
      <w:r w:rsidR="004C0EA8">
        <w:rPr>
          <w:rStyle w:val="Emphasis"/>
          <w:i w:val="0"/>
        </w:rPr>
        <w:t xml:space="preserve">using </w:t>
      </w:r>
      <w:r>
        <w:rPr>
          <w:rStyle w:val="Emphasis"/>
          <w:i w:val="0"/>
        </w:rPr>
        <w:t>Java Standard Edition 7 and supports XML based configuration with 2 runtime access modes:</w:t>
      </w:r>
    </w:p>
    <w:p w:rsidR="00A40FEA" w:rsidRDefault="00A40FEA" w:rsidP="00A40FEA">
      <w:pPr>
        <w:numPr>
          <w:ilvl w:val="0"/>
          <w:numId w:val="4"/>
        </w:numPr>
        <w:rPr>
          <w:rStyle w:val="Emphasis"/>
          <w:i w:val="0"/>
        </w:rPr>
      </w:pPr>
      <w:r>
        <w:rPr>
          <w:rStyle w:val="Emphasis"/>
          <w:i w:val="0"/>
        </w:rPr>
        <w:t>Graphical User Interface</w:t>
      </w:r>
    </w:p>
    <w:p w:rsidR="00A40FEA" w:rsidRDefault="00A40FEA" w:rsidP="00A40FEA">
      <w:pPr>
        <w:ind w:left="720"/>
        <w:rPr>
          <w:rStyle w:val="Emphasis"/>
          <w:i w:val="0"/>
        </w:rPr>
      </w:pPr>
      <w:r>
        <w:rPr>
          <w:rStyle w:val="Emphasis"/>
          <w:i w:val="0"/>
        </w:rPr>
        <w:t>Used from developer/tester private laptop to provide user friendly control interface</w:t>
      </w:r>
    </w:p>
    <w:p w:rsidR="00A40FEA" w:rsidRDefault="00A40FEA" w:rsidP="00A40FEA">
      <w:pPr>
        <w:numPr>
          <w:ilvl w:val="0"/>
          <w:numId w:val="4"/>
        </w:numPr>
        <w:rPr>
          <w:rStyle w:val="Emphasis"/>
          <w:i w:val="0"/>
        </w:rPr>
      </w:pPr>
      <w:r>
        <w:rPr>
          <w:rStyle w:val="Emphasis"/>
          <w:i w:val="0"/>
        </w:rPr>
        <w:t>Command Line</w:t>
      </w:r>
    </w:p>
    <w:p w:rsidR="00A40FEA" w:rsidRPr="00687634" w:rsidRDefault="00A40FEA" w:rsidP="00A40FEA">
      <w:pPr>
        <w:ind w:left="720"/>
        <w:rPr>
          <w:rStyle w:val="Emphasis"/>
          <w:i w:val="0"/>
        </w:rPr>
      </w:pPr>
      <w:r>
        <w:rPr>
          <w:rStyle w:val="Emphasis"/>
          <w:i w:val="0"/>
        </w:rPr>
        <w:t>Used by Hudson server for automatic execution of tests</w:t>
      </w:r>
    </w:p>
    <w:p w:rsidR="00382588" w:rsidRDefault="00382588" w:rsidP="00382588">
      <w:r>
        <w:t>This document's purpose is to help the developer with understanding the structure of the code.</w:t>
      </w:r>
    </w:p>
    <w:p w:rsidR="00A40FEA" w:rsidRPr="00924EDD" w:rsidRDefault="00A40FEA" w:rsidP="00A40FEA"/>
    <w:p w:rsidR="00A40FEA" w:rsidRDefault="00A40FEA" w:rsidP="00A40FEA">
      <w:pPr>
        <w:rPr>
          <w:lang w:val="en-GB"/>
        </w:rPr>
      </w:pPr>
    </w:p>
    <w:p w:rsidR="00A40FEA" w:rsidRPr="005B1D0B" w:rsidRDefault="00A40FEA" w:rsidP="00A40FEA">
      <w:pPr>
        <w:pStyle w:val="DefaultText"/>
      </w:pPr>
    </w:p>
    <w:p w:rsidR="00A40FEA" w:rsidRDefault="00A40FEA" w:rsidP="00A40FEA">
      <w:pPr>
        <w:pStyle w:val="Heading1"/>
        <w:rPr>
          <w:lang w:val="en-GB"/>
        </w:rPr>
      </w:pPr>
      <w:bookmarkStart w:id="21" w:name="_Toc388000259"/>
      <w:r>
        <w:rPr>
          <w:lang w:val="en-GB"/>
        </w:rPr>
        <w:lastRenderedPageBreak/>
        <w:t>High Level Overview</w:t>
      </w:r>
      <w:bookmarkEnd w:id="21"/>
    </w:p>
    <w:p w:rsidR="00A40FEA" w:rsidRDefault="00A40FEA" w:rsidP="00A40FEA">
      <w:pPr>
        <w:rPr>
          <w:lang w:val="en-GB"/>
        </w:rPr>
      </w:pPr>
      <w:r>
        <w:rPr>
          <w:lang w:val="en-GB"/>
        </w:rPr>
        <w:t>This chapter describes high level process flow and design of the framework.</w:t>
      </w:r>
    </w:p>
    <w:p w:rsidR="00A40FEA" w:rsidRDefault="00A40FEA" w:rsidP="00D7123E">
      <w:pPr>
        <w:pStyle w:val="Heading2"/>
        <w:pageBreakBefore w:val="0"/>
        <w:rPr>
          <w:lang w:val="en-GB"/>
        </w:rPr>
      </w:pPr>
      <w:bookmarkStart w:id="22" w:name="_Toc388000260"/>
      <w:r>
        <w:rPr>
          <w:lang w:val="en-GB"/>
        </w:rPr>
        <w:t>High Level Framework Design</w:t>
      </w:r>
      <w:bookmarkEnd w:id="22"/>
    </w:p>
    <w:p w:rsidR="00E47B64" w:rsidRDefault="00E47B64" w:rsidP="00E47B64">
      <w:pPr>
        <w:rPr>
          <w:lang w:val="en-GB"/>
        </w:rPr>
      </w:pPr>
      <w:r>
        <w:rPr>
          <w:lang w:val="en-GB"/>
        </w:rPr>
        <w:t>Inside the framework there exists support for endpoints of various technology types. Framework provides a set of the most common operations used in testing scenarios for each technology. Every operation can be seen as atomic from integration testing point of view. Following picture shows the basic architecture:</w:t>
      </w:r>
    </w:p>
    <w:p w:rsidR="00A40FEA" w:rsidRDefault="00382588" w:rsidP="00A40FEA">
      <w:pPr>
        <w:keepNext/>
      </w:pPr>
      <w:r>
        <w:rPr>
          <w:noProof/>
        </w:rPr>
        <w:drawing>
          <wp:inline distT="0" distB="0" distL="0" distR="0">
            <wp:extent cx="5943600" cy="425068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250686"/>
                    </a:xfrm>
                    <a:prstGeom prst="rect">
                      <a:avLst/>
                    </a:prstGeom>
                    <a:noFill/>
                    <a:ln w="9525">
                      <a:noFill/>
                      <a:miter lim="800000"/>
                      <a:headEnd/>
                      <a:tailEnd/>
                    </a:ln>
                  </pic:spPr>
                </pic:pic>
              </a:graphicData>
            </a:graphic>
          </wp:inline>
        </w:drawing>
      </w:r>
    </w:p>
    <w:p w:rsidR="00A40FEA" w:rsidRDefault="00A40FEA" w:rsidP="00A40FEA">
      <w:pPr>
        <w:pStyle w:val="Caption"/>
        <w:jc w:val="center"/>
      </w:pPr>
      <w:r>
        <w:t xml:space="preserve">Figure </w:t>
      </w:r>
      <w:fldSimple w:instr=" SEQ Figure \* ARABIC ">
        <w:r>
          <w:rPr>
            <w:noProof/>
          </w:rPr>
          <w:t>1</w:t>
        </w:r>
      </w:fldSimple>
      <w:r>
        <w:t xml:space="preserve"> - High Level Framework Design</w:t>
      </w:r>
    </w:p>
    <w:p w:rsidR="00BD02B6" w:rsidRDefault="00BD02B6" w:rsidP="00D7123E">
      <w:pPr>
        <w:pStyle w:val="Heading2"/>
        <w:pageBreakBefore w:val="0"/>
      </w:pPr>
      <w:bookmarkStart w:id="23" w:name="_Toc388000261"/>
      <w:r>
        <w:t>Framework Entry point</w:t>
      </w:r>
      <w:bookmarkEnd w:id="23"/>
    </w:p>
    <w:p w:rsidR="00BD02B6" w:rsidRDefault="00BD02B6" w:rsidP="00BD02B6">
      <w:r>
        <w:t xml:space="preserve">Entry point of the SOA Testing Framework is </w:t>
      </w:r>
      <w:proofErr w:type="spellStart"/>
      <w:r w:rsidRPr="00BD02B6">
        <w:rPr>
          <w:rFonts w:ascii="Courier New" w:hAnsi="Courier New" w:cs="Courier New"/>
        </w:rPr>
        <w:t>SOATestingFramework</w:t>
      </w:r>
      <w:proofErr w:type="spellEnd"/>
      <w:r>
        <w:t xml:space="preserve"> class located in </w:t>
      </w:r>
      <w:proofErr w:type="spellStart"/>
      <w:r w:rsidRPr="00BD02B6">
        <w:rPr>
          <w:rFonts w:ascii="Courier New" w:hAnsi="Courier New" w:cs="Courier New"/>
        </w:rPr>
        <w:t>com.ibm.soatf</w:t>
      </w:r>
      <w:proofErr w:type="spellEnd"/>
      <w:r w:rsidRPr="00BD02B6">
        <w:rPr>
          <w:rFonts w:ascii="Courier New" w:hAnsi="Courier New" w:cs="Courier New"/>
        </w:rPr>
        <w:t xml:space="preserve"> </w:t>
      </w:r>
      <w:r>
        <w:t xml:space="preserve">package. First step while running the framework is to decide whether to run in GUI mode or CLI mode. This decision is based on the given command line arguments. For GUI mode, only the </w:t>
      </w:r>
      <w:r w:rsidRPr="00BD02B6">
        <w:rPr>
          <w:rFonts w:ascii="Courier New" w:hAnsi="Courier New" w:cs="Courier New"/>
        </w:rPr>
        <w:t>-</w:t>
      </w:r>
      <w:proofErr w:type="spellStart"/>
      <w:r w:rsidRPr="00BD02B6">
        <w:rPr>
          <w:rFonts w:ascii="Courier New" w:hAnsi="Courier New" w:cs="Courier New"/>
        </w:rPr>
        <w:t>gui</w:t>
      </w:r>
      <w:proofErr w:type="spellEnd"/>
      <w:r>
        <w:t xml:space="preserve"> argument is needed.</w:t>
      </w:r>
      <w:r w:rsidR="007135DB">
        <w:t xml:space="preserve"> A</w:t>
      </w:r>
      <w:r>
        <w:t xml:space="preserve">rguments </w:t>
      </w:r>
      <w:r w:rsidRPr="007135DB">
        <w:rPr>
          <w:rFonts w:ascii="Courier New" w:hAnsi="Courier New" w:cs="Courier New"/>
        </w:rPr>
        <w:t>-</w:t>
      </w:r>
      <w:proofErr w:type="spellStart"/>
      <w:r w:rsidRPr="007135DB">
        <w:rPr>
          <w:rFonts w:ascii="Courier New" w:hAnsi="Courier New" w:cs="Courier New"/>
        </w:rPr>
        <w:t>env</w:t>
      </w:r>
      <w:proofErr w:type="spellEnd"/>
      <w:r>
        <w:t xml:space="preserve"> an</w:t>
      </w:r>
      <w:r w:rsidR="007135DB">
        <w:t xml:space="preserve">d </w:t>
      </w:r>
      <w:r w:rsidR="007135DB" w:rsidRPr="007135DB">
        <w:rPr>
          <w:rFonts w:ascii="Courier New" w:hAnsi="Courier New" w:cs="Courier New"/>
        </w:rPr>
        <w:t>-</w:t>
      </w:r>
      <w:proofErr w:type="spellStart"/>
      <w:r w:rsidR="007135DB" w:rsidRPr="007135DB">
        <w:rPr>
          <w:rFonts w:ascii="Courier New" w:hAnsi="Courier New" w:cs="Courier New"/>
        </w:rPr>
        <w:t>i</w:t>
      </w:r>
      <w:proofErr w:type="spellEnd"/>
      <w:r w:rsidR="007135DB">
        <w:t xml:space="preserve"> or </w:t>
      </w:r>
      <w:r w:rsidR="007135DB" w:rsidRPr="007135DB">
        <w:rPr>
          <w:rFonts w:ascii="Courier New" w:hAnsi="Courier New" w:cs="Courier New"/>
        </w:rPr>
        <w:t>-p</w:t>
      </w:r>
      <w:r w:rsidR="007135DB">
        <w:t xml:space="preserve"> with corresponding names have to be passed, in order to run the framework in CLI mode. Otherwise the execution will finish with printing the usage information. While running in CLI mode, framework is executing always </w:t>
      </w:r>
      <w:r w:rsidR="00A354BC">
        <w:t>at</w:t>
      </w:r>
      <w:r w:rsidR="007135DB">
        <w:t xml:space="preserve"> interface level and</w:t>
      </w:r>
      <w:r w:rsidR="00A354BC">
        <w:t xml:space="preserve"> the</w:t>
      </w:r>
      <w:r w:rsidR="007135DB">
        <w:t xml:space="preserve"> </w:t>
      </w:r>
      <w:r w:rsidR="00A354BC">
        <w:t>execution is stopped after the selected interface test is done</w:t>
      </w:r>
      <w:r w:rsidR="007135DB">
        <w:t xml:space="preserve">. This is not true for the GUI mode, where user can select any </w:t>
      </w:r>
      <w:r w:rsidR="00A354BC">
        <w:t xml:space="preserve">combination of </w:t>
      </w:r>
      <w:r w:rsidR="007135DB">
        <w:t>interface</w:t>
      </w:r>
      <w:r w:rsidR="00A354BC">
        <w:t>, environment and test level</w:t>
      </w:r>
      <w:r w:rsidR="007135DB">
        <w:t xml:space="preserve"> and run</w:t>
      </w:r>
      <w:r w:rsidR="00A354BC">
        <w:t xml:space="preserve"> the tests repeatedly</w:t>
      </w:r>
      <w:r w:rsidR="007135DB">
        <w:t>.</w:t>
      </w:r>
    </w:p>
    <w:p w:rsidR="00BD02B6" w:rsidRPr="00BD02B6" w:rsidRDefault="00BD02B6" w:rsidP="00BD02B6"/>
    <w:p w:rsidR="00C83121" w:rsidRDefault="00C83121" w:rsidP="00C83121">
      <w:pPr>
        <w:pStyle w:val="Heading2"/>
      </w:pPr>
      <w:bookmarkStart w:id="24" w:name="_Toc388000262"/>
      <w:r>
        <w:lastRenderedPageBreak/>
        <w:t>Configuration Load &amp; Configuration Unmarshalling Process</w:t>
      </w:r>
      <w:bookmarkEnd w:id="24"/>
    </w:p>
    <w:p w:rsidR="00C83121" w:rsidRDefault="00C83121" w:rsidP="00C83121">
      <w:r>
        <w:t>One of the main init processes started on execution of the framework itself. These general procedures reads XML based framework metadata storage files and transform them to real JAVA class instances or let's say objects.</w:t>
      </w:r>
    </w:p>
    <w:p w:rsidR="00E47B64" w:rsidRDefault="00CB13B5" w:rsidP="00C83121">
      <w:r>
        <w:t xml:space="preserve">Classes handling all configuration related tasks are located in the package </w:t>
      </w:r>
      <w:proofErr w:type="spellStart"/>
      <w:r w:rsidRPr="00CB13B5">
        <w:t>com.ibm.soatf.config</w:t>
      </w:r>
      <w:proofErr w:type="spellEnd"/>
      <w:r>
        <w:t>.</w:t>
      </w:r>
    </w:p>
    <w:p w:rsidR="00CB13B5" w:rsidRDefault="00CB13B5" w:rsidP="00CB13B5">
      <w:proofErr w:type="spellStart"/>
      <w:r w:rsidRPr="00CB13B5">
        <w:t>ConfigurationManager</w:t>
      </w:r>
      <w:proofErr w:type="spellEnd"/>
      <w:r>
        <w:t xml:space="preserve"> class is the one responsible for loading and </w:t>
      </w:r>
      <w:proofErr w:type="spellStart"/>
      <w:r>
        <w:t>unmarshalling</w:t>
      </w:r>
      <w:proofErr w:type="spellEnd"/>
      <w:r>
        <w:t xml:space="preserve"> the framework configuration. It follows the singleton pattern. Current instance of this class is accessible anywhere in the code simply by calling a static method </w:t>
      </w:r>
      <w:proofErr w:type="spellStart"/>
      <w:r>
        <w:rPr>
          <w:rFonts w:ascii="Courier New" w:hAnsi="Courier New" w:cs="Courier New"/>
        </w:rPr>
        <w:t>ConfigurationManager</w:t>
      </w:r>
      <w:r w:rsidRPr="001E68B0">
        <w:rPr>
          <w:rFonts w:ascii="Courier New" w:hAnsi="Courier New" w:cs="Courier New"/>
        </w:rPr>
        <w:t>.getInstance</w:t>
      </w:r>
      <w:proofErr w:type="spellEnd"/>
      <w:r w:rsidRPr="001E68B0">
        <w:rPr>
          <w:rFonts w:ascii="Courier New" w:hAnsi="Courier New" w:cs="Courier New"/>
        </w:rPr>
        <w:t>()</w:t>
      </w:r>
      <w:r>
        <w:t>.</w:t>
      </w:r>
      <w:r w:rsidR="000032DA">
        <w:t xml:space="preserve"> After calling </w:t>
      </w:r>
      <w:r w:rsidR="000032DA">
        <w:rPr>
          <w:rFonts w:ascii="Courier New" w:hAnsi="Courier New" w:cs="Courier New"/>
        </w:rPr>
        <w:t>init()</w:t>
      </w:r>
      <w:r w:rsidR="000032DA">
        <w:t>method, configuration manager is ready to return any of the loaded configurations by calling:</w:t>
      </w:r>
    </w:p>
    <w:p w:rsidR="00CB13B5" w:rsidRDefault="000032DA" w:rsidP="000032DA">
      <w:pPr>
        <w:pStyle w:val="ListParagraph"/>
        <w:numPr>
          <w:ilvl w:val="0"/>
          <w:numId w:val="4"/>
        </w:numPr>
      </w:pPr>
      <w:r w:rsidRPr="000032DA">
        <w:rPr>
          <w:rFonts w:ascii="Courier New" w:hAnsi="Courier New" w:cs="Courier New"/>
        </w:rPr>
        <w:t xml:space="preserve">public </w:t>
      </w:r>
      <w:proofErr w:type="spellStart"/>
      <w:r w:rsidRPr="000032DA">
        <w:rPr>
          <w:rFonts w:ascii="Courier New" w:hAnsi="Courier New" w:cs="Courier New"/>
        </w:rPr>
        <w:t>getMasterConfig</w:t>
      </w:r>
      <w:proofErr w:type="spellEnd"/>
      <w:r w:rsidRPr="000032DA">
        <w:rPr>
          <w:rFonts w:ascii="Courier New" w:hAnsi="Courier New" w:cs="Courier New"/>
        </w:rPr>
        <w:t>()</w:t>
      </w:r>
      <w:r>
        <w:t>,</w:t>
      </w:r>
    </w:p>
    <w:p w:rsidR="000032DA" w:rsidRDefault="000032DA" w:rsidP="000032DA">
      <w:pPr>
        <w:pStyle w:val="ListParagraph"/>
        <w:numPr>
          <w:ilvl w:val="0"/>
          <w:numId w:val="4"/>
        </w:numPr>
      </w:pPr>
      <w:r w:rsidRPr="000032DA">
        <w:rPr>
          <w:rFonts w:ascii="Courier New" w:hAnsi="Courier New" w:cs="Courier New"/>
        </w:rPr>
        <w:t xml:space="preserve">public </w:t>
      </w:r>
      <w:proofErr w:type="spellStart"/>
      <w:r w:rsidRPr="000032DA">
        <w:rPr>
          <w:rFonts w:ascii="Courier New" w:hAnsi="Courier New" w:cs="Courier New"/>
        </w:rPr>
        <w:t>getInterfaceConfig</w:t>
      </w:r>
      <w:proofErr w:type="spellEnd"/>
      <w:r w:rsidRPr="000032DA">
        <w:rPr>
          <w:rFonts w:ascii="Courier New" w:hAnsi="Courier New" w:cs="Courier New"/>
        </w:rPr>
        <w:t xml:space="preserve">(String </w:t>
      </w:r>
      <w:proofErr w:type="spellStart"/>
      <w:r w:rsidRPr="000032DA">
        <w:rPr>
          <w:rFonts w:ascii="Courier New" w:hAnsi="Courier New" w:cs="Courier New"/>
        </w:rPr>
        <w:t>interfaceName</w:t>
      </w:r>
      <w:proofErr w:type="spellEnd"/>
      <w:r w:rsidRPr="000032DA">
        <w:rPr>
          <w:rFonts w:ascii="Courier New" w:hAnsi="Courier New" w:cs="Courier New"/>
        </w:rPr>
        <w:t>)</w:t>
      </w:r>
      <w:r>
        <w:t>, or</w:t>
      </w:r>
    </w:p>
    <w:p w:rsidR="00867B23" w:rsidRPr="00867B23" w:rsidRDefault="000032DA" w:rsidP="00867B23">
      <w:pPr>
        <w:pStyle w:val="ListParagraph"/>
        <w:numPr>
          <w:ilvl w:val="0"/>
          <w:numId w:val="4"/>
        </w:numPr>
      </w:pPr>
      <w:r w:rsidRPr="000032DA">
        <w:rPr>
          <w:rFonts w:ascii="Courier New" w:hAnsi="Courier New" w:cs="Courier New"/>
        </w:rPr>
        <w:t xml:space="preserve">public </w:t>
      </w:r>
      <w:proofErr w:type="spellStart"/>
      <w:r w:rsidRPr="000032DA">
        <w:rPr>
          <w:rFonts w:ascii="Courier New" w:hAnsi="Courier New" w:cs="Courier New"/>
        </w:rPr>
        <w:t>getFrameworkConfig</w:t>
      </w:r>
      <w:proofErr w:type="spellEnd"/>
      <w:r w:rsidRPr="000032DA">
        <w:rPr>
          <w:rFonts w:ascii="Courier New" w:hAnsi="Courier New" w:cs="Courier New"/>
        </w:rPr>
        <w:t>()</w:t>
      </w:r>
    </w:p>
    <w:p w:rsidR="00867B23" w:rsidRPr="000032DA" w:rsidRDefault="00867B23" w:rsidP="00867B23">
      <w:r>
        <w:t xml:space="preserve">Each type of configuration holder class has its own </w:t>
      </w:r>
      <w:r w:rsidRPr="00867B23">
        <w:rPr>
          <w:rFonts w:ascii="Courier New" w:hAnsi="Courier New" w:cs="Courier New"/>
        </w:rPr>
        <w:t>init()</w:t>
      </w:r>
      <w:r>
        <w:t xml:space="preserve"> method, which validates, and loads the data needed from XML file. </w:t>
      </w:r>
      <w:proofErr w:type="spellStart"/>
      <w:r w:rsidRPr="002B060E">
        <w:rPr>
          <w:rFonts w:ascii="Courier New" w:hAnsi="Courier New" w:cs="Courier New"/>
        </w:rPr>
        <w:t>MasterConfiguration</w:t>
      </w:r>
      <w:proofErr w:type="spellEnd"/>
      <w:r>
        <w:t xml:space="preserve"> is initialized by </w:t>
      </w:r>
      <w:proofErr w:type="spellStart"/>
      <w:r w:rsidRPr="002B060E">
        <w:rPr>
          <w:rFonts w:ascii="Courier New" w:hAnsi="Courier New" w:cs="Courier New"/>
        </w:rPr>
        <w:t>ConfigurationManager</w:t>
      </w:r>
      <w:proofErr w:type="spellEnd"/>
      <w:r>
        <w:t xml:space="preserve"> </w:t>
      </w:r>
      <w:r w:rsidRPr="002B060E">
        <w:rPr>
          <w:rFonts w:ascii="Courier New" w:hAnsi="Courier New" w:cs="Courier New"/>
        </w:rPr>
        <w:t>init</w:t>
      </w:r>
      <w:r w:rsidR="002B060E">
        <w:rPr>
          <w:rFonts w:ascii="Courier New" w:hAnsi="Courier New" w:cs="Courier New"/>
        </w:rPr>
        <w:t>()</w:t>
      </w:r>
      <w:r>
        <w:t xml:space="preserve"> </w:t>
      </w:r>
      <w:r w:rsidR="002B060E">
        <w:t xml:space="preserve">method </w:t>
      </w:r>
      <w:r>
        <w:t xml:space="preserve">and </w:t>
      </w:r>
      <w:proofErr w:type="spellStart"/>
      <w:r w:rsidRPr="002B060E">
        <w:rPr>
          <w:rFonts w:ascii="Courier New" w:hAnsi="Courier New" w:cs="Courier New"/>
        </w:rPr>
        <w:t>InterfaceConfiguration</w:t>
      </w:r>
      <w:proofErr w:type="spellEnd"/>
      <w:r>
        <w:t xml:space="preserve"> is initialized usually when first accessed.</w:t>
      </w:r>
    </w:p>
    <w:p w:rsidR="00177096" w:rsidRDefault="00177096" w:rsidP="000032DA">
      <w:proofErr w:type="spellStart"/>
      <w:r w:rsidRPr="00CD435A">
        <w:rPr>
          <w:rFonts w:ascii="Courier New" w:hAnsi="Courier New" w:cs="Courier New"/>
        </w:rPr>
        <w:t>DirectoryStructureManager</w:t>
      </w:r>
      <w:proofErr w:type="spellEnd"/>
      <w:r>
        <w:t xml:space="preserve"> class is responsible for creating </w:t>
      </w:r>
      <w:r w:rsidR="00670EA1">
        <w:t xml:space="preserve">/ </w:t>
      </w:r>
      <w:r>
        <w:t xml:space="preserve">cleaning all the directories holding the result data for </w:t>
      </w:r>
      <w:r w:rsidR="00670EA1">
        <w:t>every</w:t>
      </w:r>
      <w:r>
        <w:t xml:space="preserve"> test run.</w:t>
      </w:r>
      <w:r w:rsidR="00867B23">
        <w:t xml:space="preserve"> It accesses the </w:t>
      </w:r>
      <w:proofErr w:type="spellStart"/>
      <w:r w:rsidR="00867B23">
        <w:t>coresponding</w:t>
      </w:r>
      <w:proofErr w:type="spellEnd"/>
      <w:r w:rsidR="00867B23">
        <w:t xml:space="preserve"> </w:t>
      </w:r>
      <w:proofErr w:type="spellStart"/>
      <w:r w:rsidR="00867B23" w:rsidRPr="002B060E">
        <w:rPr>
          <w:rFonts w:ascii="Courier New" w:hAnsi="Courier New" w:cs="Courier New"/>
        </w:rPr>
        <w:t>InterfaceConfiguration</w:t>
      </w:r>
      <w:proofErr w:type="spellEnd"/>
      <w:r w:rsidR="00867B23">
        <w:t xml:space="preserve">, so the </w:t>
      </w:r>
      <w:proofErr w:type="spellStart"/>
      <w:r w:rsidR="00867B23" w:rsidRPr="002B060E">
        <w:rPr>
          <w:rFonts w:ascii="Courier New" w:hAnsi="Courier New" w:cs="Courier New"/>
        </w:rPr>
        <w:t>DirectoryStructureManager</w:t>
      </w:r>
      <w:proofErr w:type="spellEnd"/>
      <w:r w:rsidR="00867B23">
        <w:t xml:space="preserve"> is the place where </w:t>
      </w:r>
      <w:proofErr w:type="spellStart"/>
      <w:r w:rsidR="00867B23" w:rsidRPr="002B060E">
        <w:rPr>
          <w:rFonts w:ascii="Courier New" w:hAnsi="Courier New" w:cs="Courier New"/>
        </w:rPr>
        <w:t>InterfaceConfiguration</w:t>
      </w:r>
      <w:proofErr w:type="spellEnd"/>
      <w:r w:rsidR="00867B23">
        <w:t xml:space="preserve"> gets </w:t>
      </w:r>
      <w:r w:rsidR="002B060E">
        <w:t>validated and loaded.</w:t>
      </w:r>
    </w:p>
    <w:p w:rsidR="00177096" w:rsidRDefault="000032DA" w:rsidP="000032DA">
      <w:proofErr w:type="spellStart"/>
      <w:r w:rsidRPr="00CD435A">
        <w:rPr>
          <w:rFonts w:ascii="Courier New" w:hAnsi="Courier New" w:cs="Courier New"/>
        </w:rPr>
        <w:t>ConfigurationManager</w:t>
      </w:r>
      <w:proofErr w:type="spellEnd"/>
      <w:r>
        <w:t xml:space="preserve"> is initialized in the very first step</w:t>
      </w:r>
      <w:r w:rsidR="00177096">
        <w:t xml:space="preserve"> when</w:t>
      </w:r>
      <w:r>
        <w:t xml:space="preserve"> running SOATF in CLI mode</w:t>
      </w:r>
      <w:r w:rsidR="00177096">
        <w:t xml:space="preserve">, followed by initialization of </w:t>
      </w:r>
      <w:proofErr w:type="spellStart"/>
      <w:r w:rsidR="00177096" w:rsidRPr="00CD435A">
        <w:rPr>
          <w:rFonts w:ascii="Courier New" w:hAnsi="Courier New" w:cs="Courier New"/>
        </w:rPr>
        <w:t>DirectoryStructureManager</w:t>
      </w:r>
      <w:proofErr w:type="spellEnd"/>
      <w:r w:rsidR="00177096">
        <w:t xml:space="preserve"> as the second step. </w:t>
      </w:r>
    </w:p>
    <w:p w:rsidR="000032DA" w:rsidRDefault="002B060E" w:rsidP="000032DA">
      <w:r>
        <w:t>Both steps</w:t>
      </w:r>
      <w:r w:rsidR="00177096">
        <w:t xml:space="preserve"> are invoked as</w:t>
      </w:r>
      <w:r w:rsidR="000032DA">
        <w:t xml:space="preserve"> </w:t>
      </w:r>
      <w:proofErr w:type="spellStart"/>
      <w:r w:rsidR="000032DA">
        <w:t>AsyncTask</w:t>
      </w:r>
      <w:proofErr w:type="spellEnd"/>
      <w:r w:rsidR="000032DA">
        <w:t xml:space="preserve"> right after initialization of GUI components</w:t>
      </w:r>
      <w:r w:rsidR="00177096">
        <w:t xml:space="preserve"> in GUI mode</w:t>
      </w:r>
      <w:r w:rsidR="000032DA">
        <w:t xml:space="preserve">. Nested class </w:t>
      </w:r>
      <w:proofErr w:type="spellStart"/>
      <w:r w:rsidR="000032DA" w:rsidRPr="00CD435A">
        <w:rPr>
          <w:rFonts w:ascii="Courier New" w:hAnsi="Courier New" w:cs="Courier New"/>
        </w:rPr>
        <w:t>AdditionalInitAsyncTask</w:t>
      </w:r>
      <w:proofErr w:type="spellEnd"/>
      <w:r w:rsidR="000032DA">
        <w:t xml:space="preserve"> serves this purpose in the cla</w:t>
      </w:r>
      <w:r w:rsidR="00177096">
        <w:t>s</w:t>
      </w:r>
      <w:r w:rsidR="000032DA">
        <w:t xml:space="preserve">s </w:t>
      </w:r>
      <w:proofErr w:type="spellStart"/>
      <w:r w:rsidR="000032DA" w:rsidRPr="00CD435A">
        <w:rPr>
          <w:rFonts w:ascii="Courier New" w:hAnsi="Courier New" w:cs="Courier New"/>
        </w:rPr>
        <w:t>SOATestingFrameworkGUI</w:t>
      </w:r>
      <w:proofErr w:type="spellEnd"/>
      <w:r w:rsidR="000032DA">
        <w:t>.</w:t>
      </w:r>
    </w:p>
    <w:p w:rsidR="002B060E" w:rsidRDefault="002B060E" w:rsidP="000032DA">
      <w:pPr>
        <w:rPr>
          <w:rFonts w:cs="Arial"/>
        </w:rPr>
      </w:pPr>
      <w:r>
        <w:t xml:space="preserve">In GUI mode, initialization of </w:t>
      </w:r>
      <w:proofErr w:type="spellStart"/>
      <w:r w:rsidRPr="00CD435A">
        <w:rPr>
          <w:rFonts w:ascii="Courier New" w:hAnsi="Courier New" w:cs="Courier New"/>
        </w:rPr>
        <w:t>DirectoryStructureManager</w:t>
      </w:r>
      <w:proofErr w:type="spellEnd"/>
      <w:r>
        <w:rPr>
          <w:rFonts w:ascii="Courier New" w:hAnsi="Courier New" w:cs="Courier New"/>
        </w:rPr>
        <w:t xml:space="preserve"> </w:t>
      </w:r>
      <w:r>
        <w:rPr>
          <w:rFonts w:cs="Arial"/>
        </w:rPr>
        <w:t xml:space="preserve">loops through every interface mentioned in </w:t>
      </w:r>
      <w:proofErr w:type="spellStart"/>
      <w:r>
        <w:rPr>
          <w:rFonts w:cs="Arial"/>
        </w:rPr>
        <w:t>MasterConfiguration</w:t>
      </w:r>
      <w:proofErr w:type="spellEnd"/>
      <w:r>
        <w:rPr>
          <w:rFonts w:cs="Arial"/>
        </w:rPr>
        <w:t>, while in CLI mode, only provided interface gets initialized.</w:t>
      </w:r>
    </w:p>
    <w:p w:rsidR="00D7123E" w:rsidRDefault="00D7123E" w:rsidP="000032DA">
      <w:pPr>
        <w:rPr>
          <w:rFonts w:cs="Arial"/>
        </w:rPr>
      </w:pPr>
    </w:p>
    <w:p w:rsidR="00D7123E" w:rsidRPr="002B060E" w:rsidRDefault="00D7123E" w:rsidP="000032DA">
      <w:pPr>
        <w:rPr>
          <w:rFonts w:cs="Arial"/>
        </w:rPr>
      </w:pPr>
    </w:p>
    <w:p w:rsidR="000032DA" w:rsidRDefault="000032DA" w:rsidP="00D7123E">
      <w:pPr>
        <w:pStyle w:val="Heading2"/>
        <w:pageBreakBefore w:val="0"/>
      </w:pPr>
      <w:bookmarkStart w:id="25" w:name="_Toc388000263"/>
      <w:r>
        <w:t>Loading of GUI</w:t>
      </w:r>
      <w:bookmarkEnd w:id="25"/>
    </w:p>
    <w:p w:rsidR="00CB13B5" w:rsidRDefault="00670EA1" w:rsidP="000032DA">
      <w:r>
        <w:t>When the framework is executed with -</w:t>
      </w:r>
      <w:proofErr w:type="spellStart"/>
      <w:r>
        <w:t>gui</w:t>
      </w:r>
      <w:proofErr w:type="spellEnd"/>
      <w:r>
        <w:t xml:space="preserve"> option, application's GUI is loaded by creating the instance of </w:t>
      </w:r>
      <w:proofErr w:type="spellStart"/>
      <w:r w:rsidRPr="00CD435A">
        <w:rPr>
          <w:rFonts w:ascii="Courier New" w:hAnsi="Courier New" w:cs="Courier New"/>
        </w:rPr>
        <w:t>SOATestingFrameworkGUI</w:t>
      </w:r>
      <w:proofErr w:type="spellEnd"/>
      <w:r>
        <w:t xml:space="preserve"> class, which is subclass of </w:t>
      </w:r>
      <w:proofErr w:type="spellStart"/>
      <w:r w:rsidRPr="00CD435A">
        <w:rPr>
          <w:rFonts w:ascii="Courier New" w:hAnsi="Courier New" w:cs="Courier New"/>
        </w:rPr>
        <w:t>JFrame</w:t>
      </w:r>
      <w:proofErr w:type="spellEnd"/>
      <w:r>
        <w:t xml:space="preserve">. This </w:t>
      </w:r>
      <w:proofErr w:type="spellStart"/>
      <w:r w:rsidRPr="00CD435A">
        <w:rPr>
          <w:rFonts w:ascii="Courier New" w:hAnsi="Courier New" w:cs="Courier New"/>
        </w:rPr>
        <w:t>JFrame</w:t>
      </w:r>
      <w:proofErr w:type="spellEnd"/>
      <w:r>
        <w:t xml:space="preserve"> holds all graphic</w:t>
      </w:r>
      <w:r w:rsidR="00A722FB">
        <w:t xml:space="preserve"> components of the application</w:t>
      </w:r>
      <w:r>
        <w:t xml:space="preserve">. Every action performed by </w:t>
      </w:r>
      <w:r w:rsidR="00467BE5">
        <w:t xml:space="preserve">the </w:t>
      </w:r>
      <w:r>
        <w:t xml:space="preserve">user in GUI is executed asynchronously in </w:t>
      </w:r>
      <w:r w:rsidR="00467BE5">
        <w:t xml:space="preserve">a </w:t>
      </w:r>
      <w:r>
        <w:t>separate thread.</w:t>
      </w:r>
      <w:r w:rsidR="00467BE5">
        <w:t xml:space="preserve"> For example </w:t>
      </w:r>
      <w:proofErr w:type="spellStart"/>
      <w:r w:rsidR="00467BE5" w:rsidRPr="00CD435A">
        <w:rPr>
          <w:rFonts w:ascii="Courier New" w:hAnsi="Courier New" w:cs="Courier New"/>
        </w:rPr>
        <w:t>FlowExecutor</w:t>
      </w:r>
      <w:proofErr w:type="spellEnd"/>
      <w:r w:rsidR="00467BE5">
        <w:t xml:space="preserve"> class is instantiated on the </w:t>
      </w:r>
      <w:proofErr w:type="spellStart"/>
      <w:r w:rsidR="00467BE5" w:rsidRPr="00CD435A">
        <w:rPr>
          <w:rFonts w:ascii="Courier New" w:hAnsi="Courier New" w:cs="Courier New"/>
        </w:rPr>
        <w:t>btnExecuteActionPerformed</w:t>
      </w:r>
      <w:proofErr w:type="spellEnd"/>
      <w:r w:rsidR="00467BE5">
        <w:t xml:space="preserve"> event. To show the results of execution on the fly, the frame registers its own listeners to the </w:t>
      </w:r>
      <w:proofErr w:type="spellStart"/>
      <w:r w:rsidR="00467BE5" w:rsidRPr="00CD435A">
        <w:rPr>
          <w:rFonts w:ascii="Courier New" w:hAnsi="Courier New" w:cs="Courier New"/>
        </w:rPr>
        <w:t>FlowExecutor</w:t>
      </w:r>
      <w:proofErr w:type="spellEnd"/>
      <w:r w:rsidR="00467BE5">
        <w:t xml:space="preserve"> class and then executes it in separate thread.</w:t>
      </w:r>
    </w:p>
    <w:p w:rsidR="00C83121" w:rsidRDefault="00C83121" w:rsidP="00C83121">
      <w:pPr>
        <w:pStyle w:val="Heading2"/>
      </w:pPr>
      <w:bookmarkStart w:id="26" w:name="_Toc388000264"/>
      <w:r>
        <w:lastRenderedPageBreak/>
        <w:t>Flow Executor</w:t>
      </w:r>
      <w:bookmarkEnd w:id="26"/>
    </w:p>
    <w:p w:rsidR="00C83121" w:rsidRDefault="00C83121" w:rsidP="00C83121">
      <w:r>
        <w:t>This core process takes care about the test scenario execution. This is good place where to explain high-level design of the test scenario architecture. SOA Testing Framework come with common object hierarchy design.</w:t>
      </w:r>
    </w:p>
    <w:p w:rsidR="00C83121" w:rsidRDefault="00C83121" w:rsidP="00C83121">
      <w:pPr>
        <w:keepNext/>
        <w:jc w:val="center"/>
      </w:pPr>
      <w:r>
        <w:rPr>
          <w:noProof/>
        </w:rPr>
        <w:drawing>
          <wp:inline distT="0" distB="0" distL="0" distR="0">
            <wp:extent cx="4124325" cy="30480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124325" cy="3048000"/>
                    </a:xfrm>
                    <a:prstGeom prst="rect">
                      <a:avLst/>
                    </a:prstGeom>
                    <a:noFill/>
                    <a:ln w="9525">
                      <a:noFill/>
                      <a:miter lim="800000"/>
                      <a:headEnd/>
                      <a:tailEnd/>
                    </a:ln>
                  </pic:spPr>
                </pic:pic>
              </a:graphicData>
            </a:graphic>
          </wp:inline>
        </w:drawing>
      </w:r>
    </w:p>
    <w:p w:rsidR="00C83121" w:rsidRDefault="00C83121" w:rsidP="00C83121">
      <w:pPr>
        <w:pStyle w:val="Caption"/>
        <w:jc w:val="center"/>
        <w:rPr>
          <w:noProof/>
        </w:rPr>
      </w:pPr>
      <w:r>
        <w:t xml:space="preserve">Figure </w:t>
      </w:r>
      <w:fldSimple w:instr=" SEQ Figure \* ARABIC ">
        <w:r>
          <w:rPr>
            <w:noProof/>
          </w:rPr>
          <w:t>2</w:t>
        </w:r>
      </w:fldSimple>
      <w:r>
        <w:t xml:space="preserve"> - Common Flow </w:t>
      </w:r>
      <w:r>
        <w:rPr>
          <w:noProof/>
        </w:rPr>
        <w:t>Pattern Object Hierarchy</w:t>
      </w:r>
    </w:p>
    <w:p w:rsidR="00AD7BC4" w:rsidRDefault="004C4669" w:rsidP="00A40FEA">
      <w:pPr>
        <w:rPr>
          <w:lang w:val="en-GB"/>
        </w:rPr>
      </w:pPr>
      <w:r>
        <w:rPr>
          <w:lang w:val="en-GB"/>
        </w:rPr>
        <w:t xml:space="preserve">Sequence of operations is nested in execution block. One execution block can be bound with only one source and one target endpoint of some technology type. This is how operation can identify endpoint configuration uniquely. Sequence of execution blocks are nested in test scenario. There are also optional pre/post execution blocks in </w:t>
      </w:r>
      <w:r w:rsidR="00C57258">
        <w:rPr>
          <w:lang w:val="en-GB"/>
        </w:rPr>
        <w:t xml:space="preserve">a </w:t>
      </w:r>
      <w:r>
        <w:rPr>
          <w:lang w:val="en-GB"/>
        </w:rPr>
        <w:t xml:space="preserve">scenario. Sequence of scenarios are grouped in flow patterns and flow patterns instances are bound to interfaces in </w:t>
      </w:r>
      <w:proofErr w:type="spellStart"/>
      <w:r w:rsidRPr="004C4669">
        <w:rPr>
          <w:rFonts w:ascii="Courier New" w:hAnsi="Courier New" w:cs="Courier New"/>
          <w:lang w:val="en-GB"/>
        </w:rPr>
        <w:t>MasterConfiguration</w:t>
      </w:r>
      <w:proofErr w:type="spellEnd"/>
      <w:r>
        <w:rPr>
          <w:lang w:val="en-GB"/>
        </w:rPr>
        <w:t xml:space="preserve">. </w:t>
      </w:r>
      <w:r w:rsidR="00AD7BC4">
        <w:rPr>
          <w:lang w:val="en-GB"/>
        </w:rPr>
        <w:t>Multiple different flow patterns can be bound to one interface. In config.xml for this interface then should all these flow pattern instances be implemented</w:t>
      </w:r>
      <w:r w:rsidR="007C1566">
        <w:rPr>
          <w:lang w:val="en-GB"/>
        </w:rPr>
        <w:t xml:space="preserve"> (i.e. all blocks paired with the endpoints)</w:t>
      </w:r>
      <w:r w:rsidR="00AD7BC4">
        <w:rPr>
          <w:lang w:val="en-GB"/>
        </w:rPr>
        <w:t xml:space="preserve">. </w:t>
      </w:r>
    </w:p>
    <w:p w:rsidR="004C4669" w:rsidRDefault="00AD7BC4" w:rsidP="00A40FEA">
      <w:pPr>
        <w:rPr>
          <w:lang w:val="en-GB"/>
        </w:rPr>
      </w:pPr>
      <w:r>
        <w:rPr>
          <w:lang w:val="en-GB"/>
        </w:rPr>
        <w:t>A</w:t>
      </w:r>
      <w:r w:rsidR="004C4669">
        <w:rPr>
          <w:lang w:val="en-GB"/>
        </w:rPr>
        <w:t xml:space="preserve">fter </w:t>
      </w:r>
      <w:r>
        <w:rPr>
          <w:lang w:val="en-GB"/>
        </w:rPr>
        <w:t>choosing</w:t>
      </w:r>
      <w:r w:rsidR="004C4669">
        <w:rPr>
          <w:lang w:val="en-GB"/>
        </w:rPr>
        <w:t xml:space="preserve"> an interface (passing the CLI ar</w:t>
      </w:r>
      <w:r>
        <w:rPr>
          <w:lang w:val="en-GB"/>
        </w:rPr>
        <w:t>gument, or selecting it in GUI) SOATF can identify all the operations and their order of execution to test the interface.</w:t>
      </w:r>
    </w:p>
    <w:p w:rsidR="00376EE1" w:rsidRDefault="00A722FB" w:rsidP="00A40FEA">
      <w:pPr>
        <w:rPr>
          <w:lang w:val="en-GB"/>
        </w:rPr>
      </w:pPr>
      <w:r>
        <w:rPr>
          <w:lang w:val="en-GB"/>
        </w:rPr>
        <w:t>Detailed description of every layer of configuration can be found in user guide.</w:t>
      </w:r>
    </w:p>
    <w:p w:rsidR="00376EE1" w:rsidRDefault="00376EE1" w:rsidP="00A40FEA">
      <w:pPr>
        <w:rPr>
          <w:lang w:val="en-GB"/>
        </w:rPr>
      </w:pPr>
    </w:p>
    <w:p w:rsidR="00BB68B9" w:rsidRPr="00BB68B9" w:rsidRDefault="00BB68B9" w:rsidP="00A40FEA">
      <w:pPr>
        <w:pStyle w:val="Heading1"/>
        <w:rPr>
          <w:lang w:val="en-GB"/>
        </w:rPr>
      </w:pPr>
      <w:bookmarkStart w:id="27" w:name="_Toc388000265"/>
      <w:r>
        <w:rPr>
          <w:lang w:val="en-GB"/>
        </w:rPr>
        <w:lastRenderedPageBreak/>
        <w:t>Detail process flow</w:t>
      </w:r>
      <w:bookmarkEnd w:id="27"/>
    </w:p>
    <w:p w:rsidR="00A722FB" w:rsidRDefault="00A722FB" w:rsidP="00A40FEA">
      <w:pPr>
        <w:rPr>
          <w:lang w:val="en-GB"/>
        </w:rPr>
      </w:pPr>
      <w:r>
        <w:rPr>
          <w:lang w:val="en-GB"/>
        </w:rPr>
        <w:t xml:space="preserve">In the </w:t>
      </w:r>
      <w:proofErr w:type="spellStart"/>
      <w:r w:rsidRPr="00CD435A">
        <w:rPr>
          <w:rFonts w:ascii="Courier New" w:hAnsi="Courier New" w:cs="Courier New"/>
          <w:lang w:val="en-GB"/>
        </w:rPr>
        <w:t>FlowExecutor</w:t>
      </w:r>
      <w:proofErr w:type="spellEnd"/>
      <w:r>
        <w:rPr>
          <w:lang w:val="en-GB"/>
        </w:rPr>
        <w:t xml:space="preserve"> class, there is only one public method</w:t>
      </w:r>
      <w:r w:rsidR="00CD435A">
        <w:rPr>
          <w:lang w:val="en-GB"/>
        </w:rPr>
        <w:t xml:space="preserve"> for executing the flow:</w:t>
      </w:r>
    </w:p>
    <w:p w:rsidR="00CD435A" w:rsidRDefault="00CD435A" w:rsidP="00A40FEA">
      <w:pPr>
        <w:rPr>
          <w:rFonts w:ascii="Courier New" w:hAnsi="Courier New" w:cs="Courier New"/>
          <w:lang w:val="en-GB"/>
        </w:rPr>
      </w:pPr>
      <w:r w:rsidRPr="00CD435A">
        <w:rPr>
          <w:rFonts w:ascii="Courier New" w:hAnsi="Courier New" w:cs="Courier New"/>
          <w:lang w:val="en-GB"/>
        </w:rPr>
        <w:t>public void execute()</w:t>
      </w:r>
    </w:p>
    <w:p w:rsidR="00CD435A" w:rsidRDefault="00CD435A" w:rsidP="00A40FEA">
      <w:pPr>
        <w:rPr>
          <w:lang w:val="en-GB"/>
        </w:rPr>
      </w:pPr>
      <w:r>
        <w:rPr>
          <w:lang w:val="en-GB"/>
        </w:rPr>
        <w:t xml:space="preserve">This method is executed </w:t>
      </w:r>
      <w:r w:rsidR="00C7753D">
        <w:rPr>
          <w:lang w:val="en-GB"/>
        </w:rPr>
        <w:t xml:space="preserve">whether by pressing execute button in GUI or automatically </w:t>
      </w:r>
      <w:r w:rsidR="00BD02B6">
        <w:rPr>
          <w:lang w:val="en-GB"/>
        </w:rPr>
        <w:t>follows</w:t>
      </w:r>
      <w:r w:rsidR="00C7753D">
        <w:rPr>
          <w:lang w:val="en-GB"/>
        </w:rPr>
        <w:t xml:space="preserve"> initialization steps </w:t>
      </w:r>
      <w:r w:rsidR="00AD7BC4">
        <w:rPr>
          <w:lang w:val="en-GB"/>
        </w:rPr>
        <w:t>when</w:t>
      </w:r>
      <w:r w:rsidR="00C7753D">
        <w:rPr>
          <w:lang w:val="en-GB"/>
        </w:rPr>
        <w:t xml:space="preserve"> running in CLI</w:t>
      </w:r>
      <w:r w:rsidR="00BD02B6">
        <w:rPr>
          <w:lang w:val="en-GB"/>
        </w:rPr>
        <w:t xml:space="preserve"> mode</w:t>
      </w:r>
      <w:r w:rsidR="00C7753D">
        <w:rPr>
          <w:lang w:val="en-GB"/>
        </w:rPr>
        <w:t>.</w:t>
      </w:r>
    </w:p>
    <w:p w:rsidR="00C7753D" w:rsidRDefault="00C7753D" w:rsidP="00A40FEA">
      <w:pPr>
        <w:rPr>
          <w:rFonts w:cs="Arial"/>
          <w:lang w:val="en-GB"/>
        </w:rPr>
      </w:pPr>
      <w:r>
        <w:rPr>
          <w:lang w:val="en-GB"/>
        </w:rPr>
        <w:t xml:space="preserve">There are multiple overloaded methods </w:t>
      </w:r>
      <w:r w:rsidR="00A16FA8">
        <w:rPr>
          <w:lang w:val="en-GB"/>
        </w:rPr>
        <w:t xml:space="preserve">which are chained together and the actual execution flow is based on the selected level. For example if we are executing from the level of operation, the execution chain goes directly down to the last method in </w:t>
      </w:r>
      <w:r w:rsidR="00974F02">
        <w:rPr>
          <w:lang w:val="en-GB"/>
        </w:rPr>
        <w:t>the</w:t>
      </w:r>
      <w:r w:rsidR="00A16FA8">
        <w:rPr>
          <w:lang w:val="en-GB"/>
        </w:rPr>
        <w:t xml:space="preserve"> hierarchy - </w:t>
      </w:r>
      <w:proofErr w:type="spellStart"/>
      <w:r w:rsidR="00A16FA8" w:rsidRPr="00A16FA8">
        <w:rPr>
          <w:rFonts w:ascii="Courier New" w:hAnsi="Courier New" w:cs="Courier New"/>
          <w:lang w:val="en-GB"/>
        </w:rPr>
        <w:t>executeOperation</w:t>
      </w:r>
      <w:proofErr w:type="spellEnd"/>
      <w:r w:rsidR="00A16FA8">
        <w:rPr>
          <w:rFonts w:ascii="Courier New" w:hAnsi="Courier New" w:cs="Courier New"/>
          <w:lang w:val="en-GB"/>
        </w:rPr>
        <w:t xml:space="preserve"> </w:t>
      </w:r>
      <w:r w:rsidR="00A16FA8">
        <w:rPr>
          <w:rFonts w:cs="Arial"/>
          <w:lang w:val="en-GB"/>
        </w:rPr>
        <w:t>which is responsible for actual component creation and operation execution on the targeted endpoint.</w:t>
      </w:r>
      <w:r w:rsidR="00974F02">
        <w:rPr>
          <w:rFonts w:cs="Arial"/>
          <w:lang w:val="en-GB"/>
        </w:rPr>
        <w:t xml:space="preserve"> But when we are executing from the level of execution block, second last method in the chain will iterate through all the operations in the selected execution block and call </w:t>
      </w:r>
      <w:proofErr w:type="spellStart"/>
      <w:r w:rsidR="00974F02" w:rsidRPr="00A16FA8">
        <w:rPr>
          <w:rFonts w:ascii="Courier New" w:hAnsi="Courier New" w:cs="Courier New"/>
          <w:lang w:val="en-GB"/>
        </w:rPr>
        <w:t>executeOperation</w:t>
      </w:r>
      <w:proofErr w:type="spellEnd"/>
      <w:r w:rsidR="00974F02">
        <w:rPr>
          <w:rFonts w:ascii="Courier New" w:hAnsi="Courier New" w:cs="Courier New"/>
          <w:lang w:val="en-GB"/>
        </w:rPr>
        <w:t xml:space="preserve"> </w:t>
      </w:r>
      <w:r w:rsidR="00974F02" w:rsidRPr="00974F02">
        <w:rPr>
          <w:rFonts w:cs="Arial"/>
          <w:lang w:val="en-GB"/>
        </w:rPr>
        <w:t>multiple times.</w:t>
      </w:r>
      <w:r w:rsidR="00B201E8">
        <w:rPr>
          <w:rFonts w:cs="Arial"/>
          <w:lang w:val="en-GB"/>
        </w:rPr>
        <w:t xml:space="preserve"> The execution is stopped when the operation throws an exception, or user pressed stop button in guy (then the flow is stopped at the end of the actual iteration).</w:t>
      </w:r>
    </w:p>
    <w:p w:rsidR="00974F02" w:rsidRDefault="00974F02" w:rsidP="00A40FEA">
      <w:pPr>
        <w:rPr>
          <w:rFonts w:cs="Arial"/>
          <w:lang w:val="en-GB"/>
        </w:rPr>
      </w:pPr>
      <w:r>
        <w:rPr>
          <w:rFonts w:cs="Arial"/>
          <w:lang w:val="en-GB"/>
        </w:rPr>
        <w:t>There are few more rules taken into account in the described process:</w:t>
      </w:r>
    </w:p>
    <w:p w:rsidR="00974F02" w:rsidRDefault="00974F02" w:rsidP="00974F02">
      <w:pPr>
        <w:pStyle w:val="ListParagraph"/>
        <w:numPr>
          <w:ilvl w:val="0"/>
          <w:numId w:val="8"/>
        </w:numPr>
        <w:rPr>
          <w:rFonts w:cs="Arial"/>
          <w:lang w:val="en-GB"/>
        </w:rPr>
      </w:pPr>
      <w:r>
        <w:rPr>
          <w:rFonts w:cs="Arial"/>
          <w:lang w:val="en-GB"/>
        </w:rPr>
        <w:t xml:space="preserve">scenario pre/post blocks are executed only when </w:t>
      </w:r>
      <w:r w:rsidR="00B201E8">
        <w:rPr>
          <w:rFonts w:cs="Arial"/>
          <w:lang w:val="en-GB"/>
        </w:rPr>
        <w:t>execution</w:t>
      </w:r>
      <w:r>
        <w:rPr>
          <w:rFonts w:cs="Arial"/>
          <w:lang w:val="en-GB"/>
        </w:rPr>
        <w:t xml:space="preserve"> was started at scenario</w:t>
      </w:r>
      <w:r w:rsidR="00B201E8">
        <w:rPr>
          <w:rFonts w:cs="Arial"/>
          <w:lang w:val="en-GB"/>
        </w:rPr>
        <w:t xml:space="preserve"> (or higher)</w:t>
      </w:r>
      <w:r>
        <w:rPr>
          <w:rFonts w:cs="Arial"/>
          <w:lang w:val="en-GB"/>
        </w:rPr>
        <w:t xml:space="preserve"> level</w:t>
      </w:r>
      <w:r w:rsidR="00B201E8">
        <w:rPr>
          <w:rFonts w:cs="Arial"/>
          <w:lang w:val="en-GB"/>
        </w:rPr>
        <w:t xml:space="preserve"> - before first or after last regular execution block in particular scenario</w:t>
      </w:r>
    </w:p>
    <w:p w:rsidR="00B201E8" w:rsidRDefault="00B201E8" w:rsidP="00974F02">
      <w:pPr>
        <w:pStyle w:val="ListParagraph"/>
        <w:numPr>
          <w:ilvl w:val="0"/>
          <w:numId w:val="8"/>
        </w:numPr>
        <w:rPr>
          <w:rFonts w:cs="Arial"/>
          <w:lang w:val="en-GB"/>
        </w:rPr>
      </w:pPr>
      <w:r>
        <w:rPr>
          <w:rFonts w:cs="Arial"/>
          <w:lang w:val="en-GB"/>
        </w:rPr>
        <w:t>flow pattern pre/post blocks are executed only when execution was started at scenario (or higher) level - before first and after last ran scenario</w:t>
      </w:r>
      <w:r w:rsidR="00F64755">
        <w:rPr>
          <w:rFonts w:cs="Arial"/>
          <w:lang w:val="en-GB"/>
        </w:rPr>
        <w:t xml:space="preserve"> (or before/after one selected scenario)</w:t>
      </w:r>
    </w:p>
    <w:p w:rsidR="00B201E8" w:rsidRDefault="00B201E8" w:rsidP="00974F02">
      <w:pPr>
        <w:pStyle w:val="ListParagraph"/>
        <w:numPr>
          <w:ilvl w:val="0"/>
          <w:numId w:val="8"/>
        </w:numPr>
        <w:rPr>
          <w:rFonts w:cs="Arial"/>
          <w:lang w:val="en-GB"/>
        </w:rPr>
      </w:pPr>
      <w:r>
        <w:rPr>
          <w:rFonts w:cs="Arial"/>
          <w:lang w:val="en-GB"/>
        </w:rPr>
        <w:t>post operations are run even if operation threw exception</w:t>
      </w:r>
    </w:p>
    <w:p w:rsidR="00B201E8" w:rsidRDefault="00B201E8" w:rsidP="00974F02">
      <w:pPr>
        <w:pStyle w:val="ListParagraph"/>
        <w:numPr>
          <w:ilvl w:val="0"/>
          <w:numId w:val="8"/>
        </w:numPr>
        <w:rPr>
          <w:rFonts w:cs="Arial"/>
          <w:lang w:val="en-GB"/>
        </w:rPr>
      </w:pPr>
      <w:r>
        <w:rPr>
          <w:rFonts w:cs="Arial"/>
          <w:lang w:val="en-GB"/>
        </w:rPr>
        <w:t>operations with the flag '</w:t>
      </w:r>
      <w:proofErr w:type="spellStart"/>
      <w:r>
        <w:rPr>
          <w:rFonts w:cs="Arial"/>
          <w:lang w:val="en-GB"/>
        </w:rPr>
        <w:t>continueOnFailure</w:t>
      </w:r>
      <w:proofErr w:type="spellEnd"/>
      <w:r>
        <w:rPr>
          <w:rFonts w:cs="Arial"/>
          <w:lang w:val="en-GB"/>
        </w:rPr>
        <w:t xml:space="preserve">' </w:t>
      </w:r>
      <w:r w:rsidR="00F64755">
        <w:rPr>
          <w:rFonts w:cs="Arial"/>
          <w:lang w:val="en-GB"/>
        </w:rPr>
        <w:t>(</w:t>
      </w:r>
      <w:r>
        <w:rPr>
          <w:rFonts w:cs="Arial"/>
          <w:lang w:val="en-GB"/>
        </w:rPr>
        <w:t>which can be set in flow-pattern configuration</w:t>
      </w:r>
      <w:r w:rsidR="00F64755">
        <w:rPr>
          <w:rFonts w:cs="Arial"/>
          <w:lang w:val="en-GB"/>
        </w:rPr>
        <w:t>)</w:t>
      </w:r>
      <w:r>
        <w:rPr>
          <w:rFonts w:cs="Arial"/>
          <w:lang w:val="en-GB"/>
        </w:rPr>
        <w:t xml:space="preserve"> doesn't cause flow to break</w:t>
      </w:r>
    </w:p>
    <w:p w:rsidR="00F64755" w:rsidRDefault="00F64755" w:rsidP="00974F02">
      <w:pPr>
        <w:pStyle w:val="ListParagraph"/>
        <w:numPr>
          <w:ilvl w:val="0"/>
          <w:numId w:val="8"/>
        </w:numPr>
        <w:rPr>
          <w:rFonts w:cs="Arial"/>
          <w:lang w:val="en-GB"/>
        </w:rPr>
      </w:pPr>
      <w:r>
        <w:rPr>
          <w:rFonts w:cs="Arial"/>
          <w:lang w:val="en-GB"/>
        </w:rPr>
        <w:t xml:space="preserve">all pre/post operations are treated as </w:t>
      </w:r>
      <w:proofErr w:type="spellStart"/>
      <w:r>
        <w:rPr>
          <w:rFonts w:cs="Arial"/>
          <w:lang w:val="en-GB"/>
        </w:rPr>
        <w:t>continueOnFailure</w:t>
      </w:r>
      <w:proofErr w:type="spellEnd"/>
    </w:p>
    <w:p w:rsidR="00B201E8" w:rsidRDefault="00F64755" w:rsidP="00974F02">
      <w:pPr>
        <w:pStyle w:val="ListParagraph"/>
        <w:numPr>
          <w:ilvl w:val="0"/>
          <w:numId w:val="8"/>
        </w:numPr>
        <w:rPr>
          <w:rFonts w:cs="Arial"/>
          <w:lang w:val="en-GB"/>
        </w:rPr>
      </w:pPr>
      <w:r>
        <w:rPr>
          <w:rFonts w:cs="Arial"/>
          <w:lang w:val="en-GB"/>
        </w:rPr>
        <w:t xml:space="preserve">at the beginning of the test, actual system date is stored in </w:t>
      </w:r>
      <w:proofErr w:type="spellStart"/>
      <w:r>
        <w:rPr>
          <w:rFonts w:cs="Arial"/>
          <w:lang w:val="en-GB"/>
        </w:rPr>
        <w:t>FlowExecutor</w:t>
      </w:r>
      <w:proofErr w:type="spellEnd"/>
      <w:r>
        <w:rPr>
          <w:rFonts w:cs="Arial"/>
          <w:lang w:val="en-GB"/>
        </w:rPr>
        <w:t xml:space="preserve"> instance - this can affect many things during the test, for example name of the generated files. This date remains unchanged as long as the test scenario is not switched during the test. This allows users to run operations one by one and still be able to perform one consistent test.</w:t>
      </w:r>
    </w:p>
    <w:p w:rsidR="00F64755" w:rsidRDefault="00F64755" w:rsidP="00974F02">
      <w:pPr>
        <w:pStyle w:val="ListParagraph"/>
        <w:numPr>
          <w:ilvl w:val="0"/>
          <w:numId w:val="8"/>
        </w:numPr>
        <w:rPr>
          <w:rFonts w:cs="Arial"/>
          <w:lang w:val="en-GB"/>
        </w:rPr>
      </w:pPr>
      <w:r>
        <w:rPr>
          <w:rFonts w:cs="Arial"/>
          <w:lang w:val="en-GB"/>
        </w:rPr>
        <w:t>report - as post flow pattern operation is generated only when executing at least one scenario as whole. If run from flow pattern level, one report is generated for the whole</w:t>
      </w:r>
      <w:r w:rsidR="00E4578C">
        <w:rPr>
          <w:rFonts w:cs="Arial"/>
          <w:lang w:val="en-GB"/>
        </w:rPr>
        <w:t xml:space="preserve"> flow</w:t>
      </w:r>
      <w:r>
        <w:rPr>
          <w:rFonts w:cs="Arial"/>
          <w:lang w:val="en-GB"/>
        </w:rPr>
        <w:t xml:space="preserve"> pattern containing results</w:t>
      </w:r>
      <w:r w:rsidR="00E4578C">
        <w:rPr>
          <w:rFonts w:cs="Arial"/>
          <w:lang w:val="en-GB"/>
        </w:rPr>
        <w:t xml:space="preserve"> from every scenario.</w:t>
      </w:r>
    </w:p>
    <w:p w:rsidR="004F0006" w:rsidRDefault="004F0006" w:rsidP="004F0006">
      <w:pPr>
        <w:rPr>
          <w:rFonts w:cs="Arial"/>
          <w:lang w:val="en-GB"/>
        </w:rPr>
      </w:pPr>
      <w:proofErr w:type="spellStart"/>
      <w:r w:rsidRPr="004F0006">
        <w:rPr>
          <w:rFonts w:ascii="Courier New" w:hAnsi="Courier New" w:cs="Courier New"/>
          <w:lang w:val="en-GB"/>
        </w:rPr>
        <w:t>FlowExecutor</w:t>
      </w:r>
      <w:proofErr w:type="spellEnd"/>
      <w:r>
        <w:rPr>
          <w:rFonts w:cs="Arial"/>
          <w:lang w:val="en-GB"/>
        </w:rPr>
        <w:t xml:space="preserve"> provides 2 more public methods - for registering and unregistering listeners for flow events. There are 3 events to which can listener respond - start of the operation execution, end of the operation execution and switching between scenarios or flow patterns. For this purpose </w:t>
      </w:r>
      <w:proofErr w:type="spellStart"/>
      <w:r w:rsidRPr="004F0006">
        <w:rPr>
          <w:rFonts w:ascii="Courier New" w:hAnsi="Courier New" w:cs="Courier New"/>
          <w:lang w:val="en-GB"/>
        </w:rPr>
        <w:t>FlowExecutionListener</w:t>
      </w:r>
      <w:proofErr w:type="spellEnd"/>
      <w:r>
        <w:rPr>
          <w:rFonts w:cs="Arial"/>
          <w:lang w:val="en-GB"/>
        </w:rPr>
        <w:t xml:space="preserve"> class exists with corresponding 3 abstract methods.</w:t>
      </w:r>
    </w:p>
    <w:p w:rsidR="00E626FE" w:rsidRDefault="00E626FE" w:rsidP="004F0006">
      <w:pPr>
        <w:rPr>
          <w:rFonts w:cs="Arial"/>
          <w:lang w:val="en-GB"/>
        </w:rPr>
      </w:pPr>
      <w:r>
        <w:rPr>
          <w:rFonts w:cs="Arial"/>
          <w:lang w:val="en-GB"/>
        </w:rPr>
        <w:t xml:space="preserve">When constructing the component and executing the operation in </w:t>
      </w:r>
      <w:proofErr w:type="spellStart"/>
      <w:r w:rsidRPr="00E626FE">
        <w:rPr>
          <w:rFonts w:ascii="Courier New" w:hAnsi="Courier New" w:cs="Courier New"/>
          <w:lang w:val="en-GB"/>
        </w:rPr>
        <w:t>executeOperation</w:t>
      </w:r>
      <w:proofErr w:type="spellEnd"/>
      <w:r>
        <w:rPr>
          <w:rFonts w:cs="Arial"/>
          <w:lang w:val="en-GB"/>
        </w:rPr>
        <w:t xml:space="preserve"> method, </w:t>
      </w:r>
      <w:proofErr w:type="spellStart"/>
      <w:r w:rsidRPr="00E626FE">
        <w:rPr>
          <w:rFonts w:ascii="Courier New" w:hAnsi="Courier New" w:cs="Courier New"/>
          <w:lang w:val="en-GB"/>
        </w:rPr>
        <w:t>FlowExecutor</w:t>
      </w:r>
      <w:proofErr w:type="spellEnd"/>
      <w:r>
        <w:rPr>
          <w:rFonts w:cs="Arial"/>
          <w:lang w:val="en-GB"/>
        </w:rPr>
        <w:t xml:space="preserve"> selects the appropriate component from the prefix of the operation name in a switch-case statement. Then it extracts the part of the configuration based on the type of component and target of the operation. Configuration is passed to the component constructor together with component working directory and other vital arguments. Operation is executed right after component initialization.</w:t>
      </w:r>
    </w:p>
    <w:p w:rsidR="001D33A0" w:rsidRDefault="001D33A0" w:rsidP="004F0006">
      <w:pPr>
        <w:rPr>
          <w:rFonts w:cs="Arial"/>
          <w:lang w:val="en-GB"/>
        </w:rPr>
      </w:pPr>
      <w:r>
        <w:rPr>
          <w:rFonts w:cs="Arial"/>
          <w:lang w:val="en-GB"/>
        </w:rPr>
        <w:t xml:space="preserve">Scenario pre/post operations are treated in the same way as standard operations, except they are coupled with standard execution block before identifying their target endpoint. This is done of 2 reasons: </w:t>
      </w:r>
    </w:p>
    <w:p w:rsidR="001D33A0" w:rsidRDefault="001D33A0" w:rsidP="001D33A0">
      <w:pPr>
        <w:pStyle w:val="ListParagraph"/>
        <w:numPr>
          <w:ilvl w:val="0"/>
          <w:numId w:val="9"/>
        </w:numPr>
        <w:rPr>
          <w:rFonts w:cs="Arial"/>
          <w:lang w:val="en-GB"/>
        </w:rPr>
      </w:pPr>
      <w:r w:rsidRPr="001D33A0">
        <w:rPr>
          <w:rFonts w:cs="Arial"/>
          <w:lang w:val="en-GB"/>
        </w:rPr>
        <w:t>pre/post operations should only work with targets used in that particular scenario</w:t>
      </w:r>
    </w:p>
    <w:p w:rsidR="001D33A0" w:rsidRPr="001D33A0" w:rsidRDefault="001D33A0" w:rsidP="001D33A0">
      <w:pPr>
        <w:pStyle w:val="ListParagraph"/>
        <w:numPr>
          <w:ilvl w:val="0"/>
          <w:numId w:val="9"/>
        </w:numPr>
        <w:rPr>
          <w:rFonts w:cs="Arial"/>
          <w:lang w:val="en-GB"/>
        </w:rPr>
      </w:pPr>
      <w:r>
        <w:rPr>
          <w:rFonts w:cs="Arial"/>
          <w:lang w:val="en-GB"/>
        </w:rPr>
        <w:t xml:space="preserve">this coupling is done once, in </w:t>
      </w:r>
      <w:proofErr w:type="spellStart"/>
      <w:r>
        <w:rPr>
          <w:rFonts w:cs="Arial"/>
          <w:lang w:val="en-GB"/>
        </w:rPr>
        <w:t>MasterConfiguration</w:t>
      </w:r>
      <w:proofErr w:type="spellEnd"/>
      <w:r>
        <w:rPr>
          <w:rFonts w:cs="Arial"/>
          <w:lang w:val="en-GB"/>
        </w:rPr>
        <w:t xml:space="preserve"> in definition of flow pattern. There is no need for user to identify </w:t>
      </w:r>
      <w:r w:rsidR="00ED3BF8">
        <w:rPr>
          <w:rFonts w:cs="Arial"/>
          <w:lang w:val="en-GB"/>
        </w:rPr>
        <w:t>resources for pre/post operation</w:t>
      </w:r>
    </w:p>
    <w:p w:rsidR="001D33A0" w:rsidRPr="004F0006" w:rsidRDefault="00ED3BF8" w:rsidP="004F0006">
      <w:pPr>
        <w:rPr>
          <w:rFonts w:cs="Arial"/>
          <w:lang w:val="en-GB"/>
        </w:rPr>
      </w:pPr>
      <w:r>
        <w:rPr>
          <w:rFonts w:cs="Arial"/>
          <w:lang w:val="en-GB"/>
        </w:rPr>
        <w:t>Flow pattern pre/post operations are not targeting any endpoint.</w:t>
      </w:r>
      <w:r w:rsidR="00BF05BF">
        <w:rPr>
          <w:rFonts w:cs="Arial"/>
          <w:lang w:val="en-GB"/>
        </w:rPr>
        <w:t xml:space="preserve"> At the moment only</w:t>
      </w:r>
      <w:r w:rsidR="00696C5B">
        <w:rPr>
          <w:rFonts w:cs="Arial"/>
          <w:lang w:val="en-GB"/>
        </w:rPr>
        <w:t xml:space="preserve"> the</w:t>
      </w:r>
      <w:r w:rsidR="00BF05BF">
        <w:rPr>
          <w:rFonts w:cs="Arial"/>
          <w:lang w:val="en-GB"/>
        </w:rPr>
        <w:t xml:space="preserve"> report and some of the </w:t>
      </w:r>
      <w:proofErr w:type="spellStart"/>
      <w:r w:rsidR="00696C5B">
        <w:rPr>
          <w:rFonts w:cs="Arial"/>
          <w:lang w:val="en-GB"/>
        </w:rPr>
        <w:t>the</w:t>
      </w:r>
      <w:proofErr w:type="spellEnd"/>
      <w:r w:rsidR="00696C5B">
        <w:rPr>
          <w:rFonts w:cs="Arial"/>
          <w:lang w:val="en-GB"/>
        </w:rPr>
        <w:t xml:space="preserve"> </w:t>
      </w:r>
      <w:proofErr w:type="spellStart"/>
      <w:r w:rsidR="00BF05BF">
        <w:rPr>
          <w:rFonts w:cs="Arial"/>
          <w:lang w:val="en-GB"/>
        </w:rPr>
        <w:t>util</w:t>
      </w:r>
      <w:proofErr w:type="spellEnd"/>
      <w:r w:rsidR="00BF05BF">
        <w:rPr>
          <w:rFonts w:cs="Arial"/>
          <w:lang w:val="en-GB"/>
        </w:rPr>
        <w:t xml:space="preserve"> operations can be used as flow pattern pre/post operations.</w:t>
      </w:r>
    </w:p>
    <w:p w:rsidR="00A40FEA" w:rsidRDefault="004F0006" w:rsidP="00A40FEA">
      <w:pPr>
        <w:pStyle w:val="Heading2"/>
        <w:rPr>
          <w:lang w:val="en-GB"/>
        </w:rPr>
      </w:pPr>
      <w:bookmarkStart w:id="28" w:name="_Toc388000266"/>
      <w:r>
        <w:rPr>
          <w:lang w:val="en-GB"/>
        </w:rPr>
        <w:lastRenderedPageBreak/>
        <w:t>Components</w:t>
      </w:r>
      <w:r w:rsidR="00E626FE">
        <w:rPr>
          <w:lang w:val="en-GB"/>
        </w:rPr>
        <w:t xml:space="preserve"> and Operations</w:t>
      </w:r>
      <w:bookmarkEnd w:id="28"/>
    </w:p>
    <w:p w:rsidR="00A40FEA" w:rsidRDefault="00E626FE" w:rsidP="00A40FEA">
      <w:pPr>
        <w:rPr>
          <w:rFonts w:cs="Arial"/>
          <w:lang w:val="en-GB"/>
        </w:rPr>
      </w:pPr>
      <w:r>
        <w:rPr>
          <w:lang w:val="en-GB"/>
        </w:rPr>
        <w:t xml:space="preserve">Every operation known to SOATF should be enumerated  in </w:t>
      </w:r>
      <w:proofErr w:type="spellStart"/>
      <w:r w:rsidRPr="00E626FE">
        <w:rPr>
          <w:rFonts w:ascii="Courier New" w:hAnsi="Courier New" w:cs="Courier New"/>
          <w:lang w:val="en-GB"/>
        </w:rPr>
        <w:t>MasterConfiguration</w:t>
      </w:r>
      <w:proofErr w:type="spellEnd"/>
      <w:r>
        <w:rPr>
          <w:lang w:val="en-GB"/>
        </w:rPr>
        <w:t xml:space="preserve"> schema, in the type </w:t>
      </w:r>
      <w:proofErr w:type="spellStart"/>
      <w:r w:rsidRPr="00E626FE">
        <w:rPr>
          <w:rFonts w:ascii="Courier New" w:hAnsi="Courier New" w:cs="Courier New"/>
          <w:lang w:val="en-GB"/>
        </w:rPr>
        <w:t>OperationName</w:t>
      </w:r>
      <w:proofErr w:type="spellEnd"/>
      <w:r>
        <w:rPr>
          <w:rFonts w:ascii="Courier New" w:hAnsi="Courier New" w:cs="Courier New"/>
          <w:lang w:val="en-GB"/>
        </w:rPr>
        <w:t xml:space="preserve">. </w:t>
      </w:r>
      <w:r w:rsidRPr="00E626FE">
        <w:rPr>
          <w:rFonts w:cs="Arial"/>
          <w:lang w:val="en-GB"/>
        </w:rPr>
        <w:t>All operations that are coupled with one component should share the same prefix</w:t>
      </w:r>
      <w:r w:rsidR="001D33A0">
        <w:rPr>
          <w:rFonts w:cs="Arial"/>
          <w:lang w:val="en-GB"/>
        </w:rPr>
        <w:t xml:space="preserve"> (part of the name before _ )</w:t>
      </w:r>
      <w:r w:rsidRPr="00E626FE">
        <w:rPr>
          <w:rFonts w:cs="Arial"/>
          <w:lang w:val="en-GB"/>
        </w:rPr>
        <w:t>.</w:t>
      </w:r>
      <w:r w:rsidR="001D33A0">
        <w:rPr>
          <w:rFonts w:cs="Arial"/>
          <w:lang w:val="en-GB"/>
        </w:rPr>
        <w:t xml:space="preserve"> This is how </w:t>
      </w:r>
      <w:proofErr w:type="spellStart"/>
      <w:r w:rsidR="001D33A0" w:rsidRPr="001D33A0">
        <w:rPr>
          <w:rFonts w:ascii="Courier New" w:hAnsi="Courier New" w:cs="Courier New"/>
          <w:lang w:val="en-GB"/>
        </w:rPr>
        <w:t>FlowExecutor</w:t>
      </w:r>
      <w:proofErr w:type="spellEnd"/>
      <w:r w:rsidR="001D33A0">
        <w:rPr>
          <w:rFonts w:cs="Arial"/>
          <w:lang w:val="en-GB"/>
        </w:rPr>
        <w:t xml:space="preserve"> class decides which component to</w:t>
      </w:r>
      <w:r w:rsidR="00376EE1">
        <w:rPr>
          <w:rFonts w:cs="Arial"/>
          <w:lang w:val="en-GB"/>
        </w:rPr>
        <w:t xml:space="preserve"> load </w:t>
      </w:r>
      <w:r w:rsidR="001D33A0">
        <w:rPr>
          <w:rFonts w:cs="Arial"/>
          <w:lang w:val="en-GB"/>
        </w:rPr>
        <w:t>and execute the operation on.</w:t>
      </w:r>
      <w:r w:rsidR="00376EE1">
        <w:rPr>
          <w:rFonts w:cs="Arial"/>
          <w:lang w:val="en-GB"/>
        </w:rPr>
        <w:t xml:space="preserve"> </w:t>
      </w:r>
    </w:p>
    <w:p w:rsidR="00482C6A" w:rsidRDefault="00482C6A" w:rsidP="00A40FEA">
      <w:pPr>
        <w:rPr>
          <w:rFonts w:cs="Arial"/>
          <w:lang w:val="en-GB"/>
        </w:rPr>
      </w:pPr>
      <w:r>
        <w:rPr>
          <w:rFonts w:cs="Arial"/>
          <w:lang w:val="en-GB"/>
        </w:rPr>
        <w:t xml:space="preserve">Component classes are not discovered automatically. For every new component introduced, new </w:t>
      </w:r>
      <w:r w:rsidRPr="00482C6A">
        <w:rPr>
          <w:rFonts w:ascii="Courier New" w:hAnsi="Courier New" w:cs="Courier New"/>
          <w:lang w:val="en-GB"/>
        </w:rPr>
        <w:t>case</w:t>
      </w:r>
      <w:r>
        <w:rPr>
          <w:rFonts w:cs="Arial"/>
          <w:lang w:val="en-GB"/>
        </w:rPr>
        <w:t xml:space="preserve"> branch should be added to the </w:t>
      </w:r>
      <w:proofErr w:type="spellStart"/>
      <w:r>
        <w:rPr>
          <w:rFonts w:cs="Arial"/>
          <w:lang w:val="en-GB"/>
        </w:rPr>
        <w:t>FlowExecutor</w:t>
      </w:r>
      <w:proofErr w:type="spellEnd"/>
      <w:r>
        <w:rPr>
          <w:rFonts w:cs="Arial"/>
          <w:lang w:val="en-GB"/>
        </w:rPr>
        <w:t xml:space="preserve">. This can be one of the possible future improvements of the SOATF framework. </w:t>
      </w:r>
    </w:p>
    <w:p w:rsidR="00482C6A" w:rsidRDefault="00482C6A" w:rsidP="00A40FEA">
      <w:pPr>
        <w:rPr>
          <w:rFonts w:cs="Arial"/>
          <w:lang w:val="en-GB"/>
        </w:rPr>
      </w:pPr>
      <w:r>
        <w:rPr>
          <w:rFonts w:cs="Arial"/>
          <w:lang w:val="en-GB"/>
        </w:rPr>
        <w:t xml:space="preserve">For every operation execution, there is </w:t>
      </w:r>
      <w:r w:rsidR="00B22A30">
        <w:rPr>
          <w:rFonts w:cs="Arial"/>
          <w:lang w:val="en-GB"/>
        </w:rPr>
        <w:t xml:space="preserve">a </w:t>
      </w:r>
      <w:r>
        <w:rPr>
          <w:rFonts w:cs="Arial"/>
          <w:lang w:val="en-GB"/>
        </w:rPr>
        <w:t xml:space="preserve">new component object </w:t>
      </w:r>
      <w:r w:rsidR="00B22A30">
        <w:rPr>
          <w:rFonts w:cs="Arial"/>
          <w:lang w:val="en-GB"/>
        </w:rPr>
        <w:t>instantiated</w:t>
      </w:r>
      <w:r w:rsidR="004536D4">
        <w:rPr>
          <w:rFonts w:cs="Arial"/>
          <w:lang w:val="en-GB"/>
        </w:rPr>
        <w:t xml:space="preserve">. This is based on our original design - that every operation should be independent and atomic set of commands to </w:t>
      </w:r>
      <w:r w:rsidR="00301055">
        <w:rPr>
          <w:rFonts w:cs="Arial"/>
          <w:lang w:val="en-GB"/>
        </w:rPr>
        <w:t>achieve the goal and collect the result</w:t>
      </w:r>
      <w:r w:rsidR="00B22A30">
        <w:rPr>
          <w:rFonts w:cs="Arial"/>
          <w:lang w:val="en-GB"/>
        </w:rPr>
        <w:t>. Bu</w:t>
      </w:r>
      <w:r w:rsidR="004536D4">
        <w:rPr>
          <w:rFonts w:cs="Arial"/>
          <w:lang w:val="en-GB"/>
        </w:rPr>
        <w:t>t there are already few exceptions to this rule. Although there is</w:t>
      </w:r>
      <w:r w:rsidR="00301055">
        <w:rPr>
          <w:rFonts w:cs="Arial"/>
          <w:lang w:val="en-GB"/>
        </w:rPr>
        <w:t xml:space="preserve"> a</w:t>
      </w:r>
      <w:r w:rsidR="004536D4">
        <w:rPr>
          <w:rFonts w:cs="Arial"/>
          <w:lang w:val="en-GB"/>
        </w:rPr>
        <w:t xml:space="preserve"> new component instance created, it is not forbidden to save the state of execution in </w:t>
      </w:r>
      <w:r w:rsidR="00301055">
        <w:rPr>
          <w:rFonts w:cs="Arial"/>
          <w:lang w:val="en-GB"/>
        </w:rPr>
        <w:t xml:space="preserve">the </w:t>
      </w:r>
      <w:r w:rsidR="004536D4">
        <w:rPr>
          <w:rFonts w:cs="Arial"/>
          <w:lang w:val="en-GB"/>
        </w:rPr>
        <w:t xml:space="preserve">component's static fields. For example </w:t>
      </w:r>
      <w:proofErr w:type="spellStart"/>
      <w:r w:rsidR="004536D4" w:rsidRPr="004536D4">
        <w:rPr>
          <w:rFonts w:ascii="Courier New" w:hAnsi="Courier New" w:cs="Courier New"/>
          <w:lang w:val="en-GB"/>
        </w:rPr>
        <w:t>DatabaseComponent</w:t>
      </w:r>
      <w:proofErr w:type="spellEnd"/>
      <w:r w:rsidR="004536D4">
        <w:rPr>
          <w:rFonts w:ascii="Courier New" w:hAnsi="Courier New" w:cs="Courier New"/>
          <w:lang w:val="en-GB"/>
        </w:rPr>
        <w:t xml:space="preserve"> </w:t>
      </w:r>
      <w:r w:rsidR="004536D4">
        <w:rPr>
          <w:rFonts w:cs="Arial"/>
          <w:lang w:val="en-GB"/>
        </w:rPr>
        <w:t xml:space="preserve">will store </w:t>
      </w:r>
      <w:proofErr w:type="spellStart"/>
      <w:r w:rsidR="004536D4" w:rsidRPr="004536D4">
        <w:rPr>
          <w:rFonts w:ascii="Courier New" w:hAnsi="Courier New" w:cs="Courier New"/>
          <w:lang w:val="en-GB"/>
        </w:rPr>
        <w:t>rowId</w:t>
      </w:r>
      <w:proofErr w:type="spellEnd"/>
      <w:r w:rsidR="004536D4">
        <w:rPr>
          <w:rFonts w:cs="Arial"/>
          <w:lang w:val="en-GB"/>
        </w:rPr>
        <w:t xml:space="preserve"> returned by any execution of</w:t>
      </w:r>
      <w:r w:rsidR="00301055">
        <w:rPr>
          <w:rFonts w:cs="Arial"/>
          <w:lang w:val="en-GB"/>
        </w:rPr>
        <w:t xml:space="preserve"> the</w:t>
      </w:r>
      <w:r w:rsidR="004536D4">
        <w:rPr>
          <w:rFonts w:cs="Arial"/>
          <w:lang w:val="en-GB"/>
        </w:rPr>
        <w:t xml:space="preserve"> </w:t>
      </w:r>
      <w:r w:rsidR="004536D4" w:rsidRPr="00B22A30">
        <w:rPr>
          <w:rFonts w:ascii="Courier New" w:hAnsi="Courier New" w:cs="Courier New"/>
          <w:lang w:val="en-GB"/>
        </w:rPr>
        <w:t>insert</w:t>
      </w:r>
      <w:r w:rsidR="004536D4">
        <w:rPr>
          <w:rFonts w:cs="Arial"/>
          <w:lang w:val="en-GB"/>
        </w:rPr>
        <w:t xml:space="preserve"> statement. For any subsequent db operations targeting the same endpoint, the </w:t>
      </w:r>
      <w:r w:rsidR="00B22A30">
        <w:rPr>
          <w:rFonts w:cs="Arial"/>
          <w:lang w:val="en-GB"/>
        </w:rPr>
        <w:t xml:space="preserve">affected </w:t>
      </w:r>
      <w:r w:rsidR="004536D4">
        <w:rPr>
          <w:rFonts w:cs="Arial"/>
          <w:lang w:val="en-GB"/>
        </w:rPr>
        <w:t xml:space="preserve"> row is identified by its </w:t>
      </w:r>
      <w:proofErr w:type="spellStart"/>
      <w:r w:rsidR="004536D4" w:rsidRPr="004536D4">
        <w:rPr>
          <w:rFonts w:ascii="Courier New" w:hAnsi="Courier New" w:cs="Courier New"/>
          <w:lang w:val="en-GB"/>
        </w:rPr>
        <w:t>rowId</w:t>
      </w:r>
      <w:proofErr w:type="spellEnd"/>
      <w:r w:rsidR="004536D4">
        <w:rPr>
          <w:rFonts w:cs="Arial"/>
          <w:lang w:val="en-GB"/>
        </w:rPr>
        <w:t xml:space="preserve"> instead of</w:t>
      </w:r>
      <w:r w:rsidR="00B22A30">
        <w:rPr>
          <w:rFonts w:cs="Arial"/>
          <w:lang w:val="en-GB"/>
        </w:rPr>
        <w:t xml:space="preserve"> the</w:t>
      </w:r>
      <w:r w:rsidR="004536D4">
        <w:rPr>
          <w:rFonts w:cs="Arial"/>
          <w:lang w:val="en-GB"/>
        </w:rPr>
        <w:t xml:space="preserve"> combination of configured values. Another example of </w:t>
      </w:r>
      <w:proofErr w:type="spellStart"/>
      <w:r w:rsidR="004536D4">
        <w:rPr>
          <w:rFonts w:cs="Arial"/>
          <w:lang w:val="en-GB"/>
        </w:rPr>
        <w:t>statefull</w:t>
      </w:r>
      <w:proofErr w:type="spellEnd"/>
      <w:r w:rsidR="004536D4">
        <w:rPr>
          <w:rFonts w:cs="Arial"/>
          <w:lang w:val="en-GB"/>
        </w:rPr>
        <w:t xml:space="preserve"> behaviour of </w:t>
      </w:r>
      <w:r w:rsidR="00301055">
        <w:rPr>
          <w:rFonts w:cs="Arial"/>
          <w:lang w:val="en-GB"/>
        </w:rPr>
        <w:t xml:space="preserve">the </w:t>
      </w:r>
      <w:r w:rsidR="004536D4">
        <w:rPr>
          <w:rFonts w:cs="Arial"/>
          <w:lang w:val="en-GB"/>
        </w:rPr>
        <w:t xml:space="preserve">components is </w:t>
      </w:r>
      <w:proofErr w:type="spellStart"/>
      <w:r w:rsidR="004536D4" w:rsidRPr="00301055">
        <w:rPr>
          <w:rFonts w:ascii="Courier New" w:hAnsi="Courier New" w:cs="Courier New"/>
          <w:lang w:val="en-GB"/>
        </w:rPr>
        <w:t>UtilComponent</w:t>
      </w:r>
      <w:proofErr w:type="spellEnd"/>
      <w:r w:rsidR="00301055">
        <w:rPr>
          <w:rFonts w:cs="Arial"/>
          <w:lang w:val="en-GB"/>
        </w:rPr>
        <w:t xml:space="preserve">. The operation </w:t>
      </w:r>
      <w:proofErr w:type="spellStart"/>
      <w:r w:rsidR="00301055" w:rsidRPr="00301055">
        <w:rPr>
          <w:rFonts w:ascii="Courier New" w:hAnsi="Courier New" w:cs="Courier New"/>
          <w:lang w:val="en-GB"/>
        </w:rPr>
        <w:t>util_clear_reporting</w:t>
      </w:r>
      <w:proofErr w:type="spellEnd"/>
      <w:r w:rsidR="00301055">
        <w:rPr>
          <w:rFonts w:cs="Arial"/>
          <w:lang w:val="en-GB"/>
        </w:rPr>
        <w:t xml:space="preserve"> obtains an actual timestamp from the db for future use. Next time the </w:t>
      </w:r>
      <w:proofErr w:type="spellStart"/>
      <w:r w:rsidR="00301055" w:rsidRPr="00301055">
        <w:rPr>
          <w:rFonts w:ascii="Courier New" w:hAnsi="Courier New" w:cs="Courier New"/>
          <w:lang w:val="en-GB"/>
        </w:rPr>
        <w:t>util_check_reporting</w:t>
      </w:r>
      <w:proofErr w:type="spellEnd"/>
      <w:r w:rsidR="00301055" w:rsidRPr="00301055">
        <w:rPr>
          <w:rFonts w:ascii="Courier New" w:hAnsi="Courier New" w:cs="Courier New"/>
          <w:lang w:val="en-GB"/>
        </w:rPr>
        <w:t>_*</w:t>
      </w:r>
      <w:r w:rsidR="00301055">
        <w:rPr>
          <w:rFonts w:cs="Arial"/>
          <w:lang w:val="en-GB"/>
        </w:rPr>
        <w:t xml:space="preserve"> operations are called, this timestamp is used </w:t>
      </w:r>
      <w:r w:rsidR="00D53205">
        <w:rPr>
          <w:rFonts w:cs="Arial"/>
          <w:lang w:val="en-GB"/>
        </w:rPr>
        <w:t>as</w:t>
      </w:r>
      <w:r w:rsidR="00B22A30">
        <w:rPr>
          <w:rFonts w:cs="Arial"/>
          <w:lang w:val="en-GB"/>
        </w:rPr>
        <w:t xml:space="preserve"> limiting</w:t>
      </w:r>
      <w:r w:rsidR="00D53205">
        <w:rPr>
          <w:rFonts w:cs="Arial"/>
          <w:lang w:val="en-GB"/>
        </w:rPr>
        <w:t xml:space="preserve"> condition for</w:t>
      </w:r>
      <w:r w:rsidR="00301055">
        <w:rPr>
          <w:rFonts w:cs="Arial"/>
          <w:lang w:val="en-GB"/>
        </w:rPr>
        <w:t xml:space="preserve"> the returned data.</w:t>
      </w:r>
    </w:p>
    <w:p w:rsidR="009C237B" w:rsidRDefault="009C237B" w:rsidP="009C237B">
      <w:pPr>
        <w:pStyle w:val="Heading3"/>
        <w:rPr>
          <w:lang w:val="en-GB"/>
        </w:rPr>
      </w:pPr>
      <w:bookmarkStart w:id="29" w:name="_Toc388000267"/>
      <w:r>
        <w:rPr>
          <w:lang w:val="en-GB"/>
        </w:rPr>
        <w:t>Extending SOATF - Adding operations to existing components</w:t>
      </w:r>
      <w:bookmarkEnd w:id="29"/>
    </w:p>
    <w:p w:rsidR="009C237B" w:rsidRDefault="005F2641" w:rsidP="009C237B">
      <w:pPr>
        <w:rPr>
          <w:rFonts w:cs="Arial"/>
          <w:lang w:val="en-GB"/>
        </w:rPr>
      </w:pPr>
      <w:r>
        <w:rPr>
          <w:lang w:val="en-GB"/>
        </w:rPr>
        <w:t>The e</w:t>
      </w:r>
      <w:r w:rsidR="00B41698">
        <w:rPr>
          <w:lang w:val="en-GB"/>
        </w:rPr>
        <w:t xml:space="preserve">ntry point for any operation execution is the components </w:t>
      </w:r>
      <w:proofErr w:type="spellStart"/>
      <w:r w:rsidR="00B41698" w:rsidRPr="00B41698">
        <w:rPr>
          <w:rFonts w:ascii="Courier New" w:hAnsi="Courier New" w:cs="Courier New"/>
          <w:lang w:val="en-GB"/>
        </w:rPr>
        <w:t>executeOperation</w:t>
      </w:r>
      <w:proofErr w:type="spellEnd"/>
      <w:r w:rsidR="00B41698">
        <w:rPr>
          <w:rFonts w:ascii="Courier New" w:hAnsi="Courier New" w:cs="Courier New"/>
          <w:lang w:val="en-GB"/>
        </w:rPr>
        <w:t>(Operation operation)</w:t>
      </w:r>
      <w:r w:rsidR="00B41698">
        <w:rPr>
          <w:lang w:val="en-GB"/>
        </w:rPr>
        <w:t xml:space="preserve"> method. The type </w:t>
      </w:r>
      <w:r w:rsidR="00B41698" w:rsidRPr="00B41698">
        <w:rPr>
          <w:rFonts w:ascii="Courier New" w:hAnsi="Courier New" w:cs="Courier New"/>
          <w:lang w:val="en-GB"/>
        </w:rPr>
        <w:t>Operation</w:t>
      </w:r>
      <w:r w:rsidR="00B41698">
        <w:rPr>
          <w:rFonts w:ascii="Courier New" w:hAnsi="Courier New" w:cs="Courier New"/>
          <w:lang w:val="en-GB"/>
        </w:rPr>
        <w:t xml:space="preserve"> </w:t>
      </w:r>
      <w:r w:rsidR="00B41698" w:rsidRPr="00B41698">
        <w:rPr>
          <w:rFonts w:cs="Arial"/>
          <w:lang w:val="en-GB"/>
        </w:rPr>
        <w:t xml:space="preserve">holds </w:t>
      </w:r>
      <w:r w:rsidR="00B41698">
        <w:rPr>
          <w:rFonts w:cs="Arial"/>
          <w:lang w:val="en-GB"/>
        </w:rPr>
        <w:t xml:space="preserve">information about the operation name, and operation target, which both are of </w:t>
      </w:r>
      <w:r w:rsidR="00B41698" w:rsidRPr="004300C6">
        <w:t>type</w:t>
      </w:r>
      <w:r w:rsidR="00B41698">
        <w:rPr>
          <w:rFonts w:cs="Arial"/>
          <w:lang w:val="en-GB"/>
        </w:rPr>
        <w:t xml:space="preserve"> </w:t>
      </w:r>
      <w:proofErr w:type="spellStart"/>
      <w:r w:rsidR="00B41698" w:rsidRPr="00B41698">
        <w:rPr>
          <w:rFonts w:ascii="Courier New" w:hAnsi="Courier New" w:cs="Courier New"/>
          <w:lang w:val="en-GB"/>
        </w:rPr>
        <w:t>enum</w:t>
      </w:r>
      <w:proofErr w:type="spellEnd"/>
      <w:r w:rsidR="00B41698">
        <w:rPr>
          <w:rFonts w:cs="Arial"/>
          <w:lang w:val="en-GB"/>
        </w:rPr>
        <w:t xml:space="preserve">, and their values are defined in master configuration schema. These are the only two properties required to properly execute an operation within </w:t>
      </w:r>
      <w:r w:rsidR="004028B6">
        <w:rPr>
          <w:rFonts w:cs="Arial"/>
          <w:lang w:val="en-GB"/>
        </w:rPr>
        <w:t xml:space="preserve">the </w:t>
      </w:r>
      <w:r w:rsidR="00B41698">
        <w:rPr>
          <w:rFonts w:cs="Arial"/>
          <w:lang w:val="en-GB"/>
        </w:rPr>
        <w:t xml:space="preserve">component context. While the target </w:t>
      </w:r>
      <w:proofErr w:type="spellStart"/>
      <w:r w:rsidR="00B41698" w:rsidRPr="005F2641">
        <w:rPr>
          <w:rFonts w:ascii="Courier New" w:hAnsi="Courier New" w:cs="Arial"/>
          <w:lang w:val="en-GB"/>
        </w:rPr>
        <w:t>enum</w:t>
      </w:r>
      <w:proofErr w:type="spellEnd"/>
      <w:r w:rsidR="00B41698">
        <w:rPr>
          <w:rFonts w:cs="Arial"/>
          <w:lang w:val="en-GB"/>
        </w:rPr>
        <w:t xml:space="preserve"> should be immutable, the </w:t>
      </w:r>
      <w:proofErr w:type="spellStart"/>
      <w:r w:rsidR="00B41698" w:rsidRPr="004028B6">
        <w:rPr>
          <w:rFonts w:ascii="Courier New" w:hAnsi="Courier New" w:cs="Arial"/>
          <w:lang w:val="en-GB"/>
        </w:rPr>
        <w:t>operationName</w:t>
      </w:r>
      <w:proofErr w:type="spellEnd"/>
      <w:r w:rsidR="00B41698">
        <w:rPr>
          <w:rFonts w:cs="Arial"/>
          <w:lang w:val="en-GB"/>
        </w:rPr>
        <w:t xml:space="preserve"> </w:t>
      </w:r>
      <w:proofErr w:type="spellStart"/>
      <w:r w:rsidR="00B41698">
        <w:rPr>
          <w:rFonts w:cs="Arial"/>
          <w:lang w:val="en-GB"/>
        </w:rPr>
        <w:t>enum</w:t>
      </w:r>
      <w:proofErr w:type="spellEnd"/>
      <w:r w:rsidR="00B41698">
        <w:rPr>
          <w:rFonts w:cs="Arial"/>
          <w:lang w:val="en-GB"/>
        </w:rPr>
        <w:t xml:space="preserve"> should be extended to contain </w:t>
      </w:r>
      <w:r>
        <w:rPr>
          <w:rFonts w:cs="Arial"/>
          <w:lang w:val="en-GB"/>
        </w:rPr>
        <w:t>names of all</w:t>
      </w:r>
      <w:r w:rsidR="00B41698">
        <w:rPr>
          <w:rFonts w:cs="Arial"/>
          <w:lang w:val="en-GB"/>
        </w:rPr>
        <w:t xml:space="preserve"> new operation</w:t>
      </w:r>
      <w:r>
        <w:rPr>
          <w:rFonts w:cs="Arial"/>
          <w:lang w:val="en-GB"/>
        </w:rPr>
        <w:t>s</w:t>
      </w:r>
      <w:r w:rsidR="00B41698">
        <w:rPr>
          <w:rFonts w:cs="Arial"/>
          <w:lang w:val="en-GB"/>
        </w:rPr>
        <w:t xml:space="preserve"> added to the framework</w:t>
      </w:r>
      <w:r w:rsidR="004300C6">
        <w:rPr>
          <w:rFonts w:cs="Arial"/>
          <w:lang w:val="en-GB"/>
        </w:rPr>
        <w:t>. All operations within one component must share the same prefix.</w:t>
      </w:r>
    </w:p>
    <w:p w:rsidR="004300C6" w:rsidRDefault="004300C6" w:rsidP="009C237B">
      <w:pPr>
        <w:rPr>
          <w:rFonts w:cs="Arial"/>
          <w:lang w:val="en-GB"/>
        </w:rPr>
      </w:pPr>
      <w:r>
        <w:rPr>
          <w:rFonts w:cs="Arial"/>
          <w:lang w:val="en-GB"/>
        </w:rPr>
        <w:t xml:space="preserve">There are 2 more optional properties in </w:t>
      </w:r>
      <w:r w:rsidR="003B2D22">
        <w:rPr>
          <w:rFonts w:cs="Arial"/>
          <w:lang w:val="en-GB"/>
        </w:rPr>
        <w:t xml:space="preserve">the </w:t>
      </w:r>
      <w:r w:rsidRPr="004300C6">
        <w:rPr>
          <w:rFonts w:ascii="Courier New" w:hAnsi="Courier New" w:cs="Courier New"/>
          <w:lang w:val="en-GB"/>
        </w:rPr>
        <w:t>Operation</w:t>
      </w:r>
      <w:r>
        <w:rPr>
          <w:rFonts w:cs="Arial"/>
          <w:lang w:val="en-GB"/>
        </w:rPr>
        <w:t xml:space="preserve"> type. </w:t>
      </w:r>
      <w:r w:rsidR="003B2D22">
        <w:rPr>
          <w:rFonts w:cs="Arial"/>
          <w:lang w:val="en-GB"/>
        </w:rPr>
        <w:t xml:space="preserve">Description and </w:t>
      </w:r>
      <w:proofErr w:type="spellStart"/>
      <w:r w:rsidR="003B2D22">
        <w:rPr>
          <w:rFonts w:cs="Arial"/>
          <w:lang w:val="en-GB"/>
        </w:rPr>
        <w:t>expectedResult</w:t>
      </w:r>
      <w:proofErr w:type="spellEnd"/>
      <w:r w:rsidR="003B2D22">
        <w:rPr>
          <w:rFonts w:cs="Arial"/>
          <w:lang w:val="en-GB"/>
        </w:rPr>
        <w:t xml:space="preserve"> are both text fields that have no real use in the framework flow and are passed only to the output reports.</w:t>
      </w:r>
    </w:p>
    <w:p w:rsidR="003B2D22" w:rsidRDefault="003B2D22" w:rsidP="009C237B">
      <w:pPr>
        <w:rPr>
          <w:rFonts w:cs="Arial"/>
          <w:lang w:val="en-GB"/>
        </w:rPr>
      </w:pPr>
      <w:r>
        <w:rPr>
          <w:rFonts w:cs="Arial"/>
          <w:lang w:val="en-GB"/>
        </w:rPr>
        <w:t xml:space="preserve">It is a good practice to provide </w:t>
      </w:r>
      <w:r w:rsidR="004028B6">
        <w:rPr>
          <w:rFonts w:cs="Arial"/>
          <w:lang w:val="en-GB"/>
        </w:rPr>
        <w:t>separate</w:t>
      </w:r>
      <w:r>
        <w:rPr>
          <w:rFonts w:cs="Arial"/>
          <w:lang w:val="en-GB"/>
        </w:rPr>
        <w:t xml:space="preserve"> method for </w:t>
      </w:r>
      <w:r w:rsidR="004028B6">
        <w:rPr>
          <w:rFonts w:cs="Arial"/>
          <w:lang w:val="en-GB"/>
        </w:rPr>
        <w:t>any</w:t>
      </w:r>
      <w:r>
        <w:rPr>
          <w:rFonts w:cs="Arial"/>
          <w:lang w:val="en-GB"/>
        </w:rPr>
        <w:t xml:space="preserve"> operation in the component and implement one switch-case block in the </w:t>
      </w:r>
      <w:proofErr w:type="spellStart"/>
      <w:r>
        <w:rPr>
          <w:rFonts w:ascii="Courier New" w:hAnsi="Courier New" w:cs="Arial"/>
          <w:lang w:val="en-GB"/>
        </w:rPr>
        <w:t>executeOperation</w:t>
      </w:r>
      <w:proofErr w:type="spellEnd"/>
      <w:r>
        <w:rPr>
          <w:rFonts w:ascii="Courier New" w:hAnsi="Courier New" w:cs="Arial"/>
          <w:lang w:val="en-GB"/>
        </w:rPr>
        <w:t xml:space="preserve"> </w:t>
      </w:r>
      <w:r>
        <w:rPr>
          <w:rFonts w:cs="Arial"/>
          <w:lang w:val="en-GB"/>
        </w:rPr>
        <w:t xml:space="preserve">method. </w:t>
      </w:r>
    </w:p>
    <w:p w:rsidR="003B2D22" w:rsidRDefault="003B2D22" w:rsidP="009C237B">
      <w:pPr>
        <w:rPr>
          <w:rFonts w:ascii="Courier New" w:hAnsi="Courier New" w:cs="Arial"/>
          <w:lang w:val="en-GB"/>
        </w:rPr>
      </w:pPr>
      <w:r>
        <w:rPr>
          <w:rFonts w:cs="Arial"/>
          <w:lang w:val="en-GB"/>
        </w:rPr>
        <w:t xml:space="preserve">The </w:t>
      </w:r>
      <w:r w:rsidR="004028B6">
        <w:rPr>
          <w:rFonts w:cs="Arial"/>
          <w:lang w:val="en-GB"/>
        </w:rPr>
        <w:t>initialized</w:t>
      </w:r>
      <w:r>
        <w:rPr>
          <w:rFonts w:cs="Arial"/>
          <w:lang w:val="en-GB"/>
        </w:rPr>
        <w:t xml:space="preserve"> component already holds all required data needed to perform any operation, so the implementation of the operation should be straightforward. Every operation is required to fill the </w:t>
      </w:r>
      <w:proofErr w:type="spellStart"/>
      <w:r w:rsidRPr="003B2D22">
        <w:rPr>
          <w:rFonts w:ascii="Courier New" w:hAnsi="Courier New" w:cs="Arial"/>
          <w:lang w:val="en-GB"/>
        </w:rPr>
        <w:t>OperationResult</w:t>
      </w:r>
      <w:proofErr w:type="spellEnd"/>
      <w:r>
        <w:rPr>
          <w:rFonts w:cs="Arial"/>
          <w:lang w:val="en-GB"/>
        </w:rPr>
        <w:t xml:space="preserve"> object of the component</w:t>
      </w:r>
      <w:r w:rsidR="005F2641">
        <w:rPr>
          <w:rFonts w:cs="Arial"/>
          <w:lang w:val="en-GB"/>
        </w:rPr>
        <w:t xml:space="preserve"> (</w:t>
      </w:r>
      <w:proofErr w:type="spellStart"/>
      <w:r w:rsidR="005F2641">
        <w:rPr>
          <w:rFonts w:cs="Arial"/>
          <w:lang w:val="en-GB"/>
        </w:rPr>
        <w:t>usualy</w:t>
      </w:r>
      <w:proofErr w:type="spellEnd"/>
      <w:r w:rsidR="005F2641">
        <w:rPr>
          <w:rFonts w:cs="Arial"/>
          <w:lang w:val="en-GB"/>
        </w:rPr>
        <w:t xml:space="preserve"> named </w:t>
      </w:r>
      <w:proofErr w:type="spellStart"/>
      <w:r w:rsidR="005F2641" w:rsidRPr="005F2641">
        <w:rPr>
          <w:rFonts w:ascii="Courier New" w:hAnsi="Courier New" w:cs="Arial"/>
          <w:lang w:val="en-GB"/>
        </w:rPr>
        <w:t>cor</w:t>
      </w:r>
      <w:proofErr w:type="spellEnd"/>
      <w:r w:rsidR="005F2641">
        <w:rPr>
          <w:rFonts w:cs="Arial"/>
          <w:lang w:val="en-GB"/>
        </w:rPr>
        <w:t>)</w:t>
      </w:r>
      <w:r w:rsidR="004028B6">
        <w:rPr>
          <w:rFonts w:cs="Arial"/>
          <w:lang w:val="en-GB"/>
        </w:rPr>
        <w:t xml:space="preserve">, using the </w:t>
      </w:r>
      <w:proofErr w:type="spellStart"/>
      <w:r w:rsidR="004028B6" w:rsidRPr="004028B6">
        <w:rPr>
          <w:rFonts w:ascii="Courier New" w:hAnsi="Courier New" w:cs="Arial"/>
          <w:lang w:val="en-GB"/>
        </w:rPr>
        <w:t>addMsg</w:t>
      </w:r>
      <w:proofErr w:type="spellEnd"/>
      <w:r w:rsidR="004028B6" w:rsidRPr="004028B6">
        <w:rPr>
          <w:rFonts w:ascii="Courier New" w:hAnsi="Courier New" w:cs="Arial"/>
          <w:lang w:val="en-GB"/>
        </w:rPr>
        <w:t>()</w:t>
      </w:r>
      <w:r w:rsidR="004028B6">
        <w:rPr>
          <w:rFonts w:cs="Arial"/>
          <w:lang w:val="en-GB"/>
        </w:rPr>
        <w:t xml:space="preserve"> method</w:t>
      </w:r>
      <w:r>
        <w:rPr>
          <w:rFonts w:cs="Arial"/>
          <w:lang w:val="en-GB"/>
        </w:rPr>
        <w:t xml:space="preserve"> and call the </w:t>
      </w:r>
      <w:proofErr w:type="spellStart"/>
      <w:r w:rsidR="004028B6" w:rsidRPr="004028B6">
        <w:rPr>
          <w:rFonts w:ascii="Courier New" w:hAnsi="Courier New" w:cs="Arial"/>
          <w:lang w:val="en-GB"/>
        </w:rPr>
        <w:t>markSuccessful</w:t>
      </w:r>
      <w:proofErr w:type="spellEnd"/>
      <w:r w:rsidR="004028B6" w:rsidRPr="004028B6">
        <w:rPr>
          <w:rFonts w:ascii="Courier New" w:hAnsi="Courier New" w:cs="Arial"/>
          <w:lang w:val="en-GB"/>
        </w:rPr>
        <w:t>()</w:t>
      </w:r>
      <w:r w:rsidR="004028B6">
        <w:rPr>
          <w:rFonts w:cs="Arial"/>
          <w:lang w:val="en-GB"/>
        </w:rPr>
        <w:t xml:space="preserve"> </w:t>
      </w:r>
      <w:r w:rsidR="005F2641">
        <w:rPr>
          <w:rFonts w:cs="Arial"/>
          <w:lang w:val="en-GB"/>
        </w:rPr>
        <w:t>method</w:t>
      </w:r>
      <w:r>
        <w:rPr>
          <w:rFonts w:cs="Arial"/>
          <w:lang w:val="en-GB"/>
        </w:rPr>
        <w:t xml:space="preserve"> </w:t>
      </w:r>
      <w:r w:rsidR="004028B6">
        <w:rPr>
          <w:rFonts w:cs="Arial"/>
          <w:lang w:val="en-GB"/>
        </w:rPr>
        <w:t xml:space="preserve">after </w:t>
      </w:r>
      <w:r w:rsidR="005F2641">
        <w:rPr>
          <w:rFonts w:cs="Arial"/>
          <w:lang w:val="en-GB"/>
        </w:rPr>
        <w:t>successful</w:t>
      </w:r>
      <w:r w:rsidR="004028B6">
        <w:rPr>
          <w:rFonts w:cs="Arial"/>
          <w:lang w:val="en-GB"/>
        </w:rPr>
        <w:t xml:space="preserve"> execution. </w:t>
      </w:r>
      <w:r>
        <w:rPr>
          <w:rFonts w:cs="Arial"/>
          <w:lang w:val="en-GB"/>
        </w:rPr>
        <w:t xml:space="preserve">Any operation can throw </w:t>
      </w:r>
      <w:proofErr w:type="spellStart"/>
      <w:r w:rsidRPr="003B2D22">
        <w:rPr>
          <w:rFonts w:ascii="Courier New" w:hAnsi="Courier New" w:cs="Arial"/>
          <w:lang w:val="en-GB"/>
        </w:rPr>
        <w:t>FrameworkExecutionException</w:t>
      </w:r>
      <w:proofErr w:type="spellEnd"/>
      <w:r w:rsidR="004028B6">
        <w:rPr>
          <w:rFonts w:cs="Arial"/>
          <w:lang w:val="en-GB"/>
        </w:rPr>
        <w:t xml:space="preserve"> or any of its subclasses</w:t>
      </w:r>
      <w:r>
        <w:rPr>
          <w:rFonts w:ascii="Courier New" w:hAnsi="Courier New" w:cs="Arial"/>
          <w:lang w:val="en-GB"/>
        </w:rPr>
        <w:t>.</w:t>
      </w:r>
    </w:p>
    <w:p w:rsidR="00D61B06" w:rsidRPr="00D61B06" w:rsidRDefault="00D61B06" w:rsidP="009C237B">
      <w:pPr>
        <w:rPr>
          <w:rFonts w:cs="Arial"/>
          <w:lang w:val="en-GB"/>
        </w:rPr>
      </w:pPr>
      <w:r w:rsidRPr="00D61B06">
        <w:rPr>
          <w:rFonts w:cs="Arial"/>
          <w:lang w:val="en-GB"/>
        </w:rPr>
        <w:t xml:space="preserve">Component can </w:t>
      </w:r>
      <w:r>
        <w:rPr>
          <w:rFonts w:cs="Arial"/>
          <w:lang w:val="en-GB"/>
        </w:rPr>
        <w:t xml:space="preserve">also implement </w:t>
      </w:r>
      <w:r w:rsidRPr="00D61B06">
        <w:rPr>
          <w:rFonts w:cs="Arial"/>
          <w:lang w:val="en-GB"/>
        </w:rPr>
        <w:t xml:space="preserve">operations, that </w:t>
      </w:r>
      <w:r>
        <w:rPr>
          <w:rFonts w:cs="Arial"/>
          <w:lang w:val="en-GB"/>
        </w:rPr>
        <w:t>are meant to be</w:t>
      </w:r>
      <w:r w:rsidRPr="00D61B06">
        <w:rPr>
          <w:rFonts w:cs="Arial"/>
          <w:lang w:val="en-GB"/>
        </w:rPr>
        <w:t xml:space="preserve"> executed in pre/post </w:t>
      </w:r>
      <w:r>
        <w:rPr>
          <w:rFonts w:cs="Arial"/>
          <w:lang w:val="en-GB"/>
        </w:rPr>
        <w:t xml:space="preserve">flow pattern </w:t>
      </w:r>
      <w:r w:rsidRPr="00D61B06">
        <w:rPr>
          <w:rFonts w:cs="Arial"/>
          <w:lang w:val="en-GB"/>
        </w:rPr>
        <w:t>execution blocks</w:t>
      </w:r>
      <w:r>
        <w:rPr>
          <w:rFonts w:cs="Arial"/>
          <w:lang w:val="en-GB"/>
        </w:rPr>
        <w:t>, but these operations can't access any endpoint configuration. For these cases the simplified component constructor is recommended.</w:t>
      </w:r>
    </w:p>
    <w:p w:rsidR="005F2641" w:rsidRDefault="005F2641" w:rsidP="005F2641">
      <w:pPr>
        <w:pStyle w:val="Heading3"/>
        <w:rPr>
          <w:lang w:val="en-GB"/>
        </w:rPr>
      </w:pPr>
      <w:bookmarkStart w:id="30" w:name="_Toc388000268"/>
      <w:r>
        <w:rPr>
          <w:lang w:val="en-GB"/>
        </w:rPr>
        <w:t>Extending SOATF - Adding new components</w:t>
      </w:r>
      <w:bookmarkEnd w:id="30"/>
    </w:p>
    <w:p w:rsidR="001C29D3" w:rsidRPr="001C29D3" w:rsidRDefault="001C29D3" w:rsidP="001C29D3">
      <w:pPr>
        <w:pStyle w:val="Heading4"/>
        <w:rPr>
          <w:lang w:val="en-GB"/>
        </w:rPr>
      </w:pPr>
      <w:r>
        <w:rPr>
          <w:lang w:val="en-GB"/>
        </w:rPr>
        <w:t>change in the code</w:t>
      </w:r>
    </w:p>
    <w:p w:rsidR="001E487A" w:rsidRDefault="003E1F42" w:rsidP="001E487A">
      <w:pPr>
        <w:rPr>
          <w:lang w:val="en-GB"/>
        </w:rPr>
      </w:pPr>
      <w:r>
        <w:rPr>
          <w:lang w:val="en-GB"/>
        </w:rPr>
        <w:t>Framework</w:t>
      </w:r>
      <w:r w:rsidR="005F2641">
        <w:rPr>
          <w:lang w:val="en-GB"/>
        </w:rPr>
        <w:t xml:space="preserve"> component </w:t>
      </w:r>
      <w:r>
        <w:rPr>
          <w:lang w:val="en-GB"/>
        </w:rPr>
        <w:t>discovery is not implemented yet</w:t>
      </w:r>
      <w:r w:rsidR="001D182B">
        <w:rPr>
          <w:lang w:val="en-GB"/>
        </w:rPr>
        <w:t>.</w:t>
      </w:r>
      <w:r>
        <w:rPr>
          <w:lang w:val="en-GB"/>
        </w:rPr>
        <w:t xml:space="preserve"> Therefore</w:t>
      </w:r>
      <w:r w:rsidR="005F2641">
        <w:rPr>
          <w:lang w:val="en-GB"/>
        </w:rPr>
        <w:t xml:space="preserve">, </w:t>
      </w:r>
      <w:r>
        <w:rPr>
          <w:lang w:val="en-GB"/>
        </w:rPr>
        <w:t>s</w:t>
      </w:r>
      <w:r w:rsidR="005F2641">
        <w:rPr>
          <w:lang w:val="en-GB"/>
        </w:rPr>
        <w:t xml:space="preserve">light change in the </w:t>
      </w:r>
      <w:proofErr w:type="spellStart"/>
      <w:r w:rsidR="005F2641">
        <w:rPr>
          <w:rFonts w:ascii="Courier New" w:hAnsi="Courier New"/>
          <w:lang w:val="en-GB"/>
        </w:rPr>
        <w:t>FlowExecutor</w:t>
      </w:r>
      <w:proofErr w:type="spellEnd"/>
      <w:r w:rsidR="005F2641">
        <w:rPr>
          <w:rFonts w:ascii="Courier New" w:hAnsi="Courier New"/>
          <w:lang w:val="en-GB"/>
        </w:rPr>
        <w:t xml:space="preserve"> </w:t>
      </w:r>
      <w:r w:rsidR="005F2641">
        <w:rPr>
          <w:lang w:val="en-GB"/>
        </w:rPr>
        <w:t>class itself</w:t>
      </w:r>
      <w:r>
        <w:rPr>
          <w:lang w:val="en-GB"/>
        </w:rPr>
        <w:t xml:space="preserve"> is needed, for any new component added</w:t>
      </w:r>
      <w:r w:rsidR="005F2641">
        <w:rPr>
          <w:lang w:val="en-GB"/>
        </w:rPr>
        <w:t xml:space="preserve">. </w:t>
      </w:r>
      <w:r w:rsidR="00E61116">
        <w:rPr>
          <w:lang w:val="en-GB"/>
        </w:rPr>
        <w:t>First, an update of master configurat</w:t>
      </w:r>
      <w:r w:rsidR="003C2B6C">
        <w:rPr>
          <w:lang w:val="en-GB"/>
        </w:rPr>
        <w:t xml:space="preserve">ion schema is </w:t>
      </w:r>
      <w:r w:rsidR="003C2B6C">
        <w:rPr>
          <w:lang w:val="en-GB"/>
        </w:rPr>
        <w:lastRenderedPageBreak/>
        <w:t xml:space="preserve">needed and all component's </w:t>
      </w:r>
      <w:r w:rsidR="001D182B">
        <w:rPr>
          <w:lang w:val="en-GB"/>
        </w:rPr>
        <w:t>new operation names (known at the moment) should be added</w:t>
      </w:r>
      <w:r w:rsidR="005B5498">
        <w:rPr>
          <w:lang w:val="en-GB"/>
        </w:rPr>
        <w:t xml:space="preserve"> to the type </w:t>
      </w:r>
      <w:proofErr w:type="spellStart"/>
      <w:r w:rsidR="005B5498" w:rsidRPr="005B5498">
        <w:rPr>
          <w:rFonts w:ascii="Courier New" w:hAnsi="Courier New"/>
          <w:lang w:val="en-GB"/>
        </w:rPr>
        <w:t>OperationName</w:t>
      </w:r>
      <w:proofErr w:type="spellEnd"/>
      <w:r w:rsidR="001D182B">
        <w:rPr>
          <w:lang w:val="en-GB"/>
        </w:rPr>
        <w:t xml:space="preserve">. All the operation names must share the same prefix and this prefix will be used in the </w:t>
      </w:r>
      <w:proofErr w:type="spellStart"/>
      <w:r w:rsidR="001D182B">
        <w:rPr>
          <w:rFonts w:ascii="Courier New" w:hAnsi="Courier New"/>
          <w:lang w:val="en-GB"/>
        </w:rPr>
        <w:t>FlowExecutor</w:t>
      </w:r>
      <w:r w:rsidR="001D182B">
        <w:rPr>
          <w:lang w:val="en-GB"/>
        </w:rPr>
        <w:t>'s</w:t>
      </w:r>
      <w:proofErr w:type="spellEnd"/>
      <w:r w:rsidR="001D182B">
        <w:rPr>
          <w:lang w:val="en-GB"/>
        </w:rPr>
        <w:t xml:space="preserve"> switch block in </w:t>
      </w:r>
      <w:proofErr w:type="spellStart"/>
      <w:r w:rsidR="001D182B" w:rsidRPr="001D182B">
        <w:rPr>
          <w:rFonts w:ascii="Courier New" w:hAnsi="Courier New"/>
          <w:lang w:val="en-GB"/>
        </w:rPr>
        <w:t>executeOperation</w:t>
      </w:r>
      <w:proofErr w:type="spellEnd"/>
      <w:r w:rsidR="001D182B" w:rsidRPr="001D182B">
        <w:rPr>
          <w:rFonts w:ascii="Courier New" w:hAnsi="Courier New"/>
          <w:lang w:val="en-GB"/>
        </w:rPr>
        <w:t>(</w:t>
      </w:r>
      <w:r w:rsidR="001D182B">
        <w:rPr>
          <w:rFonts w:ascii="Courier New" w:hAnsi="Courier New"/>
          <w:lang w:val="en-GB"/>
        </w:rPr>
        <w:t>...</w:t>
      </w:r>
      <w:r w:rsidR="001D182B" w:rsidRPr="001D182B">
        <w:rPr>
          <w:rFonts w:ascii="Courier New" w:hAnsi="Courier New"/>
          <w:lang w:val="en-GB"/>
        </w:rPr>
        <w:t>)</w:t>
      </w:r>
      <w:r w:rsidR="001E487A">
        <w:rPr>
          <w:rFonts w:ascii="Courier New" w:hAnsi="Courier New"/>
          <w:lang w:val="en-GB"/>
        </w:rPr>
        <w:t xml:space="preserve"> </w:t>
      </w:r>
      <w:r w:rsidR="001E487A">
        <w:rPr>
          <w:lang w:val="en-GB"/>
        </w:rPr>
        <w:t>me</w:t>
      </w:r>
      <w:r w:rsidR="001D182B">
        <w:rPr>
          <w:lang w:val="en-GB"/>
        </w:rPr>
        <w:t>thod</w:t>
      </w:r>
      <w:r w:rsidR="001E487A">
        <w:rPr>
          <w:lang w:val="en-GB"/>
        </w:rPr>
        <w:t xml:space="preserve">. In the case statement </w:t>
      </w:r>
      <w:r w:rsidR="005B5498">
        <w:rPr>
          <w:lang w:val="en-GB"/>
        </w:rPr>
        <w:t xml:space="preserve">the </w:t>
      </w:r>
      <w:r w:rsidR="001E487A">
        <w:rPr>
          <w:lang w:val="en-GB"/>
        </w:rPr>
        <w:t xml:space="preserve">following steps should occur: </w:t>
      </w:r>
    </w:p>
    <w:p w:rsidR="001E487A" w:rsidRDefault="001E487A" w:rsidP="00D61B06">
      <w:pPr>
        <w:pStyle w:val="ListParagraph"/>
        <w:numPr>
          <w:ilvl w:val="0"/>
          <w:numId w:val="13"/>
        </w:numPr>
        <w:rPr>
          <w:lang w:val="en-GB"/>
        </w:rPr>
      </w:pPr>
      <w:r>
        <w:rPr>
          <w:lang w:val="en-GB"/>
        </w:rPr>
        <w:t>extraction of the required data (endpoint configuration</w:t>
      </w:r>
      <w:r w:rsidR="005B5498">
        <w:rPr>
          <w:lang w:val="en-GB"/>
        </w:rPr>
        <w:t xml:space="preserve"> - table, file, entry, etc..</w:t>
      </w:r>
      <w:r>
        <w:rPr>
          <w:lang w:val="en-GB"/>
        </w:rPr>
        <w:t>) from the interface configuration</w:t>
      </w:r>
    </w:p>
    <w:p w:rsidR="001E487A" w:rsidRDefault="001E487A" w:rsidP="00D61B06">
      <w:pPr>
        <w:pStyle w:val="ListParagraph"/>
        <w:numPr>
          <w:ilvl w:val="0"/>
          <w:numId w:val="13"/>
        </w:numPr>
        <w:rPr>
          <w:lang w:val="en-GB"/>
        </w:rPr>
      </w:pPr>
      <w:r>
        <w:rPr>
          <w:lang w:val="en-GB"/>
        </w:rPr>
        <w:t xml:space="preserve">extraction of the </w:t>
      </w:r>
      <w:r w:rsidR="005B5498">
        <w:rPr>
          <w:lang w:val="en-GB"/>
        </w:rPr>
        <w:t>required meta-data (</w:t>
      </w:r>
      <w:proofErr w:type="spellStart"/>
      <w:r w:rsidR="005B5498">
        <w:rPr>
          <w:lang w:val="en-GB"/>
        </w:rPr>
        <w:t>hosts,ports,credentials</w:t>
      </w:r>
      <w:proofErr w:type="spellEnd"/>
      <w:r w:rsidR="005B5498">
        <w:rPr>
          <w:lang w:val="en-GB"/>
        </w:rPr>
        <w:t>) from the master configuration</w:t>
      </w:r>
    </w:p>
    <w:p w:rsidR="005B5498" w:rsidRDefault="005B5498" w:rsidP="00D61B06">
      <w:pPr>
        <w:pStyle w:val="ListParagraph"/>
        <w:numPr>
          <w:ilvl w:val="0"/>
          <w:numId w:val="13"/>
        </w:numPr>
        <w:rPr>
          <w:lang w:val="en-GB"/>
        </w:rPr>
      </w:pPr>
      <w:r>
        <w:rPr>
          <w:lang w:val="en-GB"/>
        </w:rPr>
        <w:t>initialization of the component - passing these 2 data sets to the components constructor, usually with the component working directory path</w:t>
      </w:r>
    </w:p>
    <w:p w:rsidR="005B5498" w:rsidRDefault="005B5498" w:rsidP="00D61B06">
      <w:pPr>
        <w:pStyle w:val="ListParagraph"/>
        <w:numPr>
          <w:ilvl w:val="0"/>
          <w:numId w:val="13"/>
        </w:numPr>
        <w:rPr>
          <w:lang w:val="en-GB"/>
        </w:rPr>
      </w:pPr>
      <w:r>
        <w:rPr>
          <w:lang w:val="en-GB"/>
        </w:rPr>
        <w:t>execution of the operation on the component instance</w:t>
      </w:r>
    </w:p>
    <w:p w:rsidR="003B5AD8" w:rsidRDefault="002606BA" w:rsidP="005B5498">
      <w:pPr>
        <w:rPr>
          <w:lang w:val="en-GB"/>
        </w:rPr>
      </w:pPr>
      <w:r>
        <w:rPr>
          <w:lang w:val="en-GB"/>
        </w:rPr>
        <w:t xml:space="preserve">In the </w:t>
      </w:r>
      <w:proofErr w:type="spellStart"/>
      <w:r>
        <w:rPr>
          <w:rFonts w:ascii="Courier New" w:hAnsi="Courier New"/>
          <w:lang w:val="en-GB"/>
        </w:rPr>
        <w:t>FlowExecutor</w:t>
      </w:r>
      <w:proofErr w:type="spellEnd"/>
      <w:r>
        <w:rPr>
          <w:rFonts w:ascii="Courier New" w:hAnsi="Courier New"/>
          <w:lang w:val="en-GB"/>
        </w:rPr>
        <w:t xml:space="preserve"> </w:t>
      </w:r>
      <w:r>
        <w:rPr>
          <w:lang w:val="en-GB"/>
        </w:rPr>
        <w:t>instance</w:t>
      </w:r>
      <w:r w:rsidR="005B5498">
        <w:rPr>
          <w:lang w:val="en-GB"/>
        </w:rPr>
        <w:t xml:space="preserve"> </w:t>
      </w:r>
      <w:r w:rsidR="000A1976">
        <w:rPr>
          <w:lang w:val="en-GB"/>
        </w:rPr>
        <w:t>both configuration files are represented</w:t>
      </w:r>
      <w:r>
        <w:rPr>
          <w:lang w:val="en-GB"/>
        </w:rPr>
        <w:t xml:space="preserve"> in form of java classes and are accessible via properties </w:t>
      </w:r>
      <w:r w:rsidR="005B5498">
        <w:rPr>
          <w:rFonts w:ascii="Courier New" w:hAnsi="Courier New"/>
          <w:lang w:val="en-GB"/>
        </w:rPr>
        <w:t xml:space="preserve">ICFG </w:t>
      </w:r>
      <w:r w:rsidR="005B5498" w:rsidRPr="005B5498">
        <w:rPr>
          <w:lang w:val="en-GB"/>
        </w:rPr>
        <w:t>&amp;</w:t>
      </w:r>
      <w:r w:rsidR="005B5498">
        <w:rPr>
          <w:rFonts w:ascii="Courier New" w:hAnsi="Courier New"/>
          <w:lang w:val="en-GB"/>
        </w:rPr>
        <w:t xml:space="preserve"> MCFG</w:t>
      </w:r>
      <w:r>
        <w:rPr>
          <w:rFonts w:ascii="Courier New" w:hAnsi="Courier New"/>
          <w:lang w:val="en-GB"/>
        </w:rPr>
        <w:t>.</w:t>
      </w:r>
      <w:r w:rsidR="003B5AD8">
        <w:rPr>
          <w:rFonts w:ascii="Courier New" w:hAnsi="Courier New"/>
          <w:lang w:val="en-GB"/>
        </w:rPr>
        <w:t xml:space="preserve"> </w:t>
      </w:r>
      <w:r>
        <w:rPr>
          <w:lang w:val="en-GB"/>
        </w:rPr>
        <w:t xml:space="preserve">Required data can be extracted using these classes methods </w:t>
      </w:r>
      <w:r w:rsidR="003B5AD8">
        <w:rPr>
          <w:lang w:val="en-GB"/>
        </w:rPr>
        <w:t xml:space="preserve">and </w:t>
      </w:r>
      <w:r>
        <w:rPr>
          <w:lang w:val="en-GB"/>
        </w:rPr>
        <w:t>p</w:t>
      </w:r>
      <w:r w:rsidR="003B5AD8">
        <w:rPr>
          <w:lang w:val="en-GB"/>
        </w:rPr>
        <w:t xml:space="preserve">assing the environment name, execution block </w:t>
      </w:r>
      <w:proofErr w:type="spellStart"/>
      <w:r w:rsidR="003B5AD8">
        <w:rPr>
          <w:lang w:val="en-GB"/>
        </w:rPr>
        <w:t>id,and</w:t>
      </w:r>
      <w:proofErr w:type="spellEnd"/>
      <w:r w:rsidR="003B5AD8">
        <w:rPr>
          <w:lang w:val="en-GB"/>
        </w:rPr>
        <w:t xml:space="preserve"> operation's </w:t>
      </w:r>
      <w:proofErr w:type="spellStart"/>
      <w:r w:rsidR="003B5AD8">
        <w:rPr>
          <w:lang w:val="en-GB"/>
        </w:rPr>
        <w:t>executeOn</w:t>
      </w:r>
      <w:proofErr w:type="spellEnd"/>
      <w:r w:rsidR="003B5AD8">
        <w:rPr>
          <w:lang w:val="en-GB"/>
        </w:rPr>
        <w:t xml:space="preserve"> flag.</w:t>
      </w:r>
    </w:p>
    <w:p w:rsidR="003B5AD8" w:rsidRDefault="003B5AD8" w:rsidP="005B5498">
      <w:pPr>
        <w:rPr>
          <w:lang w:val="en-GB"/>
        </w:rPr>
      </w:pPr>
      <w:r>
        <w:rPr>
          <w:lang w:val="en-GB"/>
        </w:rPr>
        <w:t xml:space="preserve">Objects visible inside the </w:t>
      </w:r>
      <w:proofErr w:type="spellStart"/>
      <w:r w:rsidRPr="001D182B">
        <w:rPr>
          <w:rFonts w:ascii="Courier New" w:hAnsi="Courier New"/>
          <w:lang w:val="en-GB"/>
        </w:rPr>
        <w:t>executeOperation</w:t>
      </w:r>
      <w:proofErr w:type="spellEnd"/>
      <w:r>
        <w:rPr>
          <w:lang w:val="en-GB"/>
        </w:rPr>
        <w:t xml:space="preserve"> switch case:</w:t>
      </w:r>
    </w:p>
    <w:p w:rsidR="003B5AD8" w:rsidRDefault="003B5AD8" w:rsidP="003B5AD8">
      <w:pPr>
        <w:pStyle w:val="ListParagraph"/>
        <w:numPr>
          <w:ilvl w:val="0"/>
          <w:numId w:val="12"/>
        </w:numPr>
        <w:rPr>
          <w:rFonts w:ascii="Courier New" w:hAnsi="Courier New"/>
          <w:lang w:val="en-GB"/>
        </w:rPr>
      </w:pPr>
      <w:r>
        <w:rPr>
          <w:rFonts w:ascii="Courier New" w:hAnsi="Courier New"/>
          <w:lang w:val="en-GB"/>
        </w:rPr>
        <w:t>ICFG</w:t>
      </w:r>
      <w:r w:rsidRPr="003B5AD8">
        <w:rPr>
          <w:lang w:val="en-GB"/>
        </w:rPr>
        <w:t xml:space="preserve"> - interface configuration object, </w:t>
      </w:r>
      <w:proofErr w:type="spellStart"/>
      <w:r w:rsidRPr="003B5AD8">
        <w:rPr>
          <w:lang w:val="en-GB"/>
        </w:rPr>
        <w:t>unmarshal</w:t>
      </w:r>
      <w:r w:rsidR="000A1976">
        <w:rPr>
          <w:lang w:val="en-GB"/>
        </w:rPr>
        <w:t>l</w:t>
      </w:r>
      <w:r w:rsidRPr="003B5AD8">
        <w:rPr>
          <w:lang w:val="en-GB"/>
        </w:rPr>
        <w:t>ed</w:t>
      </w:r>
      <w:proofErr w:type="spellEnd"/>
      <w:r w:rsidRPr="003B5AD8">
        <w:rPr>
          <w:lang w:val="en-GB"/>
        </w:rPr>
        <w:t xml:space="preserve"> for </w:t>
      </w:r>
      <w:r>
        <w:rPr>
          <w:lang w:val="en-GB"/>
        </w:rPr>
        <w:t xml:space="preserve">the </w:t>
      </w:r>
      <w:r w:rsidRPr="003B5AD8">
        <w:rPr>
          <w:lang w:val="en-GB"/>
        </w:rPr>
        <w:t>actual interface configuration</w:t>
      </w:r>
    </w:p>
    <w:p w:rsidR="003B5AD8" w:rsidRPr="003B5AD8" w:rsidRDefault="003B5AD8" w:rsidP="003B5AD8">
      <w:pPr>
        <w:pStyle w:val="ListParagraph"/>
        <w:numPr>
          <w:ilvl w:val="0"/>
          <w:numId w:val="12"/>
        </w:numPr>
        <w:rPr>
          <w:rFonts w:ascii="Courier New" w:hAnsi="Courier New"/>
          <w:lang w:val="en-GB"/>
        </w:rPr>
      </w:pPr>
      <w:r>
        <w:rPr>
          <w:rFonts w:ascii="Courier New" w:hAnsi="Courier New"/>
          <w:lang w:val="en-GB"/>
        </w:rPr>
        <w:t>MCFG</w:t>
      </w:r>
      <w:r w:rsidRPr="003B5AD8">
        <w:rPr>
          <w:lang w:val="en-GB"/>
        </w:rPr>
        <w:t xml:space="preserve"> - </w:t>
      </w:r>
      <w:proofErr w:type="spellStart"/>
      <w:r w:rsidRPr="003B5AD8">
        <w:rPr>
          <w:lang w:val="en-GB"/>
        </w:rPr>
        <w:t>unmarshaled</w:t>
      </w:r>
      <w:proofErr w:type="spellEnd"/>
      <w:r w:rsidRPr="003B5AD8">
        <w:rPr>
          <w:lang w:val="en-GB"/>
        </w:rPr>
        <w:t xml:space="preserve"> master configuration object</w:t>
      </w:r>
    </w:p>
    <w:p w:rsidR="003B5AD8" w:rsidRPr="003B5AD8" w:rsidRDefault="003B5AD8" w:rsidP="003B5AD8">
      <w:pPr>
        <w:pStyle w:val="ListParagraph"/>
        <w:numPr>
          <w:ilvl w:val="0"/>
          <w:numId w:val="12"/>
        </w:numPr>
        <w:rPr>
          <w:rFonts w:ascii="Courier New" w:hAnsi="Courier New"/>
          <w:lang w:val="en-GB"/>
        </w:rPr>
      </w:pPr>
      <w:proofErr w:type="spellStart"/>
      <w:r>
        <w:rPr>
          <w:rFonts w:ascii="Courier New" w:hAnsi="Courier New"/>
          <w:lang w:val="en-GB"/>
        </w:rPr>
        <w:t>envName</w:t>
      </w:r>
      <w:proofErr w:type="spellEnd"/>
      <w:r w:rsidRPr="003B5AD8">
        <w:rPr>
          <w:lang w:val="en-GB"/>
        </w:rPr>
        <w:t xml:space="preserve"> - </w:t>
      </w:r>
      <w:r>
        <w:rPr>
          <w:lang w:val="en-GB"/>
        </w:rPr>
        <w:t>actual environment name</w:t>
      </w:r>
    </w:p>
    <w:p w:rsidR="003B5AD8" w:rsidRPr="003B5AD8" w:rsidRDefault="003B5AD8" w:rsidP="003B5AD8">
      <w:pPr>
        <w:pStyle w:val="ListParagraph"/>
        <w:numPr>
          <w:ilvl w:val="0"/>
          <w:numId w:val="12"/>
        </w:numPr>
        <w:rPr>
          <w:rFonts w:ascii="Courier New" w:hAnsi="Courier New"/>
          <w:lang w:val="en-GB"/>
        </w:rPr>
      </w:pPr>
      <w:proofErr w:type="spellStart"/>
      <w:r>
        <w:rPr>
          <w:rFonts w:ascii="Courier New" w:hAnsi="Courier New"/>
          <w:lang w:val="en-GB"/>
        </w:rPr>
        <w:t>workingDir</w:t>
      </w:r>
      <w:proofErr w:type="spellEnd"/>
      <w:r>
        <w:rPr>
          <w:rFonts w:ascii="Courier New" w:hAnsi="Courier New"/>
          <w:lang w:val="en-GB"/>
        </w:rPr>
        <w:t>/</w:t>
      </w:r>
      <w:proofErr w:type="spellStart"/>
      <w:r>
        <w:rPr>
          <w:rFonts w:ascii="Courier New" w:hAnsi="Courier New"/>
          <w:lang w:val="en-GB"/>
        </w:rPr>
        <w:t>patternWorkingDir</w:t>
      </w:r>
      <w:proofErr w:type="spellEnd"/>
      <w:r>
        <w:rPr>
          <w:rFonts w:ascii="Courier New" w:hAnsi="Courier New"/>
          <w:lang w:val="en-GB"/>
        </w:rPr>
        <w:t>/</w:t>
      </w:r>
      <w:proofErr w:type="spellStart"/>
      <w:r>
        <w:rPr>
          <w:rFonts w:ascii="Courier New" w:hAnsi="Courier New"/>
          <w:lang w:val="en-GB"/>
        </w:rPr>
        <w:t>rootWorkingDir</w:t>
      </w:r>
      <w:proofErr w:type="spellEnd"/>
      <w:r w:rsidRPr="003B5AD8">
        <w:rPr>
          <w:lang w:val="en-GB"/>
        </w:rPr>
        <w:t xml:space="preserve"> - </w:t>
      </w:r>
      <w:r>
        <w:rPr>
          <w:lang w:val="en-GB"/>
        </w:rPr>
        <w:t>string path to the directory for storing component's results, flow pattern's results or scenario's results</w:t>
      </w:r>
    </w:p>
    <w:p w:rsidR="003B5AD8" w:rsidRPr="003B5AD8" w:rsidRDefault="003B5AD8" w:rsidP="003B5AD8">
      <w:pPr>
        <w:pStyle w:val="ListParagraph"/>
        <w:numPr>
          <w:ilvl w:val="0"/>
          <w:numId w:val="12"/>
        </w:numPr>
        <w:rPr>
          <w:rFonts w:ascii="Courier New" w:hAnsi="Courier New"/>
          <w:lang w:val="en-GB"/>
        </w:rPr>
      </w:pPr>
      <w:proofErr w:type="spellStart"/>
      <w:r w:rsidRPr="003B5AD8">
        <w:rPr>
          <w:rFonts w:ascii="Courier New" w:hAnsi="Courier New"/>
          <w:lang w:val="en-GB"/>
        </w:rPr>
        <w:t>interfaceExecutionBlock</w:t>
      </w:r>
      <w:proofErr w:type="spellEnd"/>
      <w:r>
        <w:rPr>
          <w:rFonts w:ascii="Courier New" w:hAnsi="Courier New"/>
          <w:lang w:val="en-GB"/>
        </w:rPr>
        <w:t xml:space="preserve"> </w:t>
      </w:r>
      <w:r w:rsidRPr="003B5AD8">
        <w:rPr>
          <w:lang w:val="en-GB"/>
        </w:rPr>
        <w:t xml:space="preserve">- </w:t>
      </w:r>
      <w:proofErr w:type="spellStart"/>
      <w:r w:rsidRPr="003B5AD8">
        <w:rPr>
          <w:lang w:val="en-GB"/>
        </w:rPr>
        <w:t>unmarshal</w:t>
      </w:r>
      <w:r w:rsidR="000A1976">
        <w:rPr>
          <w:lang w:val="en-GB"/>
        </w:rPr>
        <w:t>l</w:t>
      </w:r>
      <w:r w:rsidRPr="003B5AD8">
        <w:rPr>
          <w:lang w:val="en-GB"/>
        </w:rPr>
        <w:t>ed</w:t>
      </w:r>
      <w:proofErr w:type="spellEnd"/>
      <w:r w:rsidRPr="003B5AD8">
        <w:rPr>
          <w:lang w:val="en-GB"/>
        </w:rPr>
        <w:t xml:space="preserve"> </w:t>
      </w:r>
      <w:r w:rsidR="000A1976">
        <w:rPr>
          <w:lang w:val="en-GB"/>
        </w:rPr>
        <w:t>flow pattern instance block with list of endpoint references</w:t>
      </w:r>
    </w:p>
    <w:p w:rsidR="003B5AD8" w:rsidRPr="000A1976" w:rsidRDefault="003B5AD8" w:rsidP="003B5AD8">
      <w:pPr>
        <w:pStyle w:val="ListParagraph"/>
        <w:numPr>
          <w:ilvl w:val="0"/>
          <w:numId w:val="12"/>
        </w:numPr>
        <w:rPr>
          <w:rFonts w:ascii="Courier New" w:hAnsi="Courier New"/>
          <w:lang w:val="en-GB"/>
        </w:rPr>
      </w:pPr>
      <w:r w:rsidRPr="003B5AD8">
        <w:rPr>
          <w:rFonts w:ascii="Courier New" w:hAnsi="Courier New"/>
          <w:lang w:val="en-GB"/>
        </w:rPr>
        <w:t>operation</w:t>
      </w:r>
      <w:r>
        <w:rPr>
          <w:rFonts w:ascii="Courier New" w:hAnsi="Courier New"/>
          <w:lang w:val="en-GB"/>
        </w:rPr>
        <w:t xml:space="preserve"> </w:t>
      </w:r>
      <w:r w:rsidRPr="003B5AD8">
        <w:rPr>
          <w:lang w:val="en-GB"/>
        </w:rPr>
        <w:t xml:space="preserve">- </w:t>
      </w:r>
      <w:r w:rsidR="000A1976">
        <w:rPr>
          <w:lang w:val="en-GB"/>
        </w:rPr>
        <w:t xml:space="preserve">actual operation to be executed </w:t>
      </w:r>
      <w:proofErr w:type="spellStart"/>
      <w:r w:rsidRPr="003B5AD8">
        <w:rPr>
          <w:lang w:val="en-GB"/>
        </w:rPr>
        <w:t>unmarsha</w:t>
      </w:r>
      <w:r w:rsidR="000A1976">
        <w:rPr>
          <w:lang w:val="en-GB"/>
        </w:rPr>
        <w:t>l</w:t>
      </w:r>
      <w:r w:rsidRPr="003B5AD8">
        <w:rPr>
          <w:lang w:val="en-GB"/>
        </w:rPr>
        <w:t>led</w:t>
      </w:r>
      <w:proofErr w:type="spellEnd"/>
      <w:r w:rsidRPr="003B5AD8">
        <w:rPr>
          <w:lang w:val="en-GB"/>
        </w:rPr>
        <w:t xml:space="preserve"> </w:t>
      </w:r>
      <w:r w:rsidR="000A1976">
        <w:rPr>
          <w:lang w:val="en-GB"/>
        </w:rPr>
        <w:t xml:space="preserve">from </w:t>
      </w:r>
      <w:r w:rsidRPr="003B5AD8">
        <w:rPr>
          <w:lang w:val="en-GB"/>
        </w:rPr>
        <w:t xml:space="preserve">master configuration </w:t>
      </w:r>
      <w:r w:rsidR="000A1976">
        <w:rPr>
          <w:lang w:val="en-GB"/>
        </w:rPr>
        <w:t>flow pattern configuration</w:t>
      </w:r>
    </w:p>
    <w:p w:rsidR="000A1976" w:rsidRPr="003B5AD8" w:rsidRDefault="000A1976" w:rsidP="003B5AD8">
      <w:pPr>
        <w:pStyle w:val="ListParagraph"/>
        <w:numPr>
          <w:ilvl w:val="0"/>
          <w:numId w:val="12"/>
        </w:numPr>
        <w:rPr>
          <w:rFonts w:ascii="Courier New" w:hAnsi="Courier New"/>
          <w:lang w:val="en-GB"/>
        </w:rPr>
      </w:pPr>
      <w:proofErr w:type="spellStart"/>
      <w:r>
        <w:rPr>
          <w:rFonts w:ascii="Courier New" w:hAnsi="Courier New"/>
          <w:lang w:val="en-GB"/>
        </w:rPr>
        <w:t>ifaceId</w:t>
      </w:r>
      <w:proofErr w:type="spellEnd"/>
      <w:r>
        <w:rPr>
          <w:lang w:val="en-GB"/>
        </w:rPr>
        <w:t xml:space="preserve"> - name of the selected interface (for which the </w:t>
      </w:r>
      <w:r w:rsidRPr="000A1976">
        <w:rPr>
          <w:rFonts w:ascii="Courier New" w:hAnsi="Courier New"/>
          <w:lang w:val="en-GB"/>
        </w:rPr>
        <w:t>ICFG</w:t>
      </w:r>
      <w:r>
        <w:rPr>
          <w:lang w:val="en-GB"/>
        </w:rPr>
        <w:t xml:space="preserve"> object was </w:t>
      </w:r>
      <w:proofErr w:type="spellStart"/>
      <w:r>
        <w:rPr>
          <w:lang w:val="en-GB"/>
        </w:rPr>
        <w:t>unmarshalled</w:t>
      </w:r>
      <w:proofErr w:type="spellEnd"/>
      <w:r>
        <w:rPr>
          <w:lang w:val="en-GB"/>
        </w:rPr>
        <w:t>)</w:t>
      </w:r>
    </w:p>
    <w:p w:rsidR="000A1976" w:rsidRDefault="000A1976" w:rsidP="003B5AD8">
      <w:pPr>
        <w:rPr>
          <w:lang w:val="en-GB"/>
        </w:rPr>
      </w:pPr>
      <w:r>
        <w:rPr>
          <w:lang w:val="en-GB"/>
        </w:rPr>
        <w:t xml:space="preserve">The new component class should extend the </w:t>
      </w:r>
      <w:proofErr w:type="spellStart"/>
      <w:r w:rsidRPr="000A1976">
        <w:rPr>
          <w:rFonts w:ascii="Courier New" w:hAnsi="Courier New"/>
          <w:lang w:val="en-GB"/>
        </w:rPr>
        <w:t>AbstractSoaTFComponent</w:t>
      </w:r>
      <w:proofErr w:type="spellEnd"/>
      <w:r>
        <w:rPr>
          <w:rFonts w:ascii="Courier New" w:hAnsi="Courier New"/>
          <w:lang w:val="en-GB"/>
        </w:rPr>
        <w:t xml:space="preserve"> </w:t>
      </w:r>
      <w:r>
        <w:rPr>
          <w:lang w:val="en-GB"/>
        </w:rPr>
        <w:t>class and its constructor should accept the subset of master &amp; interface configuration and</w:t>
      </w:r>
      <w:r w:rsidR="001D2C07">
        <w:rPr>
          <w:lang w:val="en-GB"/>
        </w:rPr>
        <w:t xml:space="preserve"> also the</w:t>
      </w:r>
      <w:r>
        <w:rPr>
          <w:lang w:val="en-GB"/>
        </w:rPr>
        <w:t xml:space="preserve"> working directory path</w:t>
      </w:r>
      <w:r w:rsidR="001D2C07">
        <w:rPr>
          <w:lang w:val="en-GB"/>
        </w:rPr>
        <w:t>, which is</w:t>
      </w:r>
      <w:r>
        <w:rPr>
          <w:lang w:val="en-GB"/>
        </w:rPr>
        <w:t xml:space="preserve"> usually vital for the components function</w:t>
      </w:r>
      <w:r w:rsidR="001D2C07">
        <w:rPr>
          <w:lang w:val="en-GB"/>
        </w:rPr>
        <w:t>ality. The c</w:t>
      </w:r>
      <w:r>
        <w:rPr>
          <w:lang w:val="en-GB"/>
        </w:rPr>
        <w:t xml:space="preserve">omponent should acquire </w:t>
      </w:r>
      <w:r w:rsidR="00F44334">
        <w:rPr>
          <w:lang w:val="en-GB"/>
        </w:rPr>
        <w:t>an</w:t>
      </w:r>
      <w:r>
        <w:rPr>
          <w:lang w:val="en-GB"/>
        </w:rPr>
        <w:t xml:space="preserve"> instance of </w:t>
      </w:r>
      <w:proofErr w:type="spellStart"/>
      <w:r>
        <w:rPr>
          <w:lang w:val="en-GB"/>
        </w:rPr>
        <w:t>OperationResult</w:t>
      </w:r>
      <w:proofErr w:type="spellEnd"/>
      <w:r>
        <w:rPr>
          <w:lang w:val="en-GB"/>
        </w:rPr>
        <w:t xml:space="preserve"> object upon </w:t>
      </w:r>
      <w:r w:rsidR="00F44334">
        <w:rPr>
          <w:lang w:val="en-GB"/>
        </w:rPr>
        <w:t xml:space="preserve">its </w:t>
      </w:r>
      <w:r>
        <w:rPr>
          <w:lang w:val="en-GB"/>
        </w:rPr>
        <w:t>creation (</w:t>
      </w:r>
      <w:r w:rsidR="00F44334">
        <w:rPr>
          <w:lang w:val="en-GB"/>
        </w:rPr>
        <w:t xml:space="preserve">calling </w:t>
      </w:r>
      <w:proofErr w:type="spellStart"/>
      <w:r w:rsidRPr="00F44334">
        <w:rPr>
          <w:rFonts w:ascii="Courier New" w:hAnsi="Courier New"/>
          <w:lang w:val="en-GB"/>
        </w:rPr>
        <w:t>OperationResult.getInstance</w:t>
      </w:r>
      <w:proofErr w:type="spellEnd"/>
      <w:r w:rsidRPr="00F44334">
        <w:rPr>
          <w:rFonts w:ascii="Courier New" w:hAnsi="Courier New"/>
          <w:lang w:val="en-GB"/>
        </w:rPr>
        <w:t>()</w:t>
      </w:r>
      <w:r>
        <w:rPr>
          <w:lang w:val="en-GB"/>
        </w:rPr>
        <w:t>)</w:t>
      </w:r>
      <w:r w:rsidR="00F44334">
        <w:rPr>
          <w:lang w:val="en-GB"/>
        </w:rPr>
        <w:t xml:space="preserve"> and use it to note any relevant results within </w:t>
      </w:r>
      <w:r w:rsidR="00D61B06">
        <w:rPr>
          <w:lang w:val="en-GB"/>
        </w:rPr>
        <w:t>the operation execution</w:t>
      </w:r>
      <w:r w:rsidR="00F44334">
        <w:rPr>
          <w:lang w:val="en-GB"/>
        </w:rPr>
        <w:t>.</w:t>
      </w:r>
    </w:p>
    <w:p w:rsidR="00D61B06" w:rsidRDefault="00D61B06" w:rsidP="003B5AD8">
      <w:pPr>
        <w:rPr>
          <w:lang w:val="en-GB"/>
        </w:rPr>
      </w:pPr>
      <w:r>
        <w:rPr>
          <w:lang w:val="en-GB"/>
        </w:rPr>
        <w:t xml:space="preserve">If the new component implements operations </w:t>
      </w:r>
      <w:r w:rsidR="001D2C07">
        <w:rPr>
          <w:lang w:val="en-GB"/>
        </w:rPr>
        <w:t>that</w:t>
      </w:r>
      <w:r>
        <w:rPr>
          <w:lang w:val="en-GB"/>
        </w:rPr>
        <w:t xml:space="preserve"> will be used </w:t>
      </w:r>
      <w:r w:rsidR="001D2C07">
        <w:rPr>
          <w:lang w:val="en-GB"/>
        </w:rPr>
        <w:t>in</w:t>
      </w:r>
      <w:r>
        <w:rPr>
          <w:lang w:val="en-GB"/>
        </w:rPr>
        <w:t xml:space="preserve"> flow pattern pre/post operation</w:t>
      </w:r>
      <w:r w:rsidR="001D2C07">
        <w:rPr>
          <w:lang w:val="en-GB"/>
        </w:rPr>
        <w:t xml:space="preserve"> blocks</w:t>
      </w:r>
      <w:r>
        <w:rPr>
          <w:lang w:val="en-GB"/>
        </w:rPr>
        <w:t xml:space="preserve">, then it should contain a simplified constructor which doesn't require the interface endpoint data to be initialized. In the </w:t>
      </w:r>
      <w:proofErr w:type="spellStart"/>
      <w:r>
        <w:rPr>
          <w:rFonts w:ascii="Courier New" w:hAnsi="Courier New"/>
          <w:lang w:val="en-GB"/>
        </w:rPr>
        <w:t>FlowExecutor</w:t>
      </w:r>
      <w:proofErr w:type="spellEnd"/>
      <w:r>
        <w:rPr>
          <w:rFonts w:ascii="Courier New" w:hAnsi="Courier New"/>
          <w:lang w:val="en-GB"/>
        </w:rPr>
        <w:t xml:space="preserve"> </w:t>
      </w:r>
      <w:r>
        <w:rPr>
          <w:lang w:val="en-GB"/>
        </w:rPr>
        <w:t xml:space="preserve">class, the same steps as for </w:t>
      </w:r>
      <w:proofErr w:type="spellStart"/>
      <w:r w:rsidRPr="00D61B06">
        <w:rPr>
          <w:rFonts w:ascii="Courier New" w:hAnsi="Courier New"/>
          <w:lang w:val="en-GB"/>
        </w:rPr>
        <w:t>executeOperation</w:t>
      </w:r>
      <w:proofErr w:type="spellEnd"/>
      <w:r>
        <w:rPr>
          <w:lang w:val="en-GB"/>
        </w:rPr>
        <w:t xml:space="preserve"> method should be repeated in the </w:t>
      </w:r>
      <w:proofErr w:type="spellStart"/>
      <w:r w:rsidRPr="00D61B06">
        <w:rPr>
          <w:rFonts w:ascii="Courier New" w:hAnsi="Courier New"/>
          <w:lang w:val="en-GB"/>
        </w:rPr>
        <w:t>executeFlowPatternOperation</w:t>
      </w:r>
      <w:proofErr w:type="spellEnd"/>
      <w:r>
        <w:rPr>
          <w:rFonts w:ascii="Courier New" w:hAnsi="Courier New"/>
          <w:lang w:val="en-GB"/>
        </w:rPr>
        <w:t xml:space="preserve"> </w:t>
      </w:r>
      <w:r>
        <w:rPr>
          <w:lang w:val="en-GB"/>
        </w:rPr>
        <w:t>method, except the step 1 - extraction of endpoint data from the interface configuration, because these operations are not bound with any endpoint.</w:t>
      </w:r>
    </w:p>
    <w:p w:rsidR="001C29D3" w:rsidRDefault="001C29D3" w:rsidP="001C29D3">
      <w:pPr>
        <w:pStyle w:val="Heading4"/>
        <w:rPr>
          <w:lang w:val="en-GB"/>
        </w:rPr>
      </w:pPr>
      <w:r>
        <w:rPr>
          <w:lang w:val="en-GB"/>
        </w:rPr>
        <w:t>Change in the schema</w:t>
      </w:r>
    </w:p>
    <w:p w:rsidR="001D2C07" w:rsidRDefault="001D2C07" w:rsidP="003B5AD8">
      <w:pPr>
        <w:rPr>
          <w:lang w:val="en-GB"/>
        </w:rPr>
      </w:pPr>
      <w:r>
        <w:rPr>
          <w:lang w:val="en-GB"/>
        </w:rPr>
        <w:t>If the new component</w:t>
      </w:r>
      <w:r w:rsidR="00F01B62">
        <w:rPr>
          <w:lang w:val="en-GB"/>
        </w:rPr>
        <w:t xml:space="preserve"> is designated to be paired with a new technology, or endpoint type, new structures describing those data needs to be added to the master and interface configuration schemas.</w:t>
      </w:r>
    </w:p>
    <w:p w:rsidR="00F01B62" w:rsidRPr="001C29D3" w:rsidRDefault="00F01B62" w:rsidP="003B5AD8">
      <w:pPr>
        <w:rPr>
          <w:lang w:val="en-GB"/>
        </w:rPr>
      </w:pPr>
      <w:r>
        <w:rPr>
          <w:lang w:val="en-GB"/>
        </w:rPr>
        <w:t xml:space="preserve">In the master configuration schema, </w:t>
      </w:r>
      <w:r w:rsidR="00513CAB">
        <w:rPr>
          <w:lang w:val="en-GB"/>
        </w:rPr>
        <w:t xml:space="preserve">the </w:t>
      </w:r>
      <w:r>
        <w:rPr>
          <w:lang w:val="en-GB"/>
        </w:rPr>
        <w:t xml:space="preserve">new technology should be described by its own type, extended from </w:t>
      </w:r>
      <w:r>
        <w:rPr>
          <w:rFonts w:ascii="Courier New" w:hAnsi="Courier New"/>
          <w:lang w:val="en-GB"/>
        </w:rPr>
        <w:t>master:</w:t>
      </w:r>
      <w:r w:rsidRPr="00F01B62">
        <w:t xml:space="preserve"> </w:t>
      </w:r>
      <w:proofErr w:type="spellStart"/>
      <w:r w:rsidRPr="00F01B62">
        <w:rPr>
          <w:rFonts w:ascii="Courier New" w:hAnsi="Courier New"/>
          <w:lang w:val="en-GB"/>
        </w:rPr>
        <w:t>AbstractMasterConfigEnvironmentInstance</w:t>
      </w:r>
      <w:proofErr w:type="spellEnd"/>
      <w:r>
        <w:rPr>
          <w:lang w:val="en-GB"/>
        </w:rPr>
        <w:t xml:space="preserve">, with one required </w:t>
      </w:r>
      <w:r w:rsidR="001C29D3">
        <w:rPr>
          <w:lang w:val="en-GB"/>
        </w:rPr>
        <w:t>attribute</w:t>
      </w:r>
      <w:r>
        <w:rPr>
          <w:lang w:val="en-GB"/>
        </w:rPr>
        <w:t xml:space="preserve"> </w:t>
      </w:r>
      <w:r w:rsidR="00FE2864">
        <w:rPr>
          <w:lang w:val="en-GB"/>
        </w:rPr>
        <w:t xml:space="preserve">- </w:t>
      </w:r>
      <w:r>
        <w:rPr>
          <w:rFonts w:ascii="Courier New" w:hAnsi="Courier New"/>
          <w:lang w:val="en-GB"/>
        </w:rPr>
        <w:t>environment</w:t>
      </w:r>
      <w:r w:rsidR="001C29D3">
        <w:rPr>
          <w:lang w:val="en-GB"/>
        </w:rPr>
        <w:t>. List of such elements (</w:t>
      </w:r>
      <w:r w:rsidR="00FE2864">
        <w:rPr>
          <w:lang w:val="en-GB"/>
        </w:rPr>
        <w:t>configuration of the same technology host, for different environment</w:t>
      </w:r>
      <w:r w:rsidR="001C29D3">
        <w:rPr>
          <w:lang w:val="en-GB"/>
        </w:rPr>
        <w:t>) is then grouped in the type</w:t>
      </w:r>
      <w:r w:rsidR="00FE2864">
        <w:rPr>
          <w:lang w:val="en-GB"/>
        </w:rPr>
        <w:t xml:space="preserve"> (</w:t>
      </w:r>
      <w:proofErr w:type="spellStart"/>
      <w:r w:rsidR="00FE2864">
        <w:rPr>
          <w:lang w:val="en-GB"/>
        </w:rPr>
        <w:t>usualy</w:t>
      </w:r>
      <w:proofErr w:type="spellEnd"/>
      <w:r w:rsidR="00FE2864">
        <w:rPr>
          <w:lang w:val="en-GB"/>
        </w:rPr>
        <w:t xml:space="preserve"> plural form of the original type name)</w:t>
      </w:r>
      <w:r w:rsidR="001C29D3">
        <w:rPr>
          <w:lang w:val="en-GB"/>
        </w:rPr>
        <w:t xml:space="preserve"> with one required attribute - </w:t>
      </w:r>
      <w:proofErr w:type="spellStart"/>
      <w:r w:rsidR="001C29D3" w:rsidRPr="001C29D3">
        <w:rPr>
          <w:rFonts w:ascii="Courier New" w:hAnsi="Courier New"/>
          <w:lang w:val="en-GB"/>
        </w:rPr>
        <w:t>identificator</w:t>
      </w:r>
      <w:proofErr w:type="spellEnd"/>
      <w:r w:rsidR="001C29D3">
        <w:rPr>
          <w:rFonts w:ascii="Courier New" w:hAnsi="Courier New"/>
          <w:lang w:val="en-GB"/>
        </w:rPr>
        <w:t xml:space="preserve">. </w:t>
      </w:r>
      <w:r w:rsidR="001C29D3">
        <w:rPr>
          <w:lang w:val="en-GB"/>
        </w:rPr>
        <w:t>Finally, list of these groups is nested in the E</w:t>
      </w:r>
      <w:r w:rsidR="001C29D3">
        <w:rPr>
          <w:rFonts w:ascii="Courier New" w:hAnsi="Courier New"/>
          <w:lang w:val="en-GB"/>
        </w:rPr>
        <w:t xml:space="preserve">nvironments </w:t>
      </w:r>
      <w:r w:rsidR="001C29D3">
        <w:rPr>
          <w:lang w:val="en-GB"/>
        </w:rPr>
        <w:t xml:space="preserve">section of the master configuration, together with all other technologies. For example, if </w:t>
      </w:r>
      <w:r w:rsidR="00FE2864">
        <w:rPr>
          <w:lang w:val="en-GB"/>
        </w:rPr>
        <w:t xml:space="preserve">the </w:t>
      </w:r>
      <w:r w:rsidR="001C29D3">
        <w:rPr>
          <w:lang w:val="en-GB"/>
        </w:rPr>
        <w:t xml:space="preserve">technology is FTP, </w:t>
      </w:r>
      <w:proofErr w:type="spellStart"/>
      <w:r w:rsidR="001C29D3">
        <w:rPr>
          <w:lang w:val="en-GB"/>
        </w:rPr>
        <w:t>identificator</w:t>
      </w:r>
      <w:proofErr w:type="spellEnd"/>
      <w:r w:rsidR="001C29D3">
        <w:rPr>
          <w:lang w:val="en-GB"/>
        </w:rPr>
        <w:t xml:space="preserve"> can be 'client data FTP', </w:t>
      </w:r>
      <w:r w:rsidR="00FE2864">
        <w:rPr>
          <w:lang w:val="en-GB"/>
        </w:rPr>
        <w:t>or  'web images FTP'. For both of these hosts then the same set of environment specifications should be added. For example environment 'dev' or 'prod' then results in 'client data for dev', 'client data for prod', 'web images for dev', 'web images for prod'.</w:t>
      </w:r>
    </w:p>
    <w:p w:rsidR="00A40FEA" w:rsidRPr="00BC7DC8" w:rsidRDefault="00A40FEA" w:rsidP="00A40FEA"/>
    <w:p w:rsidR="00A40FEA" w:rsidRDefault="008E0B91" w:rsidP="00A40FEA">
      <w:pPr>
        <w:pStyle w:val="Heading2"/>
        <w:rPr>
          <w:lang w:val="en-GB"/>
        </w:rPr>
      </w:pPr>
      <w:bookmarkStart w:id="31" w:name="_Toc388000269"/>
      <w:r>
        <w:rPr>
          <w:lang w:val="en-GB"/>
        </w:rPr>
        <w:lastRenderedPageBreak/>
        <w:t>Testing process</w:t>
      </w:r>
      <w:bookmarkEnd w:id="31"/>
    </w:p>
    <w:p w:rsidR="002D6209" w:rsidRDefault="008E0B91" w:rsidP="00A40FEA">
      <w:pPr>
        <w:rPr>
          <w:lang w:val="en-GB"/>
        </w:rPr>
      </w:pPr>
      <w:r>
        <w:rPr>
          <w:lang w:val="en-GB"/>
        </w:rPr>
        <w:t>SOATF testing process is designed to verify the integration process step by step. The whole flow is split to separate stages, and each of them has source and the target endpoint</w:t>
      </w:r>
      <w:r w:rsidR="002B2584">
        <w:rPr>
          <w:lang w:val="en-GB"/>
        </w:rPr>
        <w:t xml:space="preserve"> defined</w:t>
      </w:r>
      <w:r>
        <w:rPr>
          <w:lang w:val="en-GB"/>
        </w:rPr>
        <w:t xml:space="preserve">. </w:t>
      </w:r>
      <w:r w:rsidR="002B2584">
        <w:rPr>
          <w:lang w:val="en-GB"/>
        </w:rPr>
        <w:t>The t</w:t>
      </w:r>
      <w:r>
        <w:rPr>
          <w:lang w:val="en-GB"/>
        </w:rPr>
        <w:t xml:space="preserve">ransition between two endpoints itself </w:t>
      </w:r>
      <w:r w:rsidR="002B2584">
        <w:rPr>
          <w:lang w:val="en-GB"/>
        </w:rPr>
        <w:t>is the subject of the test. One transition is usually tested within one execution block of the flow pattern, and the number of execution blocks then represents the number of transitions in the integration flow.</w:t>
      </w:r>
      <w:r w:rsidR="00026AEC">
        <w:rPr>
          <w:lang w:val="en-GB"/>
        </w:rPr>
        <w:t xml:space="preserve"> All testing flow patterns are forged to pause the execution of the next stage in the integration flow, until the actual stage testing is finished and verified. </w:t>
      </w:r>
    </w:p>
    <w:p w:rsidR="00026AEC" w:rsidRDefault="00026AEC" w:rsidP="00A40FEA">
      <w:pPr>
        <w:rPr>
          <w:lang w:val="en-GB"/>
        </w:rPr>
      </w:pPr>
    </w:p>
    <w:p w:rsidR="002B2584" w:rsidRDefault="002B2584" w:rsidP="00A40FEA">
      <w:pPr>
        <w:rPr>
          <w:lang w:val="en-GB"/>
        </w:rPr>
      </w:pPr>
      <w:r>
        <w:rPr>
          <w:lang w:val="en-GB"/>
        </w:rPr>
        <w:t xml:space="preserve">Within SOATF, the transition is tested indirectly. Either by verifying the data in the target endpoint, or by analysing reporting events of the fusion platform itself. The reporting events of the services involved in the transition are being analysed too, therefore all services should follow the same rules of creating report events. Our </w:t>
      </w:r>
      <w:proofErr w:type="spellStart"/>
      <w:r w:rsidRPr="002B2584">
        <w:rPr>
          <w:rFonts w:ascii="Courier New" w:hAnsi="Courier New"/>
          <w:lang w:val="en-GB"/>
        </w:rPr>
        <w:t>UtilComponent</w:t>
      </w:r>
      <w:proofErr w:type="spellEnd"/>
      <w:r>
        <w:rPr>
          <w:lang w:val="en-GB"/>
        </w:rPr>
        <w:t xml:space="preserve"> was tailored for t</w:t>
      </w:r>
      <w:r w:rsidR="00026AEC">
        <w:rPr>
          <w:lang w:val="en-GB"/>
        </w:rPr>
        <w:t>he needs of the Irish Water programme, utilizing the fact, that all proxy services are sending report pairs ENTRY/EXIT, respectively ENTRY/ERROR upon their execution.</w:t>
      </w:r>
    </w:p>
    <w:p w:rsidR="0099240A" w:rsidRDefault="0099240A" w:rsidP="00A40FEA">
      <w:pPr>
        <w:rPr>
          <w:lang w:val="en-GB"/>
        </w:rPr>
      </w:pPr>
      <w:r>
        <w:rPr>
          <w:lang w:val="en-GB"/>
        </w:rPr>
        <w:t xml:space="preserve">Final target endpoint is always tested using 'black box' approach. It means that SOATF is not accessing and or validating data stored in the final target system. Outcome of the final transition is </w:t>
      </w:r>
      <w:r w:rsidR="003412DD">
        <w:rPr>
          <w:lang w:val="en-GB"/>
        </w:rPr>
        <w:t>given by the integration platform reporting events.</w:t>
      </w:r>
    </w:p>
    <w:p w:rsidR="00026AEC" w:rsidRDefault="00026AEC" w:rsidP="00A40FEA">
      <w:pPr>
        <w:rPr>
          <w:lang w:val="en-GB"/>
        </w:rPr>
      </w:pPr>
      <w:r>
        <w:rPr>
          <w:lang w:val="en-GB"/>
        </w:rPr>
        <w:t xml:space="preserve">Testing process usually involves one positive scenario and set of negative scenarios. </w:t>
      </w:r>
      <w:r w:rsidR="008E02F4">
        <w:rPr>
          <w:lang w:val="en-GB"/>
        </w:rPr>
        <w:t>For any target endpoint in the flow there should be 2 negative tests included. One test simulating the endpoint being inaccessible for the integration platform and the second test producing invalid data for the endpoint to consume.</w:t>
      </w:r>
    </w:p>
    <w:p w:rsidR="002B2584" w:rsidRDefault="00A551E7" w:rsidP="00026AEC">
      <w:pPr>
        <w:pStyle w:val="Heading2"/>
        <w:rPr>
          <w:lang w:val="en-GB"/>
        </w:rPr>
      </w:pPr>
      <w:bookmarkStart w:id="32" w:name="_Toc388000270"/>
      <w:r>
        <w:rPr>
          <w:lang w:val="en-GB"/>
        </w:rPr>
        <w:lastRenderedPageBreak/>
        <w:t>Flow</w:t>
      </w:r>
      <w:r w:rsidR="00026AEC">
        <w:rPr>
          <w:lang w:val="en-GB"/>
        </w:rPr>
        <w:t xml:space="preserve"> patterns</w:t>
      </w:r>
      <w:bookmarkEnd w:id="32"/>
    </w:p>
    <w:p w:rsidR="00A551E7" w:rsidRPr="00A551E7" w:rsidRDefault="00A551E7" w:rsidP="00A551E7">
      <w:pPr>
        <w:rPr>
          <w:lang w:val="en-GB"/>
        </w:rPr>
      </w:pPr>
      <w:r>
        <w:rPr>
          <w:lang w:val="en-GB"/>
        </w:rPr>
        <w:t>SOATF comes with a set of predefined flow patterns implemented in the master configuration schema. These  flow patterns overlaps and fits with the integration patterns identified within IBM Irish Water Programme.</w:t>
      </w:r>
    </w:p>
    <w:p w:rsidR="00A551E7" w:rsidRPr="00A551E7" w:rsidRDefault="00A551E7" w:rsidP="00A551E7">
      <w:pPr>
        <w:pStyle w:val="Heading3"/>
        <w:rPr>
          <w:lang w:val="en-GB"/>
        </w:rPr>
      </w:pPr>
      <w:r>
        <w:rPr>
          <w:lang w:val="en-GB"/>
        </w:rPr>
        <w:t>Creating new flow pattern</w:t>
      </w:r>
    </w:p>
    <w:p w:rsidR="002B2584" w:rsidRDefault="00A551E7" w:rsidP="00A40FEA">
      <w:pPr>
        <w:rPr>
          <w:lang w:val="en-GB"/>
        </w:rPr>
      </w:pPr>
      <w:r>
        <w:rPr>
          <w:lang w:val="en-GB"/>
        </w:rPr>
        <w:t>There are 2 determining factors while creating new flow pattern in the master configuration:</w:t>
      </w:r>
    </w:p>
    <w:p w:rsidR="00A551E7" w:rsidRDefault="00A551E7" w:rsidP="00A551E7">
      <w:pPr>
        <w:pStyle w:val="ListParagraph"/>
        <w:numPr>
          <w:ilvl w:val="0"/>
          <w:numId w:val="14"/>
        </w:numPr>
        <w:rPr>
          <w:lang w:val="en-GB"/>
        </w:rPr>
      </w:pPr>
      <w:r>
        <w:rPr>
          <w:lang w:val="en-GB"/>
        </w:rPr>
        <w:t>source endpoint technology</w:t>
      </w:r>
    </w:p>
    <w:p w:rsidR="00A551E7" w:rsidRDefault="00A551E7" w:rsidP="00A551E7">
      <w:pPr>
        <w:pStyle w:val="ListParagraph"/>
        <w:numPr>
          <w:ilvl w:val="0"/>
          <w:numId w:val="14"/>
        </w:numPr>
        <w:rPr>
          <w:lang w:val="en-GB"/>
        </w:rPr>
      </w:pPr>
      <w:r>
        <w:rPr>
          <w:lang w:val="en-GB"/>
        </w:rPr>
        <w:t>number of transitions in the integration flow</w:t>
      </w:r>
    </w:p>
    <w:p w:rsidR="00F43041" w:rsidRDefault="00F43041" w:rsidP="00F43041">
      <w:pPr>
        <w:rPr>
          <w:lang w:val="en-GB"/>
        </w:rPr>
      </w:pPr>
      <w:r>
        <w:rPr>
          <w:lang w:val="en-GB"/>
        </w:rPr>
        <w:t xml:space="preserve">The biggest difference between all flow patterns is in the type of the source endpoint and how the source data is constructed or picked up and fed to the flow. There are various components in the SOATF supporting all the known source of data - FTP, SOAP, DB. In the beginning of the test scenario, proper data should be generated using the components method and then fed to the system, where they can be picked up by the first service can pick them up. </w:t>
      </w:r>
    </w:p>
    <w:p w:rsidR="00F43041" w:rsidRDefault="00F43041" w:rsidP="00F43041">
      <w:pPr>
        <w:rPr>
          <w:lang w:val="en-GB"/>
        </w:rPr>
      </w:pPr>
      <w:r>
        <w:rPr>
          <w:lang w:val="en-GB"/>
        </w:rPr>
        <w:t>If there is more than one transition in the flow, before initiating the first transition, the subsequent service must be paused in order to gather results of the partial flow.</w:t>
      </w:r>
    </w:p>
    <w:p w:rsidR="009D0CF2" w:rsidRDefault="009D0CF2" w:rsidP="00F43041">
      <w:pPr>
        <w:rPr>
          <w:lang w:val="en-GB"/>
        </w:rPr>
      </w:pPr>
      <w:r>
        <w:rPr>
          <w:lang w:val="en-GB"/>
        </w:rPr>
        <w:t>After injecting the data and before collecting the results, framework should wait for a specified amount of time for the transition to take place.</w:t>
      </w:r>
    </w:p>
    <w:p w:rsidR="009D0CF2" w:rsidRDefault="009D0CF2" w:rsidP="00F43041">
      <w:pPr>
        <w:rPr>
          <w:lang w:val="en-GB"/>
        </w:rPr>
      </w:pPr>
      <w:r>
        <w:rPr>
          <w:lang w:val="en-GB"/>
        </w:rPr>
        <w:t>In the beginning of any subsequent transition, the next one in the chain must be paused before the actual one is resumed. Rest of the flow is similar to the first pattern.</w:t>
      </w:r>
    </w:p>
    <w:p w:rsidR="009D0CF2" w:rsidRDefault="009D0CF2" w:rsidP="00F43041">
      <w:pPr>
        <w:rPr>
          <w:lang w:val="en-GB"/>
        </w:rPr>
      </w:pPr>
      <w:r>
        <w:rPr>
          <w:lang w:val="en-GB"/>
        </w:rPr>
        <w:t>Number of transitions determines the number of execution blocks in the flow pattern's successful scenario and number of negative tests.</w:t>
      </w:r>
      <w:r w:rsidR="0099240A">
        <w:rPr>
          <w:lang w:val="en-GB"/>
        </w:rPr>
        <w:t xml:space="preserve"> </w:t>
      </w:r>
    </w:p>
    <w:p w:rsidR="0099240A" w:rsidRDefault="0099240A" w:rsidP="00F43041">
      <w:pPr>
        <w:rPr>
          <w:lang w:val="en-GB"/>
        </w:rPr>
      </w:pPr>
      <w:r>
        <w:rPr>
          <w:lang w:val="en-GB"/>
        </w:rPr>
        <w:t xml:space="preserve">From the SOATF point of view, if there are multiple services chained with callouts, it is still considered as one transition, with multiplied number of ENTRY/EXIT reports in the flow. </w:t>
      </w:r>
    </w:p>
    <w:p w:rsidR="000B5995" w:rsidRDefault="000B5995" w:rsidP="00F43041">
      <w:pPr>
        <w:rPr>
          <w:lang w:val="en-GB"/>
        </w:rPr>
      </w:pPr>
      <w:r>
        <w:rPr>
          <w:lang w:val="en-GB"/>
        </w:rPr>
        <w:t>Pseudo scenario for flow pattern with one queue in the middle of 2 transitions would contain these steps:</w:t>
      </w:r>
    </w:p>
    <w:p w:rsidR="000B5995" w:rsidRDefault="000B5995" w:rsidP="00F43041">
      <w:pPr>
        <w:rPr>
          <w:lang w:val="en-GB"/>
        </w:rPr>
      </w:pPr>
      <w:r>
        <w:rPr>
          <w:lang w:val="en-GB"/>
        </w:rPr>
        <w:t>First execution block:</w:t>
      </w:r>
    </w:p>
    <w:p w:rsidR="000B5995" w:rsidRDefault="000B5995" w:rsidP="000B5995">
      <w:pPr>
        <w:pStyle w:val="ListParagraph"/>
        <w:numPr>
          <w:ilvl w:val="0"/>
          <w:numId w:val="15"/>
        </w:numPr>
        <w:rPr>
          <w:lang w:val="en-GB"/>
        </w:rPr>
      </w:pPr>
      <w:r>
        <w:rPr>
          <w:lang w:val="en-GB"/>
        </w:rPr>
        <w:t>TECHNOLOGY_GENERATE_DATA</w:t>
      </w:r>
    </w:p>
    <w:p w:rsidR="000B5995" w:rsidRDefault="000B5995" w:rsidP="000B5995">
      <w:pPr>
        <w:pStyle w:val="ListParagraph"/>
        <w:numPr>
          <w:ilvl w:val="0"/>
          <w:numId w:val="15"/>
        </w:numPr>
        <w:rPr>
          <w:lang w:val="en-GB"/>
        </w:rPr>
      </w:pPr>
      <w:r>
        <w:rPr>
          <w:lang w:val="en-GB"/>
        </w:rPr>
        <w:t>SOAP_DISABLE_QUEUE_CONSUMING_SERVICE</w:t>
      </w:r>
    </w:p>
    <w:p w:rsidR="000B5995" w:rsidRDefault="000B5995" w:rsidP="000B5995">
      <w:pPr>
        <w:pStyle w:val="ListParagraph"/>
        <w:numPr>
          <w:ilvl w:val="0"/>
          <w:numId w:val="15"/>
        </w:numPr>
        <w:rPr>
          <w:lang w:val="en-GB"/>
        </w:rPr>
      </w:pPr>
      <w:r>
        <w:rPr>
          <w:lang w:val="en-GB"/>
        </w:rPr>
        <w:t>TECHNOLOGY_FEED_DATA</w:t>
      </w:r>
    </w:p>
    <w:p w:rsidR="000B5995" w:rsidRDefault="000B5995" w:rsidP="000B5995">
      <w:pPr>
        <w:pStyle w:val="ListParagraph"/>
        <w:numPr>
          <w:ilvl w:val="0"/>
          <w:numId w:val="15"/>
        </w:numPr>
        <w:rPr>
          <w:lang w:val="en-GB"/>
        </w:rPr>
      </w:pPr>
      <w:r>
        <w:rPr>
          <w:lang w:val="en-GB"/>
        </w:rPr>
        <w:t>UTIL_WAIT_TECHNOLOGY_POLLER_DELAY</w:t>
      </w:r>
    </w:p>
    <w:p w:rsidR="000B5995" w:rsidRDefault="000B5995" w:rsidP="000B5995">
      <w:pPr>
        <w:pStyle w:val="ListParagraph"/>
        <w:numPr>
          <w:ilvl w:val="0"/>
          <w:numId w:val="15"/>
        </w:numPr>
        <w:rPr>
          <w:lang w:val="en-GB"/>
        </w:rPr>
      </w:pPr>
      <w:r>
        <w:rPr>
          <w:lang w:val="en-GB"/>
        </w:rPr>
        <w:t>JMS_READ</w:t>
      </w:r>
      <w:r w:rsidR="00772232">
        <w:rPr>
          <w:lang w:val="en-GB"/>
        </w:rPr>
        <w:t>_QUEUE</w:t>
      </w:r>
      <w:r>
        <w:rPr>
          <w:lang w:val="en-GB"/>
        </w:rPr>
        <w:t>_MESSAGE</w:t>
      </w:r>
    </w:p>
    <w:p w:rsidR="000B5995" w:rsidRDefault="000B5995" w:rsidP="000B5995">
      <w:pPr>
        <w:pStyle w:val="ListParagraph"/>
        <w:numPr>
          <w:ilvl w:val="0"/>
          <w:numId w:val="15"/>
        </w:numPr>
        <w:rPr>
          <w:lang w:val="en-GB"/>
        </w:rPr>
      </w:pPr>
      <w:r>
        <w:rPr>
          <w:lang w:val="en-GB"/>
        </w:rPr>
        <w:t>JMS_VALIDATE_MESSAGE</w:t>
      </w:r>
    </w:p>
    <w:p w:rsidR="000B5995" w:rsidRDefault="000B5995" w:rsidP="000B5995">
      <w:pPr>
        <w:pStyle w:val="ListParagraph"/>
        <w:numPr>
          <w:ilvl w:val="0"/>
          <w:numId w:val="15"/>
        </w:numPr>
        <w:rPr>
          <w:lang w:val="en-GB"/>
        </w:rPr>
      </w:pPr>
      <w:r>
        <w:rPr>
          <w:lang w:val="en-GB"/>
        </w:rPr>
        <w:t>UTIL_CHECK_REPORTING_EVENTS</w:t>
      </w:r>
    </w:p>
    <w:p w:rsidR="000B5995" w:rsidRDefault="000B5995" w:rsidP="000B5995">
      <w:pPr>
        <w:rPr>
          <w:lang w:val="en-GB"/>
        </w:rPr>
      </w:pPr>
      <w:r>
        <w:rPr>
          <w:lang w:val="en-GB"/>
        </w:rPr>
        <w:t>Second execution block:</w:t>
      </w:r>
    </w:p>
    <w:p w:rsidR="000B5995" w:rsidRDefault="000B5995" w:rsidP="000B5995">
      <w:pPr>
        <w:pStyle w:val="ListParagraph"/>
        <w:numPr>
          <w:ilvl w:val="0"/>
          <w:numId w:val="16"/>
        </w:numPr>
        <w:rPr>
          <w:lang w:val="en-GB"/>
        </w:rPr>
      </w:pPr>
      <w:r>
        <w:rPr>
          <w:lang w:val="en-GB"/>
        </w:rPr>
        <w:t>UTIL_RESET_REPORT_CHECKING_TIMESTAMP</w:t>
      </w:r>
    </w:p>
    <w:p w:rsidR="000B5995" w:rsidRDefault="000B5995" w:rsidP="000B5995">
      <w:pPr>
        <w:pStyle w:val="ListParagraph"/>
        <w:numPr>
          <w:ilvl w:val="0"/>
          <w:numId w:val="16"/>
        </w:numPr>
        <w:rPr>
          <w:lang w:val="en-GB"/>
        </w:rPr>
      </w:pPr>
      <w:r>
        <w:rPr>
          <w:lang w:val="en-GB"/>
        </w:rPr>
        <w:t>SOAP_ENABLE_QUEUE_CONSUMING_SERVICE</w:t>
      </w:r>
    </w:p>
    <w:p w:rsidR="000B5995" w:rsidRDefault="000B5995" w:rsidP="000B5995">
      <w:pPr>
        <w:pStyle w:val="ListParagraph"/>
        <w:numPr>
          <w:ilvl w:val="0"/>
          <w:numId w:val="16"/>
        </w:numPr>
        <w:rPr>
          <w:lang w:val="en-GB"/>
        </w:rPr>
      </w:pPr>
      <w:r>
        <w:rPr>
          <w:lang w:val="en-GB"/>
        </w:rPr>
        <w:t>UTIL_WAIT_JMS_POLLER_DELAY</w:t>
      </w:r>
    </w:p>
    <w:p w:rsidR="000B5995" w:rsidRDefault="000B5995" w:rsidP="000B5995">
      <w:pPr>
        <w:pStyle w:val="ListParagraph"/>
        <w:numPr>
          <w:ilvl w:val="0"/>
          <w:numId w:val="16"/>
        </w:numPr>
        <w:rPr>
          <w:lang w:val="en-GB"/>
        </w:rPr>
      </w:pPr>
      <w:r>
        <w:rPr>
          <w:lang w:val="en-GB"/>
        </w:rPr>
        <w:t>UTIL_CHECK_REPORTING_EVENTS</w:t>
      </w:r>
    </w:p>
    <w:p w:rsidR="00772232" w:rsidRDefault="000B5995" w:rsidP="000B5995">
      <w:pPr>
        <w:rPr>
          <w:lang w:val="en-GB"/>
        </w:rPr>
      </w:pPr>
      <w:r>
        <w:rPr>
          <w:lang w:val="en-GB"/>
        </w:rPr>
        <w:t xml:space="preserve">Scenario like this will perform better with some pre/post operations added to </w:t>
      </w:r>
      <w:r w:rsidR="00772232">
        <w:rPr>
          <w:lang w:val="en-GB"/>
        </w:rPr>
        <w:t>prepare/cleanup the environment for the test:</w:t>
      </w:r>
    </w:p>
    <w:p w:rsidR="00772232" w:rsidRDefault="00772232" w:rsidP="000B5995">
      <w:pPr>
        <w:rPr>
          <w:lang w:val="en-GB"/>
        </w:rPr>
      </w:pPr>
      <w:r>
        <w:rPr>
          <w:lang w:val="en-GB"/>
        </w:rPr>
        <w:t>Scenario pre execution block:</w:t>
      </w:r>
    </w:p>
    <w:p w:rsidR="00772232" w:rsidRDefault="00772232" w:rsidP="00772232">
      <w:pPr>
        <w:pStyle w:val="ListParagraph"/>
        <w:numPr>
          <w:ilvl w:val="0"/>
          <w:numId w:val="17"/>
        </w:numPr>
        <w:rPr>
          <w:lang w:val="en-GB"/>
        </w:rPr>
      </w:pPr>
      <w:r>
        <w:rPr>
          <w:lang w:val="en-GB"/>
        </w:rPr>
        <w:t>JMS_RESUME_QUEUE</w:t>
      </w:r>
    </w:p>
    <w:p w:rsidR="00772232" w:rsidRDefault="00772232" w:rsidP="00772232">
      <w:pPr>
        <w:rPr>
          <w:lang w:val="en-GB"/>
        </w:rPr>
      </w:pPr>
      <w:r>
        <w:rPr>
          <w:lang w:val="en-GB"/>
        </w:rPr>
        <w:t>Scenario post execution block:</w:t>
      </w:r>
    </w:p>
    <w:p w:rsidR="00772232" w:rsidRDefault="00772232" w:rsidP="00772232">
      <w:pPr>
        <w:pStyle w:val="ListParagraph"/>
        <w:numPr>
          <w:ilvl w:val="0"/>
          <w:numId w:val="18"/>
        </w:numPr>
        <w:rPr>
          <w:lang w:val="en-GB"/>
        </w:rPr>
      </w:pPr>
      <w:r>
        <w:rPr>
          <w:lang w:val="en-GB"/>
        </w:rPr>
        <w:lastRenderedPageBreak/>
        <w:t>TECHNOLOGY_PURGE_DATA</w:t>
      </w:r>
    </w:p>
    <w:p w:rsidR="00772232" w:rsidRDefault="00772232" w:rsidP="00772232">
      <w:pPr>
        <w:pStyle w:val="ListParagraph"/>
        <w:numPr>
          <w:ilvl w:val="0"/>
          <w:numId w:val="18"/>
        </w:numPr>
        <w:rPr>
          <w:lang w:val="en-GB"/>
        </w:rPr>
      </w:pPr>
      <w:r>
        <w:rPr>
          <w:lang w:val="en-GB"/>
        </w:rPr>
        <w:t>JMS_DELETE_QUEUE_MESSAGES</w:t>
      </w:r>
    </w:p>
    <w:p w:rsidR="00772232" w:rsidRDefault="00772232" w:rsidP="00772232">
      <w:pPr>
        <w:pStyle w:val="ListParagraph"/>
        <w:numPr>
          <w:ilvl w:val="0"/>
          <w:numId w:val="18"/>
        </w:numPr>
        <w:rPr>
          <w:lang w:val="en-GB"/>
        </w:rPr>
      </w:pPr>
      <w:r>
        <w:rPr>
          <w:lang w:val="en-GB"/>
        </w:rPr>
        <w:t>SOAP_ENABLE_QUEUE_CONSUMING_SERVICE</w:t>
      </w:r>
    </w:p>
    <w:p w:rsidR="00772232" w:rsidRPr="00772232" w:rsidRDefault="00772232" w:rsidP="00772232">
      <w:pPr>
        <w:pStyle w:val="ListParagraph"/>
        <w:rPr>
          <w:lang w:val="en-GB"/>
        </w:rPr>
      </w:pPr>
    </w:p>
    <w:p w:rsidR="00A551E7" w:rsidRDefault="00A551E7" w:rsidP="00A551E7">
      <w:pPr>
        <w:pStyle w:val="Heading3"/>
        <w:rPr>
          <w:lang w:val="en-GB"/>
        </w:rPr>
      </w:pPr>
      <w:r>
        <w:rPr>
          <w:lang w:val="en-GB"/>
        </w:rPr>
        <w:t>IBM Irish Water Programme flow patterns</w:t>
      </w:r>
    </w:p>
    <w:p w:rsidR="00A551E7" w:rsidRDefault="008A3DE2" w:rsidP="00A40FEA">
      <w:pPr>
        <w:rPr>
          <w:lang w:val="en-GB"/>
        </w:rPr>
      </w:pPr>
      <w:r>
        <w:rPr>
          <w:lang w:val="en-GB"/>
        </w:rPr>
        <w:t>Based on the information provided in the section 3.2 and 3.3, there has been following patterns prepared for the Irish Water programme:</w:t>
      </w:r>
    </w:p>
    <w:p w:rsidR="00A40FEA" w:rsidRDefault="00A40FEA" w:rsidP="00A40FEA">
      <w:pPr>
        <w:numPr>
          <w:ilvl w:val="0"/>
          <w:numId w:val="3"/>
        </w:numPr>
        <w:rPr>
          <w:lang w:val="en-GB"/>
        </w:rPr>
      </w:pPr>
      <w:r>
        <w:rPr>
          <w:lang w:val="en-GB"/>
        </w:rPr>
        <w:t>Database -&gt; Queue -&gt; Database/SOAP</w:t>
      </w:r>
    </w:p>
    <w:p w:rsidR="008A3DE2" w:rsidRDefault="008A3DE2" w:rsidP="00A40FEA">
      <w:pPr>
        <w:numPr>
          <w:ilvl w:val="0"/>
          <w:numId w:val="3"/>
        </w:numPr>
        <w:rPr>
          <w:lang w:val="en-GB"/>
        </w:rPr>
      </w:pPr>
      <w:r>
        <w:rPr>
          <w:lang w:val="en-GB"/>
        </w:rPr>
        <w:t>Database -&gt; Queue -&gt; Queue -&gt; Database/SOAP</w:t>
      </w:r>
    </w:p>
    <w:p w:rsidR="008A3DE2" w:rsidRDefault="008A3DE2" w:rsidP="00A40FEA">
      <w:pPr>
        <w:numPr>
          <w:ilvl w:val="0"/>
          <w:numId w:val="3"/>
        </w:numPr>
        <w:rPr>
          <w:lang w:val="en-GB"/>
        </w:rPr>
      </w:pPr>
      <w:r>
        <w:rPr>
          <w:lang w:val="en-GB"/>
        </w:rPr>
        <w:t>FTP -&gt; Queue -&gt; Database/SOAP</w:t>
      </w:r>
    </w:p>
    <w:p w:rsidR="008A3DE2" w:rsidRDefault="008A3DE2" w:rsidP="00A40FEA">
      <w:pPr>
        <w:numPr>
          <w:ilvl w:val="0"/>
          <w:numId w:val="3"/>
        </w:numPr>
        <w:rPr>
          <w:lang w:val="en-GB"/>
        </w:rPr>
      </w:pPr>
      <w:r>
        <w:rPr>
          <w:lang w:val="en-GB"/>
        </w:rPr>
        <w:t>File -&gt; Queue -&gt; SOAP/File</w:t>
      </w:r>
    </w:p>
    <w:p w:rsidR="008A3DE2" w:rsidRDefault="008A3DE2" w:rsidP="00A40FEA">
      <w:pPr>
        <w:numPr>
          <w:ilvl w:val="0"/>
          <w:numId w:val="3"/>
        </w:numPr>
        <w:rPr>
          <w:lang w:val="en-GB"/>
        </w:rPr>
      </w:pPr>
      <w:r>
        <w:rPr>
          <w:lang w:val="en-GB"/>
        </w:rPr>
        <w:t>SOAP -&gt; Queue -&gt; Database/SOAP/FTP</w:t>
      </w:r>
    </w:p>
    <w:p w:rsidR="008A3DE2" w:rsidRDefault="008A3DE2" w:rsidP="00A40FEA">
      <w:pPr>
        <w:numPr>
          <w:ilvl w:val="0"/>
          <w:numId w:val="3"/>
        </w:numPr>
        <w:rPr>
          <w:lang w:val="en-GB"/>
        </w:rPr>
      </w:pPr>
      <w:r>
        <w:rPr>
          <w:lang w:val="en-GB"/>
        </w:rPr>
        <w:t>SOAP -&gt; Queue -&gt; Queue -&gt; SOAP</w:t>
      </w:r>
    </w:p>
    <w:p w:rsidR="008A3DE2" w:rsidRDefault="008A3DE2" w:rsidP="00A40FEA">
      <w:pPr>
        <w:numPr>
          <w:ilvl w:val="0"/>
          <w:numId w:val="3"/>
        </w:numPr>
        <w:rPr>
          <w:lang w:val="en-GB"/>
        </w:rPr>
      </w:pPr>
      <w:r>
        <w:rPr>
          <w:lang w:val="en-GB"/>
        </w:rPr>
        <w:t>SOAP -&gt; Database/SOAP</w:t>
      </w:r>
    </w:p>
    <w:p w:rsidR="008A3DE2" w:rsidRPr="000B2243" w:rsidRDefault="008A3DE2" w:rsidP="00A40FEA">
      <w:pPr>
        <w:numPr>
          <w:ilvl w:val="0"/>
          <w:numId w:val="3"/>
        </w:numPr>
        <w:rPr>
          <w:lang w:val="en-GB"/>
        </w:rPr>
      </w:pPr>
      <w:r>
        <w:rPr>
          <w:lang w:val="en-GB"/>
        </w:rPr>
        <w:t>Database -&gt; Database</w:t>
      </w:r>
    </w:p>
    <w:p w:rsidR="00A40FEA" w:rsidRDefault="00A40FEA" w:rsidP="00A40FEA">
      <w:pPr>
        <w:rPr>
          <w:lang w:val="en-GB"/>
        </w:rPr>
      </w:pPr>
    </w:p>
    <w:p w:rsidR="00A40FEA" w:rsidRDefault="00A40FEA" w:rsidP="00A40FEA">
      <w:pPr>
        <w:rPr>
          <w:lang w:val="en-GB"/>
        </w:rPr>
      </w:pPr>
    </w:p>
    <w:p w:rsidR="001E68B0" w:rsidRDefault="001E68B0" w:rsidP="001E68B0">
      <w:pPr>
        <w:pStyle w:val="Heading1"/>
      </w:pPr>
      <w:bookmarkStart w:id="33" w:name="_Toc388000271"/>
      <w:r>
        <w:lastRenderedPageBreak/>
        <w:t>General JAVA code guidelines</w:t>
      </w:r>
      <w:bookmarkEnd w:id="33"/>
    </w:p>
    <w:p w:rsidR="001E68B0" w:rsidRDefault="001E68B0" w:rsidP="00D7123E">
      <w:pPr>
        <w:pStyle w:val="Heading2"/>
        <w:pageBreakBefore w:val="0"/>
      </w:pPr>
      <w:bookmarkStart w:id="34" w:name="_Toc388000272"/>
      <w:r>
        <w:t xml:space="preserve">Object </w:t>
      </w:r>
      <w:proofErr w:type="spellStart"/>
      <w:r w:rsidRPr="001E68B0">
        <w:rPr>
          <w:rFonts w:ascii="Courier New" w:hAnsi="Courier New" w:cs="Courier New"/>
        </w:rPr>
        <w:t>OperationResult</w:t>
      </w:r>
      <w:bookmarkEnd w:id="34"/>
      <w:proofErr w:type="spellEnd"/>
    </w:p>
    <w:p w:rsidR="001E68B0" w:rsidRDefault="001E68B0" w:rsidP="001E68B0">
      <w:r>
        <w:t xml:space="preserve">Serves as an indicator of success or failure at the operation's execution end and also holds a list of all messages gathered during the operation's execution. The purpose of the success/failure indicator is obvious - you can tell whether the operation was successful or not (such as if the DB operation </w:t>
      </w:r>
      <w:r w:rsidRPr="001E68B0">
        <w:rPr>
          <w:rFonts w:ascii="Courier New" w:hAnsi="Courier New" w:cs="Courier New"/>
        </w:rPr>
        <w:t>DB_INSERT_RECORD</w:t>
      </w:r>
      <w:r>
        <w:t xml:space="preserve"> succeeded at inserting a record to the database). The list of messages is the main source of the data that goes to the test report and also, in case of the GUI, it is used to display what was going on during the operation's execution in a step-by-step manner (check the screenshot below).</w:t>
      </w:r>
    </w:p>
    <w:p w:rsidR="001E68B0" w:rsidRDefault="001E68B0" w:rsidP="001E68B0">
      <w:r>
        <w:t xml:space="preserve">Current instance of this class is accessible anywhere in the code simply by calling a static method </w:t>
      </w:r>
      <w:proofErr w:type="spellStart"/>
      <w:r w:rsidRPr="001E68B0">
        <w:rPr>
          <w:rFonts w:ascii="Courier New" w:hAnsi="Courier New" w:cs="Courier New"/>
        </w:rPr>
        <w:t>OperationResult.getInstance</w:t>
      </w:r>
      <w:proofErr w:type="spellEnd"/>
      <w:r w:rsidRPr="001E68B0">
        <w:rPr>
          <w:rFonts w:ascii="Courier New" w:hAnsi="Courier New" w:cs="Courier New"/>
        </w:rPr>
        <w:t>()</w:t>
      </w:r>
      <w:r>
        <w:t xml:space="preserve">. This instance lives from the very beginning of the operation's execution to its very end. </w:t>
      </w:r>
      <w:proofErr w:type="spellStart"/>
      <w:r w:rsidRPr="001E68B0">
        <w:rPr>
          <w:rFonts w:ascii="Courier New" w:hAnsi="Courier New" w:cs="Courier New"/>
        </w:rPr>
        <w:t>FlowExecutor</w:t>
      </w:r>
      <w:proofErr w:type="spellEnd"/>
      <w:r>
        <w:t xml:space="preserve"> class takes care of "resetting" it at each operation execution start. No other class outside of </w:t>
      </w:r>
      <w:proofErr w:type="spellStart"/>
      <w:r w:rsidRPr="001E68B0">
        <w:rPr>
          <w:rFonts w:ascii="Courier New" w:hAnsi="Courier New" w:cs="Courier New"/>
        </w:rPr>
        <w:t>com.ibm.soatf.flow</w:t>
      </w:r>
      <w:proofErr w:type="spellEnd"/>
      <w:r>
        <w:t xml:space="preserve"> package can reset the state of it. By resetting we mean creating entirely new instance of </w:t>
      </w:r>
      <w:proofErr w:type="spellStart"/>
      <w:r w:rsidRPr="001E68B0">
        <w:rPr>
          <w:rFonts w:ascii="Courier New" w:hAnsi="Courier New" w:cs="Courier New"/>
        </w:rPr>
        <w:t>OperationResult</w:t>
      </w:r>
      <w:proofErr w:type="spellEnd"/>
      <w:r>
        <w:t>, effectively setting the overall success to false and clearing any messages it contained prior to reset.</w:t>
      </w:r>
    </w:p>
    <w:p w:rsidR="001E68B0" w:rsidRDefault="001E68B0" w:rsidP="001E68B0">
      <w:r w:rsidRPr="001E68B0">
        <w:rPr>
          <w:rFonts w:ascii="Courier New" w:hAnsi="Courier New" w:cs="Courier New"/>
        </w:rPr>
        <w:t xml:space="preserve">public void </w:t>
      </w:r>
      <w:proofErr w:type="spellStart"/>
      <w:r w:rsidRPr="001E68B0">
        <w:rPr>
          <w:rFonts w:ascii="Courier New" w:hAnsi="Courier New" w:cs="Courier New"/>
        </w:rPr>
        <w:t>addMsg</w:t>
      </w:r>
      <w:proofErr w:type="spellEnd"/>
      <w:r w:rsidRPr="001E68B0">
        <w:rPr>
          <w:rFonts w:ascii="Courier New" w:hAnsi="Courier New" w:cs="Courier New"/>
        </w:rPr>
        <w:t xml:space="preserve">(String </w:t>
      </w:r>
      <w:proofErr w:type="spellStart"/>
      <w:r w:rsidRPr="001E68B0">
        <w:rPr>
          <w:rFonts w:ascii="Courier New" w:hAnsi="Courier New" w:cs="Courier New"/>
        </w:rPr>
        <w:t>msg</w:t>
      </w:r>
      <w:proofErr w:type="spellEnd"/>
      <w:r w:rsidRPr="001E68B0">
        <w:rPr>
          <w:rFonts w:ascii="Courier New" w:hAnsi="Courier New" w:cs="Courier New"/>
        </w:rPr>
        <w:t>)</w:t>
      </w:r>
      <w:r>
        <w:t>:</w:t>
      </w:r>
    </w:p>
    <w:p w:rsidR="001E68B0" w:rsidRDefault="001E68B0" w:rsidP="001E68B0">
      <w:pPr>
        <w:pStyle w:val="ListParagraph"/>
        <w:numPr>
          <w:ilvl w:val="0"/>
          <w:numId w:val="4"/>
        </w:numPr>
      </w:pPr>
      <w:r>
        <w:t>use it everywhere you want to record a certain event which will then be displayed in the operation result details window (after double-clicking the row in the results table in GUI)</w:t>
      </w:r>
    </w:p>
    <w:p w:rsidR="001E68B0" w:rsidRDefault="001E68B0" w:rsidP="001E68B0">
      <w:pPr>
        <w:pStyle w:val="ListParagraph"/>
        <w:numPr>
          <w:ilvl w:val="0"/>
          <w:numId w:val="4"/>
        </w:numPr>
      </w:pPr>
      <w:r>
        <w:t>each added message automatically contains a name of the class from which you called the method (in brackets):</w:t>
      </w:r>
      <w:r w:rsidRPr="001E68B0">
        <w:t xml:space="preserve"> </w:t>
      </w:r>
      <w:r>
        <w:rPr>
          <w:noProof/>
        </w:rPr>
        <w:drawing>
          <wp:inline distT="0" distB="0" distL="0" distR="0">
            <wp:extent cx="5943600" cy="267394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2673943"/>
                    </a:xfrm>
                    <a:prstGeom prst="rect">
                      <a:avLst/>
                    </a:prstGeom>
                    <a:noFill/>
                    <a:ln w="9525">
                      <a:noFill/>
                      <a:miter lim="800000"/>
                      <a:headEnd/>
                      <a:tailEnd/>
                    </a:ln>
                  </pic:spPr>
                </pic:pic>
              </a:graphicData>
            </a:graphic>
          </wp:inline>
        </w:drawing>
      </w:r>
    </w:p>
    <w:p w:rsidR="001E68B0" w:rsidRDefault="001E68B0" w:rsidP="001E68B0">
      <w:pPr>
        <w:pStyle w:val="ListParagraph"/>
        <w:numPr>
          <w:ilvl w:val="0"/>
          <w:numId w:val="4"/>
        </w:numPr>
      </w:pPr>
      <w:r>
        <w:t xml:space="preserve">it is considered a good practice to use </w:t>
      </w:r>
      <w:proofErr w:type="spellStart"/>
      <w:r w:rsidRPr="001E68B0">
        <w:rPr>
          <w:rFonts w:ascii="Courier New" w:hAnsi="Courier New" w:cs="Courier New"/>
        </w:rPr>
        <w:t>OperationResult.addMsg</w:t>
      </w:r>
      <w:proofErr w:type="spellEnd"/>
      <w:r w:rsidRPr="001E68B0">
        <w:rPr>
          <w:rFonts w:ascii="Courier New" w:hAnsi="Courier New" w:cs="Courier New"/>
        </w:rPr>
        <w:t>()</w:t>
      </w:r>
      <w:r>
        <w:t xml:space="preserve"> wherever you also log message using the framework's logging mechanism but not necessarily everywhere. It's entirely up to you what you want to appear in the details (maybe you want the log to contain a TRACE message of opening/closing a database connection but it's not really necessary in the report or details window)</w:t>
      </w:r>
    </w:p>
    <w:p w:rsidR="001E68B0" w:rsidRDefault="001E68B0" w:rsidP="001E68B0">
      <w:pPr>
        <w:pStyle w:val="ListParagraph"/>
        <w:numPr>
          <w:ilvl w:val="0"/>
          <w:numId w:val="4"/>
        </w:numPr>
      </w:pPr>
      <w:r>
        <w:t xml:space="preserve">always use it in the place where you are catching a non-framework exception (such as </w:t>
      </w:r>
      <w:proofErr w:type="spellStart"/>
      <w:r w:rsidRPr="001E68B0">
        <w:rPr>
          <w:rFonts w:ascii="Courier New" w:hAnsi="Courier New" w:cs="Courier New"/>
        </w:rPr>
        <w:t>SQLException</w:t>
      </w:r>
      <w:proofErr w:type="spellEnd"/>
      <w:r>
        <w:t xml:space="preserve">, </w:t>
      </w:r>
      <w:proofErr w:type="spellStart"/>
      <w:r w:rsidRPr="001E68B0">
        <w:rPr>
          <w:rFonts w:ascii="Courier New" w:hAnsi="Courier New" w:cs="Courier New"/>
        </w:rPr>
        <w:t>IOException</w:t>
      </w:r>
      <w:proofErr w:type="spellEnd"/>
      <w:r>
        <w:t xml:space="preserve">, ...), wrapping it in </w:t>
      </w:r>
      <w:proofErr w:type="spellStart"/>
      <w:r w:rsidRPr="001E68B0">
        <w:rPr>
          <w:rFonts w:ascii="Courier New" w:hAnsi="Courier New" w:cs="Courier New"/>
        </w:rPr>
        <w:t>FrameworkException</w:t>
      </w:r>
      <w:proofErr w:type="spellEnd"/>
      <w:r>
        <w:t xml:space="preserve"> (or its subclass) and </w:t>
      </w:r>
      <w:proofErr w:type="spellStart"/>
      <w:r>
        <w:t>rethrowing</w:t>
      </w:r>
      <w:proofErr w:type="spellEnd"/>
      <w:r>
        <w:t xml:space="preserve"> it. Try to also include the original exception's message</w:t>
      </w:r>
    </w:p>
    <w:p w:rsidR="001E68B0" w:rsidRDefault="001E68B0" w:rsidP="001E68B0">
      <w:pPr>
        <w:pStyle w:val="ListParagraph"/>
        <w:numPr>
          <w:ilvl w:val="0"/>
          <w:numId w:val="4"/>
        </w:numPr>
      </w:pPr>
      <w:r>
        <w:t xml:space="preserve">similarly, use it wherever you are creating and throwing a brand new </w:t>
      </w:r>
      <w:proofErr w:type="spellStart"/>
      <w:r w:rsidRPr="001E68B0">
        <w:rPr>
          <w:rFonts w:ascii="Courier New" w:hAnsi="Courier New" w:cs="Courier New"/>
        </w:rPr>
        <w:t>FrameworkException</w:t>
      </w:r>
      <w:proofErr w:type="spellEnd"/>
    </w:p>
    <w:p w:rsidR="001E68B0" w:rsidRDefault="001E68B0" w:rsidP="001E68B0">
      <w:r w:rsidRPr="001E68B0">
        <w:rPr>
          <w:rFonts w:ascii="Courier New" w:hAnsi="Courier New" w:cs="Courier New"/>
        </w:rPr>
        <w:t xml:space="preserve">public </w:t>
      </w:r>
      <w:proofErr w:type="spellStart"/>
      <w:r w:rsidRPr="001E68B0">
        <w:rPr>
          <w:rFonts w:ascii="Courier New" w:hAnsi="Courier New" w:cs="Courier New"/>
        </w:rPr>
        <w:t>boolean</w:t>
      </w:r>
      <w:proofErr w:type="spellEnd"/>
      <w:r w:rsidRPr="001E68B0">
        <w:rPr>
          <w:rFonts w:ascii="Courier New" w:hAnsi="Courier New" w:cs="Courier New"/>
        </w:rPr>
        <w:t xml:space="preserve"> </w:t>
      </w:r>
      <w:proofErr w:type="spellStart"/>
      <w:r w:rsidRPr="001E68B0">
        <w:rPr>
          <w:rFonts w:ascii="Courier New" w:hAnsi="Courier New" w:cs="Courier New"/>
        </w:rPr>
        <w:t>isSuccessful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tells if operation's execution ended in success (</w:t>
      </w:r>
      <w:r w:rsidRPr="004969D2">
        <w:rPr>
          <w:rFonts w:ascii="Courier New" w:hAnsi="Courier New" w:cs="Courier New"/>
        </w:rPr>
        <w:t>true</w:t>
      </w:r>
      <w:r>
        <w:t>) or failure (</w:t>
      </w:r>
      <w:r w:rsidRPr="004969D2">
        <w:rPr>
          <w:rFonts w:ascii="Courier New" w:hAnsi="Courier New" w:cs="Courier New"/>
        </w:rPr>
        <w:t>false</w:t>
      </w:r>
      <w:r>
        <w:t>)</w:t>
      </w:r>
    </w:p>
    <w:p w:rsidR="001E68B0" w:rsidRDefault="001E68B0" w:rsidP="001E68B0">
      <w:r w:rsidRPr="001E68B0">
        <w:rPr>
          <w:rFonts w:ascii="Courier New" w:hAnsi="Courier New" w:cs="Courier New"/>
        </w:rPr>
        <w:lastRenderedPageBreak/>
        <w:t xml:space="preserve">public void </w:t>
      </w:r>
      <w:proofErr w:type="spellStart"/>
      <w:r w:rsidRPr="001E68B0">
        <w:rPr>
          <w:rFonts w:ascii="Courier New" w:hAnsi="Courier New" w:cs="Courier New"/>
        </w:rPr>
        <w:t>markSuccessful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this method sets the operation's execution result to success</w:t>
      </w:r>
    </w:p>
    <w:p w:rsidR="001E68B0" w:rsidRDefault="001E68B0" w:rsidP="001E68B0">
      <w:pPr>
        <w:pStyle w:val="ListParagraph"/>
        <w:numPr>
          <w:ilvl w:val="0"/>
          <w:numId w:val="4"/>
        </w:numPr>
      </w:pPr>
      <w:r>
        <w:t>you call this method at the point where you consider the operation succeeded</w:t>
      </w:r>
    </w:p>
    <w:p w:rsidR="001E68B0" w:rsidRDefault="001E68B0" w:rsidP="001E68B0">
      <w:r>
        <w:t xml:space="preserve">NOTE: </w:t>
      </w:r>
      <w:proofErr w:type="spellStart"/>
      <w:r w:rsidRPr="004969D2">
        <w:rPr>
          <w:rFonts w:ascii="Courier New" w:hAnsi="Courier New" w:cs="Courier New"/>
        </w:rPr>
        <w:t>markSuccessful</w:t>
      </w:r>
      <w:proofErr w:type="spellEnd"/>
      <w:r w:rsidRPr="004969D2">
        <w:rPr>
          <w:rFonts w:ascii="Courier New" w:hAnsi="Courier New" w:cs="Courier New"/>
        </w:rPr>
        <w:t>()</w:t>
      </w:r>
      <w:r>
        <w:t xml:space="preserve"> method introduces a possible danger: once it is called, there is no possibility to change the operation's result back to failure anymore so you should be really careful to call it at the very end of the operation</w:t>
      </w:r>
    </w:p>
    <w:p w:rsidR="001E68B0" w:rsidRDefault="001E68B0" w:rsidP="001E68B0">
      <w:pPr>
        <w:pStyle w:val="Heading2"/>
      </w:pPr>
      <w:bookmarkStart w:id="35" w:name="_Toc388000273"/>
      <w:r>
        <w:lastRenderedPageBreak/>
        <w:t>Logging</w:t>
      </w:r>
      <w:bookmarkEnd w:id="35"/>
    </w:p>
    <w:p w:rsidR="001E68B0" w:rsidRDefault="001E68B0" w:rsidP="001E68B0">
      <w:r>
        <w:t xml:space="preserve">Framework uses Log4j2 as its logging facility so standard logging methods are used. Each class that uses logging should instantiate its own </w:t>
      </w:r>
      <w:r w:rsidRPr="004969D2">
        <w:rPr>
          <w:rFonts w:ascii="Courier New" w:hAnsi="Courier New" w:cs="Courier New"/>
        </w:rPr>
        <w:t>Logger</w:t>
      </w:r>
      <w:r>
        <w:t xml:space="preserve"> instance at the class body beginning, for example:</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class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extends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SOATFComponent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private</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final</w:t>
      </w:r>
      <w:r>
        <w:rPr>
          <w:rFonts w:ascii="Courier New" w:eastAsiaTheme="minorHAnsi" w:hAnsi="Courier New" w:cs="Courier New"/>
          <w:color w:val="000000"/>
          <w:highlight w:val="white"/>
        </w:rPr>
        <w:t xml:space="preserve"> Logger </w:t>
      </w:r>
      <w:proofErr w:type="spellStart"/>
      <w:r>
        <w:rPr>
          <w:rFonts w:ascii="Courier New" w:eastAsiaTheme="minorHAnsi" w:hAnsi="Courier New" w:cs="Courier New"/>
          <w:color w:val="000000"/>
          <w:highlight w:val="white"/>
        </w:rPr>
        <w:t>logger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LogManager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getLogger</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8000FF"/>
          <w:highlight w:val="white"/>
        </w:rPr>
        <w:t>class</w:t>
      </w:r>
      <w:proofErr w:type="spellEnd"/>
      <w:r>
        <w:rPr>
          <w:rFonts w:ascii="Courier New" w:eastAsiaTheme="minorHAnsi" w:hAnsi="Courier New" w:cs="Courier New"/>
          <w:b/>
          <w:bCs/>
          <w:color w:val="000080"/>
          <w:highlight w:val="white"/>
        </w:rPr>
        <w:t>);</w:t>
      </w:r>
    </w:p>
    <w:p w:rsidR="001E68B0" w:rsidRDefault="004969D2" w:rsidP="004969D2">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1E68B0" w:rsidRDefault="001E68B0" w:rsidP="004969D2">
      <w:pPr>
        <w:pStyle w:val="ListParagraph"/>
        <w:numPr>
          <w:ilvl w:val="0"/>
          <w:numId w:val="5"/>
        </w:numPr>
      </w:pPr>
      <w:r>
        <w:t xml:space="preserve">when you log a message via logger, always consider to call also the </w:t>
      </w:r>
      <w:proofErr w:type="spellStart"/>
      <w:r>
        <w:t>OperationResult.addMsg</w:t>
      </w:r>
      <w:proofErr w:type="spellEnd"/>
      <w:r>
        <w:t>() at the same time</w:t>
      </w:r>
    </w:p>
    <w:p w:rsidR="001E68B0" w:rsidRDefault="001E68B0" w:rsidP="004969D2">
      <w:pPr>
        <w:pStyle w:val="ListParagraph"/>
        <w:numPr>
          <w:ilvl w:val="0"/>
          <w:numId w:val="5"/>
        </w:numPr>
      </w:pPr>
      <w:r>
        <w:t xml:space="preserve">DO NOT use logger in the catch blocks unless you don't propagate </w:t>
      </w:r>
      <w:r w:rsidR="004969D2">
        <w:t>the exception</w:t>
      </w:r>
      <w:r>
        <w:t xml:space="preserve"> further - this exception is always logged at the end of the operation's execution automatically </w:t>
      </w:r>
    </w:p>
    <w:p w:rsidR="001E68B0" w:rsidRDefault="001E68B0" w:rsidP="001E68B0">
      <w:pPr>
        <w:pStyle w:val="Heading2"/>
      </w:pPr>
      <w:bookmarkStart w:id="36" w:name="_Toc388000274"/>
      <w:r>
        <w:lastRenderedPageBreak/>
        <w:t>Exception handling</w:t>
      </w:r>
      <w:bookmarkEnd w:id="36"/>
    </w:p>
    <w:p w:rsidR="001E68B0" w:rsidRDefault="001E68B0" w:rsidP="001E68B0">
      <w:r>
        <w:t xml:space="preserve">The main exception class is </w:t>
      </w:r>
      <w:proofErr w:type="spellStart"/>
      <w:r w:rsidRPr="004969D2">
        <w:rPr>
          <w:rFonts w:ascii="Courier New" w:hAnsi="Courier New" w:cs="Courier New"/>
        </w:rPr>
        <w:t>FrameworkException</w:t>
      </w:r>
      <w:proofErr w:type="spellEnd"/>
      <w:r>
        <w:t xml:space="preserve">. It has 2 subclasses: </w:t>
      </w:r>
      <w:proofErr w:type="spellStart"/>
      <w:r w:rsidRPr="004969D2">
        <w:rPr>
          <w:rFonts w:ascii="Courier New" w:hAnsi="Courier New" w:cs="Courier New"/>
        </w:rPr>
        <w:t>FrameworkExecutionException</w:t>
      </w:r>
      <w:proofErr w:type="spellEnd"/>
      <w:r w:rsidRPr="004969D2">
        <w:rPr>
          <w:rFonts w:ascii="Courier New" w:hAnsi="Courier New" w:cs="Courier New"/>
        </w:rPr>
        <w:t xml:space="preserve"> </w:t>
      </w:r>
      <w:r>
        <w:t xml:space="preserve">and </w:t>
      </w:r>
      <w:proofErr w:type="spellStart"/>
      <w:r w:rsidRPr="004969D2">
        <w:rPr>
          <w:rFonts w:ascii="Courier New" w:hAnsi="Courier New" w:cs="Courier New"/>
        </w:rPr>
        <w:t>FrameworkConfigurationException</w:t>
      </w:r>
      <w:proofErr w:type="spellEnd"/>
      <w:r>
        <w:t>. All these exceptions are checked exceptions.</w:t>
      </w:r>
    </w:p>
    <w:p w:rsidR="001E68B0" w:rsidRDefault="001E68B0" w:rsidP="001E68B0">
      <w:r>
        <w:t xml:space="preserve">Each checked exception that is not </w:t>
      </w:r>
      <w:proofErr w:type="spellStart"/>
      <w:r w:rsidRPr="004969D2">
        <w:rPr>
          <w:rFonts w:ascii="Courier New" w:hAnsi="Courier New" w:cs="Courier New"/>
        </w:rPr>
        <w:t>FrameworkException</w:t>
      </w:r>
      <w:proofErr w:type="spellEnd"/>
      <w:r w:rsidRPr="004969D2">
        <w:rPr>
          <w:rFonts w:ascii="Courier New" w:hAnsi="Courier New" w:cs="Courier New"/>
        </w:rPr>
        <w:t xml:space="preserve"> </w:t>
      </w:r>
      <w:r>
        <w:t xml:space="preserve">(or its subclass) - that is, each checked exception thrown by the standard JDK or 3rd party libraries - should be caught and handled appropriately. Unless there are special circumstances you should always </w:t>
      </w:r>
      <w:proofErr w:type="spellStart"/>
      <w:r>
        <w:t>rethrow</w:t>
      </w:r>
      <w:proofErr w:type="spellEnd"/>
      <w:r>
        <w:t xml:space="preserve"> this exception wrapped in one of the framework's exceptions so it eventually propagates to the highest level in the execution chain, </w:t>
      </w:r>
      <w:proofErr w:type="spellStart"/>
      <w:r w:rsidRPr="004969D2">
        <w:rPr>
          <w:rFonts w:ascii="Courier New" w:hAnsi="Courier New" w:cs="Courier New"/>
        </w:rPr>
        <w:t>FlowExecutor.execute</w:t>
      </w:r>
      <w:proofErr w:type="spellEnd"/>
      <w:r w:rsidRPr="004969D2">
        <w:rPr>
          <w:rFonts w:ascii="Courier New" w:hAnsi="Courier New" w:cs="Courier New"/>
        </w:rPr>
        <w:t>()</w:t>
      </w:r>
      <w:r>
        <w:t xml:space="preserve"> method. This method is handled automatically and if there was exception thrown by it, it will be logged in the log.</w:t>
      </w:r>
    </w:p>
    <w:p w:rsidR="001E68B0" w:rsidRDefault="001E68B0" w:rsidP="001E68B0">
      <w:r>
        <w:t xml:space="preserve">In this example you see </w:t>
      </w:r>
      <w:proofErr w:type="spellStart"/>
      <w:r w:rsidRPr="004969D2">
        <w:rPr>
          <w:rFonts w:ascii="Courier New" w:hAnsi="Courier New" w:cs="Courier New"/>
        </w:rPr>
        <w:t>SQLException</w:t>
      </w:r>
      <w:proofErr w:type="spellEnd"/>
      <w:r>
        <w:t xml:space="preserve"> and </w:t>
      </w:r>
      <w:proofErr w:type="spellStart"/>
      <w:r w:rsidRPr="004969D2">
        <w:rPr>
          <w:rFonts w:ascii="Courier New" w:hAnsi="Courier New" w:cs="Courier New"/>
        </w:rPr>
        <w:t>IOException</w:t>
      </w:r>
      <w:proofErr w:type="spellEnd"/>
      <w:r>
        <w:t xml:space="preserve"> being handled. Key points here are:</w:t>
      </w:r>
    </w:p>
    <w:p w:rsidR="001E68B0" w:rsidRDefault="001E68B0" w:rsidP="004969D2">
      <w:pPr>
        <w:pStyle w:val="ListParagraph"/>
        <w:numPr>
          <w:ilvl w:val="0"/>
          <w:numId w:val="6"/>
        </w:numPr>
      </w:pPr>
      <w:r>
        <w:t xml:space="preserve">catch block where message is recorded in the </w:t>
      </w:r>
      <w:proofErr w:type="spellStart"/>
      <w:r w:rsidRPr="004969D2">
        <w:rPr>
          <w:rFonts w:ascii="Courier New" w:hAnsi="Courier New" w:cs="Courier New"/>
        </w:rPr>
        <w:t>OperationResult</w:t>
      </w:r>
      <w:proofErr w:type="spellEnd"/>
      <w:r>
        <w:t xml:space="preserve"> object</w:t>
      </w:r>
    </w:p>
    <w:p w:rsidR="001E68B0" w:rsidRDefault="001E68B0" w:rsidP="004969D2">
      <w:pPr>
        <w:pStyle w:val="ListParagraph"/>
        <w:numPr>
          <w:ilvl w:val="0"/>
          <w:numId w:val="6"/>
        </w:numPr>
      </w:pPr>
      <w:r>
        <w:t xml:space="preserve">new </w:t>
      </w:r>
      <w:proofErr w:type="spellStart"/>
      <w:r w:rsidRPr="004969D2">
        <w:rPr>
          <w:rFonts w:ascii="Courier New" w:hAnsi="Courier New" w:cs="Courier New"/>
        </w:rPr>
        <w:t>FrameworkExecutionException</w:t>
      </w:r>
      <w:proofErr w:type="spellEnd"/>
      <w:r>
        <w:t xml:space="preserve"> wrapping the original is created and </w:t>
      </w:r>
      <w:proofErr w:type="spellStart"/>
      <w:r>
        <w:t>rethrown</w:t>
      </w:r>
      <w:proofErr w:type="spellEnd"/>
    </w:p>
    <w:p w:rsidR="004969D2" w:rsidRPr="004969D2" w:rsidRDefault="001E68B0" w:rsidP="001E68B0">
      <w:pPr>
        <w:pStyle w:val="ListParagraph"/>
        <w:numPr>
          <w:ilvl w:val="0"/>
          <w:numId w:val="6"/>
        </w:numPr>
      </w:pPr>
      <w:r>
        <w:t>the method</w:t>
      </w:r>
      <w:r w:rsidR="004969D2">
        <w:t xml:space="preserve"> is declared</w:t>
      </w:r>
      <w:r>
        <w:t xml:space="preserve"> </w:t>
      </w:r>
      <w:r w:rsidR="004969D2">
        <w:t>to be throwing</w:t>
      </w:r>
      <w:r>
        <w:t xml:space="preserve"> </w:t>
      </w:r>
      <w:proofErr w:type="spellStart"/>
      <w:r w:rsidRPr="004969D2">
        <w:rPr>
          <w:rFonts w:ascii="Courier New" w:hAnsi="Courier New" w:cs="Courier New"/>
        </w:rPr>
        <w:t>FrameworkExecutionException</w:t>
      </w:r>
      <w:proofErr w:type="spellEnd"/>
    </w:p>
    <w:p w:rsidR="004969D2" w:rsidRDefault="004969D2" w:rsidP="004969D2"/>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void</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generateInsertStatement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Connection </w:t>
      </w:r>
      <w:proofErr w:type="spellStart"/>
      <w:r>
        <w:rPr>
          <w:rFonts w:ascii="Courier New" w:eastAsiaTheme="minorHAnsi" w:hAnsi="Courier New" w:cs="Courier New"/>
          <w:color w:val="000000"/>
          <w:highlight w:val="white"/>
        </w:rPr>
        <w:t>conn</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DbObjectConfig</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config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File </w:t>
      </w:r>
      <w:proofErr w:type="spellStart"/>
      <w:r>
        <w:rPr>
          <w:rFonts w:ascii="Courier New" w:eastAsiaTheme="minorHAnsi" w:hAnsi="Courier New" w:cs="Courier New"/>
          <w:color w:val="000000"/>
          <w:highlight w:val="white"/>
        </w:rPr>
        <w:t>file</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getInstance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try</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//some logic is here...</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w:t>
      </w:r>
      <w:proofErr w:type="spellStart"/>
      <w:r>
        <w:rPr>
          <w:rFonts w:ascii="Courier New" w:eastAsiaTheme="minorHAnsi" w:hAnsi="Courier New" w:cs="Courier New"/>
          <w:color w:val="808080"/>
          <w:highlight w:val="white"/>
        </w:rPr>
        <w:t>Successfuly</w:t>
      </w:r>
      <w:proofErr w:type="spellEnd"/>
      <w:r>
        <w:rPr>
          <w:rFonts w:ascii="Courier New" w:eastAsiaTheme="minorHAnsi" w:hAnsi="Courier New" w:cs="Courier New"/>
          <w:color w:val="808080"/>
          <w:highlight w:val="white"/>
        </w:rPr>
        <w:t xml:space="preserve"> stored INSERT statement for object: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objectName</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 in file: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debug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markSuccessful</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SQLException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generate INSERT statement.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IOException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save INSERT statement file %s.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26150A" w:rsidP="0026150A">
      <w:pPr>
        <w:pStyle w:val="Heading1"/>
      </w:pPr>
      <w:bookmarkStart w:id="37" w:name="_Toc388000275"/>
      <w:r>
        <w:lastRenderedPageBreak/>
        <w:t>Build process</w:t>
      </w:r>
      <w:bookmarkEnd w:id="37"/>
    </w:p>
    <w:p w:rsidR="00D66ADF" w:rsidRDefault="00D66ADF" w:rsidP="00D66ADF">
      <w:r w:rsidRPr="00683992">
        <w:rPr>
          <w:b/>
        </w:rPr>
        <w:t>Requirements:</w:t>
      </w:r>
      <w:r>
        <w:t xml:space="preserve"> Ensure that the </w:t>
      </w:r>
      <w:proofErr w:type="spellStart"/>
      <w:r>
        <w:t>soa_testing_framework_bin</w:t>
      </w:r>
      <w:proofErr w:type="spellEnd"/>
      <w:r>
        <w:t xml:space="preserve"> directory exists at the same level as the </w:t>
      </w:r>
      <w:proofErr w:type="spellStart"/>
      <w:r>
        <w:t>yout</w:t>
      </w:r>
      <w:proofErr w:type="spellEnd"/>
      <w:r>
        <w:t xml:space="preserve"> </w:t>
      </w:r>
      <w:proofErr w:type="spellStart"/>
      <w:r>
        <w:t>NetBeans</w:t>
      </w:r>
      <w:proofErr w:type="spellEnd"/>
      <w:r>
        <w:t xml:space="preserve"> project. You can check it out from SVN URL: </w:t>
      </w:r>
    </w:p>
    <w:p w:rsidR="00D66ADF" w:rsidRPr="00D66ADF" w:rsidRDefault="00D66ADF" w:rsidP="00D66ADF">
      <w:pPr>
        <w:rPr>
          <w:rFonts w:ascii="Courier New" w:hAnsi="Courier New" w:cs="Courier New"/>
        </w:rPr>
      </w:pPr>
      <w:r w:rsidRPr="00D66ADF">
        <w:rPr>
          <w:rFonts w:ascii="Courier New" w:hAnsi="Courier New" w:cs="Courier New"/>
        </w:rPr>
        <w:t>http://10.19.12.41:8080/svn/repos_int1/m2/trunk/soa_testing_framework_bin</w:t>
      </w:r>
    </w:p>
    <w:p w:rsidR="00D66ADF" w:rsidRPr="00D66ADF" w:rsidRDefault="00486286" w:rsidP="00D66ADF">
      <w:r>
        <w:t>Reason for this is because the generated JAR file and other resources (like libraries, XSD schemas) are copied there after the build is finished.</w:t>
      </w:r>
    </w:p>
    <w:p w:rsidR="0026150A" w:rsidRDefault="00486286" w:rsidP="00D7123E">
      <w:pPr>
        <w:pStyle w:val="Heading2"/>
        <w:pageBreakBefore w:val="0"/>
      </w:pPr>
      <w:bookmarkStart w:id="38" w:name="_Toc388000276"/>
      <w:r>
        <w:t>Building in</w:t>
      </w:r>
      <w:r w:rsidR="0026150A">
        <w:t xml:space="preserve"> </w:t>
      </w:r>
      <w:proofErr w:type="spellStart"/>
      <w:r w:rsidR="0026150A">
        <w:t>NetBeans</w:t>
      </w:r>
      <w:proofErr w:type="spellEnd"/>
      <w:r w:rsidR="0026150A">
        <w:t xml:space="preserve"> IDE</w:t>
      </w:r>
      <w:r w:rsidR="00683992">
        <w:t xml:space="preserve"> 7.4</w:t>
      </w:r>
      <w:bookmarkEnd w:id="38"/>
    </w:p>
    <w:p w:rsidR="00D66ADF" w:rsidRDefault="00486286" w:rsidP="0026150A">
      <w:r>
        <w:t>Several options here:</w:t>
      </w:r>
    </w:p>
    <w:p w:rsidR="00486286" w:rsidRDefault="00486286" w:rsidP="00486286">
      <w:pPr>
        <w:pStyle w:val="ListParagraph"/>
        <w:numPr>
          <w:ilvl w:val="0"/>
          <w:numId w:val="7"/>
        </w:numPr>
      </w:pPr>
      <w:r>
        <w:t>Right-click on the project in the Projects tab and choose Clean and Build option</w:t>
      </w:r>
      <w:r w:rsidRPr="00486286">
        <w:rPr>
          <w:noProof/>
        </w:rPr>
        <w:drawing>
          <wp:inline distT="0" distB="0" distL="0" distR="0">
            <wp:extent cx="3067050" cy="40862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067050" cy="4086225"/>
                    </a:xfrm>
                    <a:prstGeom prst="rect">
                      <a:avLst/>
                    </a:prstGeom>
                    <a:noFill/>
                    <a:ln w="9525">
                      <a:noFill/>
                      <a:miter lim="800000"/>
                      <a:headEnd/>
                      <a:tailEnd/>
                    </a:ln>
                  </pic:spPr>
                </pic:pic>
              </a:graphicData>
            </a:graphic>
          </wp:inline>
        </w:drawing>
      </w:r>
    </w:p>
    <w:p w:rsidR="00486286" w:rsidRDefault="004B32DA" w:rsidP="00486286">
      <w:pPr>
        <w:pStyle w:val="ListParagraph"/>
        <w:numPr>
          <w:ilvl w:val="0"/>
          <w:numId w:val="7"/>
        </w:numPr>
      </w:pPr>
      <w:r>
        <w:lastRenderedPageBreak/>
        <w:t>Use the menu bar at the top and select Run -&gt; Clean and Build Project (</w:t>
      </w:r>
      <w:proofErr w:type="spellStart"/>
      <w:r>
        <w:t>SOATestingFramework</w:t>
      </w:r>
      <w:proofErr w:type="spellEnd"/>
      <w:r>
        <w:t>)</w:t>
      </w:r>
      <w:r>
        <w:rPr>
          <w:noProof/>
        </w:rPr>
        <w:drawing>
          <wp:inline distT="0" distB="0" distL="0" distR="0">
            <wp:extent cx="5934075" cy="17716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34075" cy="177165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t>Click the "Hammer and Broom" located on the toolbar</w:t>
      </w:r>
      <w:r>
        <w:rPr>
          <w:noProof/>
        </w:rPr>
        <w:drawing>
          <wp:inline distT="0" distB="0" distL="0" distR="0">
            <wp:extent cx="5334000" cy="9525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34000" cy="95250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t xml:space="preserve">The quickest method: memorize the shortcut </w:t>
      </w:r>
      <w:r w:rsidRPr="004B32DA">
        <w:rPr>
          <w:b/>
        </w:rPr>
        <w:t>Shift + F11</w:t>
      </w:r>
      <w:r>
        <w:t>, you'll use it a lot ;)</w:t>
      </w:r>
    </w:p>
    <w:p w:rsidR="004B32DA" w:rsidRDefault="00054B17" w:rsidP="004B32DA">
      <w:pPr>
        <w:pStyle w:val="Heading2"/>
      </w:pPr>
      <w:bookmarkStart w:id="39" w:name="_Toc388000277"/>
      <w:r>
        <w:lastRenderedPageBreak/>
        <w:t>Building with</w:t>
      </w:r>
      <w:r w:rsidR="004B32DA">
        <w:t xml:space="preserve"> A</w:t>
      </w:r>
      <w:r w:rsidR="00683992">
        <w:t>nt 1.9.1</w:t>
      </w:r>
      <w:bookmarkEnd w:id="39"/>
    </w:p>
    <w:p w:rsidR="00683992" w:rsidRPr="00683992" w:rsidRDefault="00683992" w:rsidP="004B32DA">
      <w:r w:rsidRPr="00683992">
        <w:rPr>
          <w:b/>
        </w:rPr>
        <w:t>Requirements:</w:t>
      </w:r>
      <w:r>
        <w:t xml:space="preserve"> Ant 1.9.1 (</w:t>
      </w:r>
      <w:proofErr w:type="spellStart"/>
      <w:r>
        <w:t>NetBeans</w:t>
      </w:r>
      <w:proofErr w:type="spellEnd"/>
      <w:r>
        <w:t xml:space="preserve"> IDE has Ant built-in, usually in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extide</w:t>
      </w:r>
      <w:proofErr w:type="spellEnd"/>
      <w:r w:rsidRPr="00683992">
        <w:t xml:space="preserve"> or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ide</w:t>
      </w:r>
      <w:proofErr w:type="spellEnd"/>
      <w:r w:rsidRPr="00683992">
        <w:rPr>
          <w:rFonts w:ascii="Courier New" w:hAnsi="Courier New" w:cs="Courier New"/>
        </w:rPr>
        <w:t xml:space="preserve"> </w:t>
      </w:r>
      <w:r w:rsidRPr="00683992">
        <w:t>folder</w:t>
      </w:r>
    </w:p>
    <w:p w:rsidR="004B32DA" w:rsidRPr="004B32DA" w:rsidRDefault="004B32DA" w:rsidP="004B32DA">
      <w:r>
        <w:t>Navigate to your project root level. When you see the file</w:t>
      </w:r>
      <w:r w:rsidR="00683992">
        <w:t xml:space="preserve"> called</w:t>
      </w:r>
      <w:r>
        <w:t xml:space="preserve"> </w:t>
      </w:r>
      <w:r w:rsidRPr="00683992">
        <w:rPr>
          <w:rFonts w:ascii="Courier New" w:hAnsi="Courier New" w:cs="Courier New"/>
        </w:rPr>
        <w:t>build.xml</w:t>
      </w:r>
      <w:r w:rsidR="00683992">
        <w:t xml:space="preserve"> (not build-impl.xml)</w:t>
      </w:r>
      <w:r>
        <w:t xml:space="preserve">, you know you are at the correct place. </w:t>
      </w:r>
    </w:p>
    <w:p w:rsidR="00E43C8C" w:rsidRDefault="00E43C8C" w:rsidP="0026150A">
      <w:r>
        <w:t>From the project root directory r</w:t>
      </w:r>
      <w:r w:rsidR="00683992">
        <w:t xml:space="preserve">un </w:t>
      </w:r>
    </w:p>
    <w:p w:rsidR="00486286" w:rsidRPr="00E43C8C" w:rsidRDefault="00683992" w:rsidP="0026150A">
      <w:pPr>
        <w:rPr>
          <w:rFonts w:ascii="Courier New" w:hAnsi="Courier New" w:cs="Courier New"/>
        </w:rPr>
      </w:pPr>
      <w:r w:rsidRPr="00E43C8C">
        <w:rPr>
          <w:rFonts w:ascii="Courier New" w:hAnsi="Courier New" w:cs="Courier New"/>
        </w:rPr>
        <w:t xml:space="preserve">ant </w:t>
      </w:r>
      <w:r w:rsidR="00E43C8C" w:rsidRPr="00E43C8C">
        <w:rPr>
          <w:rFonts w:ascii="Courier New" w:hAnsi="Courier New" w:cs="Courier New"/>
        </w:rPr>
        <w:t>-</w:t>
      </w:r>
      <w:proofErr w:type="spellStart"/>
      <w:r w:rsidR="00E43C8C" w:rsidRPr="00E43C8C">
        <w:rPr>
          <w:rFonts w:ascii="Courier New" w:hAnsi="Courier New" w:cs="Courier New"/>
        </w:rPr>
        <w:t>Dnb.internal.action.name</w:t>
      </w:r>
      <w:proofErr w:type="spellEnd"/>
      <w:r w:rsidR="00E43C8C" w:rsidRPr="00E43C8C">
        <w:rPr>
          <w:rFonts w:ascii="Courier New" w:hAnsi="Courier New" w:cs="Courier New"/>
        </w:rPr>
        <w:t>=rebuild clean jar</w:t>
      </w:r>
    </w:p>
    <w:p w:rsidR="00E43C8C" w:rsidRDefault="00E43C8C" w:rsidP="0026150A">
      <w:r>
        <w:t>Example:</w:t>
      </w:r>
    </w:p>
    <w:p w:rsidR="00E43C8C" w:rsidRDefault="00E43C8C" w:rsidP="0026150A">
      <w:r>
        <w:rPr>
          <w:noProof/>
        </w:rPr>
        <w:drawing>
          <wp:inline distT="0" distB="0" distL="0" distR="0">
            <wp:extent cx="5943600" cy="1387611"/>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43600" cy="1387611"/>
                    </a:xfrm>
                    <a:prstGeom prst="rect">
                      <a:avLst/>
                    </a:prstGeom>
                    <a:noFill/>
                    <a:ln w="9525">
                      <a:noFill/>
                      <a:miter lim="800000"/>
                      <a:headEnd/>
                      <a:tailEnd/>
                    </a:ln>
                  </pic:spPr>
                </pic:pic>
              </a:graphicData>
            </a:graphic>
          </wp:inline>
        </w:drawing>
      </w:r>
    </w:p>
    <w:p w:rsidR="00054B17" w:rsidRDefault="00054B17" w:rsidP="00054B17">
      <w:pPr>
        <w:pStyle w:val="Heading2"/>
      </w:pPr>
      <w:bookmarkStart w:id="40" w:name="_Toc388000278"/>
      <w:r>
        <w:lastRenderedPageBreak/>
        <w:t>Build process customization</w:t>
      </w:r>
      <w:bookmarkEnd w:id="40"/>
    </w:p>
    <w:p w:rsidR="00054B17" w:rsidRDefault="00054B17" w:rsidP="00054B17">
      <w:r>
        <w:t xml:space="preserve">You can customize the build process by defining various targets in the </w:t>
      </w:r>
      <w:r w:rsidRPr="00054B17">
        <w:rPr>
          <w:rFonts w:ascii="Courier New" w:hAnsi="Courier New" w:cs="Courier New"/>
        </w:rPr>
        <w:t>build.xml</w:t>
      </w:r>
      <w:r>
        <w:t xml:space="preserve">. Refer to the file itself, each target is documented there. For example, the post-jar stage is added to copy everything needed to the </w:t>
      </w:r>
      <w:proofErr w:type="spellStart"/>
      <w:r>
        <w:t>soa_testing_framework_bin</w:t>
      </w:r>
      <w:proofErr w:type="spellEnd"/>
      <w:r>
        <w:t xml:space="preserve"> directory:</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Pr>
          <w:rFonts w:ascii="Courier New" w:eastAsiaTheme="minorHAnsi" w:hAnsi="Courier New" w:cs="Courier New"/>
          <w:b/>
          <w:bCs/>
          <w:color w:val="000000"/>
          <w:highlight w:val="white"/>
        </w:rPr>
        <w:t xml:space="preserve">    </w:t>
      </w:r>
      <w:r w:rsidRPr="00054B17">
        <w:rPr>
          <w:rFonts w:ascii="Courier New" w:eastAsiaTheme="minorHAnsi" w:hAnsi="Courier New" w:cs="Courier New"/>
          <w:color w:val="0000FF"/>
          <w:sz w:val="16"/>
          <w:szCs w:val="16"/>
          <w:highlight w:val="white"/>
        </w:rPr>
        <w:t>&lt;target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name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"-post-jar"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 file"</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file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${schema.dir}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"${schema.dir}/**"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${reporting.dir}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"${reporting.dir}/**"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${dist.dir} dir to ${</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Default="00054B17" w:rsidP="00054B17">
      <w:pPr>
        <w:rPr>
          <w:rFonts w:ascii="Courier New" w:eastAsiaTheme="minorHAnsi" w:hAnsi="Courier New" w:cs="Courier New"/>
          <w:color w:val="0000FF"/>
          <w:sz w:val="16"/>
          <w:szCs w:val="16"/>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&lt;/target&gt;</w:t>
      </w:r>
    </w:p>
    <w:p w:rsidR="00F007A8" w:rsidRDefault="00F007A8" w:rsidP="00054B17">
      <w:pPr>
        <w:rPr>
          <w:rFonts w:ascii="Courier New" w:eastAsiaTheme="minorHAnsi" w:hAnsi="Courier New" w:cs="Courier New"/>
          <w:color w:val="0000FF"/>
          <w:sz w:val="16"/>
          <w:szCs w:val="16"/>
        </w:rPr>
      </w:pPr>
    </w:p>
    <w:p w:rsidR="00F007A8" w:rsidRDefault="00F007A8" w:rsidP="00F007A8">
      <w:pPr>
        <w:pStyle w:val="Heading1"/>
      </w:pPr>
      <w:bookmarkStart w:id="41" w:name="_Toc388000279"/>
      <w:r>
        <w:lastRenderedPageBreak/>
        <w:t>Tips &amp; Tricks</w:t>
      </w:r>
      <w:bookmarkEnd w:id="41"/>
    </w:p>
    <w:p w:rsidR="00F007A8" w:rsidRDefault="00F007A8" w:rsidP="00D7123E">
      <w:pPr>
        <w:pStyle w:val="Heading2"/>
        <w:pageBreakBefore w:val="0"/>
      </w:pPr>
      <w:bookmarkStart w:id="42" w:name="_Toc388000280"/>
      <w:r w:rsidRPr="00FE7F14">
        <w:t>Entity Ref</w:t>
      </w:r>
      <w:r>
        <w:t>erence and Message Reference</w:t>
      </w:r>
      <w:bookmarkEnd w:id="42"/>
    </w:p>
    <w:p w:rsidR="00F007A8" w:rsidRDefault="00F007A8" w:rsidP="00F007A8">
      <w:pPr>
        <w:overflowPunct/>
        <w:spacing w:after="0"/>
        <w:textAlignment w:val="auto"/>
        <w:rPr>
          <w:rFonts w:ascii="Helv" w:eastAsiaTheme="minorHAnsi" w:hAnsi="Helv" w:cs="Helv"/>
          <w:color w:val="000000"/>
        </w:rPr>
      </w:pPr>
      <w:r>
        <w:rPr>
          <w:rFonts w:ascii="Helv" w:eastAsiaTheme="minorHAnsi" w:hAnsi="Helv" w:cs="Helv"/>
          <w:color w:val="000000"/>
        </w:rPr>
        <w:t xml:space="preserve">This tip deals with a non-standard way of </w:t>
      </w:r>
      <w:proofErr w:type="spellStart"/>
      <w:r>
        <w:rPr>
          <w:rFonts w:ascii="Helv" w:eastAsiaTheme="minorHAnsi" w:hAnsi="Helv" w:cs="Helv"/>
          <w:color w:val="000000"/>
        </w:rPr>
        <w:t>consructing</w:t>
      </w:r>
      <w:proofErr w:type="spellEnd"/>
      <w:r>
        <w:rPr>
          <w:rFonts w:ascii="Helv" w:eastAsiaTheme="minorHAnsi" w:hAnsi="Helv" w:cs="Helv"/>
          <w:color w:val="000000"/>
        </w:rPr>
        <w:t xml:space="preserve"> and dealing with the </w:t>
      </w:r>
      <w:proofErr w:type="spellStart"/>
      <w:r>
        <w:rPr>
          <w:rFonts w:ascii="Helv" w:eastAsiaTheme="minorHAnsi" w:hAnsi="Helv" w:cs="Helv"/>
          <w:color w:val="000000"/>
        </w:rPr>
        <w:t>Source_Entity_Ref</w:t>
      </w:r>
      <w:proofErr w:type="spellEnd"/>
      <w:r>
        <w:rPr>
          <w:rFonts w:ascii="Helv" w:eastAsiaTheme="minorHAnsi" w:hAnsi="Helv" w:cs="Helv"/>
          <w:color w:val="000000"/>
        </w:rPr>
        <w:t xml:space="preserve"> and/or </w:t>
      </w:r>
      <w:proofErr w:type="spellStart"/>
      <w:r>
        <w:rPr>
          <w:rFonts w:ascii="Helv" w:eastAsiaTheme="minorHAnsi" w:hAnsi="Helv" w:cs="Helv"/>
          <w:color w:val="000000"/>
        </w:rPr>
        <w:t>Source_Message_Ref</w:t>
      </w:r>
      <w:proofErr w:type="spellEnd"/>
      <w:r>
        <w:rPr>
          <w:rFonts w:ascii="Helv" w:eastAsiaTheme="minorHAnsi" w:hAnsi="Helv" w:cs="Helv"/>
          <w:color w:val="000000"/>
        </w:rPr>
        <w:t xml:space="preserve"> that can cause us grief with the UTIL_CHECK_REPORTING operations.</w:t>
      </w:r>
      <w:r>
        <w:rPr>
          <w:rFonts w:ascii="Helv" w:eastAsiaTheme="minorHAnsi" w:hAnsi="Helv" w:cs="Helv"/>
          <w:color w:val="000000"/>
        </w:rPr>
        <w:br/>
      </w:r>
    </w:p>
    <w:p w:rsidR="00F007A8" w:rsidRDefault="00F007A8" w:rsidP="00F007A8">
      <w:pPr>
        <w:overflowPunct/>
        <w:spacing w:after="0"/>
        <w:textAlignment w:val="auto"/>
        <w:rPr>
          <w:rFonts w:ascii="Helv" w:eastAsiaTheme="minorHAnsi" w:hAnsi="Helv" w:cs="Helv"/>
          <w:color w:val="000000"/>
        </w:rPr>
      </w:pPr>
      <w:r>
        <w:rPr>
          <w:rFonts w:ascii="Helv" w:eastAsiaTheme="minorHAnsi" w:hAnsi="Helv" w:cs="Helv"/>
          <w:color w:val="000000"/>
        </w:rPr>
        <w:t>The standard way is either a single field taken from the source message or a concatenated combination of fields delimited by a hyphen character (-) but unfortunately it's not always the case.</w:t>
      </w:r>
    </w:p>
    <w:p w:rsidR="00F007A8" w:rsidRDefault="00F007A8" w:rsidP="00F007A8">
      <w:pPr>
        <w:overflowPunct/>
        <w:spacing w:after="0"/>
        <w:textAlignment w:val="auto"/>
        <w:rPr>
          <w:rFonts w:ascii="Helv" w:eastAsiaTheme="minorHAnsi" w:hAnsi="Helv" w:cs="Helv"/>
          <w:color w:val="000000"/>
        </w:rPr>
      </w:pPr>
    </w:p>
    <w:p w:rsidR="00F007A8" w:rsidRPr="00FE7F14" w:rsidRDefault="00F007A8" w:rsidP="00F007A8">
      <w:pPr>
        <w:overflowPunct/>
        <w:spacing w:after="0"/>
        <w:textAlignment w:val="auto"/>
        <w:rPr>
          <w:rFonts w:ascii="Helv" w:eastAsiaTheme="minorHAnsi" w:hAnsi="Helv" w:cs="Helv"/>
          <w:color w:val="000000"/>
        </w:rPr>
      </w:pPr>
      <w:r>
        <w:rPr>
          <w:rFonts w:ascii="Helv" w:eastAsiaTheme="minorHAnsi" w:hAnsi="Helv" w:cs="Helv"/>
          <w:color w:val="000000"/>
        </w:rPr>
        <w:t>T</w:t>
      </w:r>
      <w:r w:rsidRPr="00FE7F14">
        <w:rPr>
          <w:rFonts w:ascii="Helv" w:eastAsiaTheme="minorHAnsi" w:hAnsi="Helv" w:cs="Helv"/>
          <w:color w:val="000000"/>
        </w:rPr>
        <w:t xml:space="preserve">his </w:t>
      </w:r>
      <w:r>
        <w:rPr>
          <w:rFonts w:ascii="Helv" w:eastAsiaTheme="minorHAnsi" w:hAnsi="Helv" w:cs="Helv"/>
          <w:color w:val="000000"/>
        </w:rPr>
        <w:t>tip is to show you</w:t>
      </w:r>
      <w:r w:rsidRPr="00FE7F14">
        <w:rPr>
          <w:rFonts w:ascii="Helv" w:eastAsiaTheme="minorHAnsi" w:hAnsi="Helv" w:cs="Helv"/>
          <w:color w:val="000000"/>
        </w:rPr>
        <w:t xml:space="preserve"> how </w:t>
      </w:r>
      <w:proofErr w:type="spellStart"/>
      <w:r w:rsidRPr="00FE7F14">
        <w:rPr>
          <w:rFonts w:ascii="Helv" w:eastAsiaTheme="minorHAnsi" w:hAnsi="Helv" w:cs="Helv"/>
          <w:color w:val="000000"/>
        </w:rPr>
        <w:t>entity_ref</w:t>
      </w:r>
      <w:proofErr w:type="spellEnd"/>
      <w:r w:rsidRPr="00FE7F14">
        <w:rPr>
          <w:rFonts w:ascii="Helv" w:eastAsiaTheme="minorHAnsi" w:hAnsi="Helv" w:cs="Helv"/>
          <w:color w:val="000000"/>
        </w:rPr>
        <w:t xml:space="preserve"> is constructed, concatenating a constant string MX_WPRN</w:t>
      </w:r>
      <w:r>
        <w:rPr>
          <w:rFonts w:ascii="Helv" w:eastAsiaTheme="minorHAnsi" w:hAnsi="Helv" w:cs="Helv"/>
          <w:color w:val="000000"/>
        </w:rPr>
        <w:t xml:space="preserve"> (static)</w:t>
      </w:r>
      <w:r w:rsidRPr="00FE7F14">
        <w:rPr>
          <w:rFonts w:ascii="Helv" w:eastAsiaTheme="minorHAnsi" w:hAnsi="Helv" w:cs="Helv"/>
          <w:color w:val="000000"/>
        </w:rPr>
        <w:t xml:space="preserve"> with the </w:t>
      </w:r>
      <w:r>
        <w:rPr>
          <w:rFonts w:ascii="Helv" w:eastAsiaTheme="minorHAnsi" w:hAnsi="Helv" w:cs="Helv"/>
          <w:color w:val="000000"/>
        </w:rPr>
        <w:t>field</w:t>
      </w:r>
      <w:r w:rsidRPr="00FE7F14">
        <w:rPr>
          <w:rFonts w:ascii="Helv" w:eastAsiaTheme="minorHAnsi" w:hAnsi="Helv" w:cs="Helv"/>
          <w:color w:val="000000"/>
        </w:rPr>
        <w:t xml:space="preserve"> taken from the envelope</w:t>
      </w:r>
      <w:r>
        <w:rPr>
          <w:rFonts w:ascii="Helv" w:eastAsiaTheme="minorHAnsi" w:hAnsi="Helv" w:cs="Helv"/>
          <w:color w:val="000000"/>
        </w:rPr>
        <w:t xml:space="preserve"> (dynamic)</w:t>
      </w:r>
      <w:r w:rsidRPr="00FE7F14">
        <w:rPr>
          <w:rFonts w:ascii="Helv" w:eastAsiaTheme="minorHAnsi" w:hAnsi="Helv" w:cs="Helv"/>
          <w:color w:val="000000"/>
        </w:rPr>
        <w:t>:</w:t>
      </w:r>
    </w:p>
    <w:p w:rsidR="00F007A8" w:rsidRPr="00FE7F14" w:rsidRDefault="00F007A8" w:rsidP="00F007A8">
      <w:pPr>
        <w:overflowPunct/>
        <w:spacing w:after="0"/>
        <w:textAlignment w:val="auto"/>
        <w:rPr>
          <w:rFonts w:ascii="Helv" w:eastAsiaTheme="minorHAnsi" w:hAnsi="Helv" w:cs="Helv"/>
          <w:color w:val="000000"/>
        </w:rPr>
      </w:pPr>
    </w:p>
    <w:p w:rsidR="00F007A8" w:rsidRPr="00FE7F14" w:rsidRDefault="00F007A8" w:rsidP="00F007A8">
      <w:pPr>
        <w:overflowPunct/>
        <w:spacing w:after="0"/>
        <w:textAlignment w:val="auto"/>
        <w:rPr>
          <w:rFonts w:ascii="Helv" w:eastAsiaTheme="minorHAnsi" w:hAnsi="Helv" w:cs="Helv"/>
          <w:color w:val="000000"/>
        </w:rPr>
      </w:pPr>
      <w:r>
        <w:rPr>
          <w:rFonts w:ascii="Helv" w:eastAsiaTheme="minorHAnsi" w:hAnsi="Helv" w:cs="Helv"/>
          <w:noProof/>
          <w:color w:val="000000"/>
        </w:rPr>
        <w:drawing>
          <wp:inline distT="0" distB="0" distL="0" distR="0">
            <wp:extent cx="6194298" cy="37719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194298" cy="3771900"/>
                    </a:xfrm>
                    <a:prstGeom prst="rect">
                      <a:avLst/>
                    </a:prstGeom>
                    <a:noFill/>
                    <a:ln w="9525">
                      <a:noFill/>
                      <a:miter lim="800000"/>
                      <a:headEnd/>
                      <a:tailEnd/>
                    </a:ln>
                  </pic:spPr>
                </pic:pic>
              </a:graphicData>
            </a:graphic>
          </wp:inline>
        </w:drawing>
      </w:r>
      <w:r w:rsidRPr="00FE7F14">
        <w:rPr>
          <w:rFonts w:ascii="Helv" w:eastAsiaTheme="minorHAnsi" w:hAnsi="Helv" w:cs="Helv"/>
          <w:color w:val="000000"/>
        </w:rPr>
        <w:t xml:space="preserve"> </w:t>
      </w:r>
    </w:p>
    <w:p w:rsidR="00F007A8" w:rsidRPr="00FE7F14" w:rsidRDefault="00F007A8" w:rsidP="00F007A8">
      <w:pPr>
        <w:overflowPunct/>
        <w:spacing w:after="0"/>
        <w:textAlignment w:val="auto"/>
        <w:rPr>
          <w:rFonts w:ascii="Consolas" w:eastAsiaTheme="minorHAnsi" w:hAnsi="Consolas" w:cs="Consolas"/>
          <w:color w:val="000000"/>
        </w:rPr>
      </w:pPr>
      <w:proofErr w:type="spellStart"/>
      <w:r w:rsidRPr="00FE7F14">
        <w:rPr>
          <w:rFonts w:ascii="Helv" w:eastAsiaTheme="minorHAnsi" w:hAnsi="Helv" w:cs="Helv"/>
          <w:color w:val="000000"/>
        </w:rPr>
        <w:t>Source_Entity_Ref</w:t>
      </w:r>
      <w:proofErr w:type="spellEnd"/>
      <w:r w:rsidRPr="00FE7F14">
        <w:rPr>
          <w:rFonts w:ascii="Helv" w:eastAsiaTheme="minorHAnsi" w:hAnsi="Helv" w:cs="Helv"/>
          <w:color w:val="000000"/>
        </w:rPr>
        <w:t xml:space="preserve"> is constructed as </w:t>
      </w:r>
      <w:r w:rsidRPr="00FE7F14">
        <w:rPr>
          <w:rFonts w:ascii="Consolas" w:eastAsiaTheme="minorHAnsi" w:hAnsi="Consolas" w:cs="Consolas"/>
          <w:color w:val="000000"/>
        </w:rPr>
        <w:t>fn:concat(</w:t>
      </w:r>
      <w:r w:rsidRPr="00FE7F14">
        <w:rPr>
          <w:rFonts w:ascii="Consolas" w:eastAsiaTheme="minorHAnsi" w:hAnsi="Consolas" w:cs="Consolas"/>
          <w:color w:val="0000FF"/>
        </w:rPr>
        <w:t>'MX-WPRN'</w:t>
      </w:r>
      <w:r w:rsidRPr="00FE7F14">
        <w:rPr>
          <w:rFonts w:ascii="Consolas" w:eastAsiaTheme="minorHAnsi" w:hAnsi="Consolas" w:cs="Consolas"/>
          <w:color w:val="000000"/>
        </w:rPr>
        <w:t>,fn:data(</w:t>
      </w:r>
      <w:r w:rsidRPr="00FE7F14">
        <w:rPr>
          <w:rFonts w:ascii="Consolas" w:eastAsiaTheme="minorHAnsi" w:hAnsi="Consolas" w:cs="Consolas"/>
          <w:b/>
          <w:bCs/>
          <w:color w:val="800080"/>
        </w:rPr>
        <w:t>$body</w:t>
      </w:r>
      <w:r w:rsidRPr="00FE7F14">
        <w:rPr>
          <w:rFonts w:ascii="Consolas" w:eastAsiaTheme="minorHAnsi" w:hAnsi="Consolas" w:cs="Consolas"/>
          <w:color w:val="000000"/>
        </w:rPr>
        <w:t>/max:PublishIWWSPLOC/max:IWWSPLOCSet/max:LOCATIONS/max:LOCATION))</w:t>
      </w:r>
    </w:p>
    <w:p w:rsidR="00F007A8" w:rsidRPr="00FE7F14" w:rsidRDefault="00F007A8" w:rsidP="00F007A8">
      <w:pPr>
        <w:overflowPunct/>
        <w:spacing w:after="0"/>
        <w:textAlignment w:val="auto"/>
        <w:rPr>
          <w:rFonts w:ascii="Consolas" w:eastAsiaTheme="minorHAnsi" w:hAnsi="Consolas" w:cs="Consolas"/>
          <w:color w:val="000000"/>
        </w:rPr>
      </w:pPr>
    </w:p>
    <w:p w:rsidR="00F007A8" w:rsidRPr="00FE7F14" w:rsidRDefault="00F007A8" w:rsidP="00F007A8">
      <w:pPr>
        <w:overflowPunct/>
        <w:spacing w:after="0"/>
        <w:textAlignment w:val="auto"/>
        <w:rPr>
          <w:rFonts w:ascii="Helv" w:eastAsiaTheme="minorHAnsi" w:hAnsi="Helv" w:cs="Helv"/>
          <w:color w:val="000000"/>
        </w:rPr>
      </w:pPr>
      <w:r w:rsidRPr="00FE7F14">
        <w:rPr>
          <w:rFonts w:ascii="Helv" w:eastAsiaTheme="minorHAnsi" w:hAnsi="Helv" w:cs="Helv"/>
          <w:color w:val="000000"/>
        </w:rPr>
        <w:t xml:space="preserve">So you see it's a constant concatenated with a dynamic value from the message. There's no way to define it in the config.xml the "standard" way, i.e. using the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Helv" w:eastAsiaTheme="minorHAnsi" w:hAnsi="Helv" w:cs="Helv"/>
          <w:color w:val="000000"/>
        </w:rPr>
        <w:t xml:space="preserve"> flag for the field, because:</w:t>
      </w:r>
    </w:p>
    <w:p w:rsidR="00F007A8" w:rsidRPr="00FE7F14" w:rsidRDefault="00F007A8" w:rsidP="00F007A8">
      <w:pPr>
        <w:overflowPunct/>
        <w:spacing w:after="0"/>
        <w:textAlignment w:val="auto"/>
        <w:rPr>
          <w:rFonts w:ascii="Helv" w:eastAsiaTheme="minorHAnsi" w:hAnsi="Helv" w:cs="Helv"/>
          <w:color w:val="000000"/>
        </w:rPr>
      </w:pPr>
      <w:r w:rsidRPr="00FE7F14">
        <w:rPr>
          <w:rFonts w:ascii="Helv" w:eastAsiaTheme="minorHAnsi" w:hAnsi="Helv" w:cs="Helv"/>
          <w:color w:val="000000"/>
        </w:rPr>
        <w:t xml:space="preserve">1. the value is NOT concatenated using hyphen </w:t>
      </w:r>
      <w:r>
        <w:rPr>
          <w:rFonts w:ascii="Helv" w:eastAsiaTheme="minorHAnsi" w:hAnsi="Helv" w:cs="Helv"/>
          <w:color w:val="000000"/>
        </w:rPr>
        <w:t>(</w:t>
      </w:r>
      <w:r w:rsidRPr="00FE7F14">
        <w:rPr>
          <w:rFonts w:ascii="Helv" w:eastAsiaTheme="minorHAnsi" w:hAnsi="Helv" w:cs="Helv"/>
          <w:color w:val="000000"/>
        </w:rPr>
        <w:t>-</w:t>
      </w:r>
      <w:r>
        <w:rPr>
          <w:rFonts w:ascii="Helv" w:eastAsiaTheme="minorHAnsi" w:hAnsi="Helv" w:cs="Helv"/>
          <w:color w:val="000000"/>
        </w:rPr>
        <w:t>)</w:t>
      </w:r>
      <w:r w:rsidRPr="00FE7F14">
        <w:rPr>
          <w:rFonts w:ascii="Helv" w:eastAsiaTheme="minorHAnsi" w:hAnsi="Helv" w:cs="Helv"/>
          <w:color w:val="000000"/>
        </w:rPr>
        <w:t xml:space="preserve"> as a delimiter (which is a standard way of doing this)</w:t>
      </w:r>
    </w:p>
    <w:p w:rsidR="00F007A8" w:rsidRPr="00FE7F14" w:rsidRDefault="00F007A8" w:rsidP="00F007A8">
      <w:pPr>
        <w:overflowPunct/>
        <w:spacing w:after="0"/>
        <w:textAlignment w:val="auto"/>
        <w:rPr>
          <w:rFonts w:ascii="Helv" w:eastAsiaTheme="minorHAnsi" w:hAnsi="Helv" w:cs="Helv"/>
          <w:color w:val="000000"/>
        </w:rPr>
      </w:pPr>
      <w:r w:rsidRPr="00FE7F14">
        <w:rPr>
          <w:rFonts w:ascii="Helv" w:eastAsiaTheme="minorHAnsi" w:hAnsi="Helv" w:cs="Helv"/>
          <w:color w:val="000000"/>
        </w:rPr>
        <w:t>2. one of the values is a constant, and not a value taken from the message field</w:t>
      </w:r>
    </w:p>
    <w:p w:rsidR="00F007A8" w:rsidRPr="00FE7F14" w:rsidRDefault="00F007A8" w:rsidP="00F007A8">
      <w:pPr>
        <w:overflowPunct/>
        <w:spacing w:after="0"/>
        <w:textAlignment w:val="auto"/>
        <w:rPr>
          <w:rFonts w:ascii="Helv" w:eastAsiaTheme="minorHAnsi" w:hAnsi="Helv" w:cs="Helv"/>
          <w:color w:val="000000"/>
        </w:rPr>
      </w:pPr>
      <w:r w:rsidRPr="00FE7F14">
        <w:rPr>
          <w:rFonts w:ascii="Helv" w:eastAsiaTheme="minorHAnsi" w:hAnsi="Helv" w:cs="Helv"/>
          <w:color w:val="000000"/>
        </w:rPr>
        <w:br/>
        <w:t xml:space="preserve">The only thing you can do is to define the </w:t>
      </w:r>
      <w:proofErr w:type="spellStart"/>
      <w:r w:rsidRPr="00FE7F14">
        <w:rPr>
          <w:rFonts w:ascii="Helv" w:eastAsiaTheme="minorHAnsi" w:hAnsi="Helv" w:cs="Helv"/>
          <w:color w:val="000000"/>
        </w:rPr>
        <w:t>entityRef</w:t>
      </w:r>
      <w:proofErr w:type="spellEnd"/>
      <w:r w:rsidRPr="00FE7F14">
        <w:rPr>
          <w:rFonts w:ascii="Helv" w:eastAsiaTheme="minorHAnsi" w:hAnsi="Helv" w:cs="Helv"/>
          <w:color w:val="000000"/>
        </w:rPr>
        <w:t xml:space="preserve"> completely manually here</w:t>
      </w:r>
      <w:r>
        <w:rPr>
          <w:rFonts w:ascii="Helv" w:eastAsiaTheme="minorHAnsi" w:hAnsi="Helv" w:cs="Helv"/>
          <w:color w:val="000000"/>
        </w:rPr>
        <w:t xml:space="preserve"> at the root element of the envelope </w:t>
      </w:r>
      <w:proofErr w:type="spellStart"/>
      <w:r>
        <w:rPr>
          <w:rFonts w:ascii="Helv" w:eastAsiaTheme="minorHAnsi" w:hAnsi="Helv" w:cs="Helv"/>
          <w:color w:val="000000"/>
        </w:rPr>
        <w:t>config</w:t>
      </w:r>
      <w:proofErr w:type="spellEnd"/>
      <w:r w:rsidRPr="00FE7F14">
        <w:rPr>
          <w:rFonts w:ascii="Helv" w:eastAsiaTheme="minorHAnsi" w:hAnsi="Helv" w:cs="Helv"/>
          <w:color w:val="000000"/>
        </w:rPr>
        <w:t>:</w:t>
      </w:r>
    </w:p>
    <w:p w:rsidR="00F007A8" w:rsidRPr="00FE7F14" w:rsidRDefault="00F007A8" w:rsidP="00F007A8">
      <w:pPr>
        <w:overflowPunct/>
        <w:spacing w:after="0"/>
        <w:textAlignment w:val="auto"/>
        <w:rPr>
          <w:rFonts w:ascii="Helv" w:eastAsiaTheme="minorHAnsi" w:hAnsi="Helv" w:cs="Helv"/>
          <w:color w:val="000000"/>
        </w:rPr>
      </w:pPr>
    </w:p>
    <w:p w:rsidR="00F007A8" w:rsidRPr="00FE7F14" w:rsidRDefault="00F007A8" w:rsidP="00F007A8">
      <w:pPr>
        <w:overflowPunct/>
        <w:spacing w:after="0"/>
        <w:textAlignment w:val="auto"/>
        <w:rPr>
          <w:rFonts w:ascii="Courier New" w:eastAsiaTheme="minorHAnsi" w:hAnsi="Courier New" w:cs="Courier New"/>
          <w:color w:val="0000A1"/>
          <w:sz w:val="16"/>
          <w:szCs w:val="16"/>
        </w:rPr>
      </w:pPr>
      <w:r w:rsidRPr="00FE7F14">
        <w:rPr>
          <w:rFonts w:ascii="Courier New" w:eastAsiaTheme="minorHAnsi" w:hAnsi="Courier New" w:cs="Courier New"/>
          <w:color w:val="000000"/>
          <w:sz w:val="16"/>
          <w:szCs w:val="16"/>
        </w:rP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soapconf:defaultEnvelopeConfig</w:t>
      </w:r>
      <w:proofErr w:type="spellEnd"/>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b/>
          <w:bCs/>
          <w:color w:val="FF0000"/>
          <w:u w:val="single"/>
        </w:rPr>
        <w:t>sourceEntityRef</w:t>
      </w:r>
      <w:proofErr w:type="spellEnd"/>
      <w:r w:rsidRPr="00FE7F14">
        <w:rPr>
          <w:rFonts w:ascii="Courier New" w:eastAsiaTheme="minorHAnsi" w:hAnsi="Courier New" w:cs="Courier New"/>
          <w:b/>
          <w:bCs/>
          <w:color w:val="FF0000"/>
          <w:u w:val="single"/>
        </w:rPr>
        <w:t>="MX_WPRN1360302"</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elementXpath</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w:t>
      </w:r>
      <w:proofErr w:type="spellStart"/>
      <w:r w:rsidRPr="00FE7F14">
        <w:rPr>
          <w:rFonts w:ascii="Courier New" w:eastAsiaTheme="minorHAnsi" w:hAnsi="Courier New" w:cs="Courier New"/>
          <w:color w:val="A13F00"/>
          <w:sz w:val="16"/>
          <w:szCs w:val="16"/>
        </w:rPr>
        <w:t>PublishIWWSPLOC</w:t>
      </w:r>
      <w:proofErr w:type="spellEnd"/>
      <w:r w:rsidRPr="00FE7F14">
        <w:rPr>
          <w:rFonts w:ascii="Courier New" w:eastAsiaTheme="minorHAnsi" w:hAnsi="Courier New" w:cs="Courier New"/>
          <w:color w:val="A13F00"/>
          <w:sz w:val="16"/>
          <w:szCs w:val="16"/>
        </w:rPr>
        <w:t>/@</w:t>
      </w:r>
      <w:proofErr w:type="spellStart"/>
      <w:r w:rsidRPr="00FE7F14">
        <w:rPr>
          <w:rFonts w:ascii="Courier New" w:eastAsiaTheme="minorHAnsi" w:hAnsi="Courier New" w:cs="Courier New"/>
          <w:color w:val="A13F00"/>
          <w:sz w:val="16"/>
          <w:szCs w:val="16"/>
        </w:rPr>
        <w:t>messageID</w:t>
      </w:r>
      <w:proofErr w:type="spellEnd"/>
      <w:r w:rsidRPr="00FE7F14">
        <w:rPr>
          <w:rFonts w:ascii="Courier New" w:eastAsiaTheme="minorHAnsi" w:hAnsi="Courier New" w:cs="Courier New"/>
          <w:color w:val="A13F00"/>
          <w:sz w:val="16"/>
          <w:szCs w:val="16"/>
        </w:rPr>
        <w:t>"</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lastRenderedPageBreak/>
        <w:t>sourceMessageId</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"1383565717919330777"</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"//*:PublishIWWSPLOC/*:IWWSPLOCSet/*:LOCATIONS/@action"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"Replace"</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"1360302"</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"//*:PublishIWWSPLOC/*:IWWSPLOCSet/*:LOCATIONS/*:LOCATIONSID"</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"2979518"</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"//*:PublishIWWSPLOC/*:IWWSPLOCSet/*:LOCATIONS/*:IWMETERGISPARAM1"</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"-6.2499545"</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"//*:PublishIWWSPLOC/*:IWWSPLOCSet/*:LOCATIONS/*:IWMETERGISPARAM2"</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"53.3526186"</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"//*:PublishIWWSPLOC/*:IWWSPLOCSet/*:LOCATIONS/*:STATUS/@maxvalue"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"NOT READY"</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"PLANNED"</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"//*:PublishIWWSPLOC/*:IWWSPLOCSet/*:LOCATIONS/*:STATUSDATE"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"2013-07-06T03:27:29+01:00"</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soapconf:defaultEnvelopeConfig</w:t>
      </w:r>
      <w:proofErr w:type="spellEnd"/>
      <w:r w:rsidRPr="00FE7F14">
        <w:rPr>
          <w:rFonts w:ascii="Courier New" w:eastAsiaTheme="minorHAnsi" w:hAnsi="Courier New" w:cs="Courier New"/>
          <w:color w:val="0000A1"/>
          <w:sz w:val="16"/>
          <w:szCs w:val="16"/>
        </w:rPr>
        <w:t>&gt;</w:t>
      </w:r>
    </w:p>
    <w:p w:rsidR="00F007A8" w:rsidRPr="00FE7F14" w:rsidRDefault="00F007A8" w:rsidP="00F007A8">
      <w:pPr>
        <w:overflowPunct/>
        <w:spacing w:after="0"/>
        <w:textAlignment w:val="auto"/>
        <w:rPr>
          <w:rFonts w:ascii="Courier New" w:eastAsiaTheme="minorHAnsi" w:hAnsi="Courier New" w:cs="Courier New"/>
          <w:color w:val="0000A1"/>
          <w:sz w:val="16"/>
          <w:szCs w:val="16"/>
        </w:rPr>
      </w:pPr>
    </w:p>
    <w:p w:rsidR="00F007A8" w:rsidRDefault="00F007A8" w:rsidP="00F007A8">
      <w:pPr>
        <w:rPr>
          <w:rFonts w:ascii="Helv" w:eastAsiaTheme="minorHAnsi" w:hAnsi="Helv" w:cs="Helv"/>
          <w:color w:val="000000"/>
        </w:rPr>
      </w:pPr>
      <w:r w:rsidRPr="00FE7F14">
        <w:rPr>
          <w:rFonts w:ascii="Helv" w:eastAsiaTheme="minorHAnsi" w:hAnsi="Helv" w:cs="Helv"/>
          <w:color w:val="000000"/>
        </w:rPr>
        <w:t xml:space="preserve">This is not the recommended approach and </w:t>
      </w:r>
      <w:r w:rsidRPr="00FE7F14">
        <w:rPr>
          <w:rFonts w:ascii="Helv" w:eastAsiaTheme="minorHAnsi" w:hAnsi="Helv" w:cs="Helv"/>
          <w:b/>
          <w:bCs/>
          <w:color w:val="FF0000"/>
          <w:u w:val="single"/>
        </w:rPr>
        <w:t>SHOULD NOT BE USED</w:t>
      </w:r>
      <w:r w:rsidRPr="00FE7F14">
        <w:rPr>
          <w:rFonts w:ascii="Helv" w:eastAsiaTheme="minorHAnsi" w:hAnsi="Helv" w:cs="Helv"/>
          <w:color w:val="000000"/>
        </w:rPr>
        <w:t xml:space="preserve"> if standard approach can be used (i.e. marking the fields with the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Helv" w:eastAsiaTheme="minorHAnsi" w:hAnsi="Helv" w:cs="Helv"/>
          <w:color w:val="000000"/>
        </w:rPr>
        <w:t xml:space="preserve"> flag) because you have to keep in mind that all the dynamic fields should be in sync with your manual value, so in this example be careful about the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"1360302"</w:t>
      </w:r>
      <w:r w:rsidRPr="00FE7F14">
        <w:rPr>
          <w:rFonts w:ascii="Courier New" w:eastAsiaTheme="minorHAnsi" w:hAnsi="Courier New" w:cs="Courier New"/>
          <w:color w:val="0000A1"/>
          <w:sz w:val="16"/>
          <w:szCs w:val="16"/>
        </w:rPr>
        <w:t>/&gt;</w:t>
      </w:r>
      <w:r w:rsidRPr="00FE7F14">
        <w:rPr>
          <w:rFonts w:ascii="Helv" w:eastAsiaTheme="minorHAnsi" w:hAnsi="Helv" w:cs="Helv"/>
          <w:color w:val="000000"/>
        </w:rPr>
        <w:t xml:space="preserve"> field.</w:t>
      </w:r>
    </w:p>
    <w:p w:rsidR="00F007A8" w:rsidRDefault="00F007A8" w:rsidP="00F007A8">
      <w:pPr>
        <w:pStyle w:val="Heading2"/>
        <w:rPr>
          <w:rFonts w:eastAsiaTheme="minorHAnsi"/>
        </w:rPr>
      </w:pPr>
      <w:bookmarkStart w:id="43" w:name="_Toc388000281"/>
      <w:r>
        <w:rPr>
          <w:rFonts w:eastAsiaTheme="minorHAnsi"/>
        </w:rPr>
        <w:lastRenderedPageBreak/>
        <w:t>What do I do when I want to add something new to the XSD schema(s)?</w:t>
      </w:r>
      <w:bookmarkEnd w:id="43"/>
    </w:p>
    <w:p w:rsidR="00F007A8" w:rsidRDefault="00F007A8" w:rsidP="00F007A8">
      <w:r>
        <w:t xml:space="preserve">If you searched thoroughly, you already found that there are actually 3 locations that you can find the XSDs for the framework but only 1 is the correct one to edit in order to introduce some changes. It is in the source code directory: </w:t>
      </w:r>
    </w:p>
    <w:p w:rsidR="00F007A8" w:rsidRDefault="00143FA4" w:rsidP="00F007A8">
      <w:hyperlink r:id="rId17" w:history="1">
        <w:r w:rsidR="00F007A8">
          <w:rPr>
            <w:rStyle w:val="Hyperlink"/>
            <w:lang w:val="en-GB"/>
          </w:rPr>
          <w:t>http://10.19.12.41:8080/svn/repos_int1/m2/trunk/soa_testing_framework/schema</w:t>
        </w:r>
      </w:hyperlink>
    </w:p>
    <w:p w:rsidR="00F007A8" w:rsidRDefault="00F007A8" w:rsidP="00F007A8">
      <w:r>
        <w:t xml:space="preserve">When you are satisfied with the change you made to the schema, you need to refresh it and regenerate the JAXB code so that your change (e.g. newly added XML attribute) is available for use in the </w:t>
      </w:r>
      <w:proofErr w:type="spellStart"/>
      <w:r>
        <w:t>NetBeans</w:t>
      </w:r>
      <w:proofErr w:type="spellEnd"/>
      <w:r>
        <w:t xml:space="preserve"> code. To do that:</w:t>
      </w:r>
    </w:p>
    <w:p w:rsidR="00F007A8" w:rsidRDefault="00F007A8" w:rsidP="00F007A8">
      <w:r>
        <w:rPr>
          <w:noProof/>
        </w:rPr>
        <w:drawing>
          <wp:inline distT="0" distB="0" distL="0" distR="0">
            <wp:extent cx="5943600" cy="29146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2914650"/>
                    </a:xfrm>
                    <a:prstGeom prst="rect">
                      <a:avLst/>
                    </a:prstGeom>
                    <a:noFill/>
                    <a:ln w="9525">
                      <a:noFill/>
                      <a:miter lim="800000"/>
                      <a:headEnd/>
                      <a:tailEnd/>
                    </a:ln>
                  </pic:spPr>
                </pic:pic>
              </a:graphicData>
            </a:graphic>
          </wp:inline>
        </w:drawing>
      </w:r>
      <w:r>
        <w:t xml:space="preserve">  </w:t>
      </w:r>
    </w:p>
    <w:p w:rsidR="00F007A8" w:rsidRPr="00FA2191" w:rsidRDefault="00F007A8" w:rsidP="00F007A8">
      <w:r>
        <w:t xml:space="preserve">The last thing to do is do a clean build, so that the changes are transferred to the </w:t>
      </w:r>
      <w:proofErr w:type="spellStart"/>
      <w:r>
        <w:t>soa_testing_framework_bin</w:t>
      </w:r>
      <w:proofErr w:type="spellEnd"/>
      <w:r>
        <w:t xml:space="preserve"> folder as well.</w:t>
      </w:r>
    </w:p>
    <w:p w:rsidR="00F007A8" w:rsidRPr="00054B17" w:rsidRDefault="00F007A8" w:rsidP="00054B17">
      <w:pPr>
        <w:rPr>
          <w:sz w:val="16"/>
          <w:szCs w:val="16"/>
        </w:rPr>
      </w:pPr>
    </w:p>
    <w:sectPr w:rsidR="00F007A8" w:rsidRPr="00054B17" w:rsidSect="00AC09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3422B6"/>
    <w:multiLevelType w:val="hybridMultilevel"/>
    <w:tmpl w:val="C55E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4E7"/>
    <w:multiLevelType w:val="hybridMultilevel"/>
    <w:tmpl w:val="5EF2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B1412"/>
    <w:multiLevelType w:val="hybridMultilevel"/>
    <w:tmpl w:val="3B42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11815"/>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D41D6"/>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57C1A"/>
    <w:multiLevelType w:val="hybridMultilevel"/>
    <w:tmpl w:val="7CFE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62AC5"/>
    <w:multiLevelType w:val="hybridMultilevel"/>
    <w:tmpl w:val="F0C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9046F"/>
    <w:multiLevelType w:val="hybridMultilevel"/>
    <w:tmpl w:val="6A804B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CD00E18"/>
    <w:multiLevelType w:val="hybridMultilevel"/>
    <w:tmpl w:val="6B8C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13955"/>
    <w:multiLevelType w:val="hybridMultilevel"/>
    <w:tmpl w:val="65AE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F75EA"/>
    <w:multiLevelType w:val="hybridMultilevel"/>
    <w:tmpl w:val="CD9EC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84E0F"/>
    <w:multiLevelType w:val="hybridMultilevel"/>
    <w:tmpl w:val="AC0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7514F"/>
    <w:multiLevelType w:val="hybridMultilevel"/>
    <w:tmpl w:val="36A4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45C03"/>
    <w:multiLevelType w:val="hybridMultilevel"/>
    <w:tmpl w:val="36D6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4207F"/>
    <w:multiLevelType w:val="hybridMultilevel"/>
    <w:tmpl w:val="C9D6A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9818C3"/>
    <w:multiLevelType w:val="hybridMultilevel"/>
    <w:tmpl w:val="510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F44A6"/>
    <w:multiLevelType w:val="hybridMultilevel"/>
    <w:tmpl w:val="B5AC27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7"/>
  </w:num>
  <w:num w:numId="6">
    <w:abstractNumId w:val="13"/>
  </w:num>
  <w:num w:numId="7">
    <w:abstractNumId w:val="5"/>
  </w:num>
  <w:num w:numId="8">
    <w:abstractNumId w:val="8"/>
  </w:num>
  <w:num w:numId="9">
    <w:abstractNumId w:val="1"/>
  </w:num>
  <w:num w:numId="10">
    <w:abstractNumId w:val="16"/>
  </w:num>
  <w:num w:numId="11">
    <w:abstractNumId w:val="11"/>
  </w:num>
  <w:num w:numId="12">
    <w:abstractNumId w:val="12"/>
  </w:num>
  <w:num w:numId="13">
    <w:abstractNumId w:val="17"/>
  </w:num>
  <w:num w:numId="14">
    <w:abstractNumId w:val="3"/>
  </w:num>
  <w:num w:numId="15">
    <w:abstractNumId w:val="10"/>
  </w:num>
  <w:num w:numId="16">
    <w:abstractNumId w:val="15"/>
  </w:num>
  <w:num w:numId="17">
    <w:abstractNumId w:val="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6925"/>
    <w:rsid w:val="000032DA"/>
    <w:rsid w:val="000124FA"/>
    <w:rsid w:val="00026AEC"/>
    <w:rsid w:val="00054B17"/>
    <w:rsid w:val="000A1976"/>
    <w:rsid w:val="000B5995"/>
    <w:rsid w:val="000D6925"/>
    <w:rsid w:val="001412D5"/>
    <w:rsid w:val="00143FA4"/>
    <w:rsid w:val="00177096"/>
    <w:rsid w:val="001A67B6"/>
    <w:rsid w:val="001C29D3"/>
    <w:rsid w:val="001D182B"/>
    <w:rsid w:val="001D2C07"/>
    <w:rsid w:val="001D33A0"/>
    <w:rsid w:val="001E487A"/>
    <w:rsid w:val="001E67EB"/>
    <w:rsid w:val="001E68B0"/>
    <w:rsid w:val="0022204C"/>
    <w:rsid w:val="002606BA"/>
    <w:rsid w:val="0026150A"/>
    <w:rsid w:val="002B060E"/>
    <w:rsid w:val="002B2584"/>
    <w:rsid w:val="002D6209"/>
    <w:rsid w:val="00301055"/>
    <w:rsid w:val="003412DD"/>
    <w:rsid w:val="00376EE1"/>
    <w:rsid w:val="00382588"/>
    <w:rsid w:val="003B2D22"/>
    <w:rsid w:val="003B5AD8"/>
    <w:rsid w:val="003C2B6C"/>
    <w:rsid w:val="003E1F42"/>
    <w:rsid w:val="004028B6"/>
    <w:rsid w:val="004300C6"/>
    <w:rsid w:val="004536D4"/>
    <w:rsid w:val="00467BE5"/>
    <w:rsid w:val="00482C6A"/>
    <w:rsid w:val="00486286"/>
    <w:rsid w:val="004969D2"/>
    <w:rsid w:val="004A7854"/>
    <w:rsid w:val="004B32DA"/>
    <w:rsid w:val="004C0EA8"/>
    <w:rsid w:val="004C4669"/>
    <w:rsid w:val="004F0006"/>
    <w:rsid w:val="004F3993"/>
    <w:rsid w:val="005117CD"/>
    <w:rsid w:val="00513CAB"/>
    <w:rsid w:val="005B5498"/>
    <w:rsid w:val="005F2641"/>
    <w:rsid w:val="006347D5"/>
    <w:rsid w:val="00670EA1"/>
    <w:rsid w:val="00683992"/>
    <w:rsid w:val="00696C5B"/>
    <w:rsid w:val="006D1267"/>
    <w:rsid w:val="007135DB"/>
    <w:rsid w:val="00772232"/>
    <w:rsid w:val="007C1566"/>
    <w:rsid w:val="007F4E28"/>
    <w:rsid w:val="00867B23"/>
    <w:rsid w:val="008A378D"/>
    <w:rsid w:val="008A3DE2"/>
    <w:rsid w:val="008E02F4"/>
    <w:rsid w:val="008E0B91"/>
    <w:rsid w:val="00974F02"/>
    <w:rsid w:val="0099240A"/>
    <w:rsid w:val="009C237B"/>
    <w:rsid w:val="009D0CF2"/>
    <w:rsid w:val="00A16FA8"/>
    <w:rsid w:val="00A354BC"/>
    <w:rsid w:val="00A40FEA"/>
    <w:rsid w:val="00A551E7"/>
    <w:rsid w:val="00A722FB"/>
    <w:rsid w:val="00AB5640"/>
    <w:rsid w:val="00AC0907"/>
    <w:rsid w:val="00AD7BC4"/>
    <w:rsid w:val="00B201E8"/>
    <w:rsid w:val="00B22A30"/>
    <w:rsid w:val="00B41698"/>
    <w:rsid w:val="00B95663"/>
    <w:rsid w:val="00BB68B9"/>
    <w:rsid w:val="00BD02B6"/>
    <w:rsid w:val="00BD62F8"/>
    <w:rsid w:val="00BF05BF"/>
    <w:rsid w:val="00C57258"/>
    <w:rsid w:val="00C7753D"/>
    <w:rsid w:val="00C83121"/>
    <w:rsid w:val="00CB13B5"/>
    <w:rsid w:val="00CD435A"/>
    <w:rsid w:val="00D43065"/>
    <w:rsid w:val="00D53205"/>
    <w:rsid w:val="00D61B06"/>
    <w:rsid w:val="00D66ADF"/>
    <w:rsid w:val="00D7123E"/>
    <w:rsid w:val="00D76017"/>
    <w:rsid w:val="00E0139B"/>
    <w:rsid w:val="00E43C8C"/>
    <w:rsid w:val="00E4578C"/>
    <w:rsid w:val="00E47B64"/>
    <w:rsid w:val="00E61116"/>
    <w:rsid w:val="00E626FE"/>
    <w:rsid w:val="00ED3BF8"/>
    <w:rsid w:val="00F007A8"/>
    <w:rsid w:val="00F01B62"/>
    <w:rsid w:val="00F27FDD"/>
    <w:rsid w:val="00F43041"/>
    <w:rsid w:val="00F44334"/>
    <w:rsid w:val="00F64755"/>
    <w:rsid w:val="00FE2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EA"/>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A40FEA"/>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link w:val="Heading2Char"/>
    <w:qFormat/>
    <w:rsid w:val="00D7123E"/>
    <w:pPr>
      <w:keepNext/>
      <w:pageBreakBefore/>
      <w:numPr>
        <w:ilvl w:val="1"/>
        <w:numId w:val="1"/>
      </w:numPr>
      <w:pBdr>
        <w:top w:val="single" w:sz="6" w:space="1" w:color="auto"/>
      </w:pBdr>
      <w:spacing w:before="425" w:after="113"/>
      <w:ind w:left="648" w:hanging="648"/>
      <w:outlineLvl w:val="1"/>
    </w:pPr>
    <w:rPr>
      <w:b/>
      <w:sz w:val="28"/>
    </w:rPr>
  </w:style>
  <w:style w:type="paragraph" w:styleId="Heading3">
    <w:name w:val="heading 3"/>
    <w:basedOn w:val="Normal"/>
    <w:next w:val="Normal"/>
    <w:link w:val="Heading3Char"/>
    <w:qFormat/>
    <w:rsid w:val="00A40FEA"/>
    <w:pPr>
      <w:keepNext/>
      <w:numPr>
        <w:ilvl w:val="2"/>
        <w:numId w:val="1"/>
      </w:numPr>
      <w:spacing w:before="425" w:after="113"/>
      <w:ind w:left="794" w:hanging="794"/>
      <w:outlineLvl w:val="2"/>
    </w:pPr>
    <w:rPr>
      <w:b/>
      <w:i/>
      <w:sz w:val="28"/>
    </w:rPr>
  </w:style>
  <w:style w:type="paragraph" w:styleId="Heading4">
    <w:name w:val="heading 4"/>
    <w:basedOn w:val="Normal"/>
    <w:next w:val="Normal"/>
    <w:link w:val="Heading4Char"/>
    <w:qFormat/>
    <w:rsid w:val="00A40FEA"/>
    <w:pPr>
      <w:keepNext/>
      <w:numPr>
        <w:ilvl w:val="3"/>
        <w:numId w:val="1"/>
      </w:numPr>
      <w:spacing w:before="240" w:after="60"/>
      <w:outlineLvl w:val="3"/>
    </w:pPr>
    <w:rPr>
      <w:b/>
      <w:iCs/>
      <w:sz w:val="24"/>
    </w:rPr>
  </w:style>
  <w:style w:type="paragraph" w:styleId="Heading5">
    <w:name w:val="heading 5"/>
    <w:basedOn w:val="Normal"/>
    <w:next w:val="Normal"/>
    <w:link w:val="Heading5Char"/>
    <w:qFormat/>
    <w:rsid w:val="00A40FEA"/>
    <w:pPr>
      <w:numPr>
        <w:ilvl w:val="4"/>
        <w:numId w:val="1"/>
      </w:numPr>
      <w:spacing w:before="240" w:after="60"/>
      <w:outlineLvl w:val="4"/>
    </w:pPr>
    <w:rPr>
      <w:sz w:val="22"/>
      <w:lang w:val="da-DK"/>
    </w:rPr>
  </w:style>
  <w:style w:type="paragraph" w:styleId="Heading6">
    <w:name w:val="heading 6"/>
    <w:basedOn w:val="Normal"/>
    <w:next w:val="Normal"/>
    <w:link w:val="Heading6Char"/>
    <w:qFormat/>
    <w:rsid w:val="00A40FEA"/>
    <w:pPr>
      <w:numPr>
        <w:ilvl w:val="5"/>
        <w:numId w:val="1"/>
      </w:numPr>
      <w:spacing w:before="240" w:after="60"/>
      <w:outlineLvl w:val="5"/>
    </w:pPr>
    <w:rPr>
      <w:i/>
      <w:sz w:val="22"/>
      <w:lang w:val="da-DK"/>
    </w:rPr>
  </w:style>
  <w:style w:type="paragraph" w:styleId="Heading7">
    <w:name w:val="heading 7"/>
    <w:basedOn w:val="Normal"/>
    <w:next w:val="Normal"/>
    <w:link w:val="Heading7Char"/>
    <w:qFormat/>
    <w:rsid w:val="00A40FEA"/>
    <w:pPr>
      <w:numPr>
        <w:ilvl w:val="6"/>
        <w:numId w:val="1"/>
      </w:numPr>
      <w:spacing w:before="240" w:after="60"/>
      <w:outlineLvl w:val="6"/>
    </w:pPr>
  </w:style>
  <w:style w:type="paragraph" w:styleId="Heading8">
    <w:name w:val="heading 8"/>
    <w:basedOn w:val="Normal"/>
    <w:next w:val="Normal"/>
    <w:link w:val="Heading8Char"/>
    <w:qFormat/>
    <w:rsid w:val="00A40FEA"/>
    <w:pPr>
      <w:numPr>
        <w:ilvl w:val="7"/>
        <w:numId w:val="1"/>
      </w:numPr>
      <w:spacing w:before="240" w:after="60"/>
      <w:outlineLvl w:val="7"/>
    </w:pPr>
    <w:rPr>
      <w:i/>
    </w:rPr>
  </w:style>
  <w:style w:type="paragraph" w:styleId="Heading9">
    <w:name w:val="heading 9"/>
    <w:basedOn w:val="Normal"/>
    <w:next w:val="Normal"/>
    <w:link w:val="Heading9Char"/>
    <w:qFormat/>
    <w:rsid w:val="00A40FEA"/>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EA"/>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D7123E"/>
    <w:rPr>
      <w:rFonts w:ascii="Arial" w:eastAsia="Times New Roman" w:hAnsi="Arial" w:cs="Times New Roman"/>
      <w:b/>
      <w:sz w:val="28"/>
      <w:szCs w:val="20"/>
    </w:rPr>
  </w:style>
  <w:style w:type="character" w:customStyle="1" w:styleId="Heading3Char">
    <w:name w:val="Heading 3 Char"/>
    <w:basedOn w:val="DefaultParagraphFont"/>
    <w:link w:val="Heading3"/>
    <w:rsid w:val="00A40FEA"/>
    <w:rPr>
      <w:rFonts w:ascii="Arial" w:eastAsia="Times New Roman" w:hAnsi="Arial" w:cs="Times New Roman"/>
      <w:b/>
      <w:i/>
      <w:sz w:val="28"/>
      <w:szCs w:val="20"/>
    </w:rPr>
  </w:style>
  <w:style w:type="character" w:customStyle="1" w:styleId="Heading4Char">
    <w:name w:val="Heading 4 Char"/>
    <w:basedOn w:val="DefaultParagraphFont"/>
    <w:link w:val="Heading4"/>
    <w:rsid w:val="00A40FEA"/>
    <w:rPr>
      <w:rFonts w:ascii="Arial" w:eastAsia="Times New Roman" w:hAnsi="Arial" w:cs="Times New Roman"/>
      <w:b/>
      <w:iCs/>
      <w:sz w:val="24"/>
      <w:szCs w:val="20"/>
    </w:rPr>
  </w:style>
  <w:style w:type="character" w:customStyle="1" w:styleId="Heading5Char">
    <w:name w:val="Heading 5 Char"/>
    <w:basedOn w:val="DefaultParagraphFont"/>
    <w:link w:val="Heading5"/>
    <w:rsid w:val="00A40FEA"/>
    <w:rPr>
      <w:rFonts w:ascii="Arial" w:eastAsia="Times New Roman" w:hAnsi="Arial" w:cs="Times New Roman"/>
      <w:szCs w:val="20"/>
      <w:lang w:val="da-DK"/>
    </w:rPr>
  </w:style>
  <w:style w:type="character" w:customStyle="1" w:styleId="Heading6Char">
    <w:name w:val="Heading 6 Char"/>
    <w:basedOn w:val="DefaultParagraphFont"/>
    <w:link w:val="Heading6"/>
    <w:rsid w:val="00A40FEA"/>
    <w:rPr>
      <w:rFonts w:ascii="Arial" w:eastAsia="Times New Roman" w:hAnsi="Arial" w:cs="Times New Roman"/>
      <w:i/>
      <w:szCs w:val="20"/>
      <w:lang w:val="da-DK"/>
    </w:rPr>
  </w:style>
  <w:style w:type="character" w:customStyle="1" w:styleId="Heading7Char">
    <w:name w:val="Heading 7 Char"/>
    <w:basedOn w:val="DefaultParagraphFont"/>
    <w:link w:val="Heading7"/>
    <w:rsid w:val="00A40FEA"/>
    <w:rPr>
      <w:rFonts w:ascii="Arial" w:eastAsia="Times New Roman" w:hAnsi="Arial" w:cs="Times New Roman"/>
      <w:sz w:val="20"/>
      <w:szCs w:val="20"/>
    </w:rPr>
  </w:style>
  <w:style w:type="character" w:customStyle="1" w:styleId="Heading8Char">
    <w:name w:val="Heading 8 Char"/>
    <w:basedOn w:val="DefaultParagraphFont"/>
    <w:link w:val="Heading8"/>
    <w:rsid w:val="00A40FEA"/>
    <w:rPr>
      <w:rFonts w:ascii="Arial" w:eastAsia="Times New Roman" w:hAnsi="Arial" w:cs="Times New Roman"/>
      <w:i/>
      <w:sz w:val="20"/>
      <w:szCs w:val="20"/>
    </w:rPr>
  </w:style>
  <w:style w:type="character" w:customStyle="1" w:styleId="Heading9Char">
    <w:name w:val="Heading 9 Char"/>
    <w:basedOn w:val="DefaultParagraphFont"/>
    <w:link w:val="Heading9"/>
    <w:rsid w:val="00A40FEA"/>
    <w:rPr>
      <w:rFonts w:ascii="Arial" w:eastAsia="Times New Roman" w:hAnsi="Arial" w:cs="Times New Roman"/>
      <w:i/>
      <w:sz w:val="18"/>
      <w:szCs w:val="20"/>
    </w:rPr>
  </w:style>
  <w:style w:type="paragraph" w:styleId="TOC1">
    <w:name w:val="toc 1"/>
    <w:basedOn w:val="Normal"/>
    <w:next w:val="Normal"/>
    <w:uiPriority w:val="39"/>
    <w:rsid w:val="00A40FEA"/>
    <w:pPr>
      <w:tabs>
        <w:tab w:val="right" w:leader="dot" w:pos="9355"/>
      </w:tabs>
    </w:pPr>
    <w:rPr>
      <w:sz w:val="24"/>
    </w:rPr>
  </w:style>
  <w:style w:type="paragraph" w:styleId="BodyText">
    <w:name w:val="Body Text"/>
    <w:aliases w:val="Body Text Char1 Char1,Body Text Char Char Char,Body Text Char1 Char Char1,Body Text Char1 Char Char Char1 Char Char Char Char,Body Text Char Char Char Char Char1 Char Char Char Char,Body Text Char1 Char Char2 Char Char Char Char,1body,BodText"/>
    <w:basedOn w:val="Normal"/>
    <w:link w:val="BodyTextChar"/>
    <w:rsid w:val="00A40FEA"/>
    <w:pPr>
      <w:spacing w:after="215"/>
    </w:pPr>
  </w:style>
  <w:style w:type="character" w:customStyle="1" w:styleId="BodyTextChar">
    <w:name w:val="Body Text Char"/>
    <w:aliases w:val="Body Text Char1 Char1 Char,Body Text Char Char Char Char,Body Text Char1 Char Char1 Char,Body Text Char1 Char Char Char1 Char Char Char Char Char,Body Text Char Char Char Char Char1 Char Char Char Char Char,1body Char,BodText Char"/>
    <w:basedOn w:val="DefaultParagraphFont"/>
    <w:link w:val="BodyText"/>
    <w:rsid w:val="00A40FEA"/>
    <w:rPr>
      <w:rFonts w:ascii="Arial" w:eastAsia="Times New Roman" w:hAnsi="Arial" w:cs="Times New Roman"/>
      <w:sz w:val="20"/>
      <w:szCs w:val="20"/>
    </w:rPr>
  </w:style>
  <w:style w:type="paragraph" w:styleId="BodyTextIndent">
    <w:name w:val="Body Text Indent"/>
    <w:basedOn w:val="Normal"/>
    <w:next w:val="BodyText"/>
    <w:link w:val="BodyTextIndentChar"/>
    <w:rsid w:val="00A40FEA"/>
    <w:pPr>
      <w:ind w:left="283"/>
    </w:pPr>
    <w:rPr>
      <w:i/>
      <w:color w:val="0000FF"/>
    </w:rPr>
  </w:style>
  <w:style w:type="character" w:customStyle="1" w:styleId="BodyTextIndentChar">
    <w:name w:val="Body Text Indent Char"/>
    <w:basedOn w:val="DefaultParagraphFont"/>
    <w:link w:val="BodyTextIndent"/>
    <w:rsid w:val="00A40FEA"/>
    <w:rPr>
      <w:rFonts w:ascii="Arial" w:eastAsia="Times New Roman" w:hAnsi="Arial" w:cs="Times New Roman"/>
      <w:i/>
      <w:color w:val="0000FF"/>
      <w:sz w:val="20"/>
      <w:szCs w:val="20"/>
    </w:rPr>
  </w:style>
  <w:style w:type="paragraph" w:customStyle="1" w:styleId="TableText">
    <w:name w:val="Table Text"/>
    <w:aliases w:val="tt,table Body Text,table text"/>
    <w:basedOn w:val="BodyText"/>
    <w:link w:val="TableTextChar"/>
    <w:rsid w:val="00A40FEA"/>
    <w:pPr>
      <w:spacing w:after="0"/>
      <w:ind w:left="28" w:right="28"/>
    </w:pPr>
  </w:style>
  <w:style w:type="paragraph" w:styleId="Title">
    <w:name w:val="Title"/>
    <w:basedOn w:val="Normal"/>
    <w:link w:val="TitleChar"/>
    <w:qFormat/>
    <w:rsid w:val="00A40FEA"/>
    <w:pPr>
      <w:spacing w:before="240" w:after="60"/>
      <w:jc w:val="right"/>
    </w:pPr>
    <w:rPr>
      <w:b/>
      <w:kern w:val="28"/>
      <w:sz w:val="28"/>
    </w:rPr>
  </w:style>
  <w:style w:type="character" w:customStyle="1" w:styleId="TitleChar">
    <w:name w:val="Title Char"/>
    <w:basedOn w:val="DefaultParagraphFont"/>
    <w:link w:val="Title"/>
    <w:rsid w:val="00A40FEA"/>
    <w:rPr>
      <w:rFonts w:ascii="Arial" w:eastAsia="Times New Roman" w:hAnsi="Arial" w:cs="Times New Roman"/>
      <w:b/>
      <w:kern w:val="28"/>
      <w:sz w:val="28"/>
      <w:szCs w:val="20"/>
    </w:rPr>
  </w:style>
  <w:style w:type="paragraph" w:styleId="Subtitle">
    <w:name w:val="Subtitle"/>
    <w:basedOn w:val="Normal"/>
    <w:link w:val="SubtitleChar"/>
    <w:qFormat/>
    <w:rsid w:val="00A40FEA"/>
    <w:pPr>
      <w:spacing w:after="60"/>
      <w:jc w:val="right"/>
    </w:pPr>
    <w:rPr>
      <w:i/>
      <w:sz w:val="24"/>
    </w:rPr>
  </w:style>
  <w:style w:type="character" w:customStyle="1" w:styleId="SubtitleChar">
    <w:name w:val="Subtitle Char"/>
    <w:basedOn w:val="DefaultParagraphFont"/>
    <w:link w:val="Subtitle"/>
    <w:rsid w:val="00A40FEA"/>
    <w:rPr>
      <w:rFonts w:ascii="Arial" w:eastAsia="Times New Roman" w:hAnsi="Arial" w:cs="Times New Roman"/>
      <w:i/>
      <w:sz w:val="24"/>
      <w:szCs w:val="20"/>
    </w:rPr>
  </w:style>
  <w:style w:type="paragraph" w:styleId="TOC2">
    <w:name w:val="toc 2"/>
    <w:basedOn w:val="Normal"/>
    <w:next w:val="Normal"/>
    <w:uiPriority w:val="39"/>
    <w:rsid w:val="00A40FEA"/>
    <w:pPr>
      <w:tabs>
        <w:tab w:val="right" w:leader="dot" w:pos="9355"/>
      </w:tabs>
      <w:ind w:left="200"/>
    </w:pPr>
  </w:style>
  <w:style w:type="paragraph" w:styleId="TOC3">
    <w:name w:val="toc 3"/>
    <w:basedOn w:val="Normal"/>
    <w:next w:val="Normal"/>
    <w:uiPriority w:val="39"/>
    <w:rsid w:val="00A40FEA"/>
    <w:pPr>
      <w:tabs>
        <w:tab w:val="right" w:leader="dot" w:pos="9355"/>
      </w:tabs>
      <w:ind w:left="400"/>
    </w:pPr>
  </w:style>
  <w:style w:type="paragraph" w:customStyle="1" w:styleId="HeadingA">
    <w:name w:val="Heading A"/>
    <w:basedOn w:val="Heading1"/>
    <w:rsid w:val="00A40FEA"/>
    <w:pPr>
      <w:outlineLvl w:val="9"/>
    </w:pPr>
  </w:style>
  <w:style w:type="paragraph" w:customStyle="1" w:styleId="HeadingB">
    <w:name w:val="Heading B"/>
    <w:basedOn w:val="Heading2"/>
    <w:rsid w:val="00A40FEA"/>
    <w:pPr>
      <w:outlineLvl w:val="9"/>
    </w:pPr>
  </w:style>
  <w:style w:type="paragraph" w:customStyle="1" w:styleId="DefaultText">
    <w:name w:val="Default Text"/>
    <w:basedOn w:val="Normal"/>
    <w:rsid w:val="00A40FEA"/>
    <w:pPr>
      <w:overflowPunct/>
      <w:spacing w:after="215"/>
      <w:textAlignment w:val="auto"/>
    </w:pPr>
    <w:rPr>
      <w:rFonts w:cs="Arial"/>
    </w:rPr>
  </w:style>
  <w:style w:type="character" w:styleId="Hyperlink">
    <w:name w:val="Hyperlink"/>
    <w:basedOn w:val="DefaultParagraphFont"/>
    <w:rsid w:val="00A40FEA"/>
    <w:rPr>
      <w:color w:val="0000FF"/>
      <w:u w:val="single"/>
    </w:rPr>
  </w:style>
  <w:style w:type="character" w:customStyle="1" w:styleId="TableTextChar">
    <w:name w:val="Table Text Char"/>
    <w:link w:val="TableText"/>
    <w:locked/>
    <w:rsid w:val="00A40FEA"/>
    <w:rPr>
      <w:rFonts w:ascii="Arial" w:eastAsia="Times New Roman" w:hAnsi="Arial" w:cs="Times New Roman"/>
      <w:sz w:val="20"/>
      <w:szCs w:val="20"/>
    </w:rPr>
  </w:style>
  <w:style w:type="character" w:styleId="Emphasis">
    <w:name w:val="Emphasis"/>
    <w:basedOn w:val="DefaultParagraphFont"/>
    <w:qFormat/>
    <w:rsid w:val="00A40FEA"/>
    <w:rPr>
      <w:i/>
      <w:iCs/>
    </w:rPr>
  </w:style>
  <w:style w:type="paragraph" w:styleId="Caption">
    <w:name w:val="caption"/>
    <w:basedOn w:val="Normal"/>
    <w:next w:val="Normal"/>
    <w:unhideWhenUsed/>
    <w:qFormat/>
    <w:rsid w:val="00A40FEA"/>
    <w:rPr>
      <w:b/>
      <w:bCs/>
    </w:rPr>
  </w:style>
  <w:style w:type="paragraph" w:styleId="BalloonText">
    <w:name w:val="Balloon Text"/>
    <w:basedOn w:val="Normal"/>
    <w:link w:val="BalloonTextChar"/>
    <w:uiPriority w:val="99"/>
    <w:semiHidden/>
    <w:unhideWhenUsed/>
    <w:rsid w:val="00A40F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E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40FEA"/>
    <w:rPr>
      <w:color w:val="800080" w:themeColor="followedHyperlink"/>
      <w:u w:val="single"/>
    </w:rPr>
  </w:style>
  <w:style w:type="paragraph" w:styleId="ListParagraph">
    <w:name w:val="List Paragraph"/>
    <w:basedOn w:val="Normal"/>
    <w:uiPriority w:val="34"/>
    <w:qFormat/>
    <w:rsid w:val="001E68B0"/>
    <w:pPr>
      <w:ind w:left="720"/>
      <w:contextualSpacing/>
    </w:pPr>
  </w:style>
</w:styles>
</file>

<file path=word/webSettings.xml><?xml version="1.0" encoding="utf-8"?>
<w:webSettings xmlns:r="http://schemas.openxmlformats.org/officeDocument/2006/relationships" xmlns:w="http://schemas.openxmlformats.org/wordprocessingml/2006/main">
  <w:divs>
    <w:div w:id="1952584648">
      <w:bodyDiv w:val="1"/>
      <w:marLeft w:val="0"/>
      <w:marRight w:val="0"/>
      <w:marTop w:val="0"/>
      <w:marBottom w:val="0"/>
      <w:divBdr>
        <w:top w:val="none" w:sz="0" w:space="0" w:color="auto"/>
        <w:left w:val="none" w:sz="0" w:space="0" w:color="auto"/>
        <w:bottom w:val="none" w:sz="0" w:space="0" w:color="auto"/>
        <w:right w:val="none" w:sz="0" w:space="0" w:color="auto"/>
      </w:divBdr>
    </w:div>
    <w:div w:id="20021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19.12.41:8080/svn/repos_int1/m2/trunk/soa_testing_framework/doc/user-guide"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hyperlink" Target="http://10.19.12.41:8080/svn/repos_int1/m2/trunk/soa_testing_framework/schema"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7F990-B8DD-4370-88E1-215EC24C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8520</TotalTime>
  <Pages>24</Pages>
  <Words>5444</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VZARIK</cp:lastModifiedBy>
  <cp:revision>28</cp:revision>
  <dcterms:created xsi:type="dcterms:W3CDTF">2013-12-04T15:20:00Z</dcterms:created>
  <dcterms:modified xsi:type="dcterms:W3CDTF">2014-05-16T13:13:00Z</dcterms:modified>
</cp:coreProperties>
</file>