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562092748"/>
        <w:docPartObj>
          <w:docPartGallery w:val="Table of Contents"/>
          <w:docPartUnique/>
        </w:docPartObj>
      </w:sdtPr>
      <w:sdtEndPr/>
      <w:sdtContent>
        <w:p w:rsidR="00604102" w:rsidRDefault="00800C6A">
          <w:pPr>
            <w:pStyle w:val="a8"/>
            <w:rPr>
              <w:lang w:val="en-US"/>
            </w:rPr>
          </w:pPr>
          <w:r>
            <w:rPr>
              <w:lang w:val="en-US"/>
            </w:rPr>
            <w:t xml:space="preserve">        </w:t>
          </w: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Table of content</w:t>
          </w:r>
        </w:p>
        <w:p w:rsidR="00604102" w:rsidRDefault="00604102">
          <w:pPr>
            <w:rPr>
              <w:lang w:val="en-US"/>
            </w:rPr>
          </w:pPr>
        </w:p>
        <w:p w:rsidR="00604102" w:rsidRDefault="00800C6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68759" w:history="1">
            <w:r>
              <w:rPr>
                <w:rStyle w:val="a3"/>
                <w:rFonts w:eastAsia="Times New Roman"/>
                <w:noProof/>
                <w:lang w:val="en-US"/>
              </w:rPr>
              <w:t xml:space="preserve">[KOUNTPHASE2-111] Kount 2. BM. Kount preferences. </w:t>
            </w:r>
            <w:r>
              <w:rPr>
                <w:rStyle w:val="a3"/>
                <w:rFonts w:eastAsia="Times New Roman"/>
                <w:noProof/>
              </w:rPr>
              <w:t xml:space="preserve">Check required fields 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_Toc403468759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0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[KOUNTPHASE2-110] Kount 2. BM. Order options. </w:t>
            </w:r>
            <w:r w:rsidR="00800C6A">
              <w:rPr>
                <w:rStyle w:val="a3"/>
                <w:rFonts w:eastAsia="Times New Roman"/>
                <w:noProof/>
              </w:rPr>
              <w:t xml:space="preserve">Check kount field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_Toc403468760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1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[KOUNTPHASE2-109] Kount 2. BM. Private Keys and Certificates. Check Kount keys and certificates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_Toc403468761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2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[KOUNTPHASE2-108] Kount 2. BM configuration. Test Mode. </w:t>
            </w:r>
            <w:r w:rsidR="00800C6A">
              <w:rPr>
                <w:rStyle w:val="a3"/>
                <w:rFonts w:eastAsia="Times New Roman"/>
                <w:noProof/>
              </w:rPr>
              <w:t xml:space="preserve">Check iframe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_Toc403468762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3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[KOUNTPHASE2-107] Kount 2. BM configuration. Set self ip to Array of IP field. Data not sending with iframe check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_Toc403468763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4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[KOUNTPHASE2-105] Kount 2. Send data to Kount. Check that guest user and order data sent correctly to Kount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_Toc403468764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5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[KOUNTPHASE2-104] Kount 2. Send data to Kount. Check that registered user and order data sent correctly to Kount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_Toc403468765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13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6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[KOUNTPHASE2-103] Kount 2. Decline Order. Check that declined order return user to billing page with proper message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_Toc403468766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15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7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[KOUNTPHASE2-102] Kount 2. Workflow Reevaluate. Check that order status changed in OMS (BM), when it changed on Kount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_Toc403468767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17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8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[KOUNTPHASE2-87] Kount 2. Risk Change Score. Check that order risk evaluation changed OMS (BM), when it changed on Kount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_Toc403468768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19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69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[KOUNTPHASE2-116] Kount 2. Plain Text Error handler verification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_Toc403468769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20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70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[KOUNTPHASE2-115] Kount 2. Additional Payment Types verification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_Toc403468770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22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71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[KOUNTPHASE2-114] Kount 2. User Defined Fields verification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_Toc403468771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24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72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[KOUNTPHASE2-113] Kount 2. Errors logging and email notification verification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_Toc403468772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26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D5414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3468773" w:history="1">
            <w:r w:rsidR="00800C6A">
              <w:rPr>
                <w:rStyle w:val="a3"/>
                <w:rFonts w:eastAsia="Times New Roman"/>
                <w:noProof/>
                <w:lang w:val="en-US"/>
              </w:rPr>
              <w:t xml:space="preserve">[KOUNTPHASE2-112] Kount 2. Risk Change Score. Check that email with old and new Evaluation data receiving, when Risk and Reevaluation events changed 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_Toc403468773 \h </w:instrTex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t>28</w:t>
            </w:r>
            <w:r w:rsidR="00800C6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604102" w:rsidRDefault="00800C6A">
          <w:r>
            <w:rPr>
              <w:b/>
              <w:bCs/>
            </w:rPr>
            <w:fldChar w:fldCharType="end"/>
          </w:r>
        </w:p>
      </w:sdtContent>
    </w:sdt>
    <w:p w:rsidR="00604102" w:rsidRDefault="00604102">
      <w:pPr>
        <w:rPr>
          <w:lang w:val="en-US"/>
        </w:rPr>
      </w:pPr>
    </w:p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</w:rPr>
            </w:pPr>
            <w:bookmarkStart w:id="0" w:name="_Toc403468759"/>
            <w:r>
              <w:rPr>
                <w:rFonts w:eastAsia="Times New Roman"/>
                <w:lang w:val="en-US"/>
              </w:rPr>
              <w:t>[KOUNTPHASE2-111] </w:t>
            </w:r>
            <w:hyperlink r:id="rId6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BM. Kount preferences.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>
                <w:rPr>
                  <w:rStyle w:val="a3"/>
                  <w:rFonts w:eastAsia="Times New Roman"/>
                </w:rPr>
                <w:t>Check required fields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11/Sep/14  Updated: 14/Oct/14  Resolved: 14/Oct/14</w:t>
            </w:r>
            <w:bookmarkEnd w:id="0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0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1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6"/>
              <w:gridCol w:w="1981"/>
              <w:gridCol w:w="2242"/>
              <w:gridCol w:w="2993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open Kount site preferences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</w:t>
                  </w:r>
                  <w:r>
                    <w:rPr>
                      <w:rFonts w:eastAsia="Times New Roman"/>
                    </w:rPr>
                    <w:t>Verify next components availability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Site Preferences -&gt; Custom Preferences -&gt; Kount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 w:rsidP="00D5414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Enable Kount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Kount DC Server URL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3. Kount RIS Server URL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Array of IP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Website ID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6. Merchant ID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7. Kount AWC link </w:t>
                  </w:r>
                  <w:r>
                    <w:rPr>
                      <w:rFonts w:eastAsia="Times New Roman"/>
                      <w:lang w:val="en-US"/>
                    </w:rPr>
                    <w:br/>
                    <w:t>8. Kount ENS Email list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9. Enable Event Notification Service </w:t>
                  </w:r>
                  <w:r>
                    <w:rPr>
                      <w:rFonts w:eastAsia="Times New Roman"/>
                      <w:lang w:val="en-US"/>
                    </w:rPr>
                    <w:br/>
                    <w:t>10. RISK_CHANGE_NETW</w:t>
                  </w:r>
                  <w:r>
                    <w:rPr>
                      <w:rFonts w:eastAsia="Times New Roman"/>
                      <w:lang w:val="en-US"/>
                    </w:rPr>
                    <w:br/>
                    <w:t>11. RISK_CHANGE_GEOX</w:t>
                  </w:r>
                  <w:r>
                    <w:rPr>
                      <w:rFonts w:eastAsia="Times New Roman"/>
                      <w:lang w:val="en-US"/>
                    </w:rPr>
                    <w:br/>
                    <w:t>12. RISK_CHANGE_VMAX</w:t>
                  </w:r>
                  <w:r>
                    <w:rPr>
                      <w:rFonts w:eastAsia="Times New Roman"/>
                      <w:lang w:val="en-US"/>
                    </w:rPr>
                    <w:br/>
                    <w:t>13. RISK_CHANGE_SCOR</w:t>
                  </w:r>
                  <w:r>
                    <w:rPr>
                      <w:rFonts w:eastAsia="Times New Roman"/>
                      <w:lang w:val="en-US"/>
                    </w:rPr>
                    <w:br/>
                    <w:t>14. RISK_CHANGE_VELO</w:t>
                  </w:r>
                  <w:r>
                    <w:rPr>
                      <w:rFonts w:eastAsia="Times New Roman"/>
                      <w:lang w:val="en-US"/>
                    </w:rPr>
                    <w:br/>
                    <w:t>15. RISK_CHANGE_REPLY</w:t>
                  </w:r>
                  <w:r>
                    <w:rPr>
                      <w:rFonts w:eastAsia="Times New Roman"/>
                      <w:lang w:val="en-US"/>
                    </w:rPr>
                    <w:br/>
                    <w:t>1</w:t>
                  </w:r>
                  <w:r w:rsidR="00D54147">
                    <w:rPr>
                      <w:rFonts w:eastAsia="Times New Roman"/>
                      <w:lang w:val="en-US"/>
                    </w:rPr>
                    <w:t>6</w:t>
                  </w:r>
                  <w:r>
                    <w:rPr>
                      <w:rFonts w:eastAsia="Times New Roman"/>
                      <w:lang w:val="en-US"/>
                    </w:rPr>
                    <w:t>. Kount ERROR Notification Email</w:t>
                  </w:r>
                  <w:r>
                    <w:rPr>
                      <w:rFonts w:eastAsia="Times New Roman"/>
                      <w:lang w:val="en-US"/>
                    </w:rPr>
                    <w:br/>
                    <w:t>1</w:t>
                  </w:r>
                  <w:r w:rsidR="00D54147">
                    <w:rPr>
                      <w:rFonts w:eastAsia="Times New Roman"/>
                      <w:lang w:val="en-US"/>
                    </w:rPr>
                    <w:t>7</w:t>
                  </w:r>
                  <w:r>
                    <w:rPr>
                      <w:rFonts w:eastAsia="Times New Roman"/>
                      <w:lang w:val="en-US"/>
                    </w:rPr>
                    <w:t xml:space="preserve">. Kount UDF fields 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hyperlink r:id="rId12" w:history="1">
              <w:r>
                <w:rPr>
                  <w:rStyle w:val="a3"/>
                  <w:lang w:val="en-US"/>
                </w:rPr>
                <w:t>https://awc.test.kount.net</w:t>
              </w:r>
            </w:hyperlink>
            <w:r>
              <w:rPr>
                <w:lang w:val="en-US"/>
              </w:rPr>
              <w:t>)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</w:rPr>
            </w:pPr>
            <w:bookmarkStart w:id="1" w:name="_Toc403468760"/>
            <w:r>
              <w:rPr>
                <w:rFonts w:eastAsia="Times New Roman"/>
                <w:lang w:val="en-US"/>
              </w:rPr>
              <w:t>[KOUNTPHASE2-110] </w:t>
            </w:r>
            <w:hyperlink r:id="rId13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BM. Order options. </w:t>
              </w:r>
              <w:r>
                <w:rPr>
                  <w:rStyle w:val="a3"/>
                  <w:rFonts w:eastAsia="Times New Roman"/>
                </w:rPr>
                <w:t>Check kount field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11/Sep/14  Updated: 03/Nov/14  Resolved: 14/Oct/14</w:t>
            </w:r>
            <w:bookmarkEnd w:id="1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4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5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6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  <w:bookmarkStart w:id="2" w:name="_GoBack"/>
            <w:bookmarkEnd w:id="2"/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7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8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514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04102" w:rsidRDefault="0060410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04102" w:rsidRDefault="00604102">
            <w:pPr>
              <w:rPr>
                <w:rFonts w:eastAsia="Times New Roman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6"/>
              <w:gridCol w:w="2319"/>
              <w:gridCol w:w="2256"/>
              <w:gridCol w:w="2623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Login to BM and open Find Order page</w:t>
                  </w:r>
                  <w:r>
                    <w:rPr>
                      <w:rFonts w:eastAsia="Times New Roman"/>
                      <w:lang w:val="en-US"/>
                    </w:rPr>
                    <w:br/>
                    <w:t>2. Open 'Attributes' tab</w:t>
                  </w:r>
                  <w:r>
                    <w:rPr>
                      <w:rFonts w:eastAsia="Times New Roman"/>
                      <w:lang w:val="en-US"/>
                    </w:rPr>
                    <w:br/>
                    <w:t>3. Verify Kount Order Status field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displaying and </w:t>
                  </w:r>
                  <w:r>
                    <w:rPr>
                      <w:rFonts w:eastAsia="Times New Roman"/>
                      <w:lang w:val="en-US"/>
                    </w:rPr>
                    <w:br/>
                    <w:t>its options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Kount -&gt; Ordering -&gt; Orders -&gt; Find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Kount Order Status can have next options:</w:t>
                  </w:r>
                  <w:r>
                    <w:rPr>
                      <w:rFonts w:eastAsia="Times New Roman"/>
                      <w:lang w:val="en-US"/>
                    </w:rPr>
                    <w:br/>
                    <w:t> - Approved</w:t>
                  </w:r>
                  <w:r>
                    <w:rPr>
                      <w:rFonts w:eastAsia="Times New Roman"/>
                      <w:lang w:val="en-US"/>
                    </w:rPr>
                    <w:br/>
                    <w:t> - Hold (we get from Kount Escalate or Review)</w:t>
                  </w:r>
                  <w:r>
                    <w:rPr>
                      <w:rFonts w:eastAsia="Times New Roman"/>
                      <w:lang w:val="en-US"/>
                    </w:rPr>
                    <w:br/>
                    <w:t> - Declined</w:t>
                  </w:r>
                  <w:r>
                    <w:rPr>
                      <w:rFonts w:eastAsia="Times New Roman"/>
                      <w:lang w:val="en-US"/>
                    </w:rPr>
                    <w:br/>
                    <w:t> - Change</w:t>
                  </w:r>
                  <w:r>
                    <w:rPr>
                      <w:rFonts w:eastAsia="Times New Roman"/>
                      <w:lang w:val="en-US"/>
                    </w:rPr>
                    <w:br/>
                    <w:t> - Time out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Time out payment 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Verify other fields (in Kount admin)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 w:rsidP="00862B53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Other fields displayed: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Transaction ID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GEOX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NETW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SCOR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VELO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VMAX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BROWSER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Kount Order OS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Kount Order IP_ORG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Kount Order CARDS 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EMAILS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DEVICES</w:t>
                  </w:r>
                  <w:r>
                    <w:rPr>
                      <w:rFonts w:eastAsia="Times New Roman"/>
                      <w:lang w:val="en-US"/>
                    </w:rPr>
                    <w:br/>
                    <w:t> - Kount Order COUNTRY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Kount Order </w:t>
                  </w:r>
                  <w:r w:rsidR="00862B53">
                    <w:rPr>
                      <w:rFonts w:eastAsia="Times New Roman"/>
                      <w:lang w:val="en-US"/>
                    </w:rPr>
                    <w:t>REPLY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hyperlink r:id="rId19" w:history="1">
              <w:r>
                <w:rPr>
                  <w:rStyle w:val="a3"/>
                  <w:lang w:val="en-US"/>
                </w:rPr>
                <w:t>https://awc.test.kount.net</w:t>
              </w:r>
            </w:hyperlink>
            <w:r>
              <w:rPr>
                <w:lang w:val="en-US"/>
              </w:rPr>
              <w:t>)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3" w:name="_Toc403468761"/>
            <w:r>
              <w:rPr>
                <w:rFonts w:eastAsia="Times New Roman"/>
                <w:lang w:val="en-US"/>
              </w:rPr>
              <w:t>[KOUNTPHASE2-109] </w:t>
            </w:r>
            <w:hyperlink r:id="rId20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BM. Private Keys and Certificates.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Check Kount keys and certificates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14/Oct/14  Resolved: 14/Oct/14</w:t>
            </w:r>
            <w:bookmarkEnd w:id="3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1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2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3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4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5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367"/>
              <w:gridCol w:w="2399"/>
              <w:gridCol w:w="1451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open 'Private Keys and Certificates'</w:t>
                  </w:r>
                  <w:r>
                    <w:rPr>
                      <w:rFonts w:eastAsia="Times New Roman"/>
                      <w:lang w:val="en-US"/>
                    </w:rPr>
                    <w:br/>
                    <w:t>(using them data sent from DW to Kount and vice versa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)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 xml:space="preserve">2. Verify that Kount Private Key and 2 Trusted Certificates are available (SSL certificates. </w:t>
                  </w:r>
                  <w:proofErr w:type="gramStart"/>
                  <w:r>
                    <w:rPr>
                      <w:rFonts w:eastAsia="Times New Roman"/>
                    </w:rPr>
                    <w:t>Just make sure that they are present)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Administration &gt; Operations &gt; Private Keys and Certificates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Certificates are present</w:t>
                  </w:r>
                </w:p>
              </w:tc>
            </w:tr>
          </w:tbl>
          <w:p w:rsidR="00604102" w:rsidRDefault="006041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hyperlink r:id="rId26" w:history="1">
              <w:r>
                <w:rPr>
                  <w:rStyle w:val="a3"/>
                  <w:lang w:val="en-US"/>
                </w:rPr>
                <w:t>https://awc.test.kount.net</w:t>
              </w:r>
            </w:hyperlink>
            <w:r>
              <w:rPr>
                <w:lang w:val="en-US"/>
              </w:rPr>
              <w:t>)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</w:rPr>
            </w:pPr>
            <w:bookmarkStart w:id="4" w:name="_Toc403468762"/>
            <w:r>
              <w:rPr>
                <w:rFonts w:eastAsia="Times New Roman"/>
                <w:lang w:val="en-US"/>
              </w:rPr>
              <w:t>[KOUNTPHASE2-108] </w:t>
            </w:r>
            <w:hyperlink r:id="rId27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BM configuration.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Test Mode. </w:t>
              </w:r>
              <w:r>
                <w:rPr>
                  <w:rStyle w:val="a3"/>
                  <w:rFonts w:eastAsia="Times New Roman"/>
                </w:rPr>
                <w:t>Check iframe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11/Sep/14  Updated: 14/Oct/14  Resolved: 14/Oct/14</w:t>
            </w:r>
            <w:bookmarkEnd w:id="4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8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29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30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31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32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653"/>
              <w:gridCol w:w="669"/>
              <w:gridCol w:w="2895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Set Kount cartridge to Test Mode: </w:t>
                  </w:r>
                  <w:r>
                    <w:rPr>
                      <w:rFonts w:eastAsia="Times New Roman"/>
                      <w:lang w:val="en-US"/>
                    </w:rPr>
                    <w:br/>
                    <w:t>- Login to BM and open Kount -&gt; Site Preferences -&gt; Custom Preferences -&gt;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- Set Kount DC Server Url: </w:t>
                  </w:r>
                  <w:hyperlink r:id="rId33" w:tgtFrame="_blank" w:history="1">
                    <w:r>
                      <w:rPr>
                        <w:rStyle w:val="a3"/>
                        <w:rFonts w:eastAsia="Times New Roman"/>
                        <w:lang w:val="en-US"/>
                      </w:rPr>
                      <w:t>https://tst.kaptcha.com</w:t>
                    </w:r>
                  </w:hyperlink>
                  <w:r>
                    <w:rPr>
                      <w:rFonts w:eastAsia="Times New Roman"/>
                      <w:lang w:val="en-US"/>
                    </w:rPr>
                    <w:br/>
                    <w:t>2. Open SF as guest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Choose some product and proceed to checkout via guest checkout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On Billing page scroll down </w:t>
                  </w:r>
                  <w:r>
                    <w:rPr>
                      <w:rFonts w:eastAsia="Times New Roman"/>
                      <w:lang w:val="en-US"/>
                    </w:rPr>
                    <w:br/>
                    <w:t>5. Verify pixel (little blue rectangle) availability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Pixel is displayed more left than Continue button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Click on pixel with right button </w:t>
                  </w:r>
                  <w:r>
                    <w:rPr>
                      <w:rFonts w:eastAsia="Times New Roman"/>
                      <w:lang w:val="en-US"/>
                    </w:rPr>
                    <w:br/>
                    <w:t>2. Choose in context menu - Inspect Element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Pixel - is a div with class = “iframe_test” and contains inside iframe component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using prompt in Preconditions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 xml:space="preserve">Set Kount DC Server Url: </w:t>
                  </w:r>
                  <w:hyperlink r:id="rId34" w:tgtFrame="_blank" w:history="1">
                    <w:r>
                      <w:rPr>
                        <w:rStyle w:val="a3"/>
                        <w:rFonts w:eastAsia="Times New Roman"/>
                        <w:lang w:val="en-US"/>
                      </w:rPr>
                      <w:t>https://kaptcha.com</w:t>
                    </w:r>
                  </w:hyperlink>
                  <w:r>
                    <w:rPr>
                      <w:rFonts w:eastAsia="Times New Roman"/>
                      <w:lang w:val="en-US"/>
                    </w:rPr>
                    <w:br/>
                    <w:t>2. Open again Billing page</w:t>
                  </w:r>
                  <w:r>
                    <w:rPr>
                      <w:rFonts w:eastAsia="Times New Roman"/>
                      <w:lang w:val="en-US"/>
                    </w:rPr>
                    <w:br/>
                    <w:t>3. Open page sources (e.g. using Firebug)</w:t>
                  </w:r>
                  <w:r>
                    <w:rPr>
                      <w:rFonts w:eastAsia="Times New Roman"/>
                      <w:lang w:val="en-US"/>
                    </w:rPr>
                    <w:br/>
                    <w:t>and search for iframe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Iframe component is still there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and </w:t>
                  </w:r>
                  <w:r>
                    <w:rPr>
                      <w:rFonts w:eastAsia="Times New Roman"/>
                      <w:lang w:val="en-US"/>
                    </w:rPr>
                    <w:br/>
                    <w:t>Div around it is without class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hyperlink r:id="rId35" w:history="1">
              <w:r>
                <w:rPr>
                  <w:rStyle w:val="a3"/>
                  <w:lang w:val="en-US"/>
                </w:rPr>
                <w:t>https://awc.test.kount.net</w:t>
              </w:r>
            </w:hyperlink>
            <w:proofErr w:type="gramStart"/>
            <w:r>
              <w:rPr>
                <w:lang w:val="en-US"/>
              </w:rPr>
              <w:t>)</w:t>
            </w:r>
            <w:proofErr w:type="gramEnd"/>
            <w:r>
              <w:rPr>
                <w:lang w:val="en-US"/>
              </w:rPr>
              <w:br/>
              <w:t>3. In your browser installed Firebug or another tool, which help you to see page sources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5" w:name="_Toc403468763"/>
            <w:r>
              <w:rPr>
                <w:rFonts w:eastAsia="Times New Roman"/>
                <w:lang w:val="en-US"/>
              </w:rPr>
              <w:t>[KOUNTPHASE2-107] </w:t>
            </w:r>
            <w:hyperlink r:id="rId36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BM configuration.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Set self ip to Array of IP field. Data not sending with iframe check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14/Oct/14  Resolved: 14/Oct/14</w:t>
            </w:r>
            <w:bookmarkEnd w:id="5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37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38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39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40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41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4051"/>
              <w:gridCol w:w="638"/>
              <w:gridCol w:w="2528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spacing w:after="24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Set Kount cartridge to Test Mode: </w:t>
                  </w:r>
                  <w:r>
                    <w:rPr>
                      <w:rFonts w:eastAsia="Times New Roman"/>
                      <w:lang w:val="en-US"/>
                    </w:rPr>
                    <w:br/>
                    <w:t>- Login to BM and open Kount &gt; Site Preferences &gt; Custom Preferences &gt;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- Set Kount DC Server Url: </w:t>
                  </w:r>
                  <w:hyperlink r:id="rId42" w:tgtFrame="_blank" w:history="1">
                    <w:r>
                      <w:rPr>
                        <w:rStyle w:val="a3"/>
                        <w:rFonts w:eastAsia="Times New Roman"/>
                        <w:lang w:val="en-US"/>
                      </w:rPr>
                      <w:t>https://tst.kaptcha.com</w:t>
                    </w:r>
                  </w:hyperlink>
                  <w:r>
                    <w:rPr>
                      <w:rFonts w:eastAsia="Times New Roman"/>
                      <w:lang w:val="en-US"/>
                    </w:rPr>
                    <w:br/>
                    <w:t xml:space="preserve">- Enter your current public IP to Array of IP field (e.g. can use </w:t>
                  </w:r>
                  <w:hyperlink r:id="rId43" w:tgtFrame="_blank" w:history="1">
                    <w:r>
                      <w:rPr>
                        <w:rStyle w:val="a3"/>
                        <w:rFonts w:eastAsia="Times New Roman"/>
                        <w:lang w:val="en-US"/>
                      </w:rPr>
                      <w:t>http://www.myipaddress.com)</w:t>
                    </w:r>
                  </w:hyperlink>
                  <w:r>
                    <w:rPr>
                      <w:rFonts w:eastAsia="Times New Roman"/>
                      <w:lang w:val="en-US"/>
                    </w:rPr>
                    <w:br/>
                    <w:t>2. Open SF as guest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Choose some product and proceed to checkout via guest checkout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On Billing page scroll down </w:t>
                  </w:r>
                  <w:r>
                    <w:rPr>
                      <w:rFonts w:eastAsia="Times New Roman"/>
                      <w:lang w:val="en-US"/>
                    </w:rPr>
                    <w:br/>
                    <w:t>5. Verify pixel (little blue rectangle) unavailability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Pixel isn't displayed more left than Continue button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Open page sources (e.g. using Firebug) and</w:t>
                  </w:r>
                  <w:r>
                    <w:rPr>
                      <w:rFonts w:eastAsia="Times New Roman"/>
                      <w:lang w:val="en-US"/>
                    </w:rPr>
                    <w:br/>
                    <w:t>Search for iframe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There is no available iframe component on page 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(only disabled one, with id="_atssh", it can’t send data)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Complete checkout and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3. </w:t>
                  </w:r>
                  <w:r>
                    <w:rPr>
                      <w:rFonts w:eastAsia="Times New Roman"/>
                    </w:rPr>
                    <w:t>Using Start Date, find your report and open it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In 'Current Risk Evaluation' block Collector value is N </w:t>
                  </w:r>
                  <w:r>
                    <w:rPr>
                      <w:rFonts w:eastAsia="Times New Roman"/>
                      <w:lang w:val="en-US"/>
                    </w:rPr>
                    <w:br/>
                    <w:t>and</w:t>
                  </w:r>
                  <w:r>
                    <w:rPr>
                      <w:rFonts w:eastAsia="Times New Roman"/>
                      <w:lang w:val="en-US"/>
                    </w:rPr>
                    <w:br/>
                    <w:t>There are no device data (device data could be available only if Kount changes settings)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hyperlink r:id="rId44" w:history="1">
              <w:r>
                <w:rPr>
                  <w:rStyle w:val="a3"/>
                  <w:lang w:val="en-US"/>
                </w:rPr>
                <w:t>https://awc.test.kount.net</w:t>
              </w:r>
            </w:hyperlink>
            <w:proofErr w:type="gramStart"/>
            <w:r>
              <w:rPr>
                <w:lang w:val="en-US"/>
              </w:rPr>
              <w:t>)</w:t>
            </w:r>
            <w:proofErr w:type="gramEnd"/>
            <w:r>
              <w:rPr>
                <w:lang w:val="en-US"/>
              </w:rPr>
              <w:br/>
              <w:t>3. In your browser installed Firebug or another tool, which help you to see page sources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6" w:name="_Toc403468764"/>
            <w:r>
              <w:rPr>
                <w:rFonts w:eastAsia="Times New Roman"/>
                <w:lang w:val="en-US"/>
              </w:rPr>
              <w:t>[KOUNTPHASE2-105] </w:t>
            </w:r>
            <w:hyperlink r:id="rId45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Send data to Kount. Check that guest user and order data sent correctly to Kount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22/Sep/14  Resolved: 22/Sep/14</w:t>
            </w:r>
            <w:bookmarkEnd w:id="6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46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47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48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49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639"/>
              <w:gridCol w:w="679"/>
              <w:gridCol w:w="4899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guest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via guest checkout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Next data should 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sent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t xml:space="preserve"> correctly:</w:t>
                  </w:r>
                  <w:r>
                    <w:rPr>
                      <w:rFonts w:eastAsia="Times New Roman"/>
                      <w:lang w:val="en-US"/>
                    </w:rPr>
                    <w:br/>
                    <w:t> - Transactional Summary section: Date, Order Num</w:t>
                  </w:r>
                  <w:r>
                    <w:rPr>
                      <w:rFonts w:eastAsia="Times New Roman"/>
                      <w:lang w:val="en-US"/>
                    </w:rPr>
                    <w:br/>
                    <w:t> - Customer: Created, Name, Email, Ship Email, Cust. ID (empty)</w:t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Total, Type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Device: Location, IP Address (to find out you address can use e.g. can use </w:t>
                  </w:r>
                  <w:r w:rsidR="00D54147">
                    <w:fldChar w:fldCharType="begin"/>
                  </w:r>
                  <w:r w:rsidR="00D54147" w:rsidRPr="00D54147">
                    <w:rPr>
                      <w:lang w:val="en-US"/>
                    </w:rPr>
                    <w:instrText xml:space="preserve"> HYPERLINK "http://www.myipaddress.com)" \t "_</w:instrText>
                  </w:r>
                  <w:r w:rsidR="00D54147" w:rsidRPr="00D54147">
                    <w:rPr>
                      <w:lang w:val="en-US"/>
                    </w:rPr>
                    <w:instrText xml:space="preserve">blank" </w:instrText>
                  </w:r>
                  <w:r w:rsidR="00D54147">
                    <w:fldChar w:fldCharType="separate"/>
                  </w:r>
                  <w:r>
                    <w:rPr>
                      <w:rStyle w:val="a3"/>
                      <w:rFonts w:eastAsia="Times New Roman"/>
                      <w:lang w:val="en-US"/>
                    </w:rPr>
                    <w:t>http://www.myipaddress.com)</w:t>
                  </w:r>
                  <w:r w:rsidR="00D54147">
                    <w:rPr>
                      <w:rStyle w:val="a3"/>
                      <w:rFonts w:eastAsia="Times New Roman"/>
                      <w:lang w:val="en-US"/>
                    </w:rPr>
                    <w:fldChar w:fldCharType="end"/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Addresses: Billing Address, </w:t>
                  </w:r>
                  <w:r>
                    <w:rPr>
                      <w:rFonts w:eastAsia="Times New Roman"/>
                      <w:lang w:val="en-US"/>
                    </w:rPr>
                    <w:br/>
                    <w:t>Shipping Address</w:t>
                  </w:r>
                  <w:r>
                    <w:rPr>
                      <w:rFonts w:eastAsia="Times New Roman"/>
                      <w:lang w:val="en-US"/>
                    </w:rPr>
                    <w:br/>
                    <w:t> - Phone Numbers: Billing Phone, Shipping Phone</w:t>
                  </w:r>
                  <w:r>
                    <w:rPr>
                      <w:rFonts w:eastAsia="Times New Roman"/>
                      <w:lang w:val="en-US"/>
                    </w:rPr>
                    <w:br/>
                    <w:t> - Shopping Cart</w:t>
                  </w:r>
                  <w:r>
                    <w:rPr>
                      <w:rFonts w:eastAsia="Times New Roman"/>
                      <w:lang w:val="en-US"/>
                    </w:rPr>
                    <w:br/>
                    <w:t> - Bank Information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7" w:name="_Toc403468765"/>
            <w:r>
              <w:rPr>
                <w:rFonts w:eastAsia="Times New Roman"/>
                <w:lang w:val="en-US"/>
              </w:rPr>
              <w:t>[KOUNTPHASE2-104] </w:t>
            </w:r>
            <w:hyperlink r:id="rId50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Send data to Kount. Check that registered user and order data sent correctly to Kount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22/Sep/14  Resolved: 22/Sep/14</w:t>
            </w:r>
            <w:bookmarkEnd w:id="7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1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2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3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4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877"/>
              <w:gridCol w:w="664"/>
              <w:gridCol w:w="4676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registered user and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3. </w:t>
                  </w:r>
                  <w:r>
                    <w:rPr>
                      <w:rFonts w:eastAsia="Times New Roman"/>
                    </w:rPr>
                    <w:t xml:space="preserve">Using Start Date, find your report </w:t>
                  </w:r>
                  <w:r>
                    <w:rPr>
                      <w:rFonts w:eastAsia="Times New Roman"/>
                    </w:rPr>
                    <w:br/>
                    <w:t>4. 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should sent correctly:</w:t>
                  </w:r>
                  <w:r>
                    <w:rPr>
                      <w:rFonts w:eastAsia="Times New Roman"/>
                      <w:lang w:val="en-US"/>
                    </w:rPr>
                    <w:br/>
                    <w:t> - Transactional Summary section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>Date, Order Num</w:t>
                  </w:r>
                  <w:r>
                    <w:rPr>
                      <w:rFonts w:eastAsia="Times New Roman"/>
                      <w:lang w:val="en-US"/>
                    </w:rPr>
                    <w:br/>
                    <w:t> - Customer: Created, Name, Email, Ship Email, Cust. ID</w:t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Total, Type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Device: Location, IP Address (to find out you address can use e.g. can use </w:t>
                  </w:r>
                  <w:r w:rsidR="00D54147">
                    <w:fldChar w:fldCharType="begin"/>
                  </w:r>
                  <w:r w:rsidR="00D54147" w:rsidRPr="00D54147">
                    <w:rPr>
                      <w:lang w:val="en-US"/>
                    </w:rPr>
                    <w:instrText xml:space="preserve"> HYPERLINK "http://www.myipaddress.com)" \t "_blank" </w:instrText>
                  </w:r>
                  <w:r w:rsidR="00D54147">
                    <w:fldChar w:fldCharType="separate"/>
                  </w:r>
                  <w:r>
                    <w:rPr>
                      <w:rStyle w:val="a3"/>
                      <w:rFonts w:eastAsia="Times New Roman"/>
                      <w:lang w:val="en-US"/>
                    </w:rPr>
                    <w:t>http://www.myipaddress.com)</w:t>
                  </w:r>
                  <w:r w:rsidR="00D54147">
                    <w:rPr>
                      <w:rStyle w:val="a3"/>
                      <w:rFonts w:eastAsia="Times New Roman"/>
                      <w:lang w:val="en-US"/>
                    </w:rPr>
                    <w:fldChar w:fldCharType="end"/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 - Addresses: Billing Address, </w:t>
                  </w:r>
                  <w:r>
                    <w:rPr>
                      <w:rFonts w:eastAsia="Times New Roman"/>
                      <w:lang w:val="en-US"/>
                    </w:rPr>
                    <w:br/>
                    <w:t>Shipping Address</w:t>
                  </w:r>
                  <w:r>
                    <w:rPr>
                      <w:rFonts w:eastAsia="Times New Roman"/>
                      <w:lang w:val="en-US"/>
                    </w:rPr>
                    <w:br/>
                    <w:t> - Phone Numbers: Billing Phone, Shipping Phone</w:t>
                  </w:r>
                  <w:r>
                    <w:rPr>
                      <w:rFonts w:eastAsia="Times New Roman"/>
                      <w:lang w:val="en-US"/>
                    </w:rPr>
                    <w:br/>
                    <w:t> - Shopping Cart</w:t>
                  </w:r>
                  <w:r>
                    <w:rPr>
                      <w:rFonts w:eastAsia="Times New Roman"/>
                      <w:lang w:val="en-US"/>
                    </w:rPr>
                    <w:br/>
                    <w:t> - Bank Information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8" w:name="_Toc403468766"/>
            <w:r>
              <w:rPr>
                <w:rFonts w:eastAsia="Times New Roman"/>
                <w:lang w:val="en-US"/>
              </w:rPr>
              <w:t>[KOUNTPHASE2-103] </w:t>
            </w:r>
            <w:hyperlink r:id="rId55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Decline Order. Check that declined order return user to billing page with proper message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05/Nov/14  Resolved: 22/Sep/14</w:t>
            </w:r>
            <w:bookmarkEnd w:id="8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6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7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8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59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0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514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04102" w:rsidRDefault="0060410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04102" w:rsidRDefault="00604102">
            <w:pPr>
              <w:rPr>
                <w:rFonts w:eastAsia="Times New Roman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013"/>
              <w:gridCol w:w="700"/>
              <w:gridCol w:w="3486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Set Rules on Kount that will decline 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orders 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t xml:space="preserve"> </w:t>
                  </w:r>
                  <w:r>
                    <w:rPr>
                      <w:rFonts w:eastAsia="Times New Roman"/>
                      <w:lang w:val="en-US"/>
                    </w:rPr>
                    <w:br/>
                    <w:t>-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- Open Fraud Control -&gt; Rule Sets</w:t>
                  </w:r>
                  <w:r>
                    <w:rPr>
                      <w:rFonts w:eastAsia="Times New Roman"/>
                      <w:lang w:val="en-US"/>
                    </w:rPr>
                    <w:br/>
                    <w:t>- Copy Rule Set and make all rules action to Declined.</w:t>
                  </w:r>
                  <w:r>
                    <w:rPr>
                      <w:rFonts w:eastAsia="Times New Roman"/>
                      <w:lang w:val="en-US"/>
                    </w:rPr>
                    <w:br/>
                    <w:t>- Open Rule Set and click Activate Rule Set.</w:t>
                  </w:r>
                  <w:r>
                    <w:rPr>
                      <w:rFonts w:eastAsia="Times New Roman"/>
                      <w:lang w:val="en-US"/>
                    </w:rPr>
                    <w:br/>
                    <w:t>So each order which come to Kount will become Declined.</w:t>
                  </w:r>
                  <w:r>
                    <w:rPr>
                      <w:rFonts w:eastAsia="Times New Roman"/>
                      <w:lang w:val="en-US"/>
                    </w:rPr>
                    <w:br/>
                    <w:t>2. Open SF as registered user, choose some product and proceed to checkout</w:t>
                  </w:r>
                  <w:r>
                    <w:rPr>
                      <w:rFonts w:eastAsia="Times New Roman"/>
                      <w:lang w:val="en-US"/>
                    </w:rPr>
                    <w:br/>
                    <w:t>3. On the Order Summary Page confirm order by clicking 'Submit order'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You redirected to billing page and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“We were unable to process your transaction at this time. </w:t>
                  </w:r>
                  <w:r>
                    <w:rPr>
                      <w:rFonts w:eastAsia="Times New Roman"/>
                    </w:rPr>
                    <w:t xml:space="preserve">Please contact customer support.” 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br/>
                    <w:t>notification message appeared</w:t>
                  </w:r>
                </w:p>
              </w:tc>
            </w:tr>
          </w:tbl>
          <w:p w:rsidR="00604102" w:rsidRDefault="006041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9" w:name="_Toc403468767"/>
            <w:r>
              <w:rPr>
                <w:rFonts w:eastAsia="Times New Roman"/>
                <w:lang w:val="en-US"/>
              </w:rPr>
              <w:t>[KOUNTPHASE2-102] </w:t>
            </w:r>
            <w:hyperlink r:id="rId61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Workflow Reevaluate. Check that order status changed in OMS (BM), when it changed on Kount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22/Sep/14  Resolved: 22/Sep/14</w:t>
            </w:r>
            <w:bookmarkEnd w:id="9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2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3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4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5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6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795"/>
              <w:gridCol w:w="1541"/>
              <w:gridCol w:w="2881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Enable ENS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>- Login to BM and open Kount &gt; Site Preferences &gt; Custom Preferences &gt;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>- Check Enable Event Notification Service checkbox.</w:t>
                  </w:r>
                  <w:r>
                    <w:rPr>
                      <w:rFonts w:eastAsia="Times New Roman"/>
                      <w:lang w:val="en-US"/>
                    </w:rPr>
                    <w:br/>
                    <w:t>2. Open SF as registered user and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>5. Click “details” link</w:t>
                  </w:r>
                  <w:r>
                    <w:rPr>
                      <w:rFonts w:eastAsia="Times New Roman"/>
                      <w:lang w:val="en-US"/>
                    </w:rPr>
                    <w:br/>
                    <w:t>6. Verify order status and Transaction 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Order status and Transaction ID have some values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open your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</w:t>
                  </w:r>
                  <w:r>
                    <w:rPr>
                      <w:rFonts w:eastAsia="Times New Roman"/>
                    </w:rPr>
                    <w:t>Open 'Attributes' tab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Kount &gt; Ordering &gt; Orders &gt; Find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Order status, Transaction ID have the same values as on Kount (#1)</w:t>
                  </w:r>
                </w:p>
              </w:tc>
            </w:tr>
            <w:tr w:rsidR="0060410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Again open order on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2. Change it status using form in the bottom of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Order status is changed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Open order in BM </w:t>
                  </w:r>
                  <w:r>
                    <w:rPr>
                      <w:rFonts w:eastAsia="Times New Roman"/>
                      <w:lang w:val="en-US"/>
                    </w:rPr>
                    <w:br/>
                    <w:t>2. Verify that order status changed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Order status should have next values:</w:t>
                  </w:r>
                  <w:r>
                    <w:rPr>
                      <w:rFonts w:eastAsia="Times New Roman"/>
                      <w:lang w:val="en-US"/>
                    </w:rPr>
                    <w:br/>
                    <w:t>approved(Kount) = approved(DW BM)</w:t>
                  </w:r>
                  <w:r>
                    <w:rPr>
                      <w:rFonts w:eastAsia="Times New Roman"/>
                      <w:lang w:val="en-US"/>
                    </w:rPr>
                    <w:br/>
                    <w:t>review(Kount) = hold(DW BM)</w:t>
                  </w:r>
                  <w:r>
                    <w:rPr>
                      <w:rFonts w:eastAsia="Times New Roman"/>
                      <w:lang w:val="en-US"/>
                    </w:rPr>
                    <w:br/>
                    <w:t>escalate(Kount) = hold(DW BM)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decline(Kount) = declined(DW BM) 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Default="00604102">
      <w:pPr>
        <w:rPr>
          <w:rFonts w:eastAsia="Times New Roman"/>
          <w:lang w:val="en-US"/>
        </w:rPr>
      </w:pPr>
    </w:p>
    <w:p w:rsidR="00604102" w:rsidRDefault="00800C6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10" w:name="_Toc403468768"/>
            <w:r>
              <w:rPr>
                <w:rFonts w:eastAsia="Times New Roman"/>
                <w:lang w:val="en-US"/>
              </w:rPr>
              <w:t>[KOUNTPHASE2-87] </w:t>
            </w:r>
            <w:hyperlink r:id="rId67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Risk Change Score. Check that order risk evaluation changed OMS (BM), when it changed on Kount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10/Sep/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22/Sep/14  Resolved: 22/Sep/14</w:t>
            </w:r>
            <w:bookmarkEnd w:id="10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8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69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0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1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2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365"/>
              <w:gridCol w:w="1679"/>
              <w:gridCol w:w="2173"/>
            </w:tblGrid>
            <w:tr w:rsidR="00604102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Enable ENS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>- Login to BM and open Kount &gt; Site Preferences &gt; Custom Preferences &gt;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>- Check Enable Event Notification Service checkbox.</w:t>
                  </w:r>
                  <w:r>
                    <w:rPr>
                      <w:rFonts w:eastAsia="Times New Roman"/>
                      <w:lang w:val="en-US"/>
                    </w:rPr>
                    <w:br/>
                    <w:t>2. Open SF as registered user and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 and</w:t>
                  </w:r>
                  <w:r>
                    <w:rPr>
                      <w:rFonts w:eastAsia="Times New Roman"/>
                      <w:lang w:val="en-US"/>
                    </w:rPr>
                    <w:br/>
                    <w:t>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>5. Click “details” link</w:t>
                  </w:r>
                  <w:r>
                    <w:rPr>
                      <w:rFonts w:eastAsia="Times New Roman"/>
                      <w:lang w:val="en-US"/>
                    </w:rPr>
                    <w:br/>
                    <w:t>6. Verify data in Current Risk Evaluation block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Current Risk Evaluation block have some value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open your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</w:t>
                  </w:r>
                  <w:r>
                    <w:rPr>
                      <w:rFonts w:eastAsia="Times New Roman"/>
                    </w:rPr>
                    <w:t>Open 'Attributes' tab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Kount &gt; Ordering &gt; Orders &gt; Find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Risk Evaluation data the same as on Kount (#1)</w:t>
                  </w:r>
                </w:p>
              </w:tc>
            </w:tr>
            <w:tr w:rsidR="00604102" w:rsidRPr="00D5414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Again open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2. Make the XML posts for the RISK EVENT changes and the Reevaluate change events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3. </w:t>
                  </w:r>
                  <w:r>
                    <w:rPr>
                      <w:rFonts w:eastAsia="Times New Roman"/>
                    </w:rPr>
                    <w:t>Open order in BM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Risk Evaluation data changed properly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Default="00604102">
      <w:pPr>
        <w:rPr>
          <w:rFonts w:eastAsia="Times New Roman"/>
          <w:lang w:val="en-US"/>
        </w:rPr>
      </w:pPr>
    </w:p>
    <w:p w:rsidR="00604102" w:rsidRDefault="00604102">
      <w:pPr>
        <w:rPr>
          <w:lang w:val="en-US"/>
        </w:rPr>
      </w:pPr>
    </w:p>
    <w:p w:rsidR="00604102" w:rsidRDefault="00604102">
      <w:pPr>
        <w:rPr>
          <w:lang w:val="en-US"/>
        </w:rPr>
      </w:pPr>
    </w:p>
    <w:p w:rsidR="00604102" w:rsidRDefault="00604102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11" w:name="_Toc403468769"/>
            <w:r>
              <w:rPr>
                <w:rFonts w:eastAsia="Times New Roman"/>
                <w:lang w:val="en-US"/>
              </w:rPr>
              <w:t>[KOUNTPHASE2-116] </w:t>
            </w:r>
            <w:hyperlink r:id="rId73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Plain Text Error handler verification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22/Sep/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14/Oct/14  Resolved: 14/Oct/14</w:t>
            </w:r>
            <w:bookmarkEnd w:id="11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4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5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6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7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78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67731374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418"/>
              <w:gridCol w:w="2458"/>
              <w:gridCol w:w="2341"/>
            </w:tblGrid>
            <w:tr w:rsidR="00604102" w:rsidTr="00862B53">
              <w:trPr>
                <w:divId w:val="195258569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 w:rsidTr="00862B53">
              <w:trPr>
                <w:divId w:val="195258569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Emulate the situation, when Kount Certificate is expired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as registered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In BM open custom Log File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Verify appropriate record availability 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custom - &lt;kount&gt; - &lt;hostname&gt; - appserver - &lt;creation date of the file in GMT&gt;.log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Administration -&gt; Site Development -&gt; Development Setup -&gt; Log Files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Appropriate record with info about error is available in next format: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[error time in GMT] &lt;error type&gt; &lt;system description&gt; &lt;custom description&gt;</w:t>
                  </w:r>
                </w:p>
              </w:tc>
            </w:tr>
            <w:tr w:rsidR="00604102" w:rsidRPr="00D54147" w:rsidTr="00862B53">
              <w:trPr>
                <w:divId w:val="195258569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62B53" w:rsidRPr="00862B53" w:rsidRDefault="00800C6A" w:rsidP="00862B53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1. </w:t>
                  </w:r>
                  <w:r w:rsidR="00862B53" w:rsidRPr="00862B53">
                    <w:rPr>
                      <w:rFonts w:eastAsia="Times New Roman"/>
                      <w:lang w:val="en-US"/>
                    </w:rPr>
                    <w:t>Login to BM and open Find Order page</w:t>
                  </w:r>
                </w:p>
                <w:p w:rsidR="00604102" w:rsidRPr="00862B53" w:rsidRDefault="00862B53" w:rsidP="00862B53">
                  <w:pPr>
                    <w:rPr>
                      <w:rFonts w:eastAsia="Times New Roman"/>
                      <w:lang w:val="en-US"/>
                    </w:rPr>
                  </w:pPr>
                  <w:r w:rsidRPr="00862B53">
                    <w:rPr>
                      <w:rFonts w:eastAsia="Times New Roman"/>
                      <w:lang w:val="en-US"/>
                    </w:rPr>
                    <w:t>2. Find your order via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62B53">
                  <w:pPr>
                    <w:rPr>
                      <w:rFonts w:eastAsia="Times New Roman"/>
                      <w:lang w:val="en-US"/>
                    </w:rPr>
                  </w:pPr>
                  <w:r w:rsidRPr="00862B53">
                    <w:rPr>
                      <w:rFonts w:eastAsia="Times New Roman"/>
                      <w:lang w:val="en-US"/>
                    </w:rPr>
                    <w:t>Order is correctly processed in DW. Order data is not passed to Kount.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2105031116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Pr="00862B53" w:rsidRDefault="00800C6A">
      <w:pPr>
        <w:rPr>
          <w:rFonts w:eastAsia="Times New Roman"/>
          <w:lang w:val="en-US"/>
        </w:rPr>
      </w:pPr>
      <w:r w:rsidRPr="00862B53">
        <w:rPr>
          <w:rFonts w:eastAsia="Times New Roman"/>
          <w:lang w:val="en-US"/>
        </w:rPr>
        <w:br/>
      </w:r>
      <w:r w:rsidRPr="00862B53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12" w:name="_Toc403468770"/>
            <w:r>
              <w:rPr>
                <w:rFonts w:eastAsia="Times New Roman"/>
                <w:lang w:val="en-US"/>
              </w:rPr>
              <w:t>[KOUNTPHASE2-115] </w:t>
            </w:r>
            <w:hyperlink r:id="rId79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Additional Payment Types verification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17/Sep/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06/Nov/14  Resolved: 14/Oct/14</w:t>
            </w:r>
            <w:bookmarkEnd w:id="12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0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1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2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3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4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514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04102" w:rsidRDefault="0060410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04102" w:rsidRDefault="00604102">
            <w:pPr>
              <w:rPr>
                <w:rFonts w:eastAsia="Times New Roman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350979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150"/>
              <w:gridCol w:w="836"/>
              <w:gridCol w:w="3213"/>
            </w:tblGrid>
            <w:tr w:rsidR="00604102">
              <w:trPr>
                <w:divId w:val="25135775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divId w:val="251357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registered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using Pay Pal payment method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for payment type should sent correctly: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Type - Pay Pal</w:t>
                  </w:r>
                </w:p>
              </w:tc>
            </w:tr>
            <w:tr w:rsidR="00604102" w:rsidRPr="00D54147">
              <w:trPr>
                <w:divId w:val="251357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guest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using Credit Card + Pay Pal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spacing w:after="24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for payment type should sent correctly: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Type - Credit Card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</w:p>
              </w:tc>
            </w:tr>
            <w:tr w:rsidR="00604102" w:rsidRPr="00D54147">
              <w:trPr>
                <w:divId w:val="251357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registered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using Gift card only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for payment type should sent correctly: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Type - Gift Card</w:t>
                  </w:r>
                </w:p>
              </w:tc>
            </w:tr>
            <w:tr w:rsidR="00604102" w:rsidRPr="00D54147">
              <w:trPr>
                <w:divId w:val="251357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guest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using Gift card + Credit Card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spacing w:after="24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for payment type should sent correctly: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Type - Credit Card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</w:p>
              </w:tc>
            </w:tr>
            <w:tr w:rsidR="00604102" w:rsidRPr="00D54147">
              <w:trPr>
                <w:divId w:val="251357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Open SF as registered user</w:t>
                  </w:r>
                  <w:r>
                    <w:rPr>
                      <w:rFonts w:eastAsia="Times New Roman"/>
                      <w:lang w:val="en-US"/>
                    </w:rPr>
                    <w:br/>
                    <w:t>2. Place an order using Gift card + Pay Pal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and open Reports &gt; Order Search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4. Using Start Date, find your report 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Click “details”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spacing w:after="24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for payment type should sent correctly: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 - Payment: Type - Pay Pal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116466024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Default="00604102">
      <w:pPr>
        <w:rPr>
          <w:rFonts w:eastAsia="Times New Roman"/>
          <w:lang w:val="en-US"/>
        </w:rPr>
      </w:pPr>
    </w:p>
    <w:p w:rsidR="00604102" w:rsidRPr="00862B53" w:rsidRDefault="00800C6A">
      <w:pPr>
        <w:rPr>
          <w:rFonts w:eastAsia="Times New Roman"/>
          <w:lang w:val="en-US"/>
        </w:rPr>
      </w:pPr>
      <w:r w:rsidRPr="00862B53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13" w:name="_Toc403468771"/>
            <w:r>
              <w:rPr>
                <w:rFonts w:eastAsia="Times New Roman"/>
                <w:lang w:val="en-US"/>
              </w:rPr>
              <w:t>[KOUNTPHASE2-114] </w:t>
            </w:r>
            <w:hyperlink r:id="rId85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User Defined Fields verification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17/Sep/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06/Nov/14  Resolved: 14/Oct/14</w:t>
            </w:r>
            <w:bookmarkEnd w:id="13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6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7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8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89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0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514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04102" w:rsidRDefault="0060410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04102" w:rsidRDefault="00604102">
            <w:pPr>
              <w:rPr>
                <w:rFonts w:eastAsia="Times New Roman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493880418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4585"/>
              <w:gridCol w:w="594"/>
              <w:gridCol w:w="2020"/>
            </w:tblGrid>
            <w:tr w:rsidR="00604102">
              <w:trPr>
                <w:divId w:val="117696675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divId w:val="1176966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set 3 UDF fields for each object:</w:t>
                  </w:r>
                  <w:r>
                    <w:rPr>
                      <w:rFonts w:eastAsia="Times New Roman"/>
                      <w:lang w:val="en-US"/>
                    </w:rPr>
                    <w:br/>
                    <w:t>- Login to BM and open Kount &gt; Site Preferences &gt; Custom Preferences &gt;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- Fill 'Kount UDF fields' field with 3 values:</w:t>
                  </w:r>
                  <w:r>
                    <w:rPr>
                      <w:rFonts w:eastAsia="Times New Roman"/>
                      <w:lang w:val="en-US"/>
                    </w:rPr>
                    <w:br/>
                    <w:t>- for Order DW object (e.g. TESTUDF1|order.Order Attribute Definition ID)</w:t>
                  </w:r>
                  <w:r>
                    <w:rPr>
                      <w:rFonts w:eastAsia="Times New Roman"/>
                      <w:lang w:val="en-US"/>
                    </w:rPr>
                    <w:br/>
                    <w:t>- for OrderAddress DW object</w:t>
                  </w:r>
                  <w:r>
                    <w:rPr>
                      <w:rFonts w:eastAsia="Times New Roman"/>
                      <w:lang w:val="en-US"/>
                    </w:rPr>
                    <w:br/>
                    <w:t>(e.g. TESTUDF2|shippingaddress.OrderAddress Attribute Definition ID)</w:t>
                  </w:r>
                  <w:r>
                    <w:rPr>
                      <w:rFonts w:eastAsia="Times New Roman"/>
                      <w:lang w:val="en-US"/>
                    </w:rPr>
                    <w:br/>
                    <w:t>- for Profile DW object</w:t>
                  </w:r>
                  <w:r>
                    <w:rPr>
                      <w:rFonts w:eastAsia="Times New Roman"/>
                      <w:lang w:val="en-US"/>
                    </w:rPr>
                    <w:br/>
                    <w:t>(e.g. TESTUDF3|profile.Profile Attribute Definition ID)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In Kount admin set 3 UDF fields (same as for #1) </w:t>
                  </w:r>
                  <w:r>
                    <w:rPr>
                      <w:rFonts w:eastAsia="Times New Roman"/>
                      <w:lang w:val="en-US"/>
                    </w:rPr>
                    <w:br/>
                    <w:t>3. Open DW SF as registered user and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4. In Kount admin verify UDF fields values for placed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Next data should sent correctly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- TESTUDF1 = Order Attribute Definition value;</w:t>
                  </w:r>
                  <w:r>
                    <w:rPr>
                      <w:rFonts w:eastAsia="Times New Roman"/>
                      <w:lang w:val="en-US"/>
                    </w:rPr>
                    <w:br/>
                    <w:t>- TESTUDF2 = OrderAddress Attribute Definition value;</w:t>
                  </w:r>
                  <w:r>
                    <w:rPr>
                      <w:rFonts w:eastAsia="Times New Roman"/>
                      <w:lang w:val="en-US"/>
                    </w:rPr>
                    <w:br/>
                    <w:t>- TESTUDF3 = Profile Attribute Definition value.</w:t>
                  </w:r>
                </w:p>
              </w:tc>
            </w:tr>
            <w:tr w:rsidR="00604102" w:rsidRPr="00D54147">
              <w:trPr>
                <w:divId w:val="1176966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Repeat from #1/3 for guest user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Results should be the same. </w:t>
                  </w:r>
                  <w:r>
                    <w:rPr>
                      <w:rFonts w:eastAsia="Times New Roman"/>
                      <w:lang w:val="en-US"/>
                    </w:rPr>
                    <w:br/>
                    <w:t>Note, that Profile Attribute Definition is available only for registered users.</w:t>
                  </w:r>
                </w:p>
              </w:tc>
            </w:tr>
            <w:tr w:rsidR="00604102" w:rsidRPr="00D54147">
              <w:trPr>
                <w:divId w:val="1176966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open Kount &gt; Site Preferences &gt; Custom Preferences &gt;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- Change first 'Kount UDF fields' field to incorrect value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 xml:space="preserve">- for Order DW object (e.g. TESTUDF1|xxx.Order Attribute Definition ID) </w:t>
                  </w:r>
                  <w:r>
                    <w:rPr>
                      <w:rFonts w:eastAsia="Times New Roman"/>
                      <w:lang w:val="en-US"/>
                    </w:rPr>
                    <w:br/>
                    <w:t>2. On DW SF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In Kount admin verify UDF fields values for placed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Data for TESTUDF1 is not sent to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Error is occured, Log file contains appropriate info about error </w:t>
                  </w:r>
                  <w:r>
                    <w:rPr>
                      <w:rFonts w:eastAsia="Times New Roman"/>
                      <w:lang w:val="en-US"/>
                    </w:rPr>
                    <w:br/>
                    <w:t>custom - &lt;kount&gt; - &lt;hostname&gt; - appserver - &lt;creation date of the file in GMT&gt;.log</w:t>
                  </w:r>
                </w:p>
              </w:tc>
            </w:tr>
            <w:tr w:rsidR="00604102" w:rsidRPr="00D54147">
              <w:trPr>
                <w:divId w:val="117696675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In BM open Kount &gt; Site Preferences &gt; Custom Preferences &gt;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- Change back first 'Kount UDF fields' field to correct value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>- for Order DW object (e.g. TESTUDF1|order.Order Attribute Definition ID)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In Kount admin panel delete TESTUDF1 </w:t>
                  </w:r>
                  <w:r>
                    <w:rPr>
                      <w:rFonts w:eastAsia="Times New Roman"/>
                      <w:lang w:val="en-US"/>
                    </w:rPr>
                    <w:br/>
                    <w:t>3. On DW SF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4. In Kount admin verify UDF fields values for placed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Data for TESTUDF1 is not sent to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Error is occured, Log file contains appropriate info about error </w:t>
                  </w:r>
                  <w:r>
                    <w:rPr>
                      <w:rFonts w:eastAsia="Times New Roman"/>
                      <w:lang w:val="en-US"/>
                    </w:rPr>
                    <w:br/>
                    <w:t>custom - &lt;kount&gt; - &lt;hostname&gt; - appserver - &lt;creation date of the file in GMT&gt;.log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89640408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Pr="00862B53" w:rsidRDefault="00800C6A">
      <w:pPr>
        <w:rPr>
          <w:rFonts w:eastAsia="Times New Roman"/>
          <w:lang w:val="en-US"/>
        </w:rPr>
      </w:pPr>
      <w:r w:rsidRPr="00862B53">
        <w:rPr>
          <w:rFonts w:eastAsia="Times New Roman"/>
          <w:lang w:val="en-US"/>
        </w:rPr>
        <w:br/>
      </w:r>
      <w:r w:rsidRPr="00862B53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14" w:name="_Toc403468772"/>
            <w:r>
              <w:rPr>
                <w:rFonts w:eastAsia="Times New Roman"/>
                <w:lang w:val="en-US"/>
              </w:rPr>
              <w:t>[KOUNTPHASE2-113] </w:t>
            </w:r>
            <w:hyperlink r:id="rId91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Errors logging and email notification verification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14/Oct/14  Resolved: 14/Oct/14</w:t>
            </w:r>
            <w:bookmarkEnd w:id="14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2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3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4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5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6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92551332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101"/>
              <w:gridCol w:w="2116"/>
              <w:gridCol w:w="3000"/>
            </w:tblGrid>
            <w:tr w:rsidR="00604102">
              <w:trPr>
                <w:divId w:val="1751345427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divId w:val="175134542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Need to fill 'Kount Notification Email' field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>- Login to BM and open Kount &gt; Site Preferences &gt; Custom Preferences &gt;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>- Fill 'Kount Notification Email' field with 2 test e-mails (2nd one via 'Add Another Value' link).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2. </w:t>
                  </w:r>
                  <w:r>
                    <w:rPr>
                      <w:rFonts w:eastAsia="Times New Roman"/>
                    </w:rPr>
                    <w:t>С</w:t>
                  </w:r>
                  <w:r>
                    <w:rPr>
                      <w:rFonts w:eastAsia="Times New Roman"/>
                      <w:lang w:val="en-US"/>
                    </w:rPr>
                    <w:t>reate a test situation when Kount service is unavailable</w:t>
                  </w:r>
                  <w:r>
                    <w:rPr>
                      <w:rFonts w:eastAsia="Times New Roman"/>
                      <w:lang w:val="en-US"/>
                    </w:rPr>
                    <w:br/>
                    <w:t>3. On DW SF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4. In BM open Log Files</w:t>
                  </w:r>
                  <w:r>
                    <w:rPr>
                      <w:rFonts w:eastAsia="Times New Roman"/>
                      <w:lang w:val="en-US"/>
                    </w:rPr>
                    <w:br/>
                    <w:t>5. Verify separate log file availability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custom - &lt;kount&gt; - &lt;hostname&gt; - appserver - &lt;creation date of the file in GMT&gt;.log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Administration -&gt; Site Development -&gt; Development Setup -&gt; Log Files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File is available and it contains appropriate info about error </w:t>
                  </w:r>
                </w:p>
              </w:tc>
            </w:tr>
            <w:tr w:rsidR="00604102" w:rsidRPr="00D54147">
              <w:trPr>
                <w:divId w:val="175134542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Verify log file content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File content will have next format: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[error time in GMT] &lt;error type&gt; &lt;system description&gt; &lt;custom description&gt;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ERROR type will be used for responses which cartridge could not handle correctly</w:t>
                  </w:r>
                </w:p>
              </w:tc>
            </w:tr>
            <w:tr w:rsidR="00604102" w:rsidRPr="00D54147">
              <w:trPr>
                <w:divId w:val="175134542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1. Go to mail boxes from #1</w:t>
                  </w:r>
                  <w:r>
                    <w:rPr>
                      <w:rFonts w:eastAsia="Times New Roman"/>
                      <w:lang w:val="en-US"/>
                    </w:rPr>
                    <w:br/>
                    <w:t>2. Verify e-mail availability for each box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Identical mails are available in each box (note, that such e-mails could be filtered to Spam folder)</w:t>
                  </w:r>
                </w:p>
              </w:tc>
            </w:tr>
            <w:tr w:rsidR="00604102" w:rsidRPr="00D54147">
              <w:trPr>
                <w:divId w:val="175134542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Verify recipient data and e-mails content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Pr="00862B53" w:rsidRDefault="00604102">
                  <w:pPr>
                    <w:rPr>
                      <w:rFonts w:eastAsia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Recipient data will contain the following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from - </w:t>
                  </w:r>
                  <w:hyperlink r:id="rId97" w:history="1">
                    <w:r>
                      <w:rPr>
                        <w:rStyle w:val="a3"/>
                        <w:rFonts w:eastAsia="Times New Roman"/>
                        <w:lang w:val="en-US"/>
                      </w:rPr>
                      <w:t>noreply@noreply.com</w:t>
                    </w:r>
                  </w:hyperlink>
                  <w:r>
                    <w:rPr>
                      <w:rFonts w:eastAsia="Times New Roman"/>
                      <w:lang w:val="en-US"/>
                    </w:rPr>
                    <w:br/>
                    <w:t>to - value from site preferences</w:t>
                  </w:r>
                  <w:r>
                    <w:rPr>
                      <w:rFonts w:eastAsia="Times New Roman"/>
                      <w:lang w:val="en-US"/>
                    </w:rPr>
                    <w:br/>
                    <w:t>cc - empty</w:t>
                  </w:r>
                  <w:r>
                    <w:rPr>
                      <w:rFonts w:eastAsia="Times New Roman"/>
                      <w:lang w:val="en-US"/>
                    </w:rPr>
                    <w:br/>
                    <w:t>bcc - empty</w:t>
                  </w:r>
                  <w:r>
                    <w:rPr>
                      <w:rFonts w:eastAsia="Times New Roman"/>
                      <w:lang w:val="en-US"/>
                    </w:rPr>
                    <w:br/>
                  </w:r>
                  <w:r>
                    <w:rPr>
                      <w:rFonts w:eastAsia="Times New Roman"/>
                      <w:lang w:val="en-US"/>
                    </w:rPr>
                    <w:br/>
                    <w:t>Content of this email will be a single line from log file.</w:t>
                  </w:r>
                </w:p>
              </w:tc>
            </w:tr>
          </w:tbl>
          <w:p w:rsidR="00604102" w:rsidRPr="008F03F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86645565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r w:rsidR="00D54147">
              <w:fldChar w:fldCharType="begin"/>
            </w:r>
            <w:r w:rsidR="00D54147" w:rsidRPr="00D54147">
              <w:rPr>
                <w:lang w:val="en-US"/>
              </w:rPr>
              <w:instrText xml:space="preserve"> HYPERLINK "https://awc.test.kount.net" </w:instrText>
            </w:r>
            <w:r w:rsidR="00D54147">
              <w:fldChar w:fldCharType="separate"/>
            </w:r>
            <w:r>
              <w:rPr>
                <w:rStyle w:val="a3"/>
                <w:lang w:val="en-US"/>
              </w:rPr>
              <w:t>https://awc.test.kount.net</w:t>
            </w:r>
            <w:r w:rsidR="00D54147">
              <w:rPr>
                <w:rStyle w:val="a3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604102" w:rsidRPr="00862B53" w:rsidRDefault="00604102">
      <w:pPr>
        <w:rPr>
          <w:rFonts w:eastAsia="Times New Roman"/>
          <w:lang w:val="en-US"/>
        </w:rPr>
      </w:pPr>
    </w:p>
    <w:p w:rsidR="00604102" w:rsidRPr="00862B53" w:rsidRDefault="00800C6A">
      <w:pPr>
        <w:rPr>
          <w:rFonts w:eastAsia="Times New Roman"/>
          <w:lang w:val="en-US"/>
        </w:rPr>
      </w:pPr>
      <w:r w:rsidRPr="00862B53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 w:rsidRPr="00D5414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pStyle w:val="3"/>
              <w:rPr>
                <w:rFonts w:eastAsia="Times New Roman"/>
                <w:lang w:val="en-US"/>
              </w:rPr>
            </w:pPr>
            <w:bookmarkStart w:id="15" w:name="_Toc403468773"/>
            <w:r>
              <w:rPr>
                <w:rFonts w:eastAsia="Times New Roman"/>
                <w:lang w:val="en-US"/>
              </w:rPr>
              <w:t>[KOUNTPHASE2-112] </w:t>
            </w:r>
            <w:hyperlink r:id="rId98" w:history="1">
              <w:proofErr w:type="gramStart"/>
              <w:r>
                <w:rPr>
                  <w:rStyle w:val="a3"/>
                  <w:rFonts w:eastAsia="Times New Roman"/>
                  <w:lang w:val="en-US"/>
                </w:rPr>
                <w:t>Kount 2.</w:t>
              </w:r>
              <w:proofErr w:type="gramEnd"/>
              <w:r>
                <w:rPr>
                  <w:rStyle w:val="a3"/>
                  <w:rFonts w:eastAsia="Times New Roman"/>
                  <w:lang w:val="en-US"/>
                </w:rPr>
                <w:t xml:space="preserve"> Risk Change Score. Check that email with old and new Evaluation data receiving, when Risk and Reevaluation events changed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: 14/Oct/14  Resolved: 14/Oct/14</w:t>
            </w:r>
            <w:bookmarkEnd w:id="15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99" w:history="1">
              <w:r w:rsidR="00800C6A">
                <w:rPr>
                  <w:rStyle w:val="a3"/>
                  <w:rFonts w:eastAsia="Times New Roman"/>
                </w:rPr>
                <w:t>ICDLP Kount Phase 2</w:t>
              </w:r>
            </w:hyperlink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00" w:tooltip="Documentation - Documentation" w:history="1">
              <w:r w:rsidR="00800C6A">
                <w:rPr>
                  <w:rStyle w:val="a3"/>
                  <w:rFonts w:eastAsia="Times New Roman"/>
                </w:rPr>
                <w:t>Documentation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01" w:tooltip="Kount2 - Kount2" w:history="1">
              <w:r w:rsidR="00800C6A">
                <w:rPr>
                  <w:rStyle w:val="a3"/>
                  <w:rFonts w:eastAsia="Times New Roman"/>
                </w:rPr>
                <w:t>Kount2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02" w:history="1">
              <w:r w:rsidR="00800C6A">
                <w:rPr>
                  <w:rStyle w:val="a3"/>
                  <w:rFonts w:eastAsia="Times New Roman"/>
                </w:rPr>
                <w:t>Viktoriya Chalaydyuk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D54147">
            <w:pPr>
              <w:rPr>
                <w:rFonts w:eastAsia="Times New Roman"/>
              </w:rPr>
            </w:pPr>
            <w:hyperlink r:id="rId103" w:history="1">
              <w:r w:rsidR="00800C6A">
                <w:rPr>
                  <w:rStyle w:val="a3"/>
                  <w:rFonts w:eastAsia="Times New Roman"/>
                </w:rPr>
                <w:t>Roman Yavorovich</w:t>
              </w:r>
            </w:hyperlink>
            <w:r w:rsidR="00800C6A">
              <w:rPr>
                <w:rFonts w:eastAsia="Times New Roman"/>
              </w:rPr>
              <w:t xml:space="preserve">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Acceptance_testing, Functional_testing, Regression_testing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965621376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Viktoriya Chalaydyuk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604102" w:rsidRPr="00D5414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950"/>
              <w:gridCol w:w="711"/>
              <w:gridCol w:w="2556"/>
            </w:tblGrid>
            <w:tr w:rsidR="00604102">
              <w:trPr>
                <w:divId w:val="166304314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4102" w:rsidRDefault="00800C6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604102" w:rsidRPr="00D54147">
              <w:trPr>
                <w:divId w:val="166304314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1. Need to enable ENS</w:t>
                  </w:r>
                  <w:proofErr w:type="gramStart"/>
                  <w:r>
                    <w:rPr>
                      <w:rFonts w:eastAsia="Times New Roman"/>
                      <w:lang w:val="en-US"/>
                    </w:rPr>
                    <w:t>:</w:t>
                  </w:r>
                  <w:proofErr w:type="gramEnd"/>
                  <w:r>
                    <w:rPr>
                      <w:rFonts w:eastAsia="Times New Roman"/>
                      <w:lang w:val="en-US"/>
                    </w:rPr>
                    <w:br/>
                    <w:t>- Login to BM and open Kount &gt; Site Preferences &gt; Custom Preferences &gt; Kount.</w:t>
                  </w:r>
                  <w:r>
                    <w:rPr>
                      <w:rFonts w:eastAsia="Times New Roman"/>
                      <w:lang w:val="en-US"/>
                    </w:rPr>
                    <w:br/>
                    <w:t>- Check Enable Event Notification Service checkbox.</w:t>
                  </w:r>
                  <w:r>
                    <w:rPr>
                      <w:rFonts w:eastAsia="Times New Roman"/>
                      <w:lang w:val="en-US"/>
                    </w:rPr>
                    <w:br/>
                    <w:t>- Add your email to Kount Email list</w:t>
                  </w:r>
                  <w:r>
                    <w:rPr>
                      <w:rFonts w:eastAsia="Times New Roman"/>
                      <w:lang w:val="en-US"/>
                    </w:rPr>
                    <w:br/>
                    <w:t>- Check checkbox for all RISK_CHANGE parameters</w:t>
                  </w:r>
                  <w:r>
                    <w:rPr>
                      <w:rFonts w:eastAsia="Times New Roman"/>
                      <w:lang w:val="en-US"/>
                    </w:rPr>
                    <w:br/>
                    <w:t>2. Open SF as registered user and place an order</w:t>
                  </w:r>
                  <w:r>
                    <w:rPr>
                      <w:rFonts w:eastAsia="Times New Roman"/>
                      <w:lang w:val="en-US"/>
                    </w:rPr>
                    <w:br/>
                    <w:t>3. Login to Kount</w:t>
                  </w:r>
                  <w:r>
                    <w:rPr>
                      <w:rFonts w:eastAsia="Times New Roman"/>
                      <w:lang w:val="en-US"/>
                    </w:rPr>
                    <w:br/>
                    <w:t>4. Make the XML posts for the RISK EVENT changes and the Reevaluate change events</w:t>
                  </w:r>
                  <w:r>
                    <w:rPr>
                      <w:rFonts w:eastAsia="Times New Roman"/>
                      <w:lang w:val="en-US"/>
                    </w:rPr>
                    <w:br/>
                    <w:t xml:space="preserve">5. </w:t>
                  </w:r>
                  <w:r>
                    <w:rPr>
                      <w:rFonts w:eastAsia="Times New Roman"/>
                    </w:rPr>
                    <w:t>Open your email box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6041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04102" w:rsidRDefault="00800C6A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Email with old and new Risk Evaluation data is received</w:t>
                  </w:r>
                </w:p>
              </w:tc>
            </w:tr>
          </w:tbl>
          <w:p w:rsidR="00604102" w:rsidRPr="00862B53" w:rsidRDefault="00604102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0410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04102" w:rsidRDefault="00800C6A">
            <w:pPr>
              <w:divId w:val="180712124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QA-sandbox </w:t>
            </w:r>
          </w:p>
        </w:tc>
      </w:tr>
    </w:tbl>
    <w:p w:rsidR="00604102" w:rsidRDefault="006041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60410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04102" w:rsidRDefault="00800C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04102" w:rsidRDefault="00800C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04102" w:rsidRDefault="006041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04102" w:rsidRPr="00D5414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Note, that for go through test cases you must have next items:</w:t>
            </w:r>
          </w:p>
          <w:p w:rsidR="00604102" w:rsidRDefault="00800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1. Link to send box server and Business Manager credentials.</w:t>
            </w:r>
            <w:r>
              <w:rPr>
                <w:lang w:val="en-US"/>
              </w:rPr>
              <w:br/>
              <w:t>2. Kount account (</w:t>
            </w:r>
            <w:hyperlink r:id="rId104" w:history="1">
              <w:r>
                <w:rPr>
                  <w:rStyle w:val="a3"/>
                  <w:lang w:val="en-US"/>
                </w:rPr>
                <w:t>https://awc.test.kount.net</w:t>
              </w:r>
            </w:hyperlink>
            <w:r>
              <w:rPr>
                <w:lang w:val="en-US"/>
              </w:rPr>
              <w:t>)</w:t>
            </w:r>
          </w:p>
        </w:tc>
      </w:tr>
    </w:tbl>
    <w:p w:rsidR="00800C6A" w:rsidRDefault="00800C6A">
      <w:pPr>
        <w:rPr>
          <w:rFonts w:eastAsia="Times New Roman"/>
          <w:lang w:val="en-US"/>
        </w:rPr>
      </w:pPr>
      <w:r w:rsidRPr="00862B53">
        <w:rPr>
          <w:rFonts w:eastAsia="Times New Roman"/>
          <w:lang w:val="en-US"/>
        </w:rPr>
        <w:br/>
      </w:r>
    </w:p>
    <w:sectPr w:rsidR="00800C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F03F3"/>
    <w:rsid w:val="00604102"/>
    <w:rsid w:val="00800C6A"/>
    <w:rsid w:val="00862B53"/>
    <w:rsid w:val="008F03F3"/>
    <w:rsid w:val="00D5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semiHidden/>
    <w:unhideWhenUsed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paragraph" w:customStyle="1" w:styleId="tableborder">
    <w:name w:val="tableborder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pPr>
      <w:spacing w:before="100" w:beforeAutospacing="1" w:after="100" w:afterAutospacing="1"/>
    </w:pPr>
    <w:rPr>
      <w:sz w:val="14"/>
      <w:szCs w:val="14"/>
    </w:rPr>
  </w:style>
  <w:style w:type="character" w:customStyle="1" w:styleId="user-hover">
    <w:name w:val="user-hov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semiHidden/>
    <w:unhideWhenUsed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paragraph" w:customStyle="1" w:styleId="tableborder">
    <w:name w:val="tableborder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pPr>
      <w:spacing w:before="100" w:beforeAutospacing="1" w:after="100" w:afterAutospacing="1"/>
    </w:pPr>
    <w:rPr>
      <w:sz w:val="14"/>
      <w:szCs w:val="14"/>
    </w:rPr>
  </w:style>
  <w:style w:type="character" w:customStyle="1" w:styleId="user-hover">
    <w:name w:val="user-hov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wc.test.kount.net" TargetMode="External"/><Relationship Id="rId21" Type="http://schemas.openxmlformats.org/officeDocument/2006/relationships/hyperlink" Target="http://jira.ontrq.com/secure/BrowseProject.jspa?id=18703" TargetMode="External"/><Relationship Id="rId42" Type="http://schemas.openxmlformats.org/officeDocument/2006/relationships/hyperlink" Target="https://tst.kaptcha.com" TargetMode="External"/><Relationship Id="rId47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63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68" Type="http://schemas.openxmlformats.org/officeDocument/2006/relationships/hyperlink" Target="http://jira.ontrq.com/secure/BrowseProject.jspa?id=18703" TargetMode="External"/><Relationship Id="rId84" Type="http://schemas.openxmlformats.org/officeDocument/2006/relationships/hyperlink" Target="http://jira.ontrq.com/secure/ViewProfile.jspa?name=r.yavorovich" TargetMode="External"/><Relationship Id="rId89" Type="http://schemas.openxmlformats.org/officeDocument/2006/relationships/hyperlink" Target="http://jira.ontrq.com/secure/ViewProfile.jspa?name=v.chalaydyuk" TargetMode="External"/><Relationship Id="rId7" Type="http://schemas.openxmlformats.org/officeDocument/2006/relationships/hyperlink" Target="http://jira.ontrq.com/secure/BrowseProject.jspa?id=18703" TargetMode="External"/><Relationship Id="rId71" Type="http://schemas.openxmlformats.org/officeDocument/2006/relationships/hyperlink" Target="http://jira.ontrq.com/secure/ViewProfile.jspa?name=v.chalaydyuk" TargetMode="External"/><Relationship Id="rId92" Type="http://schemas.openxmlformats.org/officeDocument/2006/relationships/hyperlink" Target="http://jira.ontrq.com/secure/BrowseProject.jspa?id=18703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29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11" Type="http://schemas.openxmlformats.org/officeDocument/2006/relationships/hyperlink" Target="http://jira.ontrq.com/secure/ViewProfile.jspa?name=r.yavorovich" TargetMode="External"/><Relationship Id="rId24" Type="http://schemas.openxmlformats.org/officeDocument/2006/relationships/hyperlink" Target="http://jira.ontrq.com/secure/ViewProfile.jspa?name=v.chalaydyuk" TargetMode="External"/><Relationship Id="rId32" Type="http://schemas.openxmlformats.org/officeDocument/2006/relationships/hyperlink" Target="http://jira.ontrq.com/secure/ViewProfile.jspa?name=r.yavorovich" TargetMode="External"/><Relationship Id="rId37" Type="http://schemas.openxmlformats.org/officeDocument/2006/relationships/hyperlink" Target="http://jira.ontrq.com/secure/BrowseProject.jspa?id=18703" TargetMode="External"/><Relationship Id="rId40" Type="http://schemas.openxmlformats.org/officeDocument/2006/relationships/hyperlink" Target="http://jira.ontrq.com/secure/ViewProfile.jspa?name=v.chalaydyuk" TargetMode="External"/><Relationship Id="rId45" Type="http://schemas.openxmlformats.org/officeDocument/2006/relationships/hyperlink" Target="http://jira.ontrq.com/browse/KOUNTPHASE2-105" TargetMode="External"/><Relationship Id="rId53" Type="http://schemas.openxmlformats.org/officeDocument/2006/relationships/hyperlink" Target="http://jira.ontrq.com/secure/ViewProfile.jspa?name=v.chalaydyuk" TargetMode="External"/><Relationship Id="rId58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66" Type="http://schemas.openxmlformats.org/officeDocument/2006/relationships/hyperlink" Target="http://jira.ontrq.com/secure/ViewProfile.jspa?name=r.yavorovich" TargetMode="External"/><Relationship Id="rId74" Type="http://schemas.openxmlformats.org/officeDocument/2006/relationships/hyperlink" Target="http://jira.ontrq.com/secure/BrowseProject.jspa?id=18703" TargetMode="External"/><Relationship Id="rId79" Type="http://schemas.openxmlformats.org/officeDocument/2006/relationships/hyperlink" Target="http://jira.ontrq.com/browse/KOUNTPHASE2-115" TargetMode="External"/><Relationship Id="rId87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102" Type="http://schemas.openxmlformats.org/officeDocument/2006/relationships/hyperlink" Target="http://jira.ontrq.com/secure/ViewProfile.jspa?name=v.chalaydyuk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jira.ontrq.com/browse/KOUNTPHASE2-102" TargetMode="External"/><Relationship Id="rId82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90" Type="http://schemas.openxmlformats.org/officeDocument/2006/relationships/hyperlink" Target="http://jira.ontrq.com/secure/ViewProfile.jspa?name=r.yavorovich" TargetMode="External"/><Relationship Id="rId95" Type="http://schemas.openxmlformats.org/officeDocument/2006/relationships/hyperlink" Target="http://jira.ontrq.com/secure/ViewProfile.jspa?name=v.chalaydyuk" TargetMode="External"/><Relationship Id="rId19" Type="http://schemas.openxmlformats.org/officeDocument/2006/relationships/hyperlink" Target="https://awc.test.kount.net" TargetMode="External"/><Relationship Id="rId14" Type="http://schemas.openxmlformats.org/officeDocument/2006/relationships/hyperlink" Target="http://jira.ontrq.com/secure/BrowseProject.jspa?id=18703" TargetMode="External"/><Relationship Id="rId22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27" Type="http://schemas.openxmlformats.org/officeDocument/2006/relationships/hyperlink" Target="http://jira.ontrq.com/browse/KOUNTPHASE2-108" TargetMode="External"/><Relationship Id="rId30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35" Type="http://schemas.openxmlformats.org/officeDocument/2006/relationships/hyperlink" Target="https://awc.test.kount.net" TargetMode="External"/><Relationship Id="rId43" Type="http://schemas.openxmlformats.org/officeDocument/2006/relationships/hyperlink" Target="http://www.myipaddress.com)" TargetMode="External"/><Relationship Id="rId48" Type="http://schemas.openxmlformats.org/officeDocument/2006/relationships/hyperlink" Target="http://jira.ontrq.com/secure/ViewProfile.jspa?name=v.chalaydyuk" TargetMode="External"/><Relationship Id="rId56" Type="http://schemas.openxmlformats.org/officeDocument/2006/relationships/hyperlink" Target="http://jira.ontrq.com/secure/BrowseProject.jspa?id=18703" TargetMode="External"/><Relationship Id="rId64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69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77" Type="http://schemas.openxmlformats.org/officeDocument/2006/relationships/hyperlink" Target="http://jira.ontrq.com/secure/ViewProfile.jspa?name=v.chalaydyuk" TargetMode="External"/><Relationship Id="rId100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51" Type="http://schemas.openxmlformats.org/officeDocument/2006/relationships/hyperlink" Target="http://jira.ontrq.com/secure/BrowseProject.jspa?id=18703" TargetMode="External"/><Relationship Id="rId72" Type="http://schemas.openxmlformats.org/officeDocument/2006/relationships/hyperlink" Target="http://jira.ontrq.com/secure/ViewProfile.jspa?name=r.yavorovich" TargetMode="External"/><Relationship Id="rId80" Type="http://schemas.openxmlformats.org/officeDocument/2006/relationships/hyperlink" Target="http://jira.ontrq.com/secure/BrowseProject.jspa?id=18703" TargetMode="External"/><Relationship Id="rId85" Type="http://schemas.openxmlformats.org/officeDocument/2006/relationships/hyperlink" Target="http://jira.ontrq.com/browse/KOUNTPHASE2-114" TargetMode="External"/><Relationship Id="rId93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98" Type="http://schemas.openxmlformats.org/officeDocument/2006/relationships/hyperlink" Target="http://jira.ontrq.com/browse/KOUNTPHASE2-11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wc.test.kount.net" TargetMode="External"/><Relationship Id="rId17" Type="http://schemas.openxmlformats.org/officeDocument/2006/relationships/hyperlink" Target="http://jira.ontrq.com/secure/ViewProfile.jspa?name=v.chalaydyuk" TargetMode="External"/><Relationship Id="rId25" Type="http://schemas.openxmlformats.org/officeDocument/2006/relationships/hyperlink" Target="http://jira.ontrq.com/secure/ViewProfile.jspa?name=r.yavorovich" TargetMode="External"/><Relationship Id="rId33" Type="http://schemas.openxmlformats.org/officeDocument/2006/relationships/hyperlink" Target="https://tst.kaptcha.com" TargetMode="External"/><Relationship Id="rId38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46" Type="http://schemas.openxmlformats.org/officeDocument/2006/relationships/hyperlink" Target="http://jira.ontrq.com/secure/BrowseProject.jspa?id=18703" TargetMode="External"/><Relationship Id="rId59" Type="http://schemas.openxmlformats.org/officeDocument/2006/relationships/hyperlink" Target="http://jira.ontrq.com/secure/ViewProfile.jspa?name=v.chalaydyuk" TargetMode="External"/><Relationship Id="rId67" Type="http://schemas.openxmlformats.org/officeDocument/2006/relationships/hyperlink" Target="http://jira.ontrq.com/browse/KOUNTPHASE2-87" TargetMode="External"/><Relationship Id="rId103" Type="http://schemas.openxmlformats.org/officeDocument/2006/relationships/hyperlink" Target="http://jira.ontrq.com/secure/ViewProfile.jspa?name=r.yavorovich" TargetMode="External"/><Relationship Id="rId20" Type="http://schemas.openxmlformats.org/officeDocument/2006/relationships/hyperlink" Target="http://jira.ontrq.com/browse/KOUNTPHASE2-109" TargetMode="External"/><Relationship Id="rId41" Type="http://schemas.openxmlformats.org/officeDocument/2006/relationships/hyperlink" Target="http://jira.ontrq.com/secure/ViewProfile.jspa?name=r.yavorovich" TargetMode="External"/><Relationship Id="rId54" Type="http://schemas.openxmlformats.org/officeDocument/2006/relationships/hyperlink" Target="http://jira.ontrq.com/secure/ViewProfile.jspa?name=r.yavorovich" TargetMode="External"/><Relationship Id="rId62" Type="http://schemas.openxmlformats.org/officeDocument/2006/relationships/hyperlink" Target="http://jira.ontrq.com/secure/BrowseProject.jspa?id=18703" TargetMode="External"/><Relationship Id="rId70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75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83" Type="http://schemas.openxmlformats.org/officeDocument/2006/relationships/hyperlink" Target="http://jira.ontrq.com/secure/ViewProfile.jspa?name=v.chalaydyuk" TargetMode="External"/><Relationship Id="rId88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91" Type="http://schemas.openxmlformats.org/officeDocument/2006/relationships/hyperlink" Target="http://jira.ontrq.com/browse/KOUNTPHASE2-113" TargetMode="External"/><Relationship Id="rId96" Type="http://schemas.openxmlformats.org/officeDocument/2006/relationships/hyperlink" Target="http://jira.ontrq.com/secure/ViewProfile.jspa?name=r.yavorovi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ra.ontrq.com/browse/KOUNTPHASE2-111" TargetMode="External"/><Relationship Id="rId15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23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28" Type="http://schemas.openxmlformats.org/officeDocument/2006/relationships/hyperlink" Target="http://jira.ontrq.com/secure/BrowseProject.jspa?id=18703" TargetMode="External"/><Relationship Id="rId36" Type="http://schemas.openxmlformats.org/officeDocument/2006/relationships/hyperlink" Target="http://jira.ontrq.com/browse/KOUNTPHASE2-107" TargetMode="External"/><Relationship Id="rId49" Type="http://schemas.openxmlformats.org/officeDocument/2006/relationships/hyperlink" Target="http://jira.ontrq.com/secure/ViewProfile.jspa?name=r.yavorovich" TargetMode="External"/><Relationship Id="rId57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jira.ontrq.com/secure/ViewProfile.jspa?name=v.chalaydyuk" TargetMode="External"/><Relationship Id="rId31" Type="http://schemas.openxmlformats.org/officeDocument/2006/relationships/hyperlink" Target="http://jira.ontrq.com/secure/ViewProfile.jspa?name=v.chalaydyuk" TargetMode="External"/><Relationship Id="rId44" Type="http://schemas.openxmlformats.org/officeDocument/2006/relationships/hyperlink" Target="https://awc.test.kount.net" TargetMode="External"/><Relationship Id="rId52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60" Type="http://schemas.openxmlformats.org/officeDocument/2006/relationships/hyperlink" Target="http://jira.ontrq.com/secure/ViewProfile.jspa?name=r.yavorovich" TargetMode="External"/><Relationship Id="rId65" Type="http://schemas.openxmlformats.org/officeDocument/2006/relationships/hyperlink" Target="http://jira.ontrq.com/secure/ViewProfile.jspa?name=v.chalaydyuk" TargetMode="External"/><Relationship Id="rId73" Type="http://schemas.openxmlformats.org/officeDocument/2006/relationships/hyperlink" Target="http://jira.ontrq.com/browse/KOUNTPHASE2-116" TargetMode="External"/><Relationship Id="rId78" Type="http://schemas.openxmlformats.org/officeDocument/2006/relationships/hyperlink" Target="http://jira.ontrq.com/secure/ViewProfile.jspa?name=r.yavorovich" TargetMode="External"/><Relationship Id="rId81" Type="http://schemas.openxmlformats.org/officeDocument/2006/relationships/hyperlink" Target="http://jira.ontrq.com/secure/IssueNavigator.jspa?reset=true&amp;mode=hide&amp;sorter/order=ASC&amp;sorter/field=priority&amp;pid=18703&amp;component=20400" TargetMode="External"/><Relationship Id="rId86" Type="http://schemas.openxmlformats.org/officeDocument/2006/relationships/hyperlink" Target="http://jira.ontrq.com/secure/BrowseProject.jspa?id=18703" TargetMode="External"/><Relationship Id="rId94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99" Type="http://schemas.openxmlformats.org/officeDocument/2006/relationships/hyperlink" Target="http://jira.ontrq.com/secure/BrowseProject.jspa?id=18703" TargetMode="External"/><Relationship Id="rId101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13" Type="http://schemas.openxmlformats.org/officeDocument/2006/relationships/hyperlink" Target="http://jira.ontrq.com/browse/KOUNTPHASE2-110" TargetMode="External"/><Relationship Id="rId18" Type="http://schemas.openxmlformats.org/officeDocument/2006/relationships/hyperlink" Target="http://jira.ontrq.com/secure/ViewProfile.jspa?name=r.yavorovich" TargetMode="External"/><Relationship Id="rId39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34" Type="http://schemas.openxmlformats.org/officeDocument/2006/relationships/hyperlink" Target="https://kaptcha.com" TargetMode="External"/><Relationship Id="rId50" Type="http://schemas.openxmlformats.org/officeDocument/2006/relationships/hyperlink" Target="http://jira.ontrq.com/browse/KOUNTPHASE2-104" TargetMode="External"/><Relationship Id="rId55" Type="http://schemas.openxmlformats.org/officeDocument/2006/relationships/hyperlink" Target="http://jira.ontrq.com/browse/KOUNTPHASE2-103" TargetMode="External"/><Relationship Id="rId76" Type="http://schemas.openxmlformats.org/officeDocument/2006/relationships/hyperlink" Target="http://jira.ontrq.com/secure/IssueNavigator.jspa?reset=true&amp;mode=hide&amp;sorter/order=ASC&amp;sorter/field=priority&amp;pid=18703&amp;version=22417" TargetMode="External"/><Relationship Id="rId97" Type="http://schemas.openxmlformats.org/officeDocument/2006/relationships/hyperlink" Target="mailto:noreply@noreply.com" TargetMode="External"/><Relationship Id="rId104" Type="http://schemas.openxmlformats.org/officeDocument/2006/relationships/hyperlink" Target="https://awc.test.kount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4453C-D4D3-483C-91DE-A9108154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5777</Words>
  <Characters>32935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KountPhase2 TCs (JIRA)</vt:lpstr>
    </vt:vector>
  </TitlesOfParts>
  <Company/>
  <LinksUpToDate>false</LinksUpToDate>
  <CharactersWithSpaces>38635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KountPhase2 TCs (JIRA)</dc:title>
  <dc:creator>Victoriya Chalaydyuk</dc:creator>
  <cp:lastModifiedBy>Victoriya Chalaydyuk</cp:lastModifiedBy>
  <cp:revision>2</cp:revision>
  <dcterms:created xsi:type="dcterms:W3CDTF">2014-11-17T14:38:00Z</dcterms:created>
  <dcterms:modified xsi:type="dcterms:W3CDTF">2014-11-17T14:38:00Z</dcterms:modified>
</cp:coreProperties>
</file>