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706C621E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4F6098">
              <w:rPr>
                <w:rFonts w:ascii="Arial Gras" w:hAnsi="Arial Gras" w:cs="Arial"/>
                <w:sz w:val="44"/>
              </w:rPr>
              <w:t xml:space="preserve"> </w:t>
            </w:r>
            <w:r w:rsidR="00A2040F">
              <w:rPr>
                <w:rFonts w:ascii="Arial Gras" w:hAnsi="Arial Gras" w:cs="Arial"/>
                <w:sz w:val="44"/>
              </w:rPr>
              <w:t>CA</w:t>
            </w:r>
            <w:r w:rsidR="00507789">
              <w:rPr>
                <w:rFonts w:ascii="Arial Gras" w:hAnsi="Arial Gras" w:cs="Arial"/>
                <w:sz w:val="44"/>
              </w:rPr>
              <w:t xml:space="preserve"> </w:t>
            </w:r>
            <w:r w:rsidR="007E5173">
              <w:rPr>
                <w:rFonts w:ascii="Arial Gras" w:hAnsi="Arial Gras" w:cs="Arial"/>
                <w:sz w:val="44"/>
              </w:rPr>
              <w:t>1</w:t>
            </w:r>
            <w:r w:rsidR="00A2040F">
              <w:rPr>
                <w:rFonts w:ascii="Arial Gras" w:hAnsi="Arial Gras" w:cs="Arial"/>
                <w:sz w:val="44"/>
              </w:rPr>
              <w:t>1</w:t>
            </w:r>
          </w:p>
        </w:tc>
        <w:tc>
          <w:tcPr>
            <w:tcW w:w="2410" w:type="dxa"/>
            <w:vAlign w:val="center"/>
          </w:tcPr>
          <w:p w14:paraId="537444B0" w14:textId="5358A4A9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 w:rsidRPr="00E06054">
              <w:rPr>
                <w:rFonts w:cs="Arial"/>
                <w:color w:val="FF0000"/>
                <w:sz w:val="24"/>
              </w:rPr>
              <w:tab/>
            </w:r>
            <w:r w:rsidR="00AF1635" w:rsidRPr="004F6098">
              <w:rPr>
                <w:rFonts w:cs="Arial"/>
                <w:sz w:val="24"/>
              </w:rPr>
              <w:sym w:font="Wingdings" w:char="F06F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AF1635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2EBD1CB1" w:rsidR="00756404" w:rsidRDefault="00E77286" w:rsidP="00E06054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AF163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:rsidRPr="00AF1635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4F8A1C92" w:rsidR="00896651" w:rsidRPr="00750327" w:rsidRDefault="00896651" w:rsidP="006212DB">
            <w:pPr>
              <w:pStyle w:val="Titre2"/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rFonts w:cs="Arial"/>
                <w:b w:val="0"/>
                <w:bCs w:val="0"/>
                <w:sz w:val="24"/>
              </w:rPr>
            </w:pPr>
            <w:r w:rsidRPr="00750327">
              <w:rPr>
                <w:rFonts w:cs="Arial"/>
                <w:sz w:val="24"/>
              </w:rPr>
              <w:t>Objet</w:t>
            </w:r>
            <w:r w:rsidRPr="00750327">
              <w:rPr>
                <w:rFonts w:cs="Arial"/>
                <w:sz w:val="24"/>
              </w:rPr>
              <w:tab/>
              <w:t>:</w:t>
            </w:r>
            <w:r w:rsidR="006212DB">
              <w:rPr>
                <w:rFonts w:cs="Arial"/>
                <w:sz w:val="24"/>
              </w:rPr>
              <w:t xml:space="preserve"> </w:t>
            </w:r>
            <w:r w:rsidR="008E46C2" w:rsidRPr="008E46C2">
              <w:rPr>
                <w:rFonts w:cs="Arial"/>
                <w:sz w:val="24"/>
              </w:rPr>
              <w:t>Gestion Alarme Intrusion</w:t>
            </w:r>
          </w:p>
          <w:p w14:paraId="38708618" w14:textId="0BD2AF38" w:rsidR="00AF1635" w:rsidRPr="0055292A" w:rsidRDefault="00AF1635" w:rsidP="0091680C">
            <w:pPr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rFonts w:ascii="Arial" w:hAnsi="Arial" w:cs="Arial"/>
              </w:rPr>
            </w:pPr>
            <w:r w:rsidRPr="0055292A">
              <w:rPr>
                <w:rFonts w:ascii="Arial" w:hAnsi="Arial" w:cs="Arial"/>
                <w:b/>
                <w:bCs/>
              </w:rPr>
              <w:t>Réf</w:t>
            </w:r>
            <w:r w:rsidR="0091680C" w:rsidRPr="0055292A">
              <w:rPr>
                <w:rFonts w:ascii="Arial" w:hAnsi="Arial" w:cs="Arial"/>
                <w:b/>
                <w:bCs/>
              </w:rPr>
              <w:t>.</w:t>
            </w:r>
            <w:r w:rsidRPr="0055292A">
              <w:rPr>
                <w:rFonts w:ascii="Arial" w:hAnsi="Arial" w:cs="Arial"/>
                <w:b/>
                <w:bCs/>
              </w:rPr>
              <w:tab/>
              <w:t>:</w:t>
            </w:r>
            <w:r w:rsidR="00E77286" w:rsidRPr="0055292A">
              <w:rPr>
                <w:rFonts w:ascii="Arial" w:hAnsi="Arial" w:cs="Arial"/>
                <w:b/>
                <w:bCs/>
              </w:rPr>
              <w:tab/>
            </w:r>
          </w:p>
          <w:p w14:paraId="1F87D4A3" w14:textId="7A142A1C" w:rsidR="00165FAA" w:rsidRPr="00165FAA" w:rsidRDefault="00165FAA" w:rsidP="0055292A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 w:rsidRPr="00165FAA">
              <w:rPr>
                <w:rFonts w:ascii="Arial" w:hAnsi="Arial"/>
              </w:rPr>
              <w:t xml:space="preserve">Une mise en service ou mise hors service </w:t>
            </w:r>
            <w:r w:rsidR="00116C53">
              <w:rPr>
                <w:rFonts w:ascii="Arial" w:hAnsi="Arial"/>
              </w:rPr>
              <w:t xml:space="preserve">de l’alarme </w:t>
            </w:r>
            <w:r w:rsidRPr="00165FAA">
              <w:rPr>
                <w:rFonts w:ascii="Arial" w:hAnsi="Arial"/>
              </w:rPr>
              <w:t>du site est obligatoire à chaque prise de service et fin de service de l’agent en poste.</w:t>
            </w:r>
          </w:p>
          <w:p w14:paraId="185A07A4" w14:textId="4EE4C49D" w:rsidR="0055292A" w:rsidRDefault="00D95A60" w:rsidP="0055292A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  <w:b/>
                <w:bCs/>
              </w:rPr>
            </w:pPr>
            <w:r w:rsidRPr="00D95A60">
              <w:rPr>
                <w:rFonts w:ascii="Arial" w:hAnsi="Arial"/>
                <w:b/>
                <w:bCs/>
              </w:rPr>
              <w:t>Procédure de mise en service</w:t>
            </w:r>
          </w:p>
          <w:p w14:paraId="7CDE3817" w14:textId="673823C9" w:rsidR="00D95A60" w:rsidRPr="00D95A60" w:rsidRDefault="00D95A60" w:rsidP="00D95A60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  <w:b/>
                <w:bCs/>
              </w:rPr>
            </w:pPr>
            <w:r w:rsidRPr="00D95A60">
              <w:rPr>
                <w:rFonts w:ascii="Arial" w:hAnsi="Arial"/>
                <w:b/>
                <w:bCs/>
              </w:rPr>
              <w:t xml:space="preserve">Mise en service </w:t>
            </w:r>
            <w:r w:rsidR="00B2044A">
              <w:rPr>
                <w:rFonts w:ascii="Arial" w:hAnsi="Arial"/>
                <w:b/>
                <w:bCs/>
              </w:rPr>
              <w:t>de l’ensemble du Bâtiment A (</w:t>
            </w:r>
            <w:r w:rsidRPr="00D95A60">
              <w:rPr>
                <w:rFonts w:ascii="Arial" w:hAnsi="Arial"/>
                <w:b/>
                <w:bCs/>
              </w:rPr>
              <w:t>Accueil + reste du bâtiment</w:t>
            </w:r>
            <w:r w:rsidR="00B2044A">
              <w:rPr>
                <w:rFonts w:ascii="Arial" w:hAnsi="Arial"/>
                <w:b/>
                <w:bCs/>
              </w:rPr>
              <w:t>)</w:t>
            </w:r>
            <w:r w:rsidRPr="00D95A60">
              <w:rPr>
                <w:rFonts w:ascii="Arial" w:hAnsi="Arial"/>
                <w:b/>
                <w:bCs/>
              </w:rPr>
              <w:t> :</w:t>
            </w:r>
          </w:p>
          <w:p w14:paraId="7563D765" w14:textId="7C093A7E" w:rsidR="00D95A60" w:rsidRPr="00D95A60" w:rsidRDefault="00D95A60" w:rsidP="00D95A60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 w:rsidRPr="00D95A60">
              <w:rPr>
                <w:rFonts w:ascii="Arial" w:hAnsi="Arial"/>
              </w:rPr>
              <w:t xml:space="preserve">Composer le </w:t>
            </w:r>
            <w:r w:rsidRPr="00D95A60">
              <w:rPr>
                <w:rFonts w:ascii="Arial" w:hAnsi="Arial"/>
                <w:b/>
                <w:bCs/>
              </w:rPr>
              <w:t>code : 042023</w:t>
            </w:r>
          </w:p>
          <w:p w14:paraId="6428791D" w14:textId="38E530AC" w:rsidR="00D95A60" w:rsidRPr="00D95A60" w:rsidRDefault="00D95A60" w:rsidP="00D95A60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  <w:r w:rsidRPr="00D95A60">
              <w:rPr>
                <w:rFonts w:ascii="Arial" w:hAnsi="Arial"/>
              </w:rPr>
              <w:t xml:space="preserve">Ce code permet la mise en service de l’accueil et reste du bâtiment </w:t>
            </w:r>
          </w:p>
          <w:p w14:paraId="34C900F5" w14:textId="2F98FD60" w:rsidR="00D95A60" w:rsidRDefault="00D95A60" w:rsidP="00D95A60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  <w:b/>
                <w:bCs/>
              </w:rPr>
            </w:pPr>
            <w:r w:rsidRPr="00D95A60">
              <w:rPr>
                <w:rFonts w:ascii="Arial" w:hAnsi="Arial"/>
                <w:b/>
                <w:bCs/>
              </w:rPr>
              <w:t xml:space="preserve">Mise hors service </w:t>
            </w:r>
            <w:r w:rsidR="00B2044A">
              <w:rPr>
                <w:rFonts w:ascii="Arial" w:hAnsi="Arial"/>
                <w:b/>
                <w:bCs/>
              </w:rPr>
              <w:t>de l’ensemble du Bâtiment A (</w:t>
            </w:r>
            <w:r w:rsidR="00B2044A" w:rsidRPr="00D95A60">
              <w:rPr>
                <w:rFonts w:ascii="Arial" w:hAnsi="Arial"/>
                <w:b/>
                <w:bCs/>
              </w:rPr>
              <w:t>Accueil + reste du bâtiment</w:t>
            </w:r>
            <w:r w:rsidR="00B2044A">
              <w:rPr>
                <w:rFonts w:ascii="Arial" w:hAnsi="Arial"/>
                <w:b/>
                <w:bCs/>
              </w:rPr>
              <w:t>)</w:t>
            </w:r>
            <w:r w:rsidR="00B2044A" w:rsidRPr="00D95A60">
              <w:rPr>
                <w:rFonts w:ascii="Arial" w:hAnsi="Arial"/>
                <w:b/>
                <w:bCs/>
              </w:rPr>
              <w:t> :</w:t>
            </w:r>
          </w:p>
          <w:p w14:paraId="6538EA34" w14:textId="77777777" w:rsidR="00D95A60" w:rsidRPr="00D95A60" w:rsidRDefault="00D95A60" w:rsidP="00D95A60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 w:rsidRPr="00D95A60">
              <w:rPr>
                <w:rFonts w:ascii="Arial" w:hAnsi="Arial"/>
              </w:rPr>
              <w:t xml:space="preserve">Composer le </w:t>
            </w:r>
            <w:r w:rsidRPr="00D95A60">
              <w:rPr>
                <w:rFonts w:ascii="Arial" w:hAnsi="Arial"/>
                <w:b/>
                <w:bCs/>
              </w:rPr>
              <w:t>code : 042023</w:t>
            </w:r>
          </w:p>
          <w:p w14:paraId="537DC4ED" w14:textId="252FA246" w:rsidR="00D95A60" w:rsidRDefault="00D95A60" w:rsidP="00D95A60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  <w:r w:rsidRPr="00D95A60">
              <w:rPr>
                <w:rFonts w:ascii="Arial" w:hAnsi="Arial"/>
              </w:rPr>
              <w:t>Ce code permet la mise</w:t>
            </w:r>
            <w:r>
              <w:rPr>
                <w:rFonts w:ascii="Arial" w:hAnsi="Arial"/>
              </w:rPr>
              <w:t xml:space="preserve"> hors</w:t>
            </w:r>
            <w:r w:rsidRPr="00D95A60">
              <w:rPr>
                <w:rFonts w:ascii="Arial" w:hAnsi="Arial"/>
              </w:rPr>
              <w:t xml:space="preserve"> service de l’accueil et reste du bâtiment </w:t>
            </w:r>
          </w:p>
          <w:p w14:paraId="109FDBAB" w14:textId="4DD29997" w:rsidR="00A719F4" w:rsidRDefault="00A719F4" w:rsidP="00D95A60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Cas particulier </w:t>
            </w:r>
          </w:p>
          <w:p w14:paraId="3096CC6C" w14:textId="53D65786" w:rsidR="008C11AE" w:rsidRPr="008C11AE" w:rsidRDefault="008C11AE" w:rsidP="00A719F4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 w:rsidRPr="008C11AE">
              <w:rPr>
                <w:rFonts w:ascii="Arial" w:hAnsi="Arial"/>
              </w:rPr>
              <w:t>NB : Les codes ci-dessous sont utilisés uniquement sur instruction d’ENGIE et des responsables Alcatel-Lucent</w:t>
            </w:r>
            <w:r w:rsidR="00116C53">
              <w:rPr>
                <w:rFonts w:ascii="Arial" w:hAnsi="Arial"/>
              </w:rPr>
              <w:t xml:space="preserve"> Entreprise</w:t>
            </w:r>
            <w:r w:rsidRPr="008C11AE">
              <w:rPr>
                <w:rFonts w:ascii="Arial" w:hAnsi="Arial"/>
              </w:rPr>
              <w:t>.</w:t>
            </w:r>
          </w:p>
          <w:p w14:paraId="62EACFF6" w14:textId="494E882A" w:rsidR="00D95A60" w:rsidRPr="00A719F4" w:rsidRDefault="008C11AE" w:rsidP="00A719F4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 w:rsidRPr="008C11AE">
              <w:rPr>
                <w:rFonts w:ascii="Arial" w:hAnsi="Arial"/>
              </w:rPr>
              <w:t xml:space="preserve">Désactivation de l’accueil </w:t>
            </w:r>
            <w:r w:rsidR="00056B10" w:rsidRPr="008C11AE">
              <w:rPr>
                <w:rFonts w:ascii="Arial" w:hAnsi="Arial"/>
              </w:rPr>
              <w:t>uniquement</w:t>
            </w:r>
            <w:r w:rsidR="00056B10">
              <w:rPr>
                <w:rFonts w:ascii="Arial" w:hAnsi="Arial"/>
              </w:rPr>
              <w:t xml:space="preserve"> :</w:t>
            </w:r>
          </w:p>
          <w:p w14:paraId="7017065D" w14:textId="65820135" w:rsidR="008C11AE" w:rsidRPr="00056B10" w:rsidRDefault="00A719F4" w:rsidP="00116C53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 w:rsidRPr="001966C1">
              <w:rPr>
                <w:rFonts w:ascii="Arial" w:hAnsi="Arial"/>
              </w:rPr>
              <w:t xml:space="preserve">Composer le code : 050511 </w:t>
            </w:r>
            <w:r w:rsidR="00116C53">
              <w:rPr>
                <w:rFonts w:ascii="Arial" w:hAnsi="Arial"/>
              </w:rPr>
              <w:t>pour activer l’alarme du Bat A sauf l’accueil.</w:t>
            </w:r>
          </w:p>
          <w:p w14:paraId="6D3C7DAB" w14:textId="36B6DADD" w:rsidR="00D95A60" w:rsidRPr="00056B10" w:rsidRDefault="00116C53" w:rsidP="00D95A60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Pour</w:t>
            </w:r>
            <w:r w:rsidR="00056B10" w:rsidRPr="00056B10">
              <w:rPr>
                <w:rFonts w:ascii="Arial" w:hAnsi="Arial"/>
              </w:rPr>
              <w:t xml:space="preserve"> le </w:t>
            </w:r>
            <w:r w:rsidR="00056B10" w:rsidRPr="00056B10">
              <w:rPr>
                <w:rFonts w:ascii="Arial" w:hAnsi="Arial"/>
                <w:b/>
                <w:bCs/>
              </w:rPr>
              <w:t>code</w:t>
            </w:r>
            <w:r>
              <w:rPr>
                <w:rFonts w:ascii="Arial" w:hAnsi="Arial"/>
                <w:b/>
                <w:bCs/>
              </w:rPr>
              <w:t xml:space="preserve"> </w:t>
            </w:r>
            <w:r w:rsidR="00056B10" w:rsidRPr="00056B10">
              <w:rPr>
                <w:rFonts w:ascii="Arial" w:hAnsi="Arial"/>
                <w:b/>
                <w:bCs/>
              </w:rPr>
              <w:t>060612</w:t>
            </w:r>
            <w:r>
              <w:rPr>
                <w:rFonts w:ascii="Arial" w:hAnsi="Arial"/>
                <w:b/>
                <w:bCs/>
              </w:rPr>
              <w:t xml:space="preserve"> </w:t>
            </w:r>
            <w:r w:rsidRPr="00116C53">
              <w:rPr>
                <w:rFonts w:ascii="Arial" w:hAnsi="Arial"/>
              </w:rPr>
              <w:t xml:space="preserve">permet de désactiver l’alarme du Bat A </w:t>
            </w:r>
            <w:r>
              <w:rPr>
                <w:rFonts w:ascii="Arial" w:hAnsi="Arial"/>
              </w:rPr>
              <w:t>à</w:t>
            </w:r>
            <w:r w:rsidRPr="00116C53">
              <w:rPr>
                <w:rFonts w:ascii="Arial" w:hAnsi="Arial"/>
              </w:rPr>
              <w:t xml:space="preserve"> l’exception de l’accueil.</w:t>
            </w:r>
          </w:p>
          <w:p w14:paraId="61FF1A0A" w14:textId="77777777" w:rsidR="00D95A60" w:rsidRPr="00D95A60" w:rsidRDefault="00D95A60" w:rsidP="00D95A60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4172D877" w14:textId="70C83AAD" w:rsidR="00164D3D" w:rsidRDefault="001966C1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  <w:r w:rsidRPr="001966C1">
              <w:rPr>
                <w:rFonts w:ascii="Arial" w:hAnsi="Arial"/>
              </w:rPr>
              <w:t xml:space="preserve">Toute anomalie (code non fonctionnel, défaut système) </w:t>
            </w:r>
            <w:r w:rsidR="00B2044A">
              <w:rPr>
                <w:rFonts w:ascii="Arial" w:hAnsi="Arial"/>
              </w:rPr>
              <w:t xml:space="preserve">doit faire l’objet d’un </w:t>
            </w:r>
            <w:r w:rsidR="00165FAA" w:rsidRPr="00F84AF0">
              <w:rPr>
                <w:rFonts w:ascii="Arial" w:hAnsi="Arial"/>
              </w:rPr>
              <w:t xml:space="preserve">rapport dans la main courante </w:t>
            </w:r>
            <w:r w:rsidR="00B2044A" w:rsidRPr="00F84AF0">
              <w:rPr>
                <w:rFonts w:ascii="Arial" w:hAnsi="Arial"/>
              </w:rPr>
              <w:t>GUADTEK</w:t>
            </w:r>
            <w:r w:rsidR="00B2044A" w:rsidRPr="001966C1">
              <w:rPr>
                <w:rFonts w:ascii="Arial" w:hAnsi="Arial"/>
              </w:rPr>
              <w:t xml:space="preserve"> </w:t>
            </w:r>
            <w:r w:rsidR="00B2044A">
              <w:rPr>
                <w:rFonts w:ascii="Arial" w:hAnsi="Arial"/>
              </w:rPr>
              <w:t>et</w:t>
            </w:r>
            <w:r w:rsidR="00165FAA">
              <w:rPr>
                <w:rFonts w:ascii="Arial" w:hAnsi="Arial"/>
              </w:rPr>
              <w:t xml:space="preserve"> </w:t>
            </w:r>
            <w:r w:rsidRPr="001966C1">
              <w:rPr>
                <w:rFonts w:ascii="Arial" w:hAnsi="Arial"/>
              </w:rPr>
              <w:t>immédiatement signalée</w:t>
            </w:r>
            <w:r>
              <w:rPr>
                <w:rFonts w:ascii="Arial" w:hAnsi="Arial"/>
              </w:rPr>
              <w:t xml:space="preserve"> </w:t>
            </w:r>
            <w:r w:rsidR="00B2044A">
              <w:rPr>
                <w:rFonts w:ascii="Arial" w:hAnsi="Arial"/>
              </w:rPr>
              <w:t xml:space="preserve">a Engie </w:t>
            </w:r>
            <w:r>
              <w:rPr>
                <w:rFonts w:ascii="Arial" w:hAnsi="Arial"/>
              </w:rPr>
              <w:t>selon la consigne SC 17</w:t>
            </w:r>
            <w:r w:rsidR="00B2044A">
              <w:rPr>
                <w:rFonts w:ascii="Arial" w:hAnsi="Arial"/>
              </w:rPr>
              <w:t>.</w:t>
            </w:r>
          </w:p>
          <w:p w14:paraId="5776B359" w14:textId="26C156A6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3488C835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026A1814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0CB808F1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0F07BE44" w14:textId="77777777" w:rsidR="00056B10" w:rsidRDefault="00056B10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21F51196" w14:textId="77777777" w:rsidR="00056B10" w:rsidRDefault="00056B10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79FFBB53" w14:textId="77777777" w:rsidR="00056B10" w:rsidRDefault="00056B10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565AF199" w14:textId="77777777" w:rsidR="00056B10" w:rsidRDefault="00056B10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070EA401" w14:textId="77777777" w:rsidR="00056B10" w:rsidRDefault="00056B10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285B3DED" w14:textId="2B2CC58D" w:rsidR="00056B10" w:rsidRPr="00CE3B2F" w:rsidRDefault="00056B10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</w:tc>
      </w:tr>
    </w:tbl>
    <w:p w14:paraId="23D0CC03" w14:textId="636930E6" w:rsidR="00DD17FA" w:rsidRPr="00AF1635" w:rsidRDefault="00DD17FA">
      <w:pPr>
        <w:rPr>
          <w:rFonts w:ascii="Arial" w:hAnsi="Arial" w:cs="Arial"/>
          <w:b/>
          <w:bCs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2329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62A079" w14:textId="77777777" w:rsidR="00756404" w:rsidRPr="00BC4E75" w:rsidRDefault="00756404" w:rsidP="00BC4E75">
            <w:pPr>
              <w:pStyle w:val="Titre3"/>
              <w:spacing w:before="120" w:after="80"/>
              <w:rPr>
                <w:rFonts w:cs="Arial"/>
              </w:rPr>
            </w:pPr>
            <w:r w:rsidRPr="00BC4E75">
              <w:rPr>
                <w:rFonts w:cs="Arial"/>
              </w:rPr>
              <w:lastRenderedPageBreak/>
              <w:t>PRISE EN COMPTE</w:t>
            </w:r>
          </w:p>
          <w:p w14:paraId="7BA8B096" w14:textId="01C077CE" w:rsidR="00BC4E75" w:rsidRPr="00BC4E75" w:rsidRDefault="00BC4E75" w:rsidP="00BC4E75">
            <w:pPr>
              <w:jc w:val="center"/>
              <w:rPr>
                <w:rFonts w:ascii="Arial" w:hAnsi="Arial" w:cs="Arial"/>
              </w:rPr>
            </w:pPr>
            <w:r w:rsidRPr="00BC4E75">
              <w:rPr>
                <w:rFonts w:ascii="Arial" w:hAnsi="Arial" w:cs="Arial"/>
              </w:rPr>
              <w:t xml:space="preserve">De la consigne n° </w:t>
            </w:r>
            <w:r w:rsidR="00507789">
              <w:rPr>
                <w:rFonts w:ascii="Arial" w:hAnsi="Arial" w:cs="Arial"/>
              </w:rPr>
              <w:t>FI 1</w:t>
            </w:r>
            <w:r w:rsidRPr="00BC4E75">
              <w:rPr>
                <w:rFonts w:ascii="Arial" w:hAnsi="Arial" w:cs="Arial"/>
              </w:rPr>
              <w:t xml:space="preserve"> relative </w:t>
            </w:r>
            <w:r w:rsidR="00F1440A">
              <w:rPr>
                <w:rFonts w:ascii="Arial" w:hAnsi="Arial" w:cs="Arial"/>
              </w:rPr>
              <w:t>à l’utilisation de SharePoint</w:t>
            </w:r>
          </w:p>
        </w:tc>
      </w:tr>
      <w:tr w:rsidR="00756404" w14:paraId="415A73C0" w14:textId="77777777" w:rsidTr="00E06054">
        <w:trPr>
          <w:jc w:val="center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4F6098" w14:paraId="0D230CB2" w14:textId="77777777" w:rsidTr="00E06054">
        <w:trPr>
          <w:jc w:val="center"/>
        </w:trPr>
        <w:tc>
          <w:tcPr>
            <w:tcW w:w="2253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8D84886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KOUROUMA </w:t>
            </w:r>
          </w:p>
        </w:tc>
        <w:tc>
          <w:tcPr>
            <w:tcW w:w="2329" w:type="dxa"/>
            <w:tcBorders>
              <w:top w:val="single" w:sz="12" w:space="0" w:color="auto"/>
            </w:tcBorders>
          </w:tcPr>
          <w:p w14:paraId="0BFDF290" w14:textId="1C632355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29D9FAA7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1D1043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4AACDAD" w14:textId="7A95F80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329" w:type="dxa"/>
          </w:tcPr>
          <w:p w14:paraId="77A1247C" w14:textId="028ACE1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491F2CF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FDC05C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A9B05FF" w14:textId="053E9DD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CAMARA </w:t>
            </w:r>
          </w:p>
        </w:tc>
        <w:tc>
          <w:tcPr>
            <w:tcW w:w="2329" w:type="dxa"/>
          </w:tcPr>
          <w:p w14:paraId="3841EFF1" w14:textId="4E39DEDA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1D272F4F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1D6BE42A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6D6022D" w14:textId="5868986E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GOURIER </w:t>
            </w:r>
          </w:p>
        </w:tc>
        <w:tc>
          <w:tcPr>
            <w:tcW w:w="2329" w:type="dxa"/>
          </w:tcPr>
          <w:p w14:paraId="2B1E4740" w14:textId="3FAC9C69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MARC</w:t>
            </w:r>
          </w:p>
        </w:tc>
        <w:tc>
          <w:tcPr>
            <w:tcW w:w="1842" w:type="dxa"/>
          </w:tcPr>
          <w:p w14:paraId="43A01FFE" w14:textId="5BF949ED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DD90D8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F1CE2EB" w14:textId="79F68C04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PAPILLON </w:t>
            </w:r>
          </w:p>
        </w:tc>
        <w:tc>
          <w:tcPr>
            <w:tcW w:w="2329" w:type="dxa"/>
          </w:tcPr>
          <w:p w14:paraId="223A2C09" w14:textId="02667B6E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2CB826DE" w14:textId="3099D5BF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2FB7E512" w14:textId="4C52428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EC8190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60A7DF7" w14:textId="3CAEDDD8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B8F6239" w14:textId="74F02B0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055A51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60171E0F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2D75F2A6" w14:textId="525793D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0EA8580" w14:textId="40C7F6E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CFF99DB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1E91264" w14:textId="31668B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5738A94" w14:textId="017645F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29236D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54BE553A" w14:textId="01F9E38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4D876C7" w14:textId="24F2642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4302276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24D2EA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603F3C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0AC956E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7ED58E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7787B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9A462E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E2009C2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E2347D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A88FB2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18939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E1C73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100EE9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DF2AF51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23C72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3F9861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69A92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2DFDBD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960137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88FF06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45072A0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EE399B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C8CFF8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8330C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13FADE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29D5A8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9A6505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652A5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01746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7F0858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AB8B4E9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D1AEF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D6C6A0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32D2B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6E1D8E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14AB97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3E18271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  <w:tcBorders>
              <w:bottom w:val="single" w:sz="12" w:space="0" w:color="auto"/>
            </w:tcBorders>
          </w:tcPr>
          <w:p w14:paraId="0F70B866" w14:textId="0D90180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FDB02B3" w14:textId="77777777" w:rsidR="000042DD" w:rsidRPr="000042DD" w:rsidRDefault="000042DD" w:rsidP="000042DD">
      <w:pPr>
        <w:rPr>
          <w:rFonts w:ascii="Arial" w:hAnsi="Arial"/>
        </w:rPr>
      </w:pPr>
    </w:p>
    <w:sectPr w:rsidR="000042DD" w:rsidRPr="000042DD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442BD" w14:textId="77777777" w:rsidR="0054561E" w:rsidRDefault="0054561E">
      <w:r>
        <w:separator/>
      </w:r>
    </w:p>
  </w:endnote>
  <w:endnote w:type="continuationSeparator" w:id="0">
    <w:p w14:paraId="56017821" w14:textId="77777777" w:rsidR="0054561E" w:rsidRDefault="00545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9930B" w14:textId="77777777" w:rsidR="0054561E" w:rsidRDefault="0054561E">
      <w:r>
        <w:separator/>
      </w:r>
    </w:p>
  </w:footnote>
  <w:footnote w:type="continuationSeparator" w:id="0">
    <w:p w14:paraId="422BCB7B" w14:textId="77777777" w:rsidR="0054561E" w:rsidRDefault="005456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3F9981DF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1A0BD4">
      <w:rPr>
        <w:rFonts w:ascii="Arial" w:hAnsi="Arial" w:cs="Arial"/>
      </w:rPr>
      <w:t>07</w:t>
    </w:r>
    <w:r w:rsidR="00E77286">
      <w:rPr>
        <w:rFonts w:ascii="Arial" w:hAnsi="Arial" w:cs="Arial"/>
      </w:rPr>
      <w:t>/</w:t>
    </w:r>
    <w:r w:rsidR="001A0BD4">
      <w:rPr>
        <w:rFonts w:ascii="Arial" w:hAnsi="Arial" w:cs="Arial"/>
      </w:rPr>
      <w:t>01</w:t>
    </w:r>
    <w:r w:rsidR="00E77286">
      <w:rPr>
        <w:rFonts w:ascii="Arial" w:hAnsi="Arial" w:cs="Arial"/>
      </w:rPr>
      <w:t>/202</w:t>
    </w:r>
    <w:r w:rsidR="001A0BD4">
      <w:rPr>
        <w:rFonts w:ascii="Arial" w:hAnsi="Arial" w:cs="Arial"/>
      </w:rPr>
      <w:t>6</w:t>
    </w:r>
  </w:p>
  <w:p w14:paraId="1B20F609" w14:textId="77777777" w:rsidR="00E77286" w:rsidRPr="00FD54D7" w:rsidRDefault="00E77286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8E4"/>
    <w:multiLevelType w:val="hybridMultilevel"/>
    <w:tmpl w:val="756C1160"/>
    <w:lvl w:ilvl="0" w:tplc="5F6C518A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7E0EAD"/>
    <w:multiLevelType w:val="multilevel"/>
    <w:tmpl w:val="8778828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E602F"/>
    <w:multiLevelType w:val="hybridMultilevel"/>
    <w:tmpl w:val="7B84D8A8"/>
    <w:lvl w:ilvl="0" w:tplc="D67E31F8">
      <w:start w:val="16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0F7A3E"/>
    <w:multiLevelType w:val="multilevel"/>
    <w:tmpl w:val="ECF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17AF9"/>
    <w:multiLevelType w:val="hybridMultilevel"/>
    <w:tmpl w:val="9F0AB37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639E6"/>
    <w:multiLevelType w:val="hybridMultilevel"/>
    <w:tmpl w:val="1D7A43A6"/>
    <w:lvl w:ilvl="0" w:tplc="BA085A00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8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9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27AD5"/>
    <w:multiLevelType w:val="multilevel"/>
    <w:tmpl w:val="41E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D4502"/>
    <w:multiLevelType w:val="multilevel"/>
    <w:tmpl w:val="478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12E9B"/>
    <w:multiLevelType w:val="multilevel"/>
    <w:tmpl w:val="7C4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14714"/>
    <w:multiLevelType w:val="multilevel"/>
    <w:tmpl w:val="B6706B2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51DD0"/>
    <w:multiLevelType w:val="multilevel"/>
    <w:tmpl w:val="B29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917705">
    <w:abstractNumId w:val="12"/>
  </w:num>
  <w:num w:numId="2" w16cid:durableId="2108766622">
    <w:abstractNumId w:val="10"/>
  </w:num>
  <w:num w:numId="3" w16cid:durableId="769471604">
    <w:abstractNumId w:val="5"/>
  </w:num>
  <w:num w:numId="4" w16cid:durableId="1629118213">
    <w:abstractNumId w:val="9"/>
  </w:num>
  <w:num w:numId="5" w16cid:durableId="1292204277">
    <w:abstractNumId w:val="8"/>
  </w:num>
  <w:num w:numId="6" w16cid:durableId="869952323">
    <w:abstractNumId w:val="7"/>
  </w:num>
  <w:num w:numId="7" w16cid:durableId="742994161">
    <w:abstractNumId w:val="6"/>
  </w:num>
  <w:num w:numId="8" w16cid:durableId="1693216197">
    <w:abstractNumId w:val="2"/>
  </w:num>
  <w:num w:numId="9" w16cid:durableId="469371379">
    <w:abstractNumId w:val="3"/>
  </w:num>
  <w:num w:numId="10" w16cid:durableId="654258548">
    <w:abstractNumId w:val="11"/>
  </w:num>
  <w:num w:numId="11" w16cid:durableId="1329552190">
    <w:abstractNumId w:val="14"/>
  </w:num>
  <w:num w:numId="12" w16cid:durableId="1926914050">
    <w:abstractNumId w:val="1"/>
  </w:num>
  <w:num w:numId="13" w16cid:durableId="945694210">
    <w:abstractNumId w:val="13"/>
  </w:num>
  <w:num w:numId="14" w16cid:durableId="816217326">
    <w:abstractNumId w:val="16"/>
  </w:num>
  <w:num w:numId="15" w16cid:durableId="311645008">
    <w:abstractNumId w:val="15"/>
  </w:num>
  <w:num w:numId="16" w16cid:durableId="247010542">
    <w:abstractNumId w:val="0"/>
  </w:num>
  <w:num w:numId="17" w16cid:durableId="1985430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042DD"/>
    <w:rsid w:val="0002015A"/>
    <w:rsid w:val="0005301D"/>
    <w:rsid w:val="00056B10"/>
    <w:rsid w:val="000711E2"/>
    <w:rsid w:val="00082B8B"/>
    <w:rsid w:val="00083729"/>
    <w:rsid w:val="000A6316"/>
    <w:rsid w:val="000B650D"/>
    <w:rsid w:val="00116C53"/>
    <w:rsid w:val="00164D3D"/>
    <w:rsid w:val="00165FAA"/>
    <w:rsid w:val="00192A2A"/>
    <w:rsid w:val="001966C1"/>
    <w:rsid w:val="001A0BD4"/>
    <w:rsid w:val="001A0BE3"/>
    <w:rsid w:val="001A7FB6"/>
    <w:rsid w:val="001C7B11"/>
    <w:rsid w:val="001D36F3"/>
    <w:rsid w:val="001E3177"/>
    <w:rsid w:val="00210CF6"/>
    <w:rsid w:val="002254A6"/>
    <w:rsid w:val="002332A8"/>
    <w:rsid w:val="00247D5A"/>
    <w:rsid w:val="00252A66"/>
    <w:rsid w:val="002865BE"/>
    <w:rsid w:val="00290F9D"/>
    <w:rsid w:val="00296A9C"/>
    <w:rsid w:val="002A763C"/>
    <w:rsid w:val="002E3525"/>
    <w:rsid w:val="002F565F"/>
    <w:rsid w:val="00304D7B"/>
    <w:rsid w:val="003273B5"/>
    <w:rsid w:val="00342BDF"/>
    <w:rsid w:val="0036064A"/>
    <w:rsid w:val="00364EBA"/>
    <w:rsid w:val="00366BF1"/>
    <w:rsid w:val="003936C6"/>
    <w:rsid w:val="003B2658"/>
    <w:rsid w:val="003D6653"/>
    <w:rsid w:val="003E6380"/>
    <w:rsid w:val="00404629"/>
    <w:rsid w:val="00424917"/>
    <w:rsid w:val="00427031"/>
    <w:rsid w:val="00435152"/>
    <w:rsid w:val="00446762"/>
    <w:rsid w:val="004D1D97"/>
    <w:rsid w:val="004E3542"/>
    <w:rsid w:val="004F2CEB"/>
    <w:rsid w:val="004F6098"/>
    <w:rsid w:val="00500911"/>
    <w:rsid w:val="00500D3E"/>
    <w:rsid w:val="00507789"/>
    <w:rsid w:val="0054561E"/>
    <w:rsid w:val="00547DCA"/>
    <w:rsid w:val="0055093F"/>
    <w:rsid w:val="00551AA4"/>
    <w:rsid w:val="0055292A"/>
    <w:rsid w:val="00566733"/>
    <w:rsid w:val="00570275"/>
    <w:rsid w:val="005710F9"/>
    <w:rsid w:val="0057373E"/>
    <w:rsid w:val="00577502"/>
    <w:rsid w:val="00587184"/>
    <w:rsid w:val="005A3B7F"/>
    <w:rsid w:val="005A7B8E"/>
    <w:rsid w:val="005B18FD"/>
    <w:rsid w:val="005B327E"/>
    <w:rsid w:val="005C0948"/>
    <w:rsid w:val="005C1788"/>
    <w:rsid w:val="005D4034"/>
    <w:rsid w:val="005D6D16"/>
    <w:rsid w:val="005E3A16"/>
    <w:rsid w:val="006212DB"/>
    <w:rsid w:val="0062717A"/>
    <w:rsid w:val="00627CE7"/>
    <w:rsid w:val="00654636"/>
    <w:rsid w:val="00660A30"/>
    <w:rsid w:val="00664F7D"/>
    <w:rsid w:val="00676DBF"/>
    <w:rsid w:val="00687FFC"/>
    <w:rsid w:val="006B0138"/>
    <w:rsid w:val="006B3AE4"/>
    <w:rsid w:val="006D7158"/>
    <w:rsid w:val="00711FDD"/>
    <w:rsid w:val="0071748D"/>
    <w:rsid w:val="0074792C"/>
    <w:rsid w:val="00750327"/>
    <w:rsid w:val="00753DDD"/>
    <w:rsid w:val="00756404"/>
    <w:rsid w:val="00790338"/>
    <w:rsid w:val="007A2329"/>
    <w:rsid w:val="007C66C2"/>
    <w:rsid w:val="007D2B9D"/>
    <w:rsid w:val="007E0F36"/>
    <w:rsid w:val="007E21BC"/>
    <w:rsid w:val="007E5173"/>
    <w:rsid w:val="007F0164"/>
    <w:rsid w:val="00847AAE"/>
    <w:rsid w:val="00863C6C"/>
    <w:rsid w:val="00882EDC"/>
    <w:rsid w:val="00896651"/>
    <w:rsid w:val="008A5641"/>
    <w:rsid w:val="008A7EC5"/>
    <w:rsid w:val="008B3744"/>
    <w:rsid w:val="008B4547"/>
    <w:rsid w:val="008C11AE"/>
    <w:rsid w:val="008E45C2"/>
    <w:rsid w:val="008E46C2"/>
    <w:rsid w:val="0091680C"/>
    <w:rsid w:val="009237E5"/>
    <w:rsid w:val="00966D45"/>
    <w:rsid w:val="00973100"/>
    <w:rsid w:val="00982934"/>
    <w:rsid w:val="009A421A"/>
    <w:rsid w:val="009B6D5C"/>
    <w:rsid w:val="009F00CE"/>
    <w:rsid w:val="00A075DA"/>
    <w:rsid w:val="00A2040F"/>
    <w:rsid w:val="00A40E32"/>
    <w:rsid w:val="00A719F4"/>
    <w:rsid w:val="00A76847"/>
    <w:rsid w:val="00A904A7"/>
    <w:rsid w:val="00A957A2"/>
    <w:rsid w:val="00AA2051"/>
    <w:rsid w:val="00AB0AC8"/>
    <w:rsid w:val="00AD3172"/>
    <w:rsid w:val="00AD6C24"/>
    <w:rsid w:val="00AE4646"/>
    <w:rsid w:val="00AF1635"/>
    <w:rsid w:val="00B2044A"/>
    <w:rsid w:val="00B2141E"/>
    <w:rsid w:val="00B4006C"/>
    <w:rsid w:val="00B75240"/>
    <w:rsid w:val="00BA034E"/>
    <w:rsid w:val="00BC2819"/>
    <w:rsid w:val="00BC3103"/>
    <w:rsid w:val="00BC4E75"/>
    <w:rsid w:val="00BD73E4"/>
    <w:rsid w:val="00C02055"/>
    <w:rsid w:val="00C15576"/>
    <w:rsid w:val="00C17BE0"/>
    <w:rsid w:val="00C367D1"/>
    <w:rsid w:val="00C46402"/>
    <w:rsid w:val="00CC2AA8"/>
    <w:rsid w:val="00CE3B2F"/>
    <w:rsid w:val="00CF7DE0"/>
    <w:rsid w:val="00D03250"/>
    <w:rsid w:val="00D55778"/>
    <w:rsid w:val="00D6726D"/>
    <w:rsid w:val="00D77401"/>
    <w:rsid w:val="00D95A60"/>
    <w:rsid w:val="00DA73D5"/>
    <w:rsid w:val="00DB45CE"/>
    <w:rsid w:val="00DD17FA"/>
    <w:rsid w:val="00DD2C3F"/>
    <w:rsid w:val="00DE3F63"/>
    <w:rsid w:val="00E06054"/>
    <w:rsid w:val="00E11EAE"/>
    <w:rsid w:val="00E50B02"/>
    <w:rsid w:val="00E77286"/>
    <w:rsid w:val="00E930AC"/>
    <w:rsid w:val="00E93A9A"/>
    <w:rsid w:val="00EB151D"/>
    <w:rsid w:val="00EC356E"/>
    <w:rsid w:val="00F11D26"/>
    <w:rsid w:val="00F1440A"/>
    <w:rsid w:val="00F43F65"/>
    <w:rsid w:val="00F576DF"/>
    <w:rsid w:val="00F91442"/>
    <w:rsid w:val="00FA2E67"/>
    <w:rsid w:val="00FB5057"/>
    <w:rsid w:val="00FD54D7"/>
    <w:rsid w:val="00FE56DD"/>
    <w:rsid w:val="00FE5C81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A891A-4D8D-423B-9C88-4CB4A7976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2</cp:revision>
  <cp:lastPrinted>2026-02-02T10:29:00Z</cp:lastPrinted>
  <dcterms:created xsi:type="dcterms:W3CDTF">2026-02-02T11:36:00Z</dcterms:created>
  <dcterms:modified xsi:type="dcterms:W3CDTF">2026-02-02T11:36:00Z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