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488C645F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215FF">
              <w:rPr>
                <w:rFonts w:ascii="Arial Gras" w:hAnsi="Arial Gras" w:cs="Arial"/>
                <w:sz w:val="44"/>
              </w:rPr>
              <w:t xml:space="preserve"> CA 5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1A0BE3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438FB5B0" w:rsidR="00756404" w:rsidRDefault="00F81FF2" w:rsidP="001A0BE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1A0BE3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BA49ECE" w:rsidR="00896651" w:rsidRDefault="00896651" w:rsidP="00A215FF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198" w:right="255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4C1665">
              <w:rPr>
                <w:sz w:val="24"/>
              </w:rPr>
              <w:t xml:space="preserve">ACCES AUX </w:t>
            </w:r>
            <w:r w:rsidR="00035CC0">
              <w:rPr>
                <w:sz w:val="24"/>
              </w:rPr>
              <w:t>LOCAUX INFORMATIQUE</w:t>
            </w:r>
            <w:r w:rsidR="004C1665">
              <w:rPr>
                <w:sz w:val="24"/>
              </w:rPr>
              <w:t>S</w:t>
            </w:r>
          </w:p>
          <w:p w14:paraId="005E4E41" w14:textId="310D6F69" w:rsidR="006624E1" w:rsidRDefault="006624E1" w:rsidP="00A215FF">
            <w:pPr>
              <w:tabs>
                <w:tab w:val="left" w:pos="1328"/>
                <w:tab w:val="left" w:pos="1800"/>
              </w:tabs>
              <w:spacing w:before="120"/>
              <w:ind w:left="198" w:right="255"/>
              <w:jc w:val="both"/>
              <w:rPr>
                <w:rFonts w:ascii="Arial" w:hAnsi="Arial"/>
              </w:rPr>
            </w:pPr>
          </w:p>
          <w:p w14:paraId="27CA0291" w14:textId="2D9676F5" w:rsidR="00566733" w:rsidRPr="004C1665" w:rsidRDefault="0049170E" w:rsidP="00A215FF">
            <w:pPr>
              <w:tabs>
                <w:tab w:val="left" w:pos="1328"/>
                <w:tab w:val="left" w:pos="1800"/>
              </w:tabs>
              <w:spacing w:before="120"/>
              <w:ind w:left="198" w:right="255"/>
              <w:jc w:val="both"/>
              <w:rPr>
                <w:rFonts w:ascii="Arial" w:hAnsi="Arial"/>
              </w:rPr>
            </w:pPr>
            <w:r w:rsidRPr="004C1665">
              <w:rPr>
                <w:rFonts w:ascii="Arial" w:hAnsi="Arial"/>
              </w:rPr>
              <w:t xml:space="preserve">L’entrée dans Les locaux informatiques </w:t>
            </w:r>
            <w:r w:rsidR="004C1665" w:rsidRPr="004C1665">
              <w:rPr>
                <w:rFonts w:ascii="Arial" w:hAnsi="Arial"/>
              </w:rPr>
              <w:t>fait</w:t>
            </w:r>
            <w:r w:rsidRPr="004C1665">
              <w:rPr>
                <w:rFonts w:ascii="Arial" w:hAnsi="Arial"/>
              </w:rPr>
              <w:t xml:space="preserve"> l’objet d’un contrôle d’</w:t>
            </w:r>
            <w:r w:rsidR="00676555" w:rsidRPr="004C1665">
              <w:rPr>
                <w:rFonts w:ascii="Arial" w:hAnsi="Arial"/>
              </w:rPr>
              <w:t>accès</w:t>
            </w:r>
            <w:r w:rsidR="00751A68">
              <w:rPr>
                <w:rFonts w:ascii="Arial" w:hAnsi="Arial"/>
              </w:rPr>
              <w:t xml:space="preserve"> automatisé par mesure de sûreté</w:t>
            </w:r>
          </w:p>
          <w:p w14:paraId="785A8A1A" w14:textId="21EEF990" w:rsidR="00676555" w:rsidRDefault="00676555" w:rsidP="00A215FF">
            <w:pPr>
              <w:tabs>
                <w:tab w:val="left" w:pos="1328"/>
                <w:tab w:val="left" w:pos="1800"/>
              </w:tabs>
              <w:spacing w:before="120"/>
              <w:ind w:left="198" w:right="255"/>
              <w:jc w:val="both"/>
              <w:rPr>
                <w:rFonts w:ascii="Arial" w:hAnsi="Arial"/>
              </w:rPr>
            </w:pPr>
          </w:p>
          <w:p w14:paraId="6A1BA151" w14:textId="3A345332" w:rsidR="004C1665" w:rsidRDefault="004C1665" w:rsidP="00691A46">
            <w:pPr>
              <w:tabs>
                <w:tab w:val="left" w:pos="1328"/>
                <w:tab w:val="left" w:pos="1800"/>
              </w:tabs>
              <w:spacing w:before="120"/>
              <w:ind w:left="198"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L’état de bon fonctionnement de ce contrôle d’accès est visible sur les panneaux d’accès à l’entrée du local</w:t>
            </w:r>
          </w:p>
          <w:p w14:paraId="4BF76285" w14:textId="77777777" w:rsidR="00751A68" w:rsidRDefault="00751A68" w:rsidP="00691A46">
            <w:pPr>
              <w:tabs>
                <w:tab w:val="left" w:pos="1328"/>
                <w:tab w:val="left" w:pos="1800"/>
              </w:tabs>
              <w:spacing w:before="120"/>
              <w:ind w:right="255"/>
              <w:jc w:val="both"/>
              <w:rPr>
                <w:rFonts w:ascii="Arial" w:hAnsi="Arial"/>
              </w:rPr>
            </w:pPr>
          </w:p>
          <w:p w14:paraId="44BA6605" w14:textId="0BBA61E2" w:rsidR="004C1665" w:rsidRDefault="004C1665" w:rsidP="00A215FF">
            <w:pPr>
              <w:tabs>
                <w:tab w:val="left" w:pos="1328"/>
                <w:tab w:val="left" w:pos="1800"/>
              </w:tabs>
              <w:spacing w:before="120"/>
              <w:ind w:left="198"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En cas de </w:t>
            </w:r>
            <w:r w:rsidR="00751A68">
              <w:rPr>
                <w:rFonts w:ascii="Arial" w:hAnsi="Arial"/>
              </w:rPr>
              <w:t>défaut observé</w:t>
            </w:r>
            <w:r>
              <w:rPr>
                <w:rFonts w:ascii="Arial" w:hAnsi="Arial"/>
              </w:rPr>
              <w:t xml:space="preserve"> des armoires :</w:t>
            </w:r>
          </w:p>
          <w:p w14:paraId="7FF9E707" w14:textId="1D8775FA" w:rsidR="00676555" w:rsidRDefault="00751A68" w:rsidP="00740ED2">
            <w:pPr>
              <w:pStyle w:val="Paragraphedeliste"/>
              <w:numPr>
                <w:ilvl w:val="0"/>
                <w:numId w:val="8"/>
              </w:numPr>
              <w:tabs>
                <w:tab w:val="left" w:pos="1328"/>
                <w:tab w:val="left" w:pos="1800"/>
              </w:tabs>
              <w:spacing w:before="120"/>
              <w:ind w:left="1328" w:right="255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Prévenir</w:t>
            </w:r>
            <w:r w:rsidR="004C1665">
              <w:rPr>
                <w:rFonts w:ascii="Arial" w:hAnsi="Arial"/>
              </w:rPr>
              <w:t xml:space="preserve"> ENGIE* pour intervention</w:t>
            </w:r>
            <w:r w:rsidR="00676555" w:rsidRPr="004C1665">
              <w:rPr>
                <w:rFonts w:ascii="Arial" w:hAnsi="Arial"/>
              </w:rPr>
              <w:t xml:space="preserve"> </w:t>
            </w:r>
          </w:p>
          <w:p w14:paraId="3A20B11B" w14:textId="6F093D93" w:rsidR="004C1665" w:rsidRDefault="00751A68" w:rsidP="00740ED2">
            <w:pPr>
              <w:pStyle w:val="Paragraphedeliste"/>
              <w:numPr>
                <w:ilvl w:val="0"/>
                <w:numId w:val="8"/>
              </w:numPr>
              <w:tabs>
                <w:tab w:val="left" w:pos="1328"/>
                <w:tab w:val="left" w:pos="1800"/>
              </w:tabs>
              <w:spacing w:before="120"/>
              <w:ind w:left="1328" w:right="255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Informer</w:t>
            </w:r>
            <w:r w:rsidR="004C1665">
              <w:rPr>
                <w:rFonts w:ascii="Arial" w:hAnsi="Arial"/>
              </w:rPr>
              <w:t xml:space="preserve"> le client ALE</w:t>
            </w:r>
          </w:p>
          <w:p w14:paraId="6FAA1431" w14:textId="236B0448" w:rsidR="004C1665" w:rsidRDefault="004C1665" w:rsidP="00740ED2">
            <w:pPr>
              <w:pStyle w:val="Paragraphedeliste"/>
              <w:numPr>
                <w:ilvl w:val="0"/>
                <w:numId w:val="8"/>
              </w:numPr>
              <w:tabs>
                <w:tab w:val="left" w:pos="1328"/>
                <w:tab w:val="left" w:pos="1800"/>
              </w:tabs>
              <w:spacing w:before="120"/>
              <w:ind w:left="1328" w:right="255" w:hanging="284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Rédiger un compte-rendu d’évènement courant sur la MCE </w:t>
            </w:r>
            <w:proofErr w:type="spellStart"/>
            <w:r>
              <w:rPr>
                <w:rFonts w:ascii="Arial" w:hAnsi="Arial"/>
              </w:rPr>
              <w:t>Guardtek</w:t>
            </w:r>
            <w:proofErr w:type="spellEnd"/>
            <w:r>
              <w:rPr>
                <w:rFonts w:ascii="Arial" w:hAnsi="Arial"/>
              </w:rPr>
              <w:t xml:space="preserve"> (bien mentionner les personnes prévenues et leur réponse)</w:t>
            </w:r>
          </w:p>
          <w:p w14:paraId="5B8FF856" w14:textId="77777777" w:rsidR="004C1665" w:rsidRPr="004C1665" w:rsidRDefault="004C1665" w:rsidP="00A215F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left="198" w:right="255"/>
              <w:contextualSpacing w:val="0"/>
              <w:jc w:val="both"/>
              <w:rPr>
                <w:rFonts w:ascii="Arial" w:hAnsi="Arial"/>
              </w:rPr>
            </w:pPr>
          </w:p>
          <w:p w14:paraId="6E86DDE1" w14:textId="2D369E7E" w:rsidR="00676555" w:rsidRDefault="004C1665" w:rsidP="00A215FF">
            <w:pPr>
              <w:tabs>
                <w:tab w:val="left" w:pos="1328"/>
                <w:tab w:val="left" w:pos="1800"/>
              </w:tabs>
              <w:spacing w:before="120"/>
              <w:ind w:left="198"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*</w:t>
            </w:r>
            <w:r w:rsidR="00676555" w:rsidRPr="00676555">
              <w:rPr>
                <w:rFonts w:ascii="Arial" w:hAnsi="Arial"/>
              </w:rPr>
              <w:t xml:space="preserve">si personnel permanent ENGIE </w:t>
            </w:r>
            <w:r>
              <w:rPr>
                <w:rFonts w:ascii="Arial" w:hAnsi="Arial"/>
              </w:rPr>
              <w:t xml:space="preserve">n’est pas </w:t>
            </w:r>
            <w:r w:rsidR="00676555" w:rsidRPr="00676555">
              <w:rPr>
                <w:rFonts w:ascii="Arial" w:hAnsi="Arial"/>
              </w:rPr>
              <w:t>disponible, contacter l’astrein</w:t>
            </w:r>
            <w:r>
              <w:rPr>
                <w:rFonts w:ascii="Arial" w:hAnsi="Arial"/>
              </w:rPr>
              <w:t>te</w:t>
            </w:r>
          </w:p>
          <w:p w14:paraId="2A5FF0DB" w14:textId="50667A29" w:rsidR="00676555" w:rsidRPr="00676555" w:rsidRDefault="00676555" w:rsidP="00740ED2">
            <w:pPr>
              <w:tabs>
                <w:tab w:val="left" w:pos="1328"/>
                <w:tab w:val="left" w:pos="1800"/>
              </w:tabs>
              <w:spacing w:before="120"/>
              <w:ind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</w:p>
          <w:p w14:paraId="285B3DED" w14:textId="1D3AF055" w:rsidR="002E3525" w:rsidRPr="002E3525" w:rsidRDefault="002E3525" w:rsidP="00A215FF">
            <w:pPr>
              <w:spacing w:before="120"/>
              <w:ind w:left="198" w:right="255"/>
              <w:jc w:val="right"/>
              <w:rPr>
                <w:rFonts w:ascii="Arial" w:hAnsi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F18363" w14:textId="77777777" w:rsidR="00756404" w:rsidRPr="002D3A5A" w:rsidRDefault="00756404">
            <w:pPr>
              <w:pStyle w:val="Titre3"/>
              <w:spacing w:before="120" w:after="80"/>
              <w:rPr>
                <w:rFonts w:cs="Arial"/>
              </w:rPr>
            </w:pPr>
            <w:r w:rsidRPr="002D3A5A">
              <w:rPr>
                <w:rFonts w:cs="Arial"/>
              </w:rPr>
              <w:t>PRISE EN COMPTE</w:t>
            </w:r>
          </w:p>
          <w:p w14:paraId="7BA8B096" w14:textId="35C8961D" w:rsidR="002D3A5A" w:rsidRPr="002D3A5A" w:rsidRDefault="002D3A5A" w:rsidP="002D3A5A">
            <w:pPr>
              <w:jc w:val="center"/>
              <w:rPr>
                <w:rFonts w:ascii="Arial" w:hAnsi="Arial" w:cs="Arial"/>
              </w:rPr>
            </w:pPr>
            <w:r w:rsidRPr="002D3A5A">
              <w:rPr>
                <w:rFonts w:ascii="Arial" w:hAnsi="Arial" w:cs="Arial"/>
              </w:rPr>
              <w:t xml:space="preserve">De la consigne n° </w:t>
            </w:r>
            <w:r w:rsidR="00694E3D">
              <w:rPr>
                <w:rFonts w:ascii="Arial" w:hAnsi="Arial" w:cs="Arial"/>
              </w:rPr>
              <w:t>CA 5</w:t>
            </w:r>
            <w:r w:rsidRPr="002D3A5A">
              <w:rPr>
                <w:rFonts w:ascii="Arial" w:hAnsi="Arial" w:cs="Arial"/>
              </w:rPr>
              <w:t xml:space="preserve"> relative à l’accès aux locaux informatiques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1017E6" w:rsidRPr="00694E3D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300FE334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KOUROUMA 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6C8C1369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54D194F6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074C77EA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1BA0F79E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0948374D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327E42B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CAMARA </w:t>
            </w:r>
          </w:p>
        </w:tc>
        <w:tc>
          <w:tcPr>
            <w:tcW w:w="2160" w:type="dxa"/>
          </w:tcPr>
          <w:p w14:paraId="3841EFF1" w14:textId="30D233BC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0B177131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1A9368D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06434CE" w14:textId="1D5E19A1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GOURIER </w:t>
            </w:r>
          </w:p>
        </w:tc>
        <w:tc>
          <w:tcPr>
            <w:tcW w:w="2160" w:type="dxa"/>
          </w:tcPr>
          <w:p w14:paraId="1F4A7A23" w14:textId="3E09EB23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MARC</w:t>
            </w:r>
          </w:p>
        </w:tc>
        <w:tc>
          <w:tcPr>
            <w:tcW w:w="1842" w:type="dxa"/>
          </w:tcPr>
          <w:p w14:paraId="073C4625" w14:textId="1D8E79A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2E5BA87F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D5BECAD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333E8CF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29402F" w14:textId="7DDDD0A2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PAPILLON </w:t>
            </w:r>
          </w:p>
        </w:tc>
        <w:tc>
          <w:tcPr>
            <w:tcW w:w="2160" w:type="dxa"/>
          </w:tcPr>
          <w:p w14:paraId="70903B50" w14:textId="4199D64E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68407002" w14:textId="45BF4720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0B15F7FD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4D750AB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59297D4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B8923B3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472B4F69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639250A0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7F2BF006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3A41794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5394E96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85DD084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7215517C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36E3F3B7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62097C16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0EA3235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31A49A5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1583F5D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4183BA43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758D7042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4E187E99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CBD9FB5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04A7735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111EC81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67AADC04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20C7666A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1CB0A5A2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FCF0960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1746BAE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2164577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4B73992E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2CC86755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1F30F7C1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49D72B8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01D6C12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E04C189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37816C67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7B2877C4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5A879DED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FC27387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37CAE8F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177385F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25BA5F84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79EF1DF8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655DBD2F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82FAB49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66BB9ED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1A2D176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7E4A5555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04B8AA4C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3B69E85F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9045848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5FFB7206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2B1E4740" w14:textId="53758EFD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43A01FFE" w14:textId="62EDAF93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70F82086" w14:textId="33446BF0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223A2C09" w14:textId="3A097E0C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2CB826DE" w14:textId="0ACEC934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2FB7E512" w14:textId="4C524285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1017E6" w:rsidRPr="00694E3D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0B8F6239" w14:textId="6A17A53D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16B7D0FE" w14:textId="2B4DFE0B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24D9612A" w14:textId="30E3B971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1017E6" w:rsidRPr="00694E3D" w:rsidRDefault="001017E6" w:rsidP="001017E6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1F561" w14:textId="77777777" w:rsidR="00593D38" w:rsidRDefault="00593D38">
      <w:r>
        <w:separator/>
      </w:r>
    </w:p>
  </w:endnote>
  <w:endnote w:type="continuationSeparator" w:id="0">
    <w:p w14:paraId="23AC76BB" w14:textId="77777777" w:rsidR="00593D38" w:rsidRDefault="0059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EA997" w14:textId="77777777" w:rsidR="00593D38" w:rsidRDefault="00593D38">
      <w:r>
        <w:separator/>
      </w:r>
    </w:p>
  </w:footnote>
  <w:footnote w:type="continuationSeparator" w:id="0">
    <w:p w14:paraId="755638BE" w14:textId="77777777" w:rsidR="00593D38" w:rsidRDefault="00593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B84177A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4C1665">
      <w:rPr>
        <w:rFonts w:ascii="Arial" w:hAnsi="Arial" w:cs="Arial"/>
      </w:rPr>
      <w:t>12/11/2025</w:t>
    </w:r>
  </w:p>
  <w:p w14:paraId="3997553E" w14:textId="77777777" w:rsidR="00A215FF" w:rsidRPr="00FD54D7" w:rsidRDefault="00A215FF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E5AEA"/>
    <w:multiLevelType w:val="hybridMultilevel"/>
    <w:tmpl w:val="AF06E652"/>
    <w:lvl w:ilvl="0" w:tplc="3C1697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724E4"/>
    <w:multiLevelType w:val="hybridMultilevel"/>
    <w:tmpl w:val="001A2918"/>
    <w:lvl w:ilvl="0" w:tplc="1576A0AA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246708">
    <w:abstractNumId w:val="7"/>
  </w:num>
  <w:num w:numId="2" w16cid:durableId="23598604">
    <w:abstractNumId w:val="5"/>
  </w:num>
  <w:num w:numId="3" w16cid:durableId="626083361">
    <w:abstractNumId w:val="1"/>
  </w:num>
  <w:num w:numId="4" w16cid:durableId="133839311">
    <w:abstractNumId w:val="4"/>
  </w:num>
  <w:num w:numId="5" w16cid:durableId="564536151">
    <w:abstractNumId w:val="3"/>
  </w:num>
  <w:num w:numId="6" w16cid:durableId="1796825867">
    <w:abstractNumId w:val="2"/>
  </w:num>
  <w:num w:numId="7" w16cid:durableId="1404985921">
    <w:abstractNumId w:val="6"/>
  </w:num>
  <w:num w:numId="8" w16cid:durableId="92789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35CC0"/>
    <w:rsid w:val="0005301D"/>
    <w:rsid w:val="00082B8B"/>
    <w:rsid w:val="000B650D"/>
    <w:rsid w:val="001017E6"/>
    <w:rsid w:val="0010649D"/>
    <w:rsid w:val="00176857"/>
    <w:rsid w:val="001A0BE3"/>
    <w:rsid w:val="001E3177"/>
    <w:rsid w:val="002254A6"/>
    <w:rsid w:val="00231550"/>
    <w:rsid w:val="002332A8"/>
    <w:rsid w:val="0026119A"/>
    <w:rsid w:val="00284973"/>
    <w:rsid w:val="002865BE"/>
    <w:rsid w:val="00290F9D"/>
    <w:rsid w:val="002D3A5A"/>
    <w:rsid w:val="002E3525"/>
    <w:rsid w:val="00366BF1"/>
    <w:rsid w:val="003830B6"/>
    <w:rsid w:val="003936C6"/>
    <w:rsid w:val="003B2658"/>
    <w:rsid w:val="003D6653"/>
    <w:rsid w:val="003E6380"/>
    <w:rsid w:val="00422128"/>
    <w:rsid w:val="00435152"/>
    <w:rsid w:val="00446762"/>
    <w:rsid w:val="0049170E"/>
    <w:rsid w:val="004C1665"/>
    <w:rsid w:val="00500911"/>
    <w:rsid w:val="005020BA"/>
    <w:rsid w:val="00540F84"/>
    <w:rsid w:val="0055093F"/>
    <w:rsid w:val="00566733"/>
    <w:rsid w:val="00577502"/>
    <w:rsid w:val="00593D38"/>
    <w:rsid w:val="005B327E"/>
    <w:rsid w:val="005D4034"/>
    <w:rsid w:val="005D6D16"/>
    <w:rsid w:val="00654636"/>
    <w:rsid w:val="006624E1"/>
    <w:rsid w:val="00664F7D"/>
    <w:rsid w:val="00676555"/>
    <w:rsid w:val="00691A46"/>
    <w:rsid w:val="00694E3D"/>
    <w:rsid w:val="006B0138"/>
    <w:rsid w:val="006D7158"/>
    <w:rsid w:val="00711FDD"/>
    <w:rsid w:val="00716D59"/>
    <w:rsid w:val="00740ED2"/>
    <w:rsid w:val="00751A68"/>
    <w:rsid w:val="00756404"/>
    <w:rsid w:val="00790E7D"/>
    <w:rsid w:val="007B3897"/>
    <w:rsid w:val="00896651"/>
    <w:rsid w:val="008B3744"/>
    <w:rsid w:val="008B4547"/>
    <w:rsid w:val="00973100"/>
    <w:rsid w:val="009A421A"/>
    <w:rsid w:val="009B6D5C"/>
    <w:rsid w:val="00A215FF"/>
    <w:rsid w:val="00A40E32"/>
    <w:rsid w:val="00A52AEF"/>
    <w:rsid w:val="00A957A2"/>
    <w:rsid w:val="00A97481"/>
    <w:rsid w:val="00AD3172"/>
    <w:rsid w:val="00AD6C24"/>
    <w:rsid w:val="00B4006C"/>
    <w:rsid w:val="00BC3103"/>
    <w:rsid w:val="00C02055"/>
    <w:rsid w:val="00C367D1"/>
    <w:rsid w:val="00C46402"/>
    <w:rsid w:val="00CC2AA8"/>
    <w:rsid w:val="00D03250"/>
    <w:rsid w:val="00D55778"/>
    <w:rsid w:val="00D6726D"/>
    <w:rsid w:val="00D72B86"/>
    <w:rsid w:val="00D77401"/>
    <w:rsid w:val="00D80387"/>
    <w:rsid w:val="00DD17FA"/>
    <w:rsid w:val="00E11EAE"/>
    <w:rsid w:val="00E502EF"/>
    <w:rsid w:val="00E93A9A"/>
    <w:rsid w:val="00EB151D"/>
    <w:rsid w:val="00EC356E"/>
    <w:rsid w:val="00F11D26"/>
    <w:rsid w:val="00F142E4"/>
    <w:rsid w:val="00F81FF2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16</cp:revision>
  <cp:lastPrinted>2026-02-10T15:38:00Z</cp:lastPrinted>
  <dcterms:created xsi:type="dcterms:W3CDTF">2025-11-07T14:51:00Z</dcterms:created>
  <dcterms:modified xsi:type="dcterms:W3CDTF">2026-02-10T15:45:00Z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