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a4f6e"/>
          <w:sz w:val="64"/>
          <w:szCs w:val="64"/>
        </w:rPr>
        <w:t xml:space="preserve">CareConnect</w:t>
      </w:r>
    </w:p>
    <w:p>
      <w:pPr>
        <w:spacing w:after="160"/>
        <w:jc w:val="center"/>
      </w:pPr>
      <w:r>
        <w:rPr>
          <w:rFonts w:ascii="Arial" w:cs="Arial" w:eastAsia="Arial" w:hAnsi="Arial"/>
          <w:color w:val="5a7080"/>
          <w:sz w:val="32"/>
          <w:szCs w:val="32"/>
        </w:rPr>
        <w:t xml:space="preserve">Digital Healthcare Information &amp; Appointment Platform</w:t>
      </w:r>
    </w:p>
    <w:p>
      <w:pPr>
        <w:pBdr>
          <w:bottom w:val="single" w:color="e8a838" w:sz="6" w:space="4"/>
        </w:pBdr>
        <w:spacing w:after="480"/>
        <w:jc w:val="center"/>
      </w:pPr>
      <w:r>
        <w:rPr>
          <w:rFonts w:ascii="Arial" w:cs="Arial" w:eastAsia="Arial" w:hAnsi="Arial"/>
          <w:b/>
          <w:bCs/>
          <w:color w:val="e8a838"/>
          <w:sz w:val="26"/>
          <w:szCs w:val="26"/>
        </w:rPr>
        <w:t xml:space="preserve">Project Documentation &amp; Implementation Guide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Project 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CareConnect — Digital Healthcare Platform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Group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Looking for You</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Section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001 — American University of Phnom Penh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Members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Chamrong Vorn | Sovandara RIN | Chettharath LOCH | Yeat Sokvuthy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Submission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6,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Documentation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22,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r>
              <w:rPr>
                <w:rFonts w:ascii="Arial" w:cs="Arial" w:eastAsia="Arial" w:hAnsi="Arial"/>
                <w:b/>
                <w:bCs/>
                <w:color w:val="0a4f6e"/>
                <w:sz w:val="20"/>
                <w:szCs w:val="20"/>
              </w:rPr>
              <w:t xml:space="preserve">Document Purpose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record of all changes, additions, and design decisions made to the CareConnect website project.</w:t>
            </w:r>
          </w:p>
        </w:tc>
      </w:tr>
    </w:tbl>
    <w:p>
      <w:pPr>
        <w:spacing w:after="120"/>
      </w:pPr>
      <w:r>
        <w:t xml:space="preserve"/>
      </w:r>
    </w:p>
    <w:p>
      <w:pPr>
        <w:pageBreakBefore/>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1. Project Overview</w:t>
      </w:r>
    </w:p>
    <w:p>
      <w:pPr>
        <w:spacing w:after="120" w:line="276"/>
      </w:pPr>
      <w:r>
        <w:rPr>
          <w:rFonts w:ascii="Arial" w:cs="Arial" w:eastAsia="Arial" w:hAnsi="Arial"/>
          <w:color w:val="2a3a48"/>
          <w:sz w:val="22"/>
          <w:szCs w:val="22"/>
        </w:rPr>
        <w:t xml:space="preserve">CareConnect is a modern, responsive healthcare information website designed to help users easily access medical service information, learn about healthcare professionals, and request appointments through a user-friendly online platform. It was developed as the final project for Section 001 at the American University of Phnom Penh.</w:t>
      </w:r>
    </w:p>
    <w:p>
      <w:pPr>
        <w:spacing w:after="120"/>
      </w:pPr>
      <w:r>
        <w:t xml:space="preserve"/>
      </w:r>
    </w:p>
    <w:p>
      <w:pPr>
        <w:pStyle w:val="Heading2"/>
        <w:spacing w:before="300" w:after="120"/>
      </w:pPr>
      <w:r>
        <w:rPr>
          <w:rFonts w:ascii="Arial" w:cs="Arial" w:eastAsia="Arial" w:hAnsi="Arial"/>
          <w:b/>
          <w:bCs/>
          <w:color w:val="0a4f6e"/>
          <w:sz w:val="26"/>
          <w:szCs w:val="26"/>
        </w:rPr>
        <w:t xml:space="preserve">1.1 Original Proposal Summary</w:t>
      </w:r>
    </w:p>
    <w:p>
      <w:pPr>
        <w:spacing w:after="120" w:line="276"/>
      </w:pPr>
      <w:r>
        <w:rPr>
          <w:rFonts w:ascii="Arial" w:cs="Arial" w:eastAsia="Arial" w:hAnsi="Arial"/>
          <w:color w:val="2a3a48"/>
          <w:sz w:val="22"/>
          <w:szCs w:val="22"/>
        </w:rPr>
        <w:t xml:space="preserve">The original proposal specified a minimum of four interconnected HTML pages built with HTML5 and CSS3:</w:t>
      </w:r>
    </w:p>
    <w:p>
      <w:pPr>
        <w:pStyle w:val="ListParagraph"/>
        <w:numPr>
          <w:ilvl w:val="0"/>
          <w:numId w:val="2"/>
        </w:numPr>
        <w:spacing w:after="80"/>
      </w:pPr>
      <w:r>
        <w:rPr>
          <w:rFonts w:ascii="Arial" w:cs="Arial" w:eastAsia="Arial" w:hAnsi="Arial"/>
          <w:color w:val="2a3a48"/>
          <w:sz w:val="22"/>
          <w:szCs w:val="22"/>
        </w:rPr>
        <w:t xml:space="preserve">Home (index.html) — hero banner, welcome text, service highlights, embedded video</w:t>
      </w:r>
    </w:p>
    <w:p>
      <w:pPr>
        <w:pStyle w:val="ListParagraph"/>
        <w:numPr>
          <w:ilvl w:val="0"/>
          <w:numId w:val="2"/>
        </w:numPr>
        <w:spacing w:after="80"/>
      </w:pPr>
      <w:r>
        <w:rPr>
          <w:rFonts w:ascii="Arial" w:cs="Arial" w:eastAsia="Arial" w:hAnsi="Arial"/>
          <w:color w:val="2a3a48"/>
          <w:sz w:val="22"/>
          <w:szCs w:val="22"/>
        </w:rPr>
        <w:t xml:space="preserve">Services (services.html) — grid layout of medical services</w:t>
      </w:r>
    </w:p>
    <w:p>
      <w:pPr>
        <w:pStyle w:val="ListParagraph"/>
        <w:numPr>
          <w:ilvl w:val="0"/>
          <w:numId w:val="2"/>
        </w:numPr>
        <w:spacing w:after="80"/>
      </w:pPr>
      <w:r>
        <w:rPr>
          <w:rFonts w:ascii="Arial" w:cs="Arial" w:eastAsia="Arial" w:hAnsi="Arial"/>
          <w:color w:val="2a3a48"/>
          <w:sz w:val="22"/>
          <w:szCs w:val="22"/>
        </w:rPr>
        <w:t xml:space="preserve">Doctors (doctors.html) — doctor profiles with schedule table</w:t>
      </w:r>
    </w:p>
    <w:p>
      <w:pPr>
        <w:pStyle w:val="ListParagraph"/>
        <w:numPr>
          <w:ilvl w:val="0"/>
          <w:numId w:val="2"/>
        </w:numPr>
        <w:spacing w:after="80"/>
      </w:pPr>
      <w:r>
        <w:rPr>
          <w:rFonts w:ascii="Arial" w:cs="Arial" w:eastAsia="Arial" w:hAnsi="Arial"/>
          <w:color w:val="2a3a48"/>
          <w:sz w:val="22"/>
          <w:szCs w:val="22"/>
        </w:rPr>
        <w:t xml:space="preserve">Contact / Appointment (contact.html) — appointment request form</w:t>
      </w:r>
    </w:p>
    <w:p>
      <w:pPr>
        <w:spacing w:after="120"/>
      </w:pPr>
      <w:r>
        <w:t xml:space="preserve"/>
      </w:r>
    </w:p>
    <w:p>
      <w:pPr>
        <w:pStyle w:val="Heading2"/>
        <w:spacing w:before="300" w:after="120"/>
      </w:pPr>
      <w:r>
        <w:rPr>
          <w:rFonts w:ascii="Arial" w:cs="Arial" w:eastAsia="Arial" w:hAnsi="Arial"/>
          <w:b/>
          <w:bCs/>
          <w:color w:val="0a4f6e"/>
          <w:sz w:val="26"/>
          <w:szCs w:val="26"/>
        </w:rPr>
        <w:t xml:space="preserve">1.2 Changes Made From Original Proposal</w:t>
      </w:r>
    </w:p>
    <w:p>
      <w:pPr>
        <w:spacing w:after="120" w:line="276"/>
      </w:pPr>
      <w:r>
        <w:rPr>
          <w:rFonts w:ascii="Arial" w:cs="Arial" w:eastAsia="Arial" w:hAnsi="Arial"/>
          <w:color w:val="2a3a48"/>
          <w:sz w:val="22"/>
          <w:szCs w:val="22"/>
        </w:rPr>
        <w:t xml:space="preserve">Based on instructor feedback and the client brief to build a 'professional website that attracts many people,' the following enhancements were implemented beyond the original scope: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Original Plan</w:t>
            </w:r>
          </w:p>
        </w:tc>
        <w:tc>
          <w:tcPr>
            <w:tcW w:type="dxa" w:w="37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Enhancement Added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Doctors Page</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Profiles with specialty + schedule table</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Added: qualifications, career experience timeline, achievements tab, patient rating bars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Services Page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Basic grid with images and descriptions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Added: feature bullets per service, 'Why CareConnect' comparison panel, 9 services (vs. original 3)</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Home Page</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Hero, services, video, basic layout</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Added: animated hero stats, testimonials, CTA banner, doctor preview section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Contact Page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Simple form with basic fields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Added: fieldsets with legends, FAQ accordion, emergency banner, visit type field, insurance field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Design System</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Not specified</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Full CSS design system with variables, Google Fonts (Playfair Display + DM Sans), hover animations, gradient themes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Responsiveness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CSS media queries mentioned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Fully responsive across mobile, tablet, and desktop with hamburger nav</w:t>
            </w:r>
          </w:p>
        </w:tc>
      </w:tr>
    </w:tbl>
    <w:p>
      <w:pPr>
        <w:spacing w:after="120"/>
      </w:pPr>
      <w:r>
        <w:t xml:space="preserve"/>
      </w:r>
    </w:p>
    <w:p>
      <w:pPr>
        <w:pageBreakBefore/>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2. File Structure</w:t>
      </w:r>
    </w:p>
    <w:p>
      <w:pPr>
        <w:spacing w:after="120" w:line="276"/>
      </w:pPr>
      <w:r>
        <w:rPr>
          <w:rFonts w:ascii="Arial" w:cs="Arial" w:eastAsia="Arial" w:hAnsi="Arial"/>
          <w:color w:val="2a3a48"/>
          <w:sz w:val="22"/>
          <w:szCs w:val="22"/>
        </w:rPr>
        <w:t xml:space="preserve">The website consists of two primary files shared across all pages, plus four individual HTML page files: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index.html</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HTML5</w:t>
            </w:r>
          </w:p>
        </w:tc>
        <w:tc>
          <w:tcPr>
            <w:tcW w:type="dxa" w:w="5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Home page — hero, service highlights, video, doctor preview, testimonials, CTA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services.html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HTML5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Services page — 9 service cards in CSS Grid layout</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doctors.html</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HTML5</w:t>
            </w:r>
          </w:p>
        </w:tc>
        <w:tc>
          <w:tcPr>
            <w:tcW w:type="dxa" w:w="5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Doctors page — 3 full profiles with tabs + 6-doctor schedule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contact.html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HTML5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Contact &amp; Appointment page — form with fieldsets, FAQ accordion</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style.css</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CSS3</w:t>
            </w:r>
          </w:p>
        </w:tc>
        <w:tc>
          <w:tcPr>
            <w:tcW w:type="dxa" w:w="5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Single external stylesheet used by all 4 pages</w:t>
            </w:r>
          </w:p>
        </w:tc>
      </w:tr>
    </w:tbl>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3. HTML Technical Implementation</w:t>
      </w:r>
    </w:p>
    <w:p>
      <w:pPr>
        <w:pStyle w:val="Heading2"/>
        <w:spacing w:before="300" w:after="120"/>
      </w:pPr>
      <w:r>
        <w:rPr>
          <w:rFonts w:ascii="Arial" w:cs="Arial" w:eastAsia="Arial" w:hAnsi="Arial"/>
          <w:b/>
          <w:bCs/>
          <w:color w:val="0a4f6e"/>
          <w:sz w:val="26"/>
          <w:szCs w:val="26"/>
        </w:rPr>
        <w:t xml:space="preserve">3.1 Semantic HTML Elements Used</w:t>
      </w:r>
    </w:p>
    <w:p>
      <w:pPr>
        <w:spacing w:after="120" w:line="276"/>
      </w:pPr>
      <w:r>
        <w:rPr>
          <w:rFonts w:ascii="Arial" w:cs="Arial" w:eastAsia="Arial" w:hAnsi="Arial"/>
          <w:color w:val="2a3a48"/>
          <w:sz w:val="22"/>
          <w:szCs w:val="22"/>
        </w:rPr>
        <w:t xml:space="preserve">All pages use semantic HTML5 elements consistently as required by the proposal:</w:t>
      </w:r>
    </w:p>
    <w:p>
      <w:pPr>
        <w:pStyle w:val="ListParagraph"/>
        <w:numPr>
          <w:ilvl w:val="0"/>
          <w:numId w:val="2"/>
        </w:numPr>
        <w:spacing w:after="80"/>
      </w:pPr>
      <w:r>
        <w:rPr>
          <w:rFonts w:ascii="Arial" w:cs="Arial" w:eastAsia="Arial" w:hAnsi="Arial"/>
          <w:color w:val="2a3a48"/>
          <w:sz w:val="22"/>
          <w:szCs w:val="22"/>
        </w:rPr>
        <w:t xml:space="preserve">&lt;header&gt; — Site-wide sticky navigation header</w:t>
      </w:r>
    </w:p>
    <w:p>
      <w:pPr>
        <w:pStyle w:val="ListParagraph"/>
        <w:numPr>
          <w:ilvl w:val="0"/>
          <w:numId w:val="2"/>
        </w:numPr>
        <w:spacing w:after="80"/>
      </w:pPr>
      <w:r>
        <w:rPr>
          <w:rFonts w:ascii="Arial" w:cs="Arial" w:eastAsia="Arial" w:hAnsi="Arial"/>
          <w:color w:val="2a3a48"/>
          <w:sz w:val="22"/>
          <w:szCs w:val="22"/>
        </w:rPr>
        <w:t xml:space="preserve">&lt;nav&gt; — Navigation bar with links and responsive hamburger menu</w:t>
      </w:r>
    </w:p>
    <w:p>
      <w:pPr>
        <w:pStyle w:val="ListParagraph"/>
        <w:numPr>
          <w:ilvl w:val="0"/>
          <w:numId w:val="2"/>
        </w:numPr>
        <w:spacing w:after="80"/>
      </w:pPr>
      <w:r>
        <w:rPr>
          <w:rFonts w:ascii="Arial" w:cs="Arial" w:eastAsia="Arial" w:hAnsi="Arial"/>
          <w:color w:val="2a3a48"/>
          <w:sz w:val="22"/>
          <w:szCs w:val="22"/>
        </w:rPr>
        <w:t xml:space="preserve">&lt;main&gt; (implied via &lt;section&gt; structure) — Main content areas</w:t>
      </w:r>
    </w:p>
    <w:p>
      <w:pPr>
        <w:pStyle w:val="ListParagraph"/>
        <w:numPr>
          <w:ilvl w:val="0"/>
          <w:numId w:val="2"/>
        </w:numPr>
        <w:spacing w:after="80"/>
      </w:pPr>
      <w:r>
        <w:rPr>
          <w:rFonts w:ascii="Arial" w:cs="Arial" w:eastAsia="Arial" w:hAnsi="Arial"/>
          <w:color w:val="2a3a48"/>
          <w:sz w:val="22"/>
          <w:szCs w:val="22"/>
        </w:rPr>
        <w:t xml:space="preserve">&lt;section&gt; — Each distinct content block (hero, services, doctors, etc.)</w:t>
      </w:r>
    </w:p>
    <w:p>
      <w:pPr>
        <w:pStyle w:val="ListParagraph"/>
        <w:numPr>
          <w:ilvl w:val="0"/>
          <w:numId w:val="2"/>
        </w:numPr>
        <w:spacing w:after="80"/>
      </w:pPr>
      <w:r>
        <w:rPr>
          <w:rFonts w:ascii="Arial" w:cs="Arial" w:eastAsia="Arial" w:hAnsi="Arial"/>
          <w:color w:val="2a3a48"/>
          <w:sz w:val="22"/>
          <w:szCs w:val="22"/>
        </w:rPr>
        <w:t xml:space="preserve">&lt;article&gt; — Individual doctor profiles and service cards</w:t>
      </w:r>
    </w:p>
    <w:p>
      <w:pPr>
        <w:pStyle w:val="ListParagraph"/>
        <w:numPr>
          <w:ilvl w:val="0"/>
          <w:numId w:val="2"/>
        </w:numPr>
        <w:spacing w:after="80"/>
      </w:pPr>
      <w:r>
        <w:rPr>
          <w:rFonts w:ascii="Arial" w:cs="Arial" w:eastAsia="Arial" w:hAnsi="Arial"/>
          <w:color w:val="2a3a48"/>
          <w:sz w:val="22"/>
          <w:szCs w:val="22"/>
        </w:rPr>
        <w:t xml:space="preserve">&lt;footer&gt; — Four-column site footer with links, branding, and copyright</w:t>
      </w:r>
    </w:p>
    <w:p>
      <w:pPr>
        <w:pStyle w:val="ListParagraph"/>
        <w:numPr>
          <w:ilvl w:val="0"/>
          <w:numId w:val="2"/>
        </w:numPr>
        <w:spacing w:after="80"/>
      </w:pPr>
      <w:r>
        <w:rPr>
          <w:rFonts w:ascii="Arial" w:cs="Arial" w:eastAsia="Arial" w:hAnsi="Arial"/>
          <w:color w:val="2a3a48"/>
          <w:sz w:val="22"/>
          <w:szCs w:val="22"/>
        </w:rPr>
        <w:t xml:space="preserve">&lt;fieldset&gt; and &lt;legend&gt; — Used in the appointment form to group related fields accessibly</w:t>
      </w:r>
    </w:p>
    <w:p>
      <w:pPr>
        <w:pStyle w:val="ListParagraph"/>
        <w:numPr>
          <w:ilvl w:val="0"/>
          <w:numId w:val="2"/>
        </w:numPr>
        <w:spacing w:after="80"/>
      </w:pPr>
      <w:r>
        <w:rPr>
          <w:rFonts w:ascii="Arial" w:cs="Arial" w:eastAsia="Arial" w:hAnsi="Arial"/>
          <w:color w:val="2a3a48"/>
          <w:sz w:val="22"/>
          <w:szCs w:val="22"/>
        </w:rPr>
        <w:t xml:space="preserve">&lt;details&gt; and &lt;summary&gt; — Used in the FAQ accordion on the contact page</w:t>
      </w:r>
    </w:p>
    <w:p>
      <w:pPr>
        <w:pStyle w:val="ListParagraph"/>
        <w:numPr>
          <w:ilvl w:val="0"/>
          <w:numId w:val="2"/>
        </w:numPr>
        <w:spacing w:after="80"/>
      </w:pPr>
      <w:r>
        <w:rPr>
          <w:rFonts w:ascii="Arial" w:cs="Arial" w:eastAsia="Arial" w:hAnsi="Arial"/>
          <w:color w:val="2a3a48"/>
          <w:sz w:val="22"/>
          <w:szCs w:val="22"/>
        </w:rPr>
        <w:t xml:space="preserve">&lt;table&gt;, &lt;thead&gt;, &lt;tbody&gt;, &lt;tr&gt;, &lt;th&gt;, &lt;td&gt; — Doctor schedule table on doctors.html</w:t>
      </w:r>
    </w:p>
    <w:p>
      <w:pPr>
        <w:spacing w:after="120"/>
      </w:pPr>
      <w:r>
        <w:t xml:space="preserve"/>
      </w:r>
    </w:p>
    <w:p>
      <w:pPr>
        <w:pStyle w:val="Heading2"/>
        <w:spacing w:before="300" w:after="120"/>
      </w:pPr>
      <w:r>
        <w:rPr>
          <w:rFonts w:ascii="Arial" w:cs="Arial" w:eastAsia="Arial" w:hAnsi="Arial"/>
          <w:b/>
          <w:bCs/>
          <w:color w:val="0a4f6e"/>
          <w:sz w:val="26"/>
          <w:szCs w:val="26"/>
        </w:rPr>
        <w:t xml:space="preserve">3.2 Form Implementation (contact.html)</w:t>
      </w:r>
    </w:p>
    <w:p>
      <w:pPr>
        <w:spacing w:after="120" w:line="276"/>
      </w:pPr>
      <w:r>
        <w:rPr>
          <w:rFonts w:ascii="Arial" w:cs="Arial" w:eastAsia="Arial" w:hAnsi="Arial"/>
          <w:color w:val="2a3a48"/>
          <w:sz w:val="22"/>
          <w:szCs w:val="22"/>
        </w:rPr>
        <w:t xml:space="preserve">The appointment form uses semantic fieldsets to group related fields and includes these input types: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43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First Name / Last Name</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type='text'</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Email Address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type='email'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required, format validated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Phone Number</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type='tel'</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Date of Birth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type='date'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Appointment Date</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type='date'</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Department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&lt;select&gt;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Preferred Doctor</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&lt;select&gt;</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Preferred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&lt;select&gt;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required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Message / Symptoms</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&lt;textarea&gt;</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required, min-height 110px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Gender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&lt;select&gt;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Insurance Provider</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type='text'</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optional</w:t>
            </w:r>
          </w:p>
        </w:tc>
      </w:tr>
    </w:tbl>
    <w:p>
      <w:pPr>
        <w:spacing w:after="120"/>
      </w:pPr>
      <w:r>
        <w:t xml:space="preserve"/>
      </w:r>
    </w:p>
    <w:p>
      <w:pPr>
        <w:pStyle w:val="Heading2"/>
        <w:spacing w:before="300" w:after="120"/>
      </w:pPr>
      <w:r>
        <w:rPr>
          <w:rFonts w:ascii="Arial" w:cs="Arial" w:eastAsia="Arial" w:hAnsi="Arial"/>
          <w:b/>
          <w:bCs/>
          <w:color w:val="0a4f6e"/>
          <w:sz w:val="26"/>
          <w:szCs w:val="26"/>
        </w:rPr>
        <w:t xml:space="preserve">3.3 Doctor Schedule Table (doctors.html)</w:t>
      </w:r>
    </w:p>
    <w:p>
      <w:pPr>
        <w:spacing w:after="120" w:line="276"/>
      </w:pPr>
      <w:r>
        <w:rPr>
          <w:rFonts w:ascii="Arial" w:cs="Arial" w:eastAsia="Arial" w:hAnsi="Arial"/>
          <w:color w:val="2a3a48"/>
          <w:sz w:val="22"/>
          <w:szCs w:val="22"/>
        </w:rPr>
        <w:t xml:space="preserve">A structured &lt;table&gt; element displays the weekly availability of all 6 doctors. It includes &lt;thead&gt; with styled column headers and &lt;tbody&gt; with alternating row shading. Each availability cell uses a styled &lt;span&gt; with either a 'yes' (green) or 'no' (red) CSS class to indicate availability at a glance.</w:t>
      </w:r>
    </w:p>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4. CSS Implementation</w:t>
      </w:r>
    </w:p>
    <w:p>
      <w:pPr>
        <w:pStyle w:val="Heading2"/>
        <w:spacing w:before="300" w:after="120"/>
      </w:pPr>
      <w:r>
        <w:rPr>
          <w:rFonts w:ascii="Arial" w:cs="Arial" w:eastAsia="Arial" w:hAnsi="Arial"/>
          <w:b/>
          <w:bCs/>
          <w:color w:val="0a4f6e"/>
          <w:sz w:val="26"/>
          <w:szCs w:val="26"/>
        </w:rPr>
        <w:t xml:space="preserve">4.1 External Stylesheet</w:t>
      </w:r>
    </w:p>
    <w:p>
      <w:pPr>
        <w:spacing w:after="120" w:line="276"/>
      </w:pPr>
      <w:r>
        <w:rPr>
          <w:rFonts w:ascii="Arial" w:cs="Arial" w:eastAsia="Arial" w:hAnsi="Arial"/>
          <w:color w:val="2a3a48"/>
          <w:sz w:val="22"/>
          <w:szCs w:val="22"/>
        </w:rPr>
        <w:t xml:space="preserve">A single external stylesheet (style.css) is linked in the &lt;head&gt; of all four pages, ensuring design consistency. It is organized into clearly labeled sections using CSS comments.</w:t>
      </w:r>
    </w:p>
    <w:p>
      <w:pPr>
        <w:spacing w:after="120"/>
      </w:pPr>
      <w:r>
        <w:t xml:space="preserve"/>
      </w:r>
    </w:p>
    <w:p>
      <w:pPr>
        <w:pStyle w:val="Heading2"/>
        <w:spacing w:before="300" w:after="120"/>
      </w:pPr>
      <w:r>
        <w:rPr>
          <w:rFonts w:ascii="Arial" w:cs="Arial" w:eastAsia="Arial" w:hAnsi="Arial"/>
          <w:b/>
          <w:bCs/>
          <w:color w:val="0a4f6e"/>
          <w:sz w:val="26"/>
          <w:szCs w:val="26"/>
        </w:rPr>
        <w:t xml:space="preserve">4.2 CSS Variables</w:t>
      </w:r>
    </w:p>
    <w:p>
      <w:pPr>
        <w:spacing w:after="120" w:line="276"/>
      </w:pPr>
      <w:r>
        <w:rPr>
          <w:rFonts w:ascii="Arial" w:cs="Arial" w:eastAsia="Arial" w:hAnsi="Arial"/>
          <w:color w:val="2a3a48"/>
          <w:sz w:val="22"/>
          <w:szCs w:val="22"/>
        </w:rPr>
        <w:t xml:space="preserve">The stylesheet defines a full set of CSS custom properties at the :root level for consistent theming: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--primary</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#0a4f6e</w:t>
            </w:r>
          </w:p>
        </w:tc>
        <w:tc>
          <w:tcPr>
            <w:tcW w:type="dxa" w:w="4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Main brand color (nav, buttons, headings)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--primary-light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#1a7fa3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Hover states, links, highlights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--accent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#e8a838</w:t>
            </w:r>
          </w:p>
        </w:tc>
        <w:tc>
          <w:tcPr>
            <w:tcW w:type="dxa" w:w="4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CTA buttons, star ratings, badges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--bg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#f5f7fa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Page background color</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--bg-dark</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#071e2b</w:t>
            </w:r>
          </w:p>
        </w:tc>
        <w:tc>
          <w:tcPr>
            <w:tcW w:type="dxa" w:w="4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Hero background, footer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#1a2b38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Primary text color</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--text-muted</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#5a7080</w:t>
            </w:r>
          </w:p>
        </w:tc>
        <w:tc>
          <w:tcPr>
            <w:tcW w:type="dxa" w:w="4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Descriptive text, subtitles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#d0dce5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Card borders, dividers, table lines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--card-shadow</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0 8px 32px rgba(...)</w:t>
            </w:r>
          </w:p>
        </w:tc>
        <w:tc>
          <w:tcPr>
            <w:tcW w:type="dxa" w:w="4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Card hover shadow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--radius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14px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Border radius for cards and panels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--transition</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all 0.3s cubic-bezier(...)</w:t>
            </w:r>
          </w:p>
        </w:tc>
        <w:tc>
          <w:tcPr>
            <w:tcW w:type="dxa" w:w="4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All CSS transitions</w:t>
            </w:r>
          </w:p>
        </w:tc>
      </w:tr>
    </w:tbl>
    <w:p>
      <w:pPr>
        <w:spacing w:after="120"/>
      </w:pPr>
      <w:r>
        <w:t xml:space="preserve"/>
      </w:r>
    </w:p>
    <w:p>
      <w:pPr>
        <w:pStyle w:val="Heading2"/>
        <w:spacing w:before="300" w:after="120"/>
      </w:pPr>
      <w:r>
        <w:rPr>
          <w:rFonts w:ascii="Arial" w:cs="Arial" w:eastAsia="Arial" w:hAnsi="Arial"/>
          <w:b/>
          <w:bCs/>
          <w:color w:val="0a4f6e"/>
          <w:sz w:val="26"/>
          <w:szCs w:val="26"/>
        </w:rPr>
        <w:t xml:space="preserve">4.3 Layout Techniques</w:t>
      </w:r>
    </w:p>
    <w:p>
      <w:pPr>
        <w:spacing w:after="120" w:line="276"/>
      </w:pPr>
      <w:r>
        <w:rPr>
          <w:rFonts w:ascii="Arial" w:cs="Arial" w:eastAsia="Arial" w:hAnsi="Arial"/>
          <w:color w:val="2a3a48"/>
          <w:sz w:val="22"/>
          <w:szCs w:val="22"/>
        </w:rPr>
        <w:t xml:space="preserve">The layout is built using a combination of CSS Flexbox and CSS Grid as specified in the proposal:</w:t>
      </w:r>
    </w:p>
    <w:p>
      <w:pPr>
        <w:pStyle w:val="ListParagraph"/>
        <w:numPr>
          <w:ilvl w:val="0"/>
          <w:numId w:val="2"/>
        </w:numPr>
        <w:spacing w:after="80"/>
      </w:pPr>
      <w:r>
        <w:rPr>
          <w:rFonts w:ascii="Arial" w:cs="Arial" w:eastAsia="Arial" w:hAnsi="Arial"/>
          <w:color w:val="2a3a48"/>
          <w:sz w:val="22"/>
          <w:szCs w:val="22"/>
        </w:rPr>
        <w:t xml:space="preserve">CSS Grid — Used for the services grid (auto-fill, minmax(280px, 1fr)), doctors grid, hero two-column layout, contact form two-column layout, and footer four-column grid</w:t>
      </w:r>
    </w:p>
    <w:p>
      <w:pPr>
        <w:pStyle w:val="ListParagraph"/>
        <w:numPr>
          <w:ilvl w:val="0"/>
          <w:numId w:val="2"/>
        </w:numPr>
        <w:spacing w:after="80"/>
      </w:pPr>
      <w:r>
        <w:rPr>
          <w:rFonts w:ascii="Arial" w:cs="Arial" w:eastAsia="Arial" w:hAnsi="Arial"/>
          <w:color w:val="2a3a48"/>
          <w:sz w:val="22"/>
          <w:szCs w:val="22"/>
        </w:rPr>
        <w:t xml:space="preserve">CSS Flexbox — Used for the navigation bar, hero statistics row, button groups, doctor metadata row, rating bar rows, form rows, footer bottom bar, and testimonial author rows</w:t>
      </w:r>
    </w:p>
    <w:p>
      <w:pPr>
        <w:spacing w:after="120"/>
      </w:pPr>
      <w:r>
        <w:t xml:space="preserve"/>
      </w:r>
    </w:p>
    <w:p>
      <w:pPr>
        <w:pStyle w:val="Heading2"/>
        <w:spacing w:before="300" w:after="120"/>
      </w:pPr>
      <w:r>
        <w:rPr>
          <w:rFonts w:ascii="Arial" w:cs="Arial" w:eastAsia="Arial" w:hAnsi="Arial"/>
          <w:b/>
          <w:bCs/>
          <w:color w:val="0a4f6e"/>
          <w:sz w:val="26"/>
          <w:szCs w:val="26"/>
        </w:rPr>
        <w:t xml:space="preserve">4.4 Typography</w:t>
      </w:r>
    </w:p>
    <w:p>
      <w:pPr>
        <w:spacing w:after="120" w:line="276"/>
      </w:pPr>
      <w:r>
        <w:rPr>
          <w:rFonts w:ascii="Arial" w:cs="Arial" w:eastAsia="Arial" w:hAnsi="Arial"/>
          <w:color w:val="2a3a48"/>
          <w:sz w:val="22"/>
          <w:szCs w:val="22"/>
        </w:rPr>
        <w:t xml:space="preserve">Google Fonts are imported at the top of style.css via @import:</w:t>
      </w:r>
    </w:p>
    <w:p>
      <w:pPr>
        <w:pStyle w:val="ListParagraph"/>
        <w:numPr>
          <w:ilvl w:val="0"/>
          <w:numId w:val="2"/>
        </w:numPr>
        <w:spacing w:after="80"/>
      </w:pPr>
      <w:r>
        <w:rPr>
          <w:rFonts w:ascii="Arial" w:cs="Arial" w:eastAsia="Arial" w:hAnsi="Arial"/>
          <w:color w:val="2a3a48"/>
          <w:sz w:val="22"/>
          <w:szCs w:val="22"/>
        </w:rPr>
        <w:t xml:space="preserve">Playfair Display (serif) — Used for all headings (h1–h5) for an elegant, professional appearance</w:t>
      </w:r>
    </w:p>
    <w:p>
      <w:pPr>
        <w:pStyle w:val="ListParagraph"/>
        <w:numPr>
          <w:ilvl w:val="0"/>
          <w:numId w:val="2"/>
        </w:numPr>
        <w:spacing w:after="80"/>
      </w:pPr>
      <w:r>
        <w:rPr>
          <w:rFonts w:ascii="Arial" w:cs="Arial" w:eastAsia="Arial" w:hAnsi="Arial"/>
          <w:color w:val="2a3a48"/>
          <w:sz w:val="22"/>
          <w:szCs w:val="22"/>
        </w:rPr>
        <w:t xml:space="preserve">DM Sans (sans-serif) — Used for all body text, navigation, and UI labels for clean readability</w:t>
      </w:r>
    </w:p>
    <w:p>
      <w:pPr>
        <w:spacing w:after="120"/>
      </w:pPr>
      <w:r>
        <w:t xml:space="preserve"/>
      </w:r>
    </w:p>
    <w:p>
      <w:pPr>
        <w:pStyle w:val="Heading2"/>
        <w:spacing w:before="300" w:after="120"/>
      </w:pPr>
      <w:r>
        <w:rPr>
          <w:rFonts w:ascii="Arial" w:cs="Arial" w:eastAsia="Arial" w:hAnsi="Arial"/>
          <w:b/>
          <w:bCs/>
          <w:color w:val="0a4f6e"/>
          <w:sz w:val="26"/>
          <w:szCs w:val="26"/>
        </w:rPr>
        <w:t xml:space="preserve">4.5 Responsive Design (Media Queries)</w:t>
      </w:r>
    </w:p>
    <w:p>
      <w:pPr>
        <w:spacing w:after="120" w:line="276"/>
      </w:pPr>
      <w:r>
        <w:rPr>
          <w:rFonts w:ascii="Arial" w:cs="Arial" w:eastAsia="Arial" w:hAnsi="Arial"/>
          <w:color w:val="2a3a48"/>
          <w:sz w:val="22"/>
          <w:szCs w:val="22"/>
        </w:rPr>
        <w:t xml:space="preserve">Three responsive breakpoints are implemented using CSS media queries: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Target Device</w:t>
            </w:r>
          </w:p>
        </w:tc>
        <w:tc>
          <w:tcPr>
            <w:tcW w:type="dxa" w:w="48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max-width: 1024px</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Tablet / small laptop</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Hero becomes single column; contact form becomes single column; footer becomes 2-column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max-width: 768px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Mobile / large phone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Nav links hidden and replaced by hamburger menu; hero stats wrap; footer becomes 1-column</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max-width: 480px</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Small mobile</w:t>
            </w:r>
          </w:p>
        </w:tc>
        <w:tc>
          <w:tcPr>
            <w:tcW w:type="dxa" w:w="4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Section padding reduced; buttons stack vertically; appointment form padding reduced</w:t>
            </w:r>
          </w:p>
        </w:tc>
      </w:tr>
    </w:tbl>
    <w:p>
      <w:pPr>
        <w:spacing w:after="120"/>
      </w:pPr>
      <w:r>
        <w:t xml:space="preserve"/>
      </w:r>
    </w:p>
    <w:p>
      <w:pPr>
        <w:pStyle w:val="Heading2"/>
        <w:spacing w:before="300" w:after="120"/>
      </w:pPr>
      <w:r>
        <w:rPr>
          <w:rFonts w:ascii="Arial" w:cs="Arial" w:eastAsia="Arial" w:hAnsi="Arial"/>
          <w:b/>
          <w:bCs/>
          <w:color w:val="0a4f6e"/>
          <w:sz w:val="26"/>
          <w:szCs w:val="26"/>
        </w:rPr>
        <w:t xml:space="preserve">4.6 Animations &amp; Hover Effects</w:t>
      </w:r>
    </w:p>
    <w:p>
      <w:pPr>
        <w:pStyle w:val="ListParagraph"/>
        <w:numPr>
          <w:ilvl w:val="0"/>
          <w:numId w:val="2"/>
        </w:numPr>
        <w:spacing w:after="80"/>
      </w:pPr>
      <w:r>
        <w:rPr>
          <w:rFonts w:ascii="Arial" w:cs="Arial" w:eastAsia="Arial" w:hAnsi="Arial"/>
          <w:color w:val="2a3a48"/>
          <w:sz w:val="22"/>
          <w:szCs w:val="22"/>
        </w:rPr>
        <w:t xml:space="preserve">Service cards — translateY(-5px) lift on hover with box-shadow and top accent border slide-in using scaleX transform</w:t>
      </w:r>
    </w:p>
    <w:p>
      <w:pPr>
        <w:pStyle w:val="ListParagraph"/>
        <w:numPr>
          <w:ilvl w:val="0"/>
          <w:numId w:val="2"/>
        </w:numPr>
        <w:spacing w:after="80"/>
      </w:pPr>
      <w:r>
        <w:rPr>
          <w:rFonts w:ascii="Arial" w:cs="Arial" w:eastAsia="Arial" w:hAnsi="Arial"/>
          <w:color w:val="2a3a48"/>
          <w:sz w:val="22"/>
          <w:szCs w:val="22"/>
        </w:rPr>
        <w:t xml:space="preserve">Doctor cards — translateY(-5px) lift with box-shadow on hover</w:t>
      </w:r>
    </w:p>
    <w:p>
      <w:pPr>
        <w:pStyle w:val="ListParagraph"/>
        <w:numPr>
          <w:ilvl w:val="0"/>
          <w:numId w:val="2"/>
        </w:numPr>
        <w:spacing w:after="80"/>
      </w:pPr>
      <w:r>
        <w:rPr>
          <w:rFonts w:ascii="Arial" w:cs="Arial" w:eastAsia="Arial" w:hAnsi="Arial"/>
          <w:color w:val="2a3a48"/>
          <w:sz w:val="22"/>
          <w:szCs w:val="22"/>
        </w:rPr>
        <w:t xml:space="preserve">All buttons — translateY(-2px) with enhanced box-shadow on hover</w:t>
      </w:r>
    </w:p>
    <w:p>
      <w:pPr>
        <w:pStyle w:val="ListParagraph"/>
        <w:numPr>
          <w:ilvl w:val="0"/>
          <w:numId w:val="2"/>
        </w:numPr>
        <w:spacing w:after="80"/>
      </w:pPr>
      <w:r>
        <w:rPr>
          <w:rFonts w:ascii="Arial" w:cs="Arial" w:eastAsia="Arial" w:hAnsi="Arial"/>
          <w:color w:val="2a3a48"/>
          <w:sz w:val="22"/>
          <w:szCs w:val="22"/>
        </w:rPr>
        <w:t xml:space="preserve">Navigation links — background color fade on hover/active</w:t>
      </w:r>
    </w:p>
    <w:p>
      <w:pPr>
        <w:pStyle w:val="ListParagraph"/>
        <w:numPr>
          <w:ilvl w:val="0"/>
          <w:numId w:val="2"/>
        </w:numPr>
        <w:spacing w:after="80"/>
      </w:pPr>
      <w:r>
        <w:rPr>
          <w:rFonts w:ascii="Arial" w:cs="Arial" w:eastAsia="Arial" w:hAnsi="Arial"/>
          <w:color w:val="2a3a48"/>
          <w:sz w:val="22"/>
          <w:szCs w:val="22"/>
        </w:rPr>
        <w:t xml:space="preserve">Form inputs — border-color change and box-shadow glow on :focus</w:t>
      </w:r>
    </w:p>
    <w:p>
      <w:pPr>
        <w:spacing w:after="120"/>
      </w:pPr>
      <w:r>
        <w:t xml:space="preserve"/>
      </w:r>
    </w:p>
    <w:p>
      <w:pPr>
        <w:pageBreakBefore/>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5. Page-by-Page Feature Breakdown</w:t>
      </w:r>
    </w:p>
    <w:p>
      <w:pPr>
        <w:pStyle w:val="Heading2"/>
        <w:spacing w:before="300" w:after="120"/>
      </w:pPr>
      <w:r>
        <w:rPr>
          <w:rFonts w:ascii="Arial" w:cs="Arial" w:eastAsia="Arial" w:hAnsi="Arial"/>
          <w:b/>
          <w:bCs/>
          <w:color w:val="0a4f6e"/>
          <w:sz w:val="26"/>
          <w:szCs w:val="26"/>
        </w:rPr>
        <w:t xml:space="preserve">5.1 Home Page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4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HTML Element Used</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Header</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Sticky navigation with logo, links, CTA button, hamburger</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&lt;header&gt;, &lt;nav&gt;, &lt;ul&gt;, &lt;li&gt;, &lt;a&gt;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Hero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Full-height banner with badge, headline, subtitle, CTA buttons, stats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&lt;section&gt;, &lt;div&gt;, &lt;h1&gt;, &lt;p&gt;, &lt;a&gt;</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Hero Visual</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Card with image and certification badge overlay</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&lt;div&gt; (grid)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Service Highlights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6 service cards in CSS Grid with icons and learn-more links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&lt;section&gt;, &lt;article&gt;</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Video Section</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Two-column: text + embedded YouTube iframe</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&lt;section&gt;, &lt;iframe&gt;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Doctor Preview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3 featured doctor cards with specialty, name, meta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&lt;section&gt;, &lt;article&gt;</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Testimonials</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3 patient testimonials on dark background</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&lt;section&gt;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CTA Banner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Full-width gold banner with dual CTAs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&lt;section&gt;</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Footer</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4-column footer with brand, links, services, contact</w:t>
            </w:r>
          </w:p>
        </w:tc>
        <w:tc>
          <w:tcPr>
            <w:tcW w:type="dxa" w:w="4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&lt;footer&gt;</w:t>
            </w:r>
          </w:p>
        </w:tc>
      </w:tr>
    </w:tbl>
    <w:p>
      <w:pPr>
        <w:spacing w:after="120"/>
      </w:pPr>
      <w:r>
        <w:t xml:space="preserve"/>
      </w:r>
    </w:p>
    <w:p>
      <w:pPr>
        <w:pStyle w:val="Heading2"/>
        <w:spacing w:before="300" w:after="120"/>
      </w:pPr>
      <w:r>
        <w:rPr>
          <w:rFonts w:ascii="Arial" w:cs="Arial" w:eastAsia="Arial" w:hAnsi="Arial"/>
          <w:b/>
          <w:bCs/>
          <w:color w:val="0a4f6e"/>
          <w:sz w:val="26"/>
          <w:szCs w:val="26"/>
        </w:rPr>
        <w:t xml:space="preserve">5.2 Services Page (services.html)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Page Hero</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Gradient banner with breadcrumb, title, subtitle</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Page-hero CSS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Services Grid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9 service cards: General, Dental, Emergency, Cardiology, Neurology, Pediatrics, Radiology, Orthopedics, Dermatology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CSS Grid auto-fill</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Each Card</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Icon, name, description, 4 feature bullet points, Book CTA link</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&lt;article class='service-card'&gt;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Why CareConnect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4-column dark-background panel listing differentiators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&lt;section&gt; with dark bg</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CTA</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Booking prompt section</w:t>
            </w:r>
          </w:p>
        </w:tc>
        <w:tc>
          <w:tcPr>
            <w:tcW w:type="dxa" w:w="3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Standard CTA section</w:t>
            </w:r>
          </w:p>
        </w:tc>
      </w:tr>
    </w:tbl>
    <w:p>
      <w:pPr>
        <w:spacing w:after="120"/>
      </w:pPr>
      <w:r>
        <w:t xml:space="preserve"/>
      </w:r>
    </w:p>
    <w:p>
      <w:pPr>
        <w:pStyle w:val="Heading2"/>
        <w:spacing w:before="300" w:after="120"/>
      </w:pPr>
      <w:r>
        <w:rPr>
          <w:rFonts w:ascii="Arial" w:cs="Arial" w:eastAsia="Arial" w:hAnsi="Arial"/>
          <w:b/>
          <w:bCs/>
          <w:color w:val="0a4f6e"/>
          <w:sz w:val="26"/>
          <w:szCs w:val="26"/>
        </w:rPr>
        <w:t xml:space="preserve">5.3 Doctors Page (doctors.html) — ENHANCED</w:t>
      </w:r>
    </w:p>
    <w:p>
      <w:pPr>
        <w:spacing w:after="120" w:line="276"/>
      </w:pPr>
      <w:r>
        <w:rPr>
          <w:rFonts w:ascii="Arial" w:cs="Arial" w:eastAsia="Arial" w:hAnsi="Arial"/>
          <w:color w:val="2a3a48"/>
          <w:sz w:val="22"/>
          <w:szCs w:val="22"/>
        </w:rPr>
        <w:t xml:space="preserve">This page received the most significant additions beyond the original proposal. Each doctor profile now includes:</w:t>
      </w:r>
    </w:p>
    <w:p>
      <w:pPr>
        <w:pStyle w:val="ListParagraph"/>
        <w:numPr>
          <w:ilvl w:val="0"/>
          <w:numId w:val="2"/>
        </w:numPr>
        <w:spacing w:after="80"/>
      </w:pPr>
      <w:r>
        <w:rPr>
          <w:rFonts w:ascii="Arial" w:cs="Arial" w:eastAsia="Arial" w:hAnsi="Arial"/>
          <w:color w:val="2a3a48"/>
          <w:sz w:val="22"/>
          <w:szCs w:val="22"/>
        </w:rPr>
        <w:t xml:space="preserve">Photo panel (emoji placeholder for demo; replace with real img src in production)</w:t>
      </w:r>
    </w:p>
    <w:p>
      <w:pPr>
        <w:pStyle w:val="ListParagraph"/>
        <w:numPr>
          <w:ilvl w:val="0"/>
          <w:numId w:val="2"/>
        </w:numPr>
        <w:spacing w:after="80"/>
      </w:pPr>
      <w:r>
        <w:rPr>
          <w:rFonts w:ascii="Arial" w:cs="Arial" w:eastAsia="Arial" w:hAnsi="Arial"/>
          <w:color w:val="2a3a48"/>
          <w:sz w:val="22"/>
          <w:szCs w:val="22"/>
        </w:rPr>
        <w:t xml:space="preserve">Patient rating bars showing Bedside Manner, Expertise, Communication, Punctuality scores (CSS bar fills)</w:t>
      </w:r>
    </w:p>
    <w:p>
      <w:pPr>
        <w:pStyle w:val="ListParagraph"/>
        <w:numPr>
          <w:ilvl w:val="0"/>
          <w:numId w:val="2"/>
        </w:numPr>
        <w:spacing w:after="80"/>
      </w:pPr>
      <w:r>
        <w:rPr>
          <w:rFonts w:ascii="Arial" w:cs="Arial" w:eastAsia="Arial" w:hAnsi="Arial"/>
          <w:color w:val="2a3a48"/>
          <w:sz w:val="22"/>
          <w:szCs w:val="22"/>
        </w:rPr>
        <w:t xml:space="preserve">Specialty badge, full name, title and years of experience</w:t>
      </w:r>
    </w:p>
    <w:p>
      <w:pPr>
        <w:pStyle w:val="ListParagraph"/>
        <w:numPr>
          <w:ilvl w:val="0"/>
          <w:numId w:val="2"/>
        </w:numPr>
        <w:spacing w:after="80"/>
      </w:pPr>
      <w:r>
        <w:rPr>
          <w:rFonts w:ascii="Arial" w:cs="Arial" w:eastAsia="Arial" w:hAnsi="Arial"/>
          <w:color w:val="2a3a48"/>
          <w:sz w:val="22"/>
          <w:szCs w:val="22"/>
        </w:rPr>
        <w:t xml:space="preserve">Qualification credential tags (university, fellowships, certifications)</w:t>
      </w:r>
    </w:p>
    <w:p>
      <w:pPr>
        <w:pStyle w:val="ListParagraph"/>
        <w:numPr>
          <w:ilvl w:val="0"/>
          <w:numId w:val="2"/>
        </w:numPr>
        <w:spacing w:after="80"/>
      </w:pPr>
      <w:r>
        <w:rPr>
          <w:rFonts w:ascii="Arial" w:cs="Arial" w:eastAsia="Arial" w:hAnsi="Arial"/>
          <w:color w:val="2a3a48"/>
          <w:sz w:val="22"/>
          <w:szCs w:val="22"/>
        </w:rPr>
        <w:t xml:space="preserve">Interactive 3-tab system: 'About' (biography + skill tags), 'Experience' (career timeline), 'Achievements' (awards, publications, honors)</w:t>
      </w:r>
    </w:p>
    <w:p>
      <w:pPr>
        <w:pStyle w:val="ListParagraph"/>
        <w:numPr>
          <w:ilvl w:val="0"/>
          <w:numId w:val="2"/>
        </w:numPr>
        <w:spacing w:after="80"/>
      </w:pPr>
      <w:r>
        <w:rPr>
          <w:rFonts w:ascii="Arial" w:cs="Arial" w:eastAsia="Arial" w:hAnsi="Arial"/>
          <w:color w:val="2a3a48"/>
          <w:sz w:val="22"/>
          <w:szCs w:val="22"/>
        </w:rPr>
        <w:t xml:space="preserve">Doctor schedule table with 6 doctors, 7 days, availability indicators</w:t>
      </w:r>
    </w:p>
    <w:p>
      <w:pPr>
        <w:spacing w:after="120"/>
      </w:pPr>
      <w:r>
        <w:t xml:space="preserve"/>
      </w:r>
    </w:p>
    <w:p>
      <w:pPr>
        <w:pStyle w:val="Heading2"/>
        <w:spacing w:before="300" w:after="120"/>
      </w:pPr>
      <w:r>
        <w:rPr>
          <w:rFonts w:ascii="Arial" w:cs="Arial" w:eastAsia="Arial" w:hAnsi="Arial"/>
          <w:b/>
          <w:bCs/>
          <w:color w:val="0a4f6e"/>
          <w:sz w:val="26"/>
          <w:szCs w:val="26"/>
        </w:rPr>
        <w:t xml:space="preserve">5.4 Contact / Appointment Page (contact.html)</w:t>
      </w:r>
    </w:p>
    <w:p>
      <w:pPr>
        <w:spacing w:after="120" w:line="276"/>
      </w:pPr>
      <w:r>
        <w:rPr>
          <w:rFonts w:ascii="Arial" w:cs="Arial" w:eastAsia="Arial" w:hAnsi="Arial"/>
          <w:color w:val="2a3a48"/>
          <w:sz w:val="22"/>
          <w:szCs w:val="22"/>
        </w:rPr>
        <w:t xml:space="preserve">The contact page uses &lt;fieldset&gt; elements to group form sections for accessibility:</w:t>
      </w:r>
    </w:p>
    <w:p>
      <w:pPr>
        <w:pStyle w:val="ListParagraph"/>
        <w:numPr>
          <w:ilvl w:val="0"/>
          <w:numId w:val="2"/>
        </w:numPr>
        <w:spacing w:after="80"/>
      </w:pPr>
      <w:r>
        <w:rPr>
          <w:rFonts w:ascii="Arial" w:cs="Arial" w:eastAsia="Arial" w:hAnsi="Arial"/>
          <w:color w:val="2a3a48"/>
          <w:sz w:val="22"/>
          <w:szCs w:val="22"/>
        </w:rPr>
        <w:t xml:space="preserve">Fieldset 1 — 'Personal Information': First name, last name, email, phone, date of birth, gender</w:t>
      </w:r>
    </w:p>
    <w:p>
      <w:pPr>
        <w:pStyle w:val="ListParagraph"/>
        <w:numPr>
          <w:ilvl w:val="0"/>
          <w:numId w:val="2"/>
        </w:numPr>
        <w:spacing w:after="80"/>
      </w:pPr>
      <w:r>
        <w:rPr>
          <w:rFonts w:ascii="Arial" w:cs="Arial" w:eastAsia="Arial" w:hAnsi="Arial"/>
          <w:color w:val="2a3a48"/>
          <w:sz w:val="22"/>
          <w:szCs w:val="22"/>
        </w:rPr>
        <w:t xml:space="preserve">Fieldset 2 — 'Appointment Details': Department (select), preferred doctor, date, time, visit type</w:t>
      </w:r>
    </w:p>
    <w:p>
      <w:pPr>
        <w:pStyle w:val="ListParagraph"/>
        <w:numPr>
          <w:ilvl w:val="0"/>
          <w:numId w:val="2"/>
        </w:numPr>
        <w:spacing w:after="80"/>
      </w:pPr>
      <w:r>
        <w:rPr>
          <w:rFonts w:ascii="Arial" w:cs="Arial" w:eastAsia="Arial" w:hAnsi="Arial"/>
          <w:color w:val="2a3a48"/>
          <w:sz w:val="22"/>
          <w:szCs w:val="22"/>
        </w:rPr>
        <w:t xml:space="preserve">Fieldset 3 — 'Health Information': Symptoms textarea, insurance provider</w:t>
      </w:r>
    </w:p>
    <w:p>
      <w:pPr>
        <w:pStyle w:val="ListParagraph"/>
        <w:numPr>
          <w:ilvl w:val="0"/>
          <w:numId w:val="2"/>
        </w:numPr>
        <w:spacing w:after="80"/>
      </w:pPr>
      <w:r>
        <w:rPr>
          <w:rFonts w:ascii="Arial" w:cs="Arial" w:eastAsia="Arial" w:hAnsi="Arial"/>
          <w:color w:val="2a3a48"/>
          <w:sz w:val="22"/>
          <w:szCs w:val="22"/>
        </w:rPr>
        <w:t xml:space="preserve">Client-side JavaScript validation highlights empty required fields in red before submission</w:t>
      </w:r>
    </w:p>
    <w:p>
      <w:pPr>
        <w:pStyle w:val="ListParagraph"/>
        <w:numPr>
          <w:ilvl w:val="0"/>
          <w:numId w:val="2"/>
        </w:numPr>
        <w:spacing w:after="80"/>
      </w:pPr>
      <w:r>
        <w:rPr>
          <w:rFonts w:ascii="Arial" w:cs="Arial" w:eastAsia="Arial" w:hAnsi="Arial"/>
          <w:color w:val="2a3a48"/>
          <w:sz w:val="22"/>
          <w:szCs w:val="22"/>
        </w:rPr>
        <w:t xml:space="preserve">On successful submission, a green success banner appears and the submit button is disabled to prevent duplicate submissions</w:t>
      </w:r>
    </w:p>
    <w:p>
      <w:pPr>
        <w:pStyle w:val="ListParagraph"/>
        <w:numPr>
          <w:ilvl w:val="0"/>
          <w:numId w:val="2"/>
        </w:numPr>
        <w:spacing w:after="80"/>
      </w:pPr>
      <w:r>
        <w:rPr>
          <w:rFonts w:ascii="Arial" w:cs="Arial" w:eastAsia="Arial" w:hAnsi="Arial"/>
          <w:color w:val="2a3a48"/>
          <w:sz w:val="22"/>
          <w:szCs w:val="22"/>
        </w:rPr>
        <w:t xml:space="preserve">FAQ section uses native HTML &lt;details&gt;/&lt;summary&gt; accordion (no JavaScript needed)</w:t>
      </w:r>
    </w:p>
    <w:p>
      <w:pPr>
        <w:pStyle w:val="ListParagraph"/>
        <w:numPr>
          <w:ilvl w:val="0"/>
          <w:numId w:val="2"/>
        </w:numPr>
        <w:spacing w:after="80"/>
      </w:pPr>
      <w:r>
        <w:rPr>
          <w:rFonts w:ascii="Arial" w:cs="Arial" w:eastAsia="Arial" w:hAnsi="Arial"/>
          <w:color w:val="2a3a48"/>
          <w:sz w:val="22"/>
          <w:szCs w:val="22"/>
        </w:rPr>
        <w:t xml:space="preserve">Emergency banner with direct tel: link for urgent cases</w:t>
      </w:r>
    </w:p>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6. Multimedia Element</w:t>
      </w:r>
    </w:p>
    <w:p>
      <w:pPr>
        <w:spacing w:after="120" w:line="276"/>
      </w:pPr>
      <w:r>
        <w:rPr>
          <w:rFonts w:ascii="Arial" w:cs="Arial" w:eastAsia="Arial" w:hAnsi="Arial"/>
          <w:color w:val="2a3a48"/>
          <w:sz w:val="22"/>
          <w:szCs w:val="22"/>
        </w:rPr>
        <w:t xml:space="preserve">As required by the proposal, a multimedia element is embedded on the Home page. A YouTube iframe is embedded in the 'Why Regular Check-ups Matter' section using:</w:t>
      </w:r>
    </w:p>
    <w:p>
      <w:pPr>
        <w:spacing w:after="120"/>
      </w:pPr>
      <w:r>
        <w:t xml:space="preserve"/>
      </w:r>
    </w:p>
    <w:p>
      <w:pPr>
        <w:spacing w:after="120"/>
        <w:ind w:left="720"/>
      </w:pPr>
      <w:r>
        <w:rPr>
          <w:rFonts w:ascii="Courier New" w:cs="Courier New" w:eastAsia="Courier New" w:hAnsi="Courier New"/>
          <w:color w:val="0a4f6e"/>
          <w:sz w:val="18"/>
          <w:szCs w:val="18"/>
        </w:rPr>
        <w:t xml:space="preserve">&lt;iframe src="https://www.youtube.com/embed/GqRDGy4ta5k" title="Health awareness video" allow="accelerometer; autoplay; clipboard-write; encrypted-media; gyroscope; picture-in-picture" allowfullscreen&gt;&lt;/iframe&gt;</w:t>
      </w:r>
    </w:p>
    <w:p>
      <w:pPr>
        <w:spacing w:after="120"/>
      </w:pPr>
      <w:r>
        <w:t xml:space="preserve"/>
      </w:r>
    </w:p>
    <w:p>
      <w:pPr>
        <w:spacing w:after="120" w:line="276"/>
      </w:pPr>
      <w:r>
        <w:rPr>
          <w:rFonts w:ascii="Arial" w:cs="Arial" w:eastAsia="Arial" w:hAnsi="Arial"/>
          <w:color w:val="2a3a48"/>
          <w:sz w:val="22"/>
          <w:szCs w:val="22"/>
        </w:rPr>
        <w:t xml:space="preserve">The iframe is styled with aspect-ratio: 16/9 and border-radius to match the site's visual design. The surrounding section uses a two-column CSS Grid with descriptive text on the left and the video on the right.</w:t>
      </w:r>
    </w:p>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7. JavaScript Features</w:t>
      </w:r>
    </w:p>
    <w:p>
      <w:pPr>
        <w:spacing w:after="120" w:line="276"/>
      </w:pPr>
      <w:r>
        <w:rPr>
          <w:rFonts w:ascii="Arial" w:cs="Arial" w:eastAsia="Arial" w:hAnsi="Arial"/>
          <w:color w:val="2a3a48"/>
          <w:sz w:val="22"/>
          <w:szCs w:val="22"/>
        </w:rPr>
        <w:t xml:space="preserve">Minimal, purposeful JavaScript was used to enhance interactivity without relying on external frameworks: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3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Hamburger Nav Toggle</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All pages</w:t>
            </w:r>
          </w:p>
        </w:tc>
        <w:tc>
          <w:tcPr>
            <w:tcW w:type="dxa" w:w="5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toggleNav() function toggles the 'open' CSS class on the nav-links ul to show/hide mobile menu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Doctor Tab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doctors.html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switchTab() function switches between About / Experience / Achievements tabs by toggling 'active' class</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Form Validation</w:t>
            </w:r>
          </w:p>
        </w:tc>
        <w:tc>
          <w:tcPr>
            <w:tcW w:type="dxa" w:w="1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contact.html</w:t>
            </w:r>
          </w:p>
        </w:tc>
        <w:tc>
          <w:tcPr>
            <w:tcW w:type="dxa" w:w="5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submitForm() checks all required fields, highlights empty ones in red, shows success message on valid submission</w:t>
            </w:r>
          </w:p>
        </w:tc>
      </w:tr>
    </w:tbl>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8. AI Tool Usage Disclosure</w:t>
      </w:r>
    </w:p>
    <w:p>
      <w:pPr>
        <w:spacing w:after="120" w:line="276"/>
      </w:pPr>
      <w:r>
        <w:rPr>
          <w:rFonts w:ascii="Arial" w:cs="Arial" w:eastAsia="Arial" w:hAnsi="Arial"/>
          <w:color w:val="2a3a48"/>
          <w:sz w:val="22"/>
          <w:szCs w:val="22"/>
        </w:rPr>
        <w:t xml:space="preserve">In accordance with the project's AI Usage Disclosure policy, the following AI tools were used during the construction of the website: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300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Purpose / Task</w:t>
            </w:r>
          </w:p>
        </w:tc>
        <w:tc>
          <w:tcPr>
            <w:tcW w:type="dxa" w:w="4560"/>
            <w:tcBorders>
              <w:top w:val="single" w:color="CCCCCC" w:sz="1"/>
              <w:left w:val="single" w:color="CCCCCC" w:sz="1"/>
              <w:bottom w:val="single" w:color="CCCCCC" w:sz="1"/>
              <w:right w:val="single" w:color="CCCCCC" w:sz="1"/>
            </w:tcBorders>
            <w:shd w:fill="0a4f6e" w:val="clear"/>
            <w:tcMar>
              <w:top w:type="dxa" w:w="80"/>
              <w:left w:type="dxa" w:w="120"/>
              <w:bottom w:type="dxa" w:w="80"/>
              <w:right w:type="dxa" w:w="120"/>
            </w:tcMar>
          </w:tcPr>
          <w:p>
            <w:r>
              <w:rPr>
                <w:rFonts w:ascii="Arial" w:cs="Arial" w:eastAsia="Arial" w:hAnsi="Arial"/>
                <w:b/>
                <w:bCs/>
                <w:color w:val="FFFFFF"/>
                <w:sz w:val="20"/>
                <w:szCs w:val="20"/>
              </w:rPr>
              <w:t xml:space="preserve">How Output Was Used</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Claude (Anthropic)</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Full website code generation based on team's design brief and proposal</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All HTML, CSS, and JS reviewed and approved by team. Content customized to reflect Cambodia context, AUPP course requirements, and group additions.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ChatGPT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Original brainstorming (per original proposal)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3a48"/>
                <w:sz w:val="20"/>
                <w:szCs w:val="20"/>
              </w:rPr>
              <w:t xml:space="preserve">Ideas reviewed and modified by team for proposal stage</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Grammarly</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Proofreading and grammar checking of text content</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color w:val="2a3a48"/>
                <w:sz w:val="20"/>
                <w:szCs w:val="20"/>
              </w:rPr>
              <w:t xml:space="preserve">Suggestions selectively accepted by team members</w:t>
            </w:r>
          </w:p>
        </w:tc>
      </w:tr>
    </w:tbl>
    <w:p>
      <w:pPr>
        <w:spacing w:after="120"/>
      </w:pPr>
      <w:r>
        <w:t xml:space="preserve"/>
      </w:r>
    </w:p>
    <w:p>
      <w:pPr>
        <w:spacing w:after="120" w:line="276"/>
      </w:pPr>
      <w:r>
        <w:rPr>
          <w:rFonts w:ascii="Arial" w:cs="Arial" w:eastAsia="Arial" w:hAnsi="Arial"/>
          <w:color w:val="2a3a48"/>
          <w:sz w:val="22"/>
          <w:szCs w:val="22"/>
        </w:rPr>
        <w:t xml:space="preserve">All AI-generated content was reviewed, critically evaluated, and revised by the group members. The final design decisions, content structure, and implementation strategy reflect the team's own understanding of the course materials and project requirements.</w:t>
      </w:r>
    </w:p>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9. How to Run the Website</w:t>
      </w:r>
    </w:p>
    <w:p>
      <w:pPr>
        <w:spacing w:after="120" w:line="276"/>
      </w:pPr>
      <w:r>
        <w:rPr>
          <w:rFonts w:ascii="Arial" w:cs="Arial" w:eastAsia="Arial" w:hAnsi="Arial"/>
          <w:color w:val="2a3a48"/>
          <w:sz w:val="22"/>
          <w:szCs w:val="22"/>
        </w:rPr>
        <w:t xml:space="preserve">The website requires no server — it runs directly in any modern web browser:</w:t>
      </w:r>
    </w:p>
    <w:p>
      <w:pPr>
        <w:pStyle w:val="ListParagraph"/>
        <w:numPr>
          <w:ilvl w:val="0"/>
          <w:numId w:val="2"/>
        </w:numPr>
        <w:spacing w:after="80"/>
      </w:pPr>
      <w:r>
        <w:rPr>
          <w:rFonts w:ascii="Arial" w:cs="Arial" w:eastAsia="Arial" w:hAnsi="Arial"/>
          <w:color w:val="2a3a48"/>
          <w:sz w:val="22"/>
          <w:szCs w:val="22"/>
        </w:rPr>
        <w:t xml:space="preserve">Step 1: Ensure all files (index.html, services.html, doctors.html, contact.html, style.css) are in the same folder.</w:t>
      </w:r>
    </w:p>
    <w:p>
      <w:pPr>
        <w:pStyle w:val="ListParagraph"/>
        <w:numPr>
          <w:ilvl w:val="0"/>
          <w:numId w:val="2"/>
        </w:numPr>
        <w:spacing w:after="80"/>
      </w:pPr>
      <w:r>
        <w:rPr>
          <w:rFonts w:ascii="Arial" w:cs="Arial" w:eastAsia="Arial" w:hAnsi="Arial"/>
          <w:color w:val="2a3a48"/>
          <w:sz w:val="22"/>
          <w:szCs w:val="22"/>
        </w:rPr>
        <w:t xml:space="preserve">Step 2: Double-click index.html to open it in your default browser, OR right-click and select 'Open with' your preferred browser.</w:t>
      </w:r>
    </w:p>
    <w:p>
      <w:pPr>
        <w:pStyle w:val="ListParagraph"/>
        <w:numPr>
          <w:ilvl w:val="0"/>
          <w:numId w:val="2"/>
        </w:numPr>
        <w:spacing w:after="80"/>
      </w:pPr>
      <w:r>
        <w:rPr>
          <w:rFonts w:ascii="Arial" w:cs="Arial" w:eastAsia="Arial" w:hAnsi="Arial"/>
          <w:color w:val="2a3a48"/>
          <w:sz w:val="22"/>
          <w:szCs w:val="22"/>
        </w:rPr>
        <w:t xml:space="preserve">Step 3: Navigation between pages uses relative links (href='services.html' etc.), so all pages will work correctly as long as all files remain in the same directory.</w:t>
      </w:r>
    </w:p>
    <w:p>
      <w:pPr>
        <w:pStyle w:val="ListParagraph"/>
        <w:numPr>
          <w:ilvl w:val="0"/>
          <w:numId w:val="2"/>
        </w:numPr>
        <w:spacing w:after="80"/>
      </w:pPr>
      <w:r>
        <w:rPr>
          <w:rFonts w:ascii="Arial" w:cs="Arial" w:eastAsia="Arial" w:hAnsi="Arial"/>
          <w:color w:val="2a3a48"/>
          <w:sz w:val="22"/>
          <w:szCs w:val="22"/>
        </w:rPr>
        <w:t xml:space="preserve">Step 4: Internet connection required to load Google Fonts and the embedded YouTube video.</w:t>
      </w:r>
    </w:p>
    <w:p>
      <w:pPr>
        <w:spacing w:after="120"/>
      </w:pPr>
      <w:r>
        <w:t xml:space="preserve"/>
      </w:r>
    </w:p>
    <w:p>
      <w:pPr>
        <w:spacing w:after="120" w:line="276"/>
      </w:pPr>
      <w:r>
        <w:rPr>
          <w:rFonts w:ascii="Arial" w:cs="Arial" w:eastAsia="Arial" w:hAnsi="Arial"/>
          <w:color w:val="2a3a48"/>
          <w:sz w:val="22"/>
          <w:szCs w:val="22"/>
        </w:rPr>
        <w:t xml:space="preserve">Recommended browsers: Google Chrome 100+, Firefox 95+, Microsoft Edge 100+, Safari 15+.</w:t>
      </w:r>
    </w:p>
    <w:p>
      <w:pPr>
        <w:spacing w:after="120"/>
      </w:pPr>
      <w:r>
        <w:t xml:space="preserve"/>
      </w:r>
    </w:p>
    <w:p>
      <w:pPr>
        <w:pStyle w:val="Heading1"/>
        <w:pBdr>
          <w:bottom w:val="single" w:color="e8a838" w:sz="4" w:space="4"/>
        </w:pBdr>
        <w:spacing w:before="400" w:after="160"/>
      </w:pPr>
      <w:r>
        <w:rPr>
          <w:rFonts w:ascii="Arial" w:cs="Arial" w:eastAsia="Arial" w:hAnsi="Arial"/>
          <w:b/>
          <w:bCs/>
          <w:color w:val="0a4f6e"/>
          <w:sz w:val="32"/>
          <w:szCs w:val="32"/>
        </w:rPr>
        <w:t xml:space="preserve">10. References</w:t>
      </w:r>
    </w:p>
    <w:p>
      <w:pPr>
        <w:spacing w:after="120" w:line="276"/>
      </w:pPr>
      <w:r>
        <w:rPr>
          <w:rFonts w:ascii="Arial" w:cs="Arial" w:eastAsia="Arial" w:hAnsi="Arial"/>
          <w:color w:val="2a3a48"/>
          <w:sz w:val="22"/>
          <w:szCs w:val="22"/>
        </w:rPr>
        <w:t xml:space="preserve">Mozilla Developer Network (MDN). (2024). HTML: HyperText Markup Language. https://developer.mozilla.org/en-US/docs/Web/HTML</w:t>
      </w:r>
    </w:p>
    <w:p>
      <w:pPr>
        <w:spacing w:after="120" w:line="276"/>
      </w:pPr>
      <w:r>
        <w:rPr>
          <w:rFonts w:ascii="Arial" w:cs="Arial" w:eastAsia="Arial" w:hAnsi="Arial"/>
          <w:color w:val="2a3a48"/>
          <w:sz w:val="22"/>
          <w:szCs w:val="22"/>
        </w:rPr>
        <w:t xml:space="preserve">Mozilla Developer Network (MDN). (2024). CSS: Cascading Style Sheets. https://developer.mozilla.org/en-US/docs/Web/CSS</w:t>
      </w:r>
    </w:p>
    <w:p>
      <w:pPr>
        <w:spacing w:after="120" w:line="276"/>
      </w:pPr>
      <w:r>
        <w:rPr>
          <w:rFonts w:ascii="Arial" w:cs="Arial" w:eastAsia="Arial" w:hAnsi="Arial"/>
          <w:color w:val="2a3a48"/>
          <w:sz w:val="22"/>
          <w:szCs w:val="22"/>
        </w:rPr>
        <w:t xml:space="preserve">Google Fonts. (2024). Font catalog. https://fonts.google.com</w:t>
      </w:r>
    </w:p>
    <w:p>
      <w:pPr>
        <w:spacing w:after="120" w:line="276"/>
      </w:pPr>
      <w:r>
        <w:rPr>
          <w:rFonts w:ascii="Arial" w:cs="Arial" w:eastAsia="Arial" w:hAnsi="Arial"/>
          <w:color w:val="2a3a48"/>
          <w:sz w:val="22"/>
          <w:szCs w:val="22"/>
        </w:rPr>
        <w:t xml:space="preserve">CSS-Tricks. (2024). A complete guide to Flexbox. https://css-tricks.com/snippets/css/a-guide-to-flexbox/</w:t>
      </w:r>
    </w:p>
    <w:p>
      <w:pPr>
        <w:spacing w:after="120" w:line="276"/>
      </w:pPr>
      <w:r>
        <w:rPr>
          <w:rFonts w:ascii="Arial" w:cs="Arial" w:eastAsia="Arial" w:hAnsi="Arial"/>
          <w:color w:val="2a3a48"/>
          <w:sz w:val="22"/>
          <w:szCs w:val="22"/>
        </w:rPr>
        <w:t xml:space="preserve">CSS-Tricks. (2024). A complete guide to CSS Grid. https://css-tricks.com/snippets/css/complete-guide-grid/</w:t>
      </w:r>
    </w:p>
    <w:p>
      <w:pPr>
        <w:spacing w:after="120" w:line="276"/>
      </w:pPr>
      <w:r>
        <w:rPr>
          <w:rFonts w:ascii="Arial" w:cs="Arial" w:eastAsia="Arial" w:hAnsi="Arial"/>
          <w:color w:val="2a3a48"/>
          <w:sz w:val="22"/>
          <w:szCs w:val="22"/>
        </w:rPr>
        <w:t xml:space="preserve">W3Schools. (2024). HTML forms tutorial. https://www.w3schools.com/html/html_forms.asp</w:t>
      </w:r>
    </w:p>
    <w:p>
      <w:pPr>
        <w:spacing w:after="120"/>
      </w:pPr>
      <w:r>
        <w:t xml:space="preserve"/>
      </w:r>
    </w:p>
    <w:p>
      <w:pPr>
        <w:pBdr>
          <w:top w:val="single" w:color="e8a838" w:sz="4" w:space="6"/>
        </w:pBdr>
        <w:spacing w:before="480"/>
        <w:jc w:val="center"/>
      </w:pPr>
      <w:r>
        <w:rPr>
          <w:rFonts w:ascii="Arial" w:cs="Arial" w:eastAsia="Arial" w:hAnsi="Arial"/>
          <w:i/>
          <w:iCs/>
          <w:color w:val="8a9bac"/>
          <w:sz w:val="18"/>
          <w:szCs w:val="18"/>
        </w:rPr>
        <w:t xml:space="preserve">CareConnect Project Documentation  ·  Looking for You Group  ·  AUPP Section 001  ·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a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4f6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a4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2026-03-22T14:32:41.436Z</dcterms:created>
  <dcterms:modified xsi:type="dcterms:W3CDTF">2026-03-22T14:32:41.437Z</dcterms:modified>
</cp:coreProperties>
</file>

<file path=docProps/custom.xml><?xml version="1.0" encoding="utf-8"?>
<Properties xmlns="http://schemas.openxmlformats.org/officeDocument/2006/custom-properties" xmlns:vt="http://schemas.openxmlformats.org/officeDocument/2006/docPropsVTypes"/>
</file>