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pacing w:after="40" w:beforeAutospacing="0" w:afterAutospacing="0"/>
        <w:jc w:val="center"/>
        <w:rPr>
          <w:rFonts w:ascii="Calibri" w:hAnsi="Calibri" w:cs="Calibri" w:eastAsia="Calibri"/>
          <w:b w:val="1"/>
          <w:bCs w:val="1"/>
          <w:color w:val="1A5276"/>
          <w:sz w:val="72"/>
          <w:szCs w:val="72"/>
        </w:rPr>
      </w:pPr>
    </w:p>
    <w:p>
      <w:pPr>
        <w:spacing w:after="40" w:beforeAutospacing="0" w:afterAutospacing="0"/>
        <w:jc w:val="center"/>
        <w:rPr>
          <w:sz w:val="72"/>
          <w:szCs w:val="72"/>
        </w:rPr>
      </w:pPr>
      <w:r>
        <w:rPr>
          <w:rFonts w:ascii="Calibri" w:hAnsi="Calibri" w:cs="Calibri" w:eastAsia="Calibri"/>
          <w:b w:val="1"/>
          <w:bCs w:val="1"/>
          <w:color w:val="1A5276"/>
          <w:sz w:val="72"/>
          <w:szCs w:val="72"/>
        </w:rPr>
        <w:t>KOUSHIK GURRALA</w:t>
      </w:r>
    </w:p>
    <w:p>
      <w:pPr>
        <w:spacing w:after="40" w:beforeAutospacing="0" w:afterAutospacing="0"/>
        <w:jc w:val="center"/>
        <w:rPr>
          <w:color w:val="000000"/>
          <w:sz w:val="24"/>
          <w:szCs w:val="24"/>
        </w:rPr>
      </w:pPr>
      <w:r>
        <w:rPr>
          <w:rFonts w:ascii="Calibri" w:hAnsi="Calibri" w:cs="Calibri" w:eastAsia="Calibri"/>
          <w:color w:val="000000"/>
          <w:sz w:val="24"/>
          <w:szCs w:val="24"/>
        </w:rPr>
        <w:t xml:space="preserve">DevOps Engineer  |   SRE Practitioner</w:t>
      </w:r>
    </w:p>
    <w:p>
      <w:pPr>
        <w:spacing w:after="100" w:beforeAutospacing="0" w:afterAutospacing="0"/>
        <w:jc w:val="center"/>
        <w:rPr>
          <w:rFonts w:ascii="Calibri" w:hAnsi="Calibri" w:cs="Calibri" w:eastAsia="Calibri"/>
          <w:color w:val="1A1A1A"/>
          <w:sz w:val="20"/>
          <w:szCs w:val="20"/>
        </w:rPr>
      </w:pPr>
      <w:r>
        <w:rPr>
          <w:rFonts w:ascii="Calibri" w:hAnsi="Calibri" w:cs="Calibri" w:eastAsia="Calibri"/>
          <w:color w:val="1A1A1A"/>
          <w:sz w:val="20"/>
          <w:szCs w:val="20"/>
        </w:rPr>
        <w:t xml:space="preserve">+917207076532  |koushikgurrala79@gmail.com | </w:t>
      </w:r>
      <w:hyperlink r:id="R2">
        <w:r>
          <w:rPr>
            <w:rStyle w:val="C2"/>
            <w:rFonts w:ascii="Calibri" w:hAnsi="Calibri" w:cs="Calibri" w:eastAsia="Calibri"/>
            <w:sz w:val="20"/>
            <w:szCs w:val="20"/>
          </w:rPr>
          <w:t>linkedin.com/in/koushik-gurrala-896986360/</w:t>
        </w:r>
      </w:hyperlink>
      <w:r>
        <w:rPr>
          <w:rFonts w:ascii="Calibri" w:hAnsi="Calibri" w:cs="Calibri" w:eastAsia="Calibri"/>
          <w:color w:val="1A1A1A"/>
          <w:sz w:val="20"/>
          <w:szCs w:val="20"/>
        </w:rPr>
        <w:t xml:space="preserve"> | </w:t>
      </w:r>
      <w:hyperlink r:id="R3">
        <w:r>
          <w:rPr>
            <w:rStyle w:val="C2"/>
            <w:rFonts w:ascii="Calibri" w:hAnsi="Calibri" w:cs="Calibri" w:eastAsia="Calibri"/>
            <w:sz w:val="20"/>
            <w:szCs w:val="20"/>
          </w:rPr>
          <w:t>Portfolio</w:t>
        </w:r>
      </w:hyperlink>
      <w:r>
        <w:rPr>
          <w:rFonts w:ascii="Calibri" w:hAnsi="Calibri" w:cs="Calibri" w:eastAsia="Calibri"/>
          <w:color w:val="1A1A1A"/>
          <w:sz w:val="20"/>
          <w:szCs w:val="20"/>
          <w:rtl w:val="0"/>
          <w:lang w:val="en-US" w:bidi="en-US" w:eastAsia="en-US"/>
        </w:rPr>
        <w:t xml:space="preserve"> | Hyderabad</w:t>
      </w:r>
    </w:p>
    <w:p>
      <w:pPr>
        <w:spacing w:after="100" w:beforeAutospacing="0" w:afterAutospacing="0"/>
        <w:jc w:val="center"/>
      </w:pPr>
    </w:p>
    <w:p>
      <w:pPr>
        <w:pBdr>
          <w:top w:val="none" w:sz="0" w:space="0" w:shadow="0" w:frame="0" w:color="auto"/>
          <w:left w:val="none" w:sz="0" w:space="0" w:shadow="0" w:frame="0" w:color="auto"/>
          <w:bottom w:val="single" w:sz="6" w:space="1" w:shadow="0" w:frame="0" w:color="1A5276"/>
          <w:right w:val="none" w:sz="0" w:space="0" w:shadow="0" w:frame="0" w:color="auto"/>
          <w:between w:val="none" w:sz="0" w:space="0" w:shadow="0" w:frame="0" w:color="auto"/>
        </w:pBdr>
        <w:spacing w:before="160" w:after="60" w:beforeAutospacing="0" w:afterAutospacing="0"/>
        <w:rPr>
          <w:sz w:val="28"/>
          <w:szCs w:val="28"/>
        </w:rPr>
      </w:pPr>
      <w:r>
        <w:rPr>
          <w:rFonts w:ascii="Calibri" w:hAnsi="Calibri" w:cs="Calibri" w:eastAsia="Calibri"/>
          <w:b w:val="1"/>
          <w:bCs w:val="1"/>
          <w:color w:val="1A5276"/>
          <w:sz w:val="28"/>
          <w:szCs w:val="28"/>
        </w:rPr>
        <w:t>PROFESSIONAL SUMMARY</w:t>
      </w:r>
    </w:p>
    <w:p>
      <w:pPr>
        <w:spacing w:after="60" w:beforeAutospacing="0" w:afterAutospacing="0"/>
        <w:jc w:val="both"/>
        <w:rPr>
          <w:rFonts w:ascii="Calibri" w:hAnsi="Calibri" w:cs="Calibri" w:eastAsia="Calibri"/>
          <w:color w:val="1A1A1A"/>
          <w:sz w:val="24"/>
          <w:szCs w:val="24"/>
        </w:rPr>
      </w:pPr>
      <w:r>
        <w:rPr>
          <w:rFonts w:ascii="Calibri" w:hAnsi="Calibri" w:cs="Calibri" w:eastAsia="Calibri"/>
          <w:color w:val="1A1A1A"/>
          <w:sz w:val="24"/>
          <w:szCs w:val="24"/>
        </w:rPr>
        <w:t>DevOps Engineer and Site Reliability Engineer with nearly 4 years of experience at Wipro Technologies, specializing in CI/CD pipeline automation, multi-cloud infrastructure (AWS and Azure), Kubernetes-based container orchestration, and AI-powered SRE automation. Proven track record of reducing deployment cycle time by 35%, cutting rollback time by 60%</w:t>
      </w:r>
      <w:r>
        <w:rPr>
          <w:rFonts w:ascii="Calibri" w:hAnsi="Calibri" w:cs="Calibri" w:eastAsia="Calibri"/>
          <w:color w:val="1A1A1A"/>
          <w:sz w:val="24"/>
          <w:szCs w:val="24"/>
          <w:rtl w:val="0"/>
          <w:lang w:val="en-US" w:bidi="en-US" w:eastAsia="en-US"/>
        </w:rPr>
        <w:t>.</w:t>
      </w:r>
      <w:r>
        <w:rPr>
          <w:rFonts w:ascii="Calibri" w:hAnsi="Calibri" w:cs="Calibri" w:eastAsia="Calibri"/>
          <w:color w:val="1A1A1A"/>
          <w:sz w:val="24"/>
          <w:szCs w:val="24"/>
        </w:rPr>
        <w:t xml:space="preserve"> Hands-on expertise with Jenkins, GitHub Actions, Docker, Kubernetes, Argo CD, Argo Rollouts, Terraform, Prometheus, Grafana, and ELK Stack. Experienced in DevSecOps practices using Trivy, SonarQube, HashiCorp Vault, and Git Secrets. Pioneered LLM-integrated SRE workflows using n8n, Claude/OpenAI</w:t>
      </w:r>
      <w:r>
        <w:rPr>
          <w:rFonts w:ascii="Calibri" w:hAnsi="Calibri" w:cs="Calibri" w:eastAsia="Calibri"/>
          <w:color w:val="1A1A1A"/>
          <w:sz w:val="24"/>
          <w:szCs w:val="24"/>
          <w:rtl w:val="0"/>
          <w:lang w:val="en-US" w:bidi="en-US" w:eastAsia="en-US"/>
        </w:rPr>
        <w:t xml:space="preserve"> </w:t>
      </w:r>
      <w:r>
        <w:rPr>
          <w:rFonts w:ascii="Calibri" w:hAnsi="Calibri" w:cs="Calibri" w:eastAsia="Calibri"/>
          <w:color w:val="1A1A1A"/>
          <w:sz w:val="24"/>
          <w:szCs w:val="24"/>
        </w:rPr>
        <w:t>APIs to automate incident triage, root-cause analysis, and pipeline debugging — reducing MTTR and on-call overhead at scale.</w:t>
      </w:r>
    </w:p>
    <w:p>
      <w:pPr>
        <w:spacing w:after="60" w:beforeAutospacing="0" w:afterAutospacing="0"/>
        <w:jc w:val="both"/>
      </w:pPr>
    </w:p>
    <w:p>
      <w:pPr>
        <w:pBdr>
          <w:top w:val="none" w:sz="0" w:space="0" w:shadow="0" w:frame="0" w:color="auto"/>
          <w:left w:val="none" w:sz="0" w:space="0" w:shadow="0" w:frame="0" w:color="auto"/>
          <w:bottom w:val="single" w:sz="6" w:space="1" w:shadow="0" w:frame="0" w:color="1A5276"/>
          <w:right w:val="none" w:sz="0" w:space="0" w:shadow="0" w:frame="0" w:color="auto"/>
          <w:between w:val="none" w:sz="0" w:space="0" w:shadow="0" w:frame="0" w:color="auto"/>
        </w:pBdr>
        <w:spacing w:before="160" w:after="60" w:beforeAutospacing="0" w:afterAutospacing="0"/>
        <w:rPr>
          <w:sz w:val="28"/>
          <w:szCs w:val="28"/>
        </w:rPr>
      </w:pPr>
      <w:r>
        <w:rPr>
          <w:rFonts w:ascii="Calibri" w:hAnsi="Calibri" w:cs="Calibri" w:eastAsia="Calibri"/>
          <w:b w:val="1"/>
          <w:bCs w:val="1"/>
          <w:color w:val="1A5276"/>
          <w:sz w:val="28"/>
          <w:szCs w:val="28"/>
        </w:rPr>
        <w:t>TECHNICAL SKILLS</w:t>
      </w:r>
    </w:p>
    <w:p>
      <w:pPr>
        <w:spacing w:after="50" w:beforeAutospacing="0" w:afterAutospacing="0"/>
        <w:jc w:val="left"/>
        <w:rPr>
          <w:sz w:val="24"/>
          <w:szCs w:val="24"/>
        </w:rPr>
      </w:pPr>
      <w:r>
        <w:rPr>
          <w:rFonts w:ascii="Calibri" w:hAnsi="Calibri" w:cs="Calibri" w:eastAsia="Calibri"/>
          <w:b w:val="1"/>
          <w:bCs w:val="1"/>
          <w:color w:val="1A1A1A"/>
          <w:sz w:val="24"/>
          <w:szCs w:val="24"/>
        </w:rPr>
        <w:t xml:space="preserve">Cloud Platforms: </w:t>
      </w:r>
      <w:r>
        <w:rPr>
          <w:rFonts w:ascii="Calibri" w:hAnsi="Calibri" w:cs="Calibri" w:eastAsia="Calibri"/>
          <w:color w:val="1A1A1A"/>
          <w:sz w:val="24"/>
          <w:szCs w:val="24"/>
        </w:rPr>
        <w:t>AWS (EKS, EC2, IAM, VPC, Lambda, S3, CloudWatch), Azure (AKS, ACR</w:t>
      </w:r>
      <w:r>
        <w:rPr>
          <w:rFonts w:ascii="Calibri" w:hAnsi="Calibri" w:cs="Calibri" w:eastAsia="Calibri"/>
          <w:color w:val="1A1A1A"/>
          <w:sz w:val="24"/>
          <w:szCs w:val="24"/>
        </w:rPr>
        <w:t>, Azure Functions, Azure DevOps)</w:t>
      </w:r>
    </w:p>
    <w:p>
      <w:pPr>
        <w:spacing w:after="50" w:beforeAutospacing="0" w:afterAutospacing="0"/>
        <w:jc w:val="left"/>
        <w:rPr>
          <w:sz w:val="24"/>
          <w:szCs w:val="24"/>
        </w:rPr>
      </w:pPr>
      <w:r>
        <w:rPr>
          <w:rFonts w:ascii="Calibri" w:hAnsi="Calibri" w:cs="Calibri" w:eastAsia="Calibri"/>
          <w:b w:val="1"/>
          <w:bCs w:val="1"/>
          <w:color w:val="1A1A1A"/>
          <w:sz w:val="24"/>
          <w:szCs w:val="24"/>
        </w:rPr>
        <w:t xml:space="preserve">CI/CD Tools: </w:t>
      </w:r>
      <w:r>
        <w:rPr>
          <w:rFonts w:ascii="Calibri" w:hAnsi="Calibri" w:cs="Calibri" w:eastAsia="Calibri"/>
          <w:color w:val="1A1A1A"/>
          <w:sz w:val="24"/>
          <w:szCs w:val="24"/>
        </w:rPr>
        <w:t>Jenkins, GitHub Actions, Azure DevOps</w:t>
      </w:r>
    </w:p>
    <w:p>
      <w:pPr>
        <w:spacing w:after="50" w:beforeAutospacing="0" w:afterAutospacing="0"/>
        <w:jc w:val="left"/>
        <w:rPr>
          <w:sz w:val="24"/>
          <w:szCs w:val="24"/>
        </w:rPr>
      </w:pPr>
      <w:r>
        <w:rPr>
          <w:rFonts w:ascii="Calibri" w:hAnsi="Calibri" w:cs="Calibri" w:eastAsia="Calibri"/>
          <w:b w:val="1"/>
          <w:bCs w:val="1"/>
          <w:color w:val="1A1A1A"/>
          <w:sz w:val="24"/>
          <w:szCs w:val="24"/>
        </w:rPr>
        <w:t xml:space="preserve">Containerization &amp; Orchestration: </w:t>
      </w:r>
      <w:r>
        <w:rPr>
          <w:rFonts w:ascii="Calibri" w:hAnsi="Calibri" w:cs="Calibri" w:eastAsia="Calibri"/>
          <w:color w:val="1A1A1A"/>
          <w:sz w:val="24"/>
          <w:szCs w:val="24"/>
        </w:rPr>
        <w:t>Docker, Kubernetes, Argo CD, Argo Rollouts</w:t>
      </w:r>
    </w:p>
    <w:p>
      <w:pPr>
        <w:spacing w:after="50" w:beforeAutospacing="0" w:afterAutospacing="0"/>
        <w:jc w:val="left"/>
        <w:rPr>
          <w:sz w:val="24"/>
          <w:szCs w:val="24"/>
        </w:rPr>
      </w:pPr>
      <w:r>
        <w:rPr>
          <w:rFonts w:ascii="Calibri" w:hAnsi="Calibri" w:cs="Calibri" w:eastAsia="Calibri"/>
          <w:b w:val="1"/>
          <w:bCs w:val="1"/>
          <w:color w:val="1A1A1A"/>
          <w:sz w:val="24"/>
          <w:szCs w:val="24"/>
        </w:rPr>
        <w:t xml:space="preserve">Infrastructure as Code: </w:t>
      </w:r>
      <w:r>
        <w:rPr>
          <w:rFonts w:ascii="Calibri" w:hAnsi="Calibri" w:cs="Calibri" w:eastAsia="Calibri"/>
          <w:color w:val="1A1A1A"/>
          <w:sz w:val="24"/>
          <w:szCs w:val="24"/>
        </w:rPr>
        <w:t>Terraform (multi-cloud), reusable module design, drift detection</w:t>
      </w:r>
    </w:p>
    <w:p>
      <w:pPr>
        <w:spacing w:after="50" w:beforeAutospacing="0" w:afterAutospacing="0"/>
        <w:jc w:val="left"/>
        <w:rPr>
          <w:rFonts w:ascii="Calibri" w:hAnsi="Calibri" w:cs="Calibri" w:eastAsia="Calibri"/>
          <w:color w:val="1A1A1A"/>
          <w:sz w:val="24"/>
          <w:szCs w:val="24"/>
        </w:rPr>
      </w:pPr>
      <w:r>
        <w:rPr>
          <w:rFonts w:ascii="Calibri" w:hAnsi="Calibri" w:cs="Calibri" w:eastAsia="Calibri"/>
          <w:b w:val="1"/>
          <w:bCs w:val="1"/>
          <w:color w:val="1A1A1A"/>
          <w:sz w:val="24"/>
          <w:szCs w:val="24"/>
        </w:rPr>
        <w:t xml:space="preserve">Monitoring &amp; Observability: </w:t>
      </w:r>
      <w:r>
        <w:rPr>
          <w:rFonts w:ascii="Calibri" w:hAnsi="Calibri" w:cs="Calibri" w:eastAsia="Calibri"/>
          <w:color w:val="1A1A1A"/>
          <w:sz w:val="24"/>
          <w:szCs w:val="24"/>
        </w:rPr>
        <w:t>Prometheus, Grafana</w:t>
      </w:r>
      <w:r>
        <w:rPr>
          <w:rFonts w:ascii="Calibri" w:hAnsi="Calibri" w:cs="Calibri" w:eastAsia="Calibri"/>
          <w:color w:val="1A1A1A"/>
          <w:sz w:val="24"/>
          <w:szCs w:val="24"/>
          <w:rtl w:val="0"/>
          <w:lang w:val="en-US" w:bidi="en-US" w:eastAsia="en-US"/>
        </w:rPr>
        <w:t>, EFK stack</w:t>
      </w:r>
      <w:r>
        <w:rPr>
          <w:rFonts w:ascii="Calibri" w:hAnsi="Calibri" w:cs="Calibri" w:eastAsia="Calibri"/>
          <w:color w:val="1A1A1A"/>
          <w:sz w:val="24"/>
          <w:szCs w:val="24"/>
          <w:rtl w:val="0"/>
          <w:lang w:val="en-US" w:bidi="en-US" w:eastAsia="en-US"/>
        </w:rPr>
        <w:t>, J</w:t>
      </w:r>
      <w:r>
        <w:rPr>
          <w:rFonts w:ascii="Calibri" w:hAnsi="Calibri" w:cs="Calibri" w:eastAsia="Calibri"/>
          <w:color w:val="1A1A1A"/>
          <w:sz w:val="24"/>
          <w:szCs w:val="24"/>
          <w:rtl w:val="0"/>
          <w:lang w:val="en-US" w:bidi="en-US" w:eastAsia="en-US"/>
        </w:rPr>
        <w:t>aeger.</w:t>
      </w:r>
    </w:p>
    <w:p>
      <w:pPr>
        <w:spacing w:after="50" w:beforeAutospacing="0" w:afterAutospacing="0"/>
        <w:jc w:val="left"/>
        <w:rPr>
          <w:sz w:val="24"/>
          <w:szCs w:val="24"/>
        </w:rPr>
      </w:pPr>
      <w:r>
        <w:rPr>
          <w:rFonts w:ascii="Calibri" w:hAnsi="Calibri" w:cs="Calibri" w:eastAsia="Calibri"/>
          <w:b w:val="1"/>
          <w:bCs w:val="1"/>
          <w:color w:val="1A1A1A"/>
          <w:sz w:val="24"/>
          <w:szCs w:val="24"/>
        </w:rPr>
        <w:t xml:space="preserve">Security &amp; DevSecOps: </w:t>
      </w:r>
      <w:r>
        <w:rPr>
          <w:rFonts w:ascii="Calibri" w:hAnsi="Calibri" w:cs="Calibri" w:eastAsia="Calibri"/>
          <w:color w:val="1A1A1A"/>
          <w:sz w:val="24"/>
          <w:szCs w:val="24"/>
        </w:rPr>
        <w:t xml:space="preserve">Trivy, SonarQube, </w:t>
      </w:r>
      <w:r>
        <w:rPr>
          <w:rFonts w:ascii="Calibri" w:hAnsi="Calibri" w:cs="Calibri" w:eastAsia="Calibri"/>
          <w:color w:val="1A1A1A"/>
          <w:sz w:val="24"/>
          <w:szCs w:val="24"/>
          <w:rtl w:val="0"/>
          <w:lang w:val="en-US" w:bidi="en-US" w:eastAsia="en-US"/>
        </w:rPr>
        <w:t>Jenkins</w:t>
      </w:r>
      <w:r>
        <w:rPr>
          <w:rFonts w:ascii="Calibri" w:hAnsi="Calibri" w:cs="Calibri" w:eastAsia="Calibri"/>
          <w:color w:val="1A1A1A"/>
          <w:sz w:val="24"/>
          <w:szCs w:val="24"/>
          <w:rtl w:val="0"/>
          <w:lang w:val="en-US" w:bidi="en-US" w:eastAsia="en-US"/>
        </w:rPr>
        <w:t xml:space="preserve"> </w:t>
      </w:r>
      <w:r>
        <w:rPr>
          <w:rFonts w:ascii="Calibri" w:hAnsi="Calibri" w:cs="Calibri" w:eastAsia="Calibri"/>
          <w:color w:val="1A1A1A"/>
          <w:sz w:val="24"/>
          <w:szCs w:val="24"/>
          <w:rtl w:val="0"/>
          <w:lang w:val="en-US" w:bidi="en-US" w:eastAsia="en-US"/>
        </w:rPr>
        <w:t>c</w:t>
      </w:r>
      <w:r>
        <w:rPr>
          <w:rFonts w:ascii="Calibri" w:hAnsi="Calibri" w:cs="Calibri" w:eastAsia="Calibri"/>
          <w:color w:val="1A1A1A"/>
          <w:sz w:val="24"/>
          <w:szCs w:val="24"/>
          <w:rtl w:val="0"/>
          <w:lang w:val="en-US" w:bidi="en-US" w:eastAsia="en-US"/>
        </w:rPr>
        <w:t>redentials plugin</w:t>
      </w:r>
      <w:r>
        <w:rPr>
          <w:rFonts w:ascii="Calibri" w:hAnsi="Calibri" w:cs="Calibri" w:eastAsia="Calibri"/>
          <w:color w:val="1A1A1A"/>
          <w:sz w:val="24"/>
          <w:szCs w:val="24"/>
        </w:rPr>
        <w:t>, Azure Key Vault</w:t>
      </w:r>
      <w:r>
        <w:rPr>
          <w:rFonts w:ascii="Calibri" w:hAnsi="Calibri" w:cs="Calibri" w:eastAsia="Calibri"/>
          <w:color w:val="1A1A1A"/>
          <w:sz w:val="24"/>
          <w:szCs w:val="24"/>
          <w:rtl w:val="0"/>
          <w:lang w:val="en-US" w:bidi="en-US" w:eastAsia="en-US"/>
        </w:rPr>
        <w:t xml:space="preserve">, AWS </w:t>
      </w:r>
      <w:r>
        <w:rPr>
          <w:rFonts w:ascii="Calibri" w:hAnsi="Calibri" w:cs="Calibri" w:eastAsia="Calibri"/>
          <w:color w:val="1A1A1A"/>
          <w:sz w:val="24"/>
          <w:szCs w:val="24"/>
          <w:rtl w:val="0"/>
          <w:lang w:val="en-US" w:bidi="en-US" w:eastAsia="en-US"/>
        </w:rPr>
        <w:t>Secrets.</w:t>
      </w:r>
    </w:p>
    <w:p>
      <w:pPr>
        <w:spacing w:after="50" w:beforeAutospacing="0" w:afterAutospacing="0"/>
        <w:jc w:val="left"/>
        <w:rPr>
          <w:rFonts w:ascii="Calibri" w:hAnsi="Calibri" w:cs="Calibri" w:eastAsia="Calibri"/>
          <w:b w:val="1"/>
          <w:bCs w:val="1"/>
          <w:color w:val="1A5276"/>
          <w:sz w:val="28"/>
          <w:szCs w:val="28"/>
        </w:rPr>
      </w:pPr>
      <w:r>
        <w:rPr>
          <w:rFonts w:ascii="Calibri" w:hAnsi="Calibri" w:cs="Calibri" w:eastAsia="Calibri"/>
          <w:b w:val="1"/>
          <w:bCs w:val="1"/>
          <w:color w:val="1A1A1A"/>
          <w:sz w:val="24"/>
          <w:szCs w:val="24"/>
        </w:rPr>
        <w:t xml:space="preserve">AI &amp; Automation: </w:t>
      </w:r>
      <w:r>
        <w:rPr>
          <w:rFonts w:ascii="Calibri" w:hAnsi="Calibri" w:cs="Calibri" w:eastAsia="Calibri"/>
          <w:color w:val="1A1A1A"/>
          <w:sz w:val="24"/>
          <w:szCs w:val="24"/>
        </w:rPr>
        <w:t>n8n workflow automation, LLM integration (OpenAI</w:t>
      </w:r>
      <w:r>
        <w:rPr>
          <w:rFonts w:ascii="Calibri" w:hAnsi="Calibri" w:cs="Calibri" w:eastAsia="Calibri"/>
          <w:color w:val="1A1A1A"/>
          <w:sz w:val="24"/>
          <w:szCs w:val="24"/>
        </w:rPr>
        <w:t>)</w:t>
      </w:r>
      <w:r>
        <w:rPr>
          <w:rFonts w:ascii="Calibri" w:hAnsi="Calibri" w:cs="Calibri" w:eastAsia="Calibri"/>
          <w:color w:val="1A1A1A"/>
          <w:sz w:val="24"/>
          <w:szCs w:val="24"/>
          <w:rtl w:val="0"/>
          <w:lang w:val="en-US" w:bidi="en-US" w:eastAsia="en-US"/>
        </w:rPr>
        <w:t xml:space="preserve"> Jenkins failed pipleine,</w:t>
      </w:r>
      <w:r>
        <w:rPr>
          <w:rFonts w:ascii="Calibri" w:hAnsi="Calibri" w:cs="Calibri" w:eastAsia="Calibri"/>
          <w:color w:val="1A1A1A"/>
          <w:sz w:val="24"/>
          <w:szCs w:val="24"/>
        </w:rPr>
        <w:t xml:space="preserve"> P</w:t>
      </w:r>
      <w:r>
        <w:rPr>
          <w:rFonts w:ascii="Calibri" w:hAnsi="Calibri" w:cs="Calibri" w:eastAsia="Calibri"/>
          <w:color w:val="1A1A1A"/>
          <w:sz w:val="24"/>
          <w:szCs w:val="24"/>
          <w:rtl w:val="0"/>
          <w:lang w:val="en-US" w:bidi="en-US" w:eastAsia="en-US"/>
        </w:rPr>
        <w:t>ython automation</w:t>
      </w:r>
      <w:r>
        <w:rPr>
          <w:rFonts w:ascii="Calibri" w:hAnsi="Calibri" w:cs="Calibri" w:eastAsia="Calibri"/>
          <w:color w:val="1A1A1A"/>
          <w:sz w:val="24"/>
          <w:szCs w:val="24"/>
          <w:rtl w:val="0"/>
          <w:lang w:val="en-US" w:bidi="en-US" w:eastAsia="en-US"/>
        </w:rPr>
        <w:t xml:space="preserve"> in Azure </w:t>
      </w:r>
      <w:r>
        <w:rPr>
          <w:rFonts w:ascii="Calibri" w:hAnsi="Calibri" w:cs="Calibri" w:eastAsia="Calibri"/>
          <w:color w:val="1A1A1A"/>
          <w:sz w:val="24"/>
          <w:szCs w:val="24"/>
          <w:rtl w:val="0"/>
          <w:lang w:val="en-US" w:bidi="en-US" w:eastAsia="en-US"/>
        </w:rPr>
        <w:t>Functions</w:t>
      </w:r>
      <w:r>
        <w:rPr>
          <w:rFonts w:ascii="Calibri" w:hAnsi="Calibri" w:cs="Calibri" w:eastAsia="Calibri"/>
          <w:color w:val="1A1A1A"/>
          <w:sz w:val="24"/>
          <w:szCs w:val="24"/>
          <w:rtl w:val="0"/>
          <w:lang w:val="en-US" w:bidi="en-US" w:eastAsia="en-US"/>
        </w:rPr>
        <w:t>.</w:t>
      </w:r>
      <w:r>
        <w:rPr>
          <w:rFonts w:ascii="Calibri" w:hAnsi="Calibri" w:cs="Calibri" w:eastAsia="Calibri"/>
          <w:color w:val="1A1A1A"/>
          <w:sz w:val="24"/>
          <w:szCs w:val="24"/>
          <w:rtl w:val="0"/>
          <w:lang w:val="en-US" w:bidi="en-US" w:eastAsia="en-US"/>
        </w:rPr>
        <w:br w:type="textWrapping"/>
      </w:r>
      <w:bookmarkStart w:id="0" w:name="_dx_frag_StartFragment"/>
      <w:bookmarkEnd w:id="0"/>
      <w:r>
        <w:rPr>
          <w:rFonts w:ascii="Calibri" w:hAnsi="Calibri"/>
          <w:b w:val="1"/>
          <w:bCs w:val="1"/>
          <w:sz w:val="24"/>
          <w:szCs w:val="24"/>
        </w:rPr>
        <w:t>Miscellaneous</w:t>
      </w:r>
      <w:bookmarkStart w:id="1" w:name="_dx_frag_EndFragment"/>
      <w:bookmarkEnd w:id="1"/>
      <w:r>
        <w:rPr>
          <w:rFonts w:ascii="Calibri" w:hAnsi="Calibri" w:cs="Calibri" w:eastAsia="Calibri"/>
          <w:b w:val="1"/>
          <w:bCs w:val="1"/>
          <w:color w:val="1A1A1A"/>
          <w:sz w:val="24"/>
          <w:szCs w:val="24"/>
          <w:rtl w:val="0"/>
          <w:lang w:val="en-US" w:bidi="en-US" w:eastAsia="en-US"/>
        </w:rPr>
        <w:t>:</w:t>
      </w:r>
      <w:r>
        <w:rPr>
          <w:rFonts w:ascii="Calibri" w:hAnsi="Calibri" w:cs="Calibri" w:eastAsia="Calibri"/>
          <w:b w:val="0"/>
          <w:bCs w:val="0"/>
          <w:color w:val="1A1A1A"/>
          <w:sz w:val="24"/>
          <w:szCs w:val="24"/>
          <w:rtl w:val="0"/>
          <w:lang w:val="en-US" w:bidi="en-US" w:eastAsia="en-US"/>
        </w:rPr>
        <w:t xml:space="preserve"> </w:t>
      </w:r>
      <w:bookmarkStart w:id="2" w:name="_dx_frag_StartFragment"/>
      <w:bookmarkEnd w:id="2"/>
      <w:r>
        <w:rPr>
          <w:rFonts w:ascii="Calibri" w:hAnsi="Calibri"/>
          <w:sz w:val="24"/>
          <w:szCs w:val="24"/>
        </w:rPr>
        <w:t>MobaXterm</w:t>
      </w:r>
      <w:bookmarkStart w:id="3" w:name="_dx_frag_EndFragment"/>
      <w:bookmarkEnd w:id="3"/>
      <w:r>
        <w:rPr>
          <w:rFonts w:ascii="Calibri" w:hAnsi="Calibri"/>
          <w:sz w:val="24"/>
          <w:szCs w:val="24"/>
          <w:rtl w:val="0"/>
          <w:lang w:val="en-US" w:bidi="en-US" w:eastAsia="en-US"/>
        </w:rPr>
        <w:t>, WinSCP,</w:t>
      </w:r>
      <w:r>
        <w:rPr>
          <w:rFonts w:ascii="Calibri" w:hAnsi="Calibri"/>
          <w:sz w:val="24"/>
          <w:szCs w:val="24"/>
          <w:rtl w:val="0"/>
          <w:lang w:val="en-US" w:bidi="en-US" w:eastAsia="en-US"/>
        </w:rPr>
        <w:t xml:space="preserve"> </w:t>
      </w:r>
      <w:r>
        <w:rPr>
          <w:rFonts w:ascii="Calibri" w:hAnsi="Calibri"/>
          <w:sz w:val="24"/>
          <w:szCs w:val="24"/>
          <w:rtl w:val="0"/>
          <w:lang w:val="en-US" w:bidi="en-US" w:eastAsia="en-US"/>
        </w:rPr>
        <w:t>VS Code</w:t>
      </w:r>
      <w:r>
        <w:rPr>
          <w:rFonts w:ascii="Calibri" w:hAnsi="Calibri" w:cs="Calibri" w:eastAsia="Calibri"/>
          <w:b w:val="0"/>
          <w:bCs w:val="0"/>
          <w:color w:val="1A1A1A"/>
          <w:sz w:val="24"/>
          <w:szCs w:val="24"/>
          <w:rtl w:val="0"/>
          <w:lang w:val="en-US" w:bidi="en-US" w:eastAsia="en-US"/>
        </w:rPr>
        <w:t xml:space="preserve">, </w:t>
      </w:r>
      <w:r>
        <w:rPr>
          <w:rFonts w:ascii="Calibri" w:hAnsi="Calibri" w:cs="Calibri" w:eastAsia="Calibri"/>
          <w:b w:val="0"/>
          <w:bCs w:val="0"/>
          <w:color w:val="1A1A1A"/>
          <w:sz w:val="24"/>
          <w:szCs w:val="24"/>
          <w:rtl w:val="0"/>
          <w:lang w:val="en-US" w:bidi="en-US" w:eastAsia="en-US"/>
        </w:rPr>
        <w:t>L</w:t>
      </w:r>
      <w:r>
        <w:rPr>
          <w:rFonts w:ascii="Calibri" w:hAnsi="Calibri" w:cs="Calibri" w:eastAsia="Calibri"/>
          <w:b w:val="0"/>
          <w:bCs w:val="0"/>
          <w:color w:val="1A1A1A"/>
          <w:sz w:val="24"/>
          <w:szCs w:val="24"/>
          <w:rtl w:val="0"/>
          <w:lang w:val="en-US" w:bidi="en-US" w:eastAsia="en-US"/>
        </w:rPr>
        <w:t>inux</w:t>
      </w:r>
      <w:r>
        <w:rPr>
          <w:rFonts w:ascii="Calibri" w:hAnsi="Calibri" w:cs="Calibri" w:eastAsia="Calibri"/>
          <w:b w:val="0"/>
          <w:bCs w:val="0"/>
          <w:color w:val="1A1A1A"/>
          <w:sz w:val="24"/>
          <w:szCs w:val="24"/>
          <w:rtl w:val="0"/>
          <w:lang w:val="en-US" w:bidi="en-US" w:eastAsia="en-US"/>
        </w:rPr>
        <w:t xml:space="preserve"> servers.</w:t>
      </w:r>
    </w:p>
    <w:p>
      <w:pPr>
        <w:pBdr>
          <w:top w:val="none" w:sz="0" w:space="0" w:shadow="0" w:frame="0" w:color="auto"/>
          <w:left w:val="none" w:sz="0" w:space="0" w:shadow="0" w:frame="0" w:color="auto"/>
          <w:bottom w:val="single" w:sz="6" w:space="1" w:shadow="0" w:frame="0" w:color="1A5276"/>
          <w:right w:val="none" w:sz="0" w:space="0" w:shadow="0" w:frame="0" w:color="auto"/>
          <w:between w:val="none" w:sz="0" w:space="0" w:shadow="0" w:frame="0" w:color="auto"/>
        </w:pBdr>
        <w:spacing w:before="160" w:after="60" w:beforeAutospacing="0" w:afterAutospacing="0"/>
        <w:rPr>
          <w:sz w:val="28"/>
          <w:szCs w:val="28"/>
        </w:rPr>
      </w:pPr>
      <w:r>
        <w:rPr>
          <w:rFonts w:ascii="Calibri" w:hAnsi="Calibri" w:cs="Calibri" w:eastAsia="Calibri"/>
          <w:b w:val="1"/>
          <w:bCs w:val="1"/>
          <w:color w:val="1A5276"/>
          <w:sz w:val="28"/>
          <w:szCs w:val="28"/>
        </w:rPr>
        <w:t>WORK EXPERIENCE</w:t>
      </w:r>
    </w:p>
    <w:p>
      <w:pPr>
        <w:spacing w:before="100" w:after="60" w:beforeAutospacing="0" w:afterAutospacing="0"/>
        <w:rPr>
          <w:rFonts w:ascii="Calibri" w:hAnsi="Calibri"/>
          <w:b w:val="1"/>
          <w:bCs w:val="1"/>
          <w:sz w:val="26"/>
          <w:szCs w:val="26"/>
        </w:rPr>
      </w:pPr>
      <w:r>
        <w:rPr>
          <w:rFonts w:ascii="Calibri" w:hAnsi="Calibri" w:cs="Calibri" w:eastAsia="Calibri"/>
          <w:b w:val="1"/>
          <w:bCs w:val="1"/>
          <w:color w:val="1A1A1A"/>
          <w:sz w:val="26"/>
          <w:szCs w:val="26"/>
        </w:rPr>
        <w:t xml:space="preserve">Wipro Technologies  |  DevOps Engineer </w:t>
      </w:r>
      <w:r>
        <w:rPr>
          <w:rFonts w:ascii="Calibri" w:hAnsi="Calibri" w:cs="Calibri" w:eastAsia="Calibri"/>
          <w:b w:val="1"/>
          <w:bCs w:val="1"/>
          <w:color w:val="1A1A1A"/>
          <w:sz w:val="26"/>
          <w:szCs w:val="26"/>
          <w:rtl w:val="0"/>
          <w:lang w:val="en-US" w:bidi="en-US" w:eastAsia="en-US"/>
        </w:rPr>
        <w:t xml:space="preserve">                                                               </w:t>
      </w:r>
      <w:r>
        <w:rPr>
          <w:rFonts w:ascii="Calibri" w:hAnsi="Calibri" w:cs="Calibri" w:eastAsia="Calibri"/>
          <w:b w:val="1"/>
          <w:i w:val="1"/>
          <w:bCs w:val="1"/>
          <w:iCs w:val="1"/>
          <w:color w:val="1A1A1A"/>
          <w:sz w:val="26"/>
          <w:szCs w:val="26"/>
          <w:rtl w:val="0"/>
          <w:lang w:val="en-US" w:bidi="en-US" w:eastAsia="en-US"/>
        </w:rPr>
        <w:t xml:space="preserve"> </w:t>
      </w:r>
      <w:r>
        <w:rPr>
          <w:rFonts w:ascii="Calibri" w:hAnsi="Calibri" w:cs="Calibri" w:eastAsia="Calibri"/>
          <w:b w:val="0"/>
          <w:i w:val="0"/>
          <w:bCs w:val="0"/>
          <w:iCs w:val="0"/>
          <w:color w:val="1A1A1A"/>
          <w:sz w:val="22"/>
          <w:szCs w:val="22"/>
          <w:rtl w:val="0"/>
          <w:lang w:val="en-US" w:bidi="en-US" w:eastAsia="en-US"/>
        </w:rPr>
        <w:t>May</w:t>
      </w:r>
      <w:r>
        <w:rPr>
          <w:rFonts w:ascii="Calibri" w:hAnsi="Calibri" w:cs="Calibri" w:eastAsia="Calibri"/>
          <w:b w:val="0"/>
          <w:i w:val="0"/>
          <w:bCs w:val="0"/>
          <w:iCs w:val="0"/>
          <w:color w:val="1A1A1A"/>
          <w:sz w:val="22"/>
          <w:szCs w:val="22"/>
        </w:rPr>
        <w:t xml:space="preserve"> 2021 – Apr 2025</w:t>
      </w:r>
    </w:p>
    <w:p>
      <w:pPr>
        <w:spacing w:before="100" w:after="40" w:beforeAutospacing="0" w:afterAutospacing="0"/>
        <w:rPr>
          <w:sz w:val="24"/>
          <w:szCs w:val="24"/>
        </w:rPr>
      </w:pPr>
      <w:r>
        <w:rPr>
          <w:rFonts w:ascii="Calibri" w:hAnsi="Calibri" w:cs="Calibri" w:eastAsia="Calibri"/>
          <w:b w:val="1"/>
          <w:bCs w:val="1"/>
          <w:color w:val="1A1A1A"/>
          <w:sz w:val="24"/>
          <w:szCs w:val="24"/>
          <w:u w:val="single"/>
        </w:rPr>
        <w:t>CI/CD Pipeline Automation</w:t>
      </w:r>
    </w:p>
    <w:p>
      <w:pPr>
        <w:pStyle w:val="P9"/>
        <w:numPr>
          <w:ilvl w:val="0"/>
          <w:numId w:val="2"/>
        </w:numPr>
        <w:spacing w:after="50" w:beforeAutospacing="0" w:afterAutospacing="0"/>
        <w:jc w:val="both"/>
        <w:rPr>
          <w:sz w:val="24"/>
          <w:szCs w:val="24"/>
        </w:rPr>
      </w:pPr>
      <w:r>
        <w:rPr>
          <w:rFonts w:ascii="Calibri" w:hAnsi="Calibri" w:cs="Calibri" w:eastAsia="Calibri"/>
          <w:b w:val="0"/>
          <w:bCs w:val="0"/>
          <w:color w:val="1A1A1A"/>
          <w:sz w:val="24"/>
          <w:szCs w:val="24"/>
        </w:rPr>
        <w:t xml:space="preserve">Designed and managed CI/CD pipelines using Jenkins integrated with SonarQube for static code analysis </w:t>
      </w:r>
      <w:r>
        <w:rPr>
          <w:rFonts w:ascii="Calibri" w:hAnsi="Calibri" w:cs="Calibri" w:eastAsia="Calibri"/>
          <w:b w:val="0"/>
          <w:bCs w:val="0"/>
          <w:color w:val="1A1A1A"/>
          <w:sz w:val="24"/>
          <w:szCs w:val="24"/>
        </w:rPr>
        <w:t>Improved</w:t>
      </w:r>
      <w:r>
        <w:rPr>
          <w:rFonts w:ascii="Calibri" w:hAnsi="Calibri" w:cs="Calibri" w:eastAsia="Calibri"/>
          <w:b w:val="0"/>
          <w:bCs w:val="0"/>
          <w:color w:val="1A1A1A"/>
          <w:sz w:val="24"/>
          <w:szCs w:val="24"/>
          <w:rtl w:val="0"/>
          <w:lang w:val="en-US" w:bidi="en-US" w:eastAsia="en-US"/>
        </w:rPr>
        <w:t xml:space="preserve"> </w:t>
      </w:r>
      <w:r>
        <w:rPr>
          <w:rFonts w:ascii="Calibri" w:hAnsi="Calibri" w:cs="Calibri" w:eastAsia="Calibri"/>
          <w:b w:val="0"/>
          <w:bCs w:val="0"/>
          <w:color w:val="1A1A1A"/>
          <w:sz w:val="24"/>
          <w:szCs w:val="24"/>
        </w:rPr>
        <w:t>code</w:t>
      </w:r>
      <w:r>
        <w:rPr>
          <w:rFonts w:ascii="Calibri" w:hAnsi="Calibri" w:cs="Calibri" w:eastAsia="Calibri"/>
          <w:b w:val="0"/>
          <w:bCs w:val="0"/>
          <w:color w:val="1A1A1A"/>
          <w:sz w:val="24"/>
          <w:szCs w:val="24"/>
          <w:rtl w:val="0"/>
          <w:lang w:val="en-US" w:bidi="en-US" w:eastAsia="en-US"/>
        </w:rPr>
        <w:t xml:space="preserve"> </w:t>
      </w:r>
      <w:r>
        <w:rPr>
          <w:rFonts w:ascii="Calibri" w:hAnsi="Calibri" w:cs="Calibri" w:eastAsia="Calibri"/>
          <w:b w:val="0"/>
          <w:bCs w:val="0"/>
          <w:color w:val="1A1A1A"/>
          <w:sz w:val="24"/>
          <w:szCs w:val="24"/>
        </w:rPr>
        <w:t>quality</w:t>
      </w:r>
      <w:r>
        <w:rPr>
          <w:rFonts w:ascii="Calibri" w:hAnsi="Calibri" w:cs="Calibri" w:eastAsia="Calibri"/>
          <w:b w:val="0"/>
          <w:bCs w:val="0"/>
          <w:color w:val="1A1A1A"/>
          <w:sz w:val="24"/>
          <w:szCs w:val="24"/>
          <w:rtl w:val="0"/>
          <w:lang w:val="en-US" w:bidi="en-US" w:eastAsia="en-US"/>
        </w:rPr>
        <w:t xml:space="preserve"> </w:t>
      </w:r>
      <w:r>
        <w:rPr>
          <w:rFonts w:ascii="Calibri" w:hAnsi="Calibri" w:cs="Calibri" w:eastAsia="Calibri"/>
          <w:b w:val="0"/>
          <w:bCs w:val="0"/>
          <w:color w:val="1A1A1A"/>
          <w:sz w:val="24"/>
          <w:szCs w:val="24"/>
        </w:rPr>
        <w:t>by</w:t>
      </w:r>
      <w:r>
        <w:rPr>
          <w:rFonts w:ascii="Calibri" w:hAnsi="Calibri" w:cs="Calibri" w:eastAsia="Calibri"/>
          <w:b w:val="0"/>
          <w:bCs w:val="0"/>
          <w:color w:val="1A1A1A"/>
          <w:sz w:val="24"/>
          <w:szCs w:val="24"/>
          <w:rtl w:val="0"/>
          <w:lang w:val="en-US" w:bidi="en-US" w:eastAsia="en-US"/>
        </w:rPr>
        <w:t xml:space="preserve"> </w:t>
      </w:r>
      <w:r>
        <w:rPr>
          <w:rFonts w:ascii="Calibri" w:hAnsi="Calibri" w:cs="Calibri" w:eastAsia="Calibri"/>
          <w:b w:val="0"/>
          <w:bCs w:val="0"/>
          <w:color w:val="1A1A1A"/>
          <w:sz w:val="24"/>
          <w:szCs w:val="24"/>
        </w:rPr>
        <w:t>30%</w:t>
      </w:r>
      <w:r>
        <w:rPr>
          <w:rFonts w:ascii="Calibri" w:hAnsi="Calibri" w:cs="Calibri" w:eastAsia="Calibri"/>
          <w:b w:val="0"/>
          <w:bCs w:val="0"/>
          <w:color w:val="1A1A1A"/>
          <w:sz w:val="24"/>
          <w:szCs w:val="24"/>
          <w:rtl w:val="0"/>
          <w:lang w:val="en-US" w:bidi="en-US" w:eastAsia="en-US"/>
        </w:rPr>
        <w:t xml:space="preserve"> </w:t>
      </w:r>
      <w:r>
        <w:rPr>
          <w:rFonts w:ascii="Calibri" w:hAnsi="Calibri" w:cs="Calibri" w:eastAsia="Calibri"/>
          <w:b w:val="0"/>
          <w:bCs w:val="0"/>
          <w:color w:val="1A1A1A"/>
          <w:sz w:val="24"/>
          <w:szCs w:val="24"/>
        </w:rPr>
        <w:t>implementing automated testing, quality gates</w:t>
      </w:r>
      <w:r>
        <w:rPr>
          <w:rFonts w:ascii="Calibri" w:hAnsi="Calibri" w:cs="Calibri" w:eastAsia="Calibri"/>
          <w:b w:val="0"/>
          <w:bCs w:val="0"/>
          <w:color w:val="1A1A1A"/>
          <w:sz w:val="24"/>
          <w:szCs w:val="24"/>
          <w:rtl w:val="0"/>
          <w:lang w:val="en-US" w:bidi="en-US" w:eastAsia="en-US"/>
        </w:rPr>
        <w:t xml:space="preserve"> </w:t>
      </w:r>
      <w:r>
        <w:rPr>
          <w:rFonts w:ascii="Calibri" w:hAnsi="Calibri" w:cs="Calibri" w:eastAsia="Calibri"/>
          <w:b w:val="0"/>
          <w:bCs w:val="0"/>
          <w:color w:val="1A1A1A"/>
          <w:sz w:val="24"/>
          <w:szCs w:val="24"/>
        </w:rPr>
        <w:t>and</w:t>
      </w:r>
      <w:r>
        <w:rPr>
          <w:rFonts w:ascii="Calibri" w:hAnsi="Calibri" w:cs="Calibri" w:eastAsia="Calibri"/>
          <w:b w:val="0"/>
          <w:bCs w:val="0"/>
          <w:color w:val="1A1A1A"/>
          <w:sz w:val="24"/>
          <w:szCs w:val="24"/>
        </w:rPr>
        <w:t xml:space="preserve"> </w:t>
      </w:r>
      <w:r>
        <w:rPr>
          <w:rFonts w:ascii="Calibri" w:hAnsi="Calibri" w:cs="Calibri" w:eastAsia="Calibri"/>
          <w:b w:val="0"/>
          <w:bCs w:val="0"/>
          <w:color w:val="1A1A1A"/>
          <w:sz w:val="24"/>
          <w:szCs w:val="24"/>
          <w:rtl w:val="0"/>
          <w:lang w:val="en-US" w:bidi="en-US" w:eastAsia="en-US"/>
        </w:rPr>
        <w:t xml:space="preserve">reduced </w:t>
      </w:r>
      <w:r>
        <w:rPr>
          <w:rFonts w:ascii="Calibri" w:hAnsi="Calibri" w:cs="Calibri" w:eastAsia="Calibri"/>
          <w:b w:val="0"/>
          <w:bCs w:val="0"/>
          <w:color w:val="1A1A1A"/>
          <w:sz w:val="24"/>
          <w:szCs w:val="24"/>
        </w:rPr>
        <w:t>deployment cycle time by 35%.</w:t>
      </w:r>
    </w:p>
    <w:p>
      <w:pPr>
        <w:pStyle w:val="P9"/>
        <w:numPr>
          <w:ilvl w:val="0"/>
          <w:numId w:val="2"/>
        </w:numPr>
        <w:spacing w:after="50" w:beforeAutospacing="0" w:afterAutospacing="0"/>
        <w:jc w:val="both"/>
        <w:rPr>
          <w:sz w:val="24"/>
          <w:szCs w:val="24"/>
        </w:rPr>
      </w:pPr>
      <w:r>
        <w:rPr>
          <w:rFonts w:ascii="Calibri" w:hAnsi="Calibri" w:cs="Calibri" w:eastAsia="Calibri"/>
          <w:b w:val="0"/>
          <w:bCs w:val="0"/>
          <w:color w:val="1A1A1A"/>
          <w:sz w:val="24"/>
          <w:szCs w:val="24"/>
        </w:rPr>
        <w:t>Designed an n8n-based workflow to</w:t>
      </w:r>
      <w:r>
        <w:rPr>
          <w:rFonts w:ascii="Calibri" w:hAnsi="Calibri" w:cs="Calibri" w:eastAsia="Calibri"/>
          <w:b w:val="0"/>
          <w:bCs w:val="0"/>
          <w:color w:val="1A1A1A"/>
          <w:sz w:val="24"/>
          <w:szCs w:val="24"/>
          <w:rtl w:val="0"/>
          <w:lang w:val="en-US" w:bidi="en-US" w:eastAsia="en-US"/>
        </w:rPr>
        <w:t xml:space="preserve"> </w:t>
      </w:r>
      <w:r>
        <w:rPr>
          <w:rFonts w:ascii="Calibri" w:hAnsi="Calibri" w:cs="Calibri" w:eastAsia="Calibri"/>
          <w:b w:val="0"/>
          <w:bCs w:val="0"/>
          <w:color w:val="1A1A1A"/>
          <w:sz w:val="24"/>
          <w:szCs w:val="24"/>
        </w:rPr>
        <w:t xml:space="preserve">analyze failed Jenkins pipeline logs using </w:t>
      </w:r>
      <w:r>
        <w:rPr>
          <w:rFonts w:ascii="Calibri" w:hAnsi="Calibri" w:cs="Calibri" w:eastAsia="Calibri"/>
          <w:b w:val="0"/>
          <w:bCs w:val="0"/>
          <w:color w:val="1A1A1A"/>
          <w:sz w:val="24"/>
          <w:szCs w:val="24"/>
          <w:rtl w:val="0"/>
          <w:lang w:val="en-US" w:bidi="en-US" w:eastAsia="en-US"/>
        </w:rPr>
        <w:t>O</w:t>
      </w:r>
      <w:r>
        <w:rPr>
          <w:rFonts w:ascii="Calibri" w:hAnsi="Calibri" w:cs="Calibri" w:eastAsia="Calibri"/>
          <w:b w:val="0"/>
          <w:bCs w:val="0"/>
          <w:color w:val="1A1A1A"/>
          <w:sz w:val="24"/>
          <w:szCs w:val="24"/>
        </w:rPr>
        <w:t>penAI API and suggest actionable fix steps — cutting debugging time by ~30%.</w:t>
      </w:r>
    </w:p>
    <w:p>
      <w:pPr>
        <w:pStyle w:val="P9"/>
        <w:numPr>
          <w:ilvl w:val="0"/>
          <w:numId w:val="2"/>
        </w:numPr>
        <w:spacing w:after="50" w:beforeAutospacing="0" w:afterAutospacing="0"/>
        <w:jc w:val="both"/>
        <w:rPr>
          <w:rFonts w:ascii="Calibri" w:hAnsi="Calibri"/>
          <w:sz w:val="24"/>
          <w:szCs w:val="24"/>
        </w:rPr>
      </w:pPr>
      <w:bookmarkStart w:id="4" w:name="_dx_frag_StartFragment"/>
      <w:bookmarkEnd w:id="4"/>
      <w:r>
        <w:rPr>
          <w:rFonts w:ascii="Calibri" w:hAnsi="Calibri"/>
          <w:sz w:val="24"/>
          <w:szCs w:val="24"/>
        </w:rPr>
        <w:t>Automated Windows application deployments by generating MSI installers in Jenkins and remotely deploying them to Windows VMs via Jenkins agents, reducing manual deployment effort.</w:t>
      </w:r>
      <w:bookmarkStart w:id="5" w:name="_dx_frag_EndFragment"/>
      <w:bookmarkEnd w:id="5"/>
    </w:p>
    <w:p>
      <w:pPr>
        <w:pStyle w:val="P9"/>
        <w:numPr>
          <w:ilvl w:val="0"/>
          <w:numId w:val="2"/>
        </w:numPr>
        <w:spacing w:after="50" w:beforeAutospacing="0" w:afterAutospacing="0"/>
        <w:jc w:val="both"/>
        <w:rPr>
          <w:rFonts w:ascii="Calibri" w:hAnsi="Calibri"/>
          <w:sz w:val="24"/>
          <w:szCs w:val="24"/>
        </w:rPr>
      </w:pPr>
      <w:bookmarkStart w:id="6" w:name="_dx_frag_StartFragment"/>
      <w:bookmarkEnd w:id="6"/>
      <w:r>
        <w:rPr>
          <w:rFonts w:ascii="Calibri" w:hAnsi="Calibri"/>
          <w:sz w:val="24"/>
          <w:szCs w:val="24"/>
        </w:rPr>
        <w:t>Migrated application deployments to Linux by redesigning the deployment process using Jenkins, package-based artifact distribution, deployment to /opt/Netoxygen, and Linux service management</w:t>
      </w:r>
      <w:bookmarkStart w:id="7" w:name="_dx_frag_EndFragment"/>
      <w:bookmarkEnd w:id="7"/>
      <w:r>
        <w:rPr>
          <w:rFonts w:ascii="Calibri" w:hAnsi="Calibri"/>
          <w:sz w:val="24"/>
          <w:szCs w:val="24"/>
          <w:rtl w:val="0"/>
          <w:lang w:val="en-US" w:bidi="en-US" w:eastAsia="en-US"/>
        </w:rPr>
        <w:t>.</w:t>
      </w:r>
    </w:p>
    <w:p>
      <w:pPr>
        <w:pStyle w:val="P9"/>
        <w:spacing w:after="50" w:beforeAutospacing="0" w:afterAutospacing="0"/>
        <w:ind w:left="540"/>
        <w:jc w:val="both"/>
        <w:rPr>
          <w:rFonts w:ascii="Calibri" w:hAnsi="Calibri"/>
          <w:sz w:val="24"/>
          <w:szCs w:val="24"/>
        </w:rPr>
      </w:pPr>
    </w:p>
    <w:p>
      <w:pPr>
        <w:spacing w:before="100" w:after="40" w:beforeAutospacing="0" w:afterAutospacing="0"/>
        <w:rPr>
          <w:sz w:val="24"/>
          <w:szCs w:val="24"/>
        </w:rPr>
      </w:pPr>
      <w:r>
        <w:rPr>
          <w:rFonts w:ascii="Calibri" w:hAnsi="Calibri" w:cs="Calibri" w:eastAsia="Calibri"/>
          <w:b w:val="1"/>
          <w:bCs w:val="1"/>
          <w:color w:val="1A1A1A"/>
          <w:sz w:val="24"/>
          <w:szCs w:val="24"/>
          <w:u w:val="single"/>
        </w:rPr>
        <w:t>Cloud Infrastructure — AWS &amp; Azure</w:t>
      </w:r>
    </w:p>
    <w:p>
      <w:pPr>
        <w:pStyle w:val="P9"/>
        <w:numPr>
          <w:ilvl w:val="0"/>
          <w:numId w:val="2"/>
        </w:numPr>
        <w:spacing w:after="50" w:beforeAutospacing="0" w:afterAutospacing="0"/>
        <w:jc w:val="both"/>
        <w:rPr>
          <w:sz w:val="24"/>
          <w:szCs w:val="24"/>
        </w:rPr>
      </w:pPr>
      <w:bookmarkStart w:id="8" w:name="_dx_frag_StartFragment"/>
      <w:bookmarkEnd w:id="8"/>
      <w:r>
        <w:rPr>
          <w:rFonts w:ascii="Calibri" w:hAnsi="Calibri"/>
          <w:sz w:val="24"/>
          <w:szCs w:val="24"/>
        </w:rPr>
        <w:t>Developed an event-driven post-build automation framework</w:t>
      </w:r>
      <w:r>
        <w:rPr>
          <w:rFonts w:ascii="Calibri" w:hAnsi="Calibri"/>
          <w:sz w:val="24"/>
          <w:szCs w:val="24"/>
          <w:rtl w:val="0"/>
          <w:lang w:val="en-US" w:bidi="en-US" w:eastAsia="en-US"/>
        </w:rPr>
        <w:t xml:space="preserve"> </w:t>
      </w:r>
      <w:r>
        <w:rPr>
          <w:rFonts w:ascii="Calibri" w:hAnsi="Calibri"/>
          <w:sz w:val="24"/>
          <w:szCs w:val="24"/>
        </w:rPr>
        <w:t>using</w:t>
      </w:r>
      <w:r>
        <w:rPr>
          <w:rFonts w:ascii="Calibri" w:hAnsi="Calibri"/>
          <w:sz w:val="24"/>
          <w:szCs w:val="24"/>
          <w:rtl w:val="0"/>
          <w:lang w:val="en-US" w:bidi="en-US" w:eastAsia="en-US"/>
        </w:rPr>
        <w:t xml:space="preserve"> </w:t>
      </w:r>
      <w:r>
        <w:rPr>
          <w:rFonts w:ascii="Calibri" w:hAnsi="Calibri"/>
          <w:b w:val="1"/>
          <w:bCs w:val="1"/>
          <w:sz w:val="24"/>
          <w:szCs w:val="24"/>
        </w:rPr>
        <w:t>Azure</w:t>
      </w:r>
      <w:r>
        <w:rPr>
          <w:rFonts w:ascii="Calibri" w:hAnsi="Calibri"/>
          <w:b w:val="1"/>
          <w:bCs w:val="1"/>
          <w:sz w:val="24"/>
          <w:szCs w:val="24"/>
        </w:rPr>
        <w:t>Functions (Python)</w:t>
      </w:r>
      <w:r>
        <w:rPr>
          <w:rFonts w:ascii="Calibri" w:hAnsi="Calibri"/>
          <w:sz w:val="24"/>
          <w:szCs w:val="24"/>
        </w:rPr>
        <w:t>, triggered from Jenkins pipelines to automate Azure</w:t>
      </w:r>
      <w:r>
        <w:rPr>
          <w:rFonts w:ascii="Calibri" w:hAnsi="Calibri"/>
          <w:sz w:val="24"/>
          <w:szCs w:val="24"/>
        </w:rPr>
        <w:t>Boards work</w:t>
      </w:r>
      <w:r>
        <w:rPr>
          <w:rFonts w:ascii="Calibri" w:hAnsi="Calibri"/>
          <w:sz w:val="24"/>
          <w:szCs w:val="24"/>
        </w:rPr>
        <w:t>item updates, Outlook email notifications, Microsoft Teams deployment alerts,</w:t>
      </w:r>
      <w:bookmarkStart w:id="9" w:name="_dx_frag_EndFragment"/>
      <w:bookmarkEnd w:id="9"/>
      <w:r>
        <w:rPr>
          <w:rFonts w:ascii="Calibri" w:hAnsi="Calibri" w:cs="Calibri" w:eastAsia="Calibri"/>
          <w:b w:val="0"/>
          <w:bCs w:val="0"/>
          <w:color w:val="1A1A1A"/>
          <w:sz w:val="24"/>
          <w:szCs w:val="24"/>
          <w:rtl w:val="0"/>
          <w:lang w:val="en-US" w:bidi="en-US" w:eastAsia="en-US"/>
        </w:rPr>
        <w:t xml:space="preserve"> </w:t>
      </w:r>
      <w:r>
        <w:rPr>
          <w:rFonts w:ascii="Calibri" w:hAnsi="Calibri" w:cs="Calibri" w:eastAsia="Calibri"/>
          <w:b w:val="0"/>
          <w:bCs w:val="0"/>
          <w:color w:val="1A1A1A"/>
          <w:sz w:val="24"/>
          <w:szCs w:val="24"/>
        </w:rPr>
        <w:t>reducing manual effort by 40%</w:t>
      </w:r>
      <w:r>
        <w:rPr>
          <w:rFonts w:ascii="Calibri" w:hAnsi="Calibri" w:cs="Calibri" w:eastAsia="Calibri"/>
          <w:b w:val="0"/>
          <w:bCs w:val="0"/>
          <w:color w:val="1A1A1A"/>
          <w:sz w:val="24"/>
          <w:szCs w:val="24"/>
        </w:rPr>
        <w:t>.</w:t>
      </w:r>
    </w:p>
    <w:p>
      <w:pPr>
        <w:pStyle w:val="P9"/>
        <w:numPr>
          <w:ilvl w:val="0"/>
          <w:numId w:val="2"/>
        </w:numPr>
        <w:spacing w:after="50" w:beforeAutospacing="0" w:afterAutospacing="0"/>
        <w:jc w:val="both"/>
        <w:rPr>
          <w:sz w:val="24"/>
          <w:szCs w:val="24"/>
        </w:rPr>
      </w:pPr>
      <w:r>
        <w:rPr>
          <w:rFonts w:ascii="Calibri" w:hAnsi="Calibri" w:cs="Calibri" w:eastAsia="Calibri"/>
          <w:b w:val="0"/>
          <w:bCs w:val="0"/>
          <w:color w:val="1A1A1A"/>
          <w:sz w:val="24"/>
          <w:szCs w:val="24"/>
        </w:rPr>
        <w:t>Led</w:t>
      </w:r>
      <w:r>
        <w:rPr>
          <w:rFonts w:ascii="Calibri" w:hAnsi="Calibri" w:cs="Calibri" w:eastAsia="Calibri"/>
          <w:b w:val="0"/>
          <w:bCs w:val="0"/>
          <w:color w:val="1A1A1A"/>
          <w:sz w:val="24"/>
          <w:szCs w:val="24"/>
          <w:rtl w:val="0"/>
          <w:lang w:val="en-US" w:bidi="en-US" w:eastAsia="en-US"/>
        </w:rPr>
        <w:t xml:space="preserve"> </w:t>
      </w:r>
      <w:r>
        <w:rPr>
          <w:rFonts w:ascii="Calibri" w:hAnsi="Calibri" w:cs="Calibri" w:eastAsia="Calibri"/>
          <w:b w:val="0"/>
          <w:bCs w:val="0"/>
          <w:color w:val="1A1A1A"/>
          <w:sz w:val="24"/>
          <w:szCs w:val="24"/>
        </w:rPr>
        <w:t>cost optimization initiatives</w:t>
      </w:r>
      <w:r>
        <w:rPr>
          <w:rFonts w:ascii="Calibri" w:hAnsi="Calibri" w:cs="Calibri" w:eastAsia="Calibri"/>
          <w:b w:val="0"/>
          <w:bCs w:val="0"/>
          <w:color w:val="1A1A1A"/>
          <w:sz w:val="24"/>
          <w:szCs w:val="24"/>
          <w:rtl w:val="0"/>
          <w:lang w:val="en-US" w:bidi="en-US" w:eastAsia="en-US"/>
        </w:rPr>
        <w:t xml:space="preserve"> </w:t>
      </w:r>
      <w:r>
        <w:rPr>
          <w:rFonts w:ascii="Calibri" w:hAnsi="Calibri" w:cs="Calibri" w:eastAsia="Calibri"/>
          <w:b w:val="0"/>
          <w:bCs w:val="0"/>
          <w:color w:val="1A1A1A"/>
          <w:sz w:val="24"/>
          <w:szCs w:val="24"/>
        </w:rPr>
        <w:t>involving rightsizing, automation, and resource governance to improve cost efficiency.</w:t>
      </w:r>
    </w:p>
    <w:p>
      <w:pPr>
        <w:pStyle w:val="P9"/>
        <w:numPr>
          <w:ilvl w:val="0"/>
          <w:numId w:val="2"/>
        </w:numPr>
        <w:spacing w:after="50" w:beforeAutospacing="0" w:afterAutospacing="0"/>
        <w:jc w:val="both"/>
        <w:rPr>
          <w:sz w:val="24"/>
          <w:szCs w:val="24"/>
        </w:rPr>
      </w:pPr>
      <w:r>
        <w:rPr>
          <w:rFonts w:ascii="Calibri" w:hAnsi="Calibri" w:cs="Calibri" w:eastAsia="Calibri"/>
          <w:b w:val="0"/>
          <w:bCs w:val="0"/>
          <w:color w:val="1A1A1A"/>
          <w:sz w:val="24"/>
          <w:szCs w:val="24"/>
        </w:rPr>
        <w:t>Provisioned</w:t>
      </w:r>
      <w:r>
        <w:rPr>
          <w:rFonts w:ascii="Calibri" w:hAnsi="Calibri" w:cs="Calibri" w:eastAsia="Calibri"/>
          <w:b w:val="0"/>
          <w:bCs w:val="0"/>
          <w:color w:val="1A1A1A"/>
          <w:sz w:val="24"/>
          <w:szCs w:val="24"/>
          <w:rtl w:val="0"/>
          <w:lang w:val="en-US" w:bidi="en-US" w:eastAsia="en-US"/>
        </w:rPr>
        <w:t xml:space="preserve"> </w:t>
      </w:r>
      <w:r>
        <w:rPr>
          <w:rFonts w:ascii="Calibri" w:hAnsi="Calibri" w:cs="Calibri" w:eastAsia="Calibri"/>
          <w:b w:val="0"/>
          <w:bCs w:val="0"/>
          <w:color w:val="1A1A1A"/>
          <w:sz w:val="24"/>
          <w:szCs w:val="24"/>
        </w:rPr>
        <w:t>and managed multi-cloud</w:t>
      </w:r>
      <w:r>
        <w:rPr>
          <w:rFonts w:ascii="Calibri" w:hAnsi="Calibri" w:cs="Calibri" w:eastAsia="Calibri"/>
          <w:b w:val="0"/>
          <w:bCs w:val="0"/>
          <w:color w:val="1A1A1A"/>
          <w:sz w:val="24"/>
          <w:szCs w:val="24"/>
          <w:rtl w:val="0"/>
          <w:lang w:val="en-US" w:bidi="en-US" w:eastAsia="en-US"/>
        </w:rPr>
        <w:t xml:space="preserve"> </w:t>
      </w:r>
      <w:r>
        <w:rPr>
          <w:rFonts w:ascii="Calibri" w:hAnsi="Calibri" w:cs="Calibri" w:eastAsia="Calibri"/>
          <w:b w:val="0"/>
          <w:bCs w:val="0"/>
          <w:color w:val="1A1A1A"/>
          <w:sz w:val="24"/>
          <w:szCs w:val="24"/>
        </w:rPr>
        <w:t>infrastructure using Terraform across AWS (EKS, ECR, S3,</w:t>
      </w:r>
      <w:r>
        <w:rPr>
          <w:rFonts w:ascii="Calibri" w:hAnsi="Calibri" w:cs="Calibri" w:eastAsia="Calibri"/>
          <w:b w:val="0"/>
          <w:bCs w:val="0"/>
          <w:color w:val="1A1A1A"/>
          <w:sz w:val="24"/>
          <w:szCs w:val="24"/>
        </w:rPr>
        <w:t>Lambda</w:t>
      </w:r>
      <w:r>
        <w:rPr>
          <w:rFonts w:ascii="Calibri" w:hAnsi="Calibri" w:cs="Calibri" w:eastAsia="Calibri"/>
          <w:b w:val="0"/>
          <w:bCs w:val="0"/>
          <w:color w:val="1A1A1A"/>
          <w:sz w:val="24"/>
          <w:szCs w:val="24"/>
        </w:rPr>
        <w:t xml:space="preserve"> IAM) and Azure (AKS, ACR, </w:t>
      </w:r>
      <w:r>
        <w:rPr>
          <w:rFonts w:ascii="Calibri" w:hAnsi="Calibri" w:cs="Calibri" w:eastAsia="Calibri"/>
          <w:b w:val="0"/>
          <w:bCs w:val="0"/>
          <w:color w:val="1A1A1A"/>
          <w:sz w:val="24"/>
          <w:szCs w:val="24"/>
          <w:rtl w:val="0"/>
          <w:lang w:val="en-US" w:bidi="en-US" w:eastAsia="en-US"/>
        </w:rPr>
        <w:t>V</w:t>
      </w:r>
      <w:r>
        <w:rPr>
          <w:rFonts w:ascii="Calibri" w:hAnsi="Calibri" w:cs="Calibri" w:eastAsia="Calibri"/>
          <w:b w:val="0"/>
          <w:bCs w:val="0"/>
          <w:color w:val="1A1A1A"/>
          <w:sz w:val="24"/>
          <w:szCs w:val="24"/>
          <w:rtl w:val="0"/>
          <w:lang w:val="en-US" w:bidi="en-US" w:eastAsia="en-US"/>
        </w:rPr>
        <w:t>irtual machines</w:t>
      </w:r>
      <w:r>
        <w:rPr>
          <w:rFonts w:ascii="Calibri" w:hAnsi="Calibri" w:cs="Calibri" w:eastAsia="Calibri"/>
          <w:b w:val="0"/>
          <w:bCs w:val="0"/>
          <w:color w:val="1A1A1A"/>
          <w:sz w:val="24"/>
          <w:szCs w:val="24"/>
        </w:rPr>
        <w:t>)</w:t>
      </w:r>
      <w:r>
        <w:rPr>
          <w:rFonts w:ascii="Calibri" w:hAnsi="Calibri" w:cs="Calibri" w:eastAsia="Calibri"/>
          <w:b w:val="0"/>
          <w:bCs w:val="0"/>
          <w:color w:val="1A1A1A"/>
          <w:sz w:val="24"/>
          <w:szCs w:val="24"/>
          <w:rtl w:val="0"/>
          <w:lang w:val="en-US" w:bidi="en-US" w:eastAsia="en-US"/>
        </w:rPr>
        <w:t>.</w:t>
      </w:r>
      <w:bookmarkStart w:id="10" w:name="_dx_frag_StartFragment"/>
      <w:bookmarkEnd w:id="10"/>
    </w:p>
    <w:p>
      <w:pPr>
        <w:spacing w:before="100" w:after="40" w:beforeAutospacing="0" w:afterAutospacing="0"/>
        <w:rPr>
          <w:sz w:val="24"/>
          <w:szCs w:val="24"/>
        </w:rPr>
      </w:pPr>
      <w:r>
        <w:rPr>
          <w:rFonts w:ascii="Calibri" w:hAnsi="Calibri" w:cs="Calibri" w:eastAsia="Calibri"/>
          <w:b w:val="1"/>
          <w:bCs w:val="1"/>
          <w:color w:val="1A1A1A"/>
          <w:sz w:val="24"/>
          <w:szCs w:val="24"/>
          <w:u w:val="single"/>
        </w:rPr>
        <w:t>Containerization &amp; Kubernetes Orchestration</w:t>
      </w:r>
    </w:p>
    <w:p>
      <w:pPr>
        <w:pStyle w:val="P9"/>
        <w:numPr>
          <w:ilvl w:val="0"/>
          <w:numId w:val="2"/>
        </w:numPr>
        <w:spacing w:after="50" w:beforeAutospacing="0" w:afterAutospacing="0"/>
        <w:jc w:val="both"/>
        <w:rPr>
          <w:sz w:val="24"/>
          <w:szCs w:val="24"/>
        </w:rPr>
      </w:pPr>
      <w:r>
        <w:rPr>
          <w:rFonts w:ascii="Calibri" w:hAnsi="Calibri" w:cs="Calibri" w:eastAsia="Calibri"/>
          <w:b w:val="0"/>
          <w:bCs w:val="0"/>
          <w:color w:val="1A1A1A"/>
          <w:sz w:val="24"/>
          <w:szCs w:val="24"/>
        </w:rPr>
        <w:t>Automated Kubernetes deployments</w:t>
      </w:r>
      <w:r>
        <w:rPr>
          <w:rFonts w:ascii="Calibri" w:hAnsi="Calibri" w:cs="Calibri" w:eastAsia="Calibri"/>
          <w:b w:val="0"/>
          <w:bCs w:val="0"/>
          <w:color w:val="1A1A1A"/>
          <w:sz w:val="24"/>
          <w:szCs w:val="24"/>
          <w:rtl w:val="0"/>
          <w:lang w:val="en-US" w:bidi="en-US" w:eastAsia="en-US"/>
        </w:rPr>
        <w:t xml:space="preserve"> </w:t>
      </w:r>
      <w:r>
        <w:rPr>
          <w:rFonts w:ascii="Calibri" w:hAnsi="Calibri" w:cs="Calibri" w:eastAsia="Calibri"/>
          <w:b w:val="0"/>
          <w:bCs w:val="0"/>
          <w:color w:val="1A1A1A"/>
          <w:sz w:val="24"/>
          <w:szCs w:val="24"/>
        </w:rPr>
        <w:t>using Argo CD, enabling declarative GitOps-driven workflows for multi-cluster environments.</w:t>
      </w:r>
    </w:p>
    <w:p>
      <w:pPr>
        <w:pStyle w:val="P9"/>
        <w:numPr>
          <w:ilvl w:val="0"/>
          <w:numId w:val="2"/>
        </w:numPr>
        <w:spacing w:after="50" w:beforeAutospacing="0" w:afterAutospacing="0"/>
        <w:jc w:val="both"/>
        <w:rPr>
          <w:sz w:val="24"/>
          <w:szCs w:val="24"/>
        </w:rPr>
      </w:pPr>
      <w:r>
        <w:rPr>
          <w:rFonts w:ascii="Calibri" w:hAnsi="Calibri" w:cs="Calibri" w:eastAsia="Calibri"/>
          <w:b w:val="0"/>
          <w:bCs w:val="0"/>
          <w:color w:val="1A1A1A"/>
          <w:sz w:val="24"/>
          <w:szCs w:val="24"/>
        </w:rPr>
        <w:t>Enabled zero-downtime</w:t>
      </w:r>
      <w:r>
        <w:rPr>
          <w:rFonts w:ascii="Calibri" w:hAnsi="Calibri" w:cs="Calibri" w:eastAsia="Calibri"/>
          <w:b w:val="0"/>
          <w:bCs w:val="0"/>
          <w:color w:val="1A1A1A"/>
          <w:sz w:val="24"/>
          <w:szCs w:val="24"/>
          <w:rtl w:val="0"/>
          <w:lang w:val="en-US" w:bidi="en-US" w:eastAsia="en-US"/>
        </w:rPr>
        <w:t xml:space="preserve"> </w:t>
      </w:r>
      <w:r>
        <w:rPr>
          <w:rFonts w:ascii="Calibri" w:hAnsi="Calibri" w:cs="Calibri" w:eastAsia="Calibri"/>
          <w:b w:val="0"/>
          <w:bCs w:val="0"/>
          <w:color w:val="1A1A1A"/>
          <w:sz w:val="24"/>
          <w:szCs w:val="24"/>
        </w:rPr>
        <w:t>releases on Azure AKS using Argo Rollouts with</w:t>
      </w:r>
      <w:r>
        <w:rPr>
          <w:rFonts w:ascii="Calibri" w:hAnsi="Calibri" w:cs="Calibri" w:eastAsia="Calibri"/>
          <w:b w:val="0"/>
          <w:bCs w:val="0"/>
          <w:color w:val="1A1A1A"/>
          <w:sz w:val="24"/>
          <w:szCs w:val="24"/>
          <w:rtl w:val="0"/>
          <w:lang w:val="en-US" w:bidi="en-US" w:eastAsia="en-US"/>
        </w:rPr>
        <w:t xml:space="preserve"> </w:t>
      </w:r>
      <w:r>
        <w:rPr>
          <w:rFonts w:ascii="Calibri" w:hAnsi="Calibri" w:cs="Calibri" w:eastAsia="Calibri"/>
          <w:b w:val="0"/>
          <w:bCs w:val="0"/>
          <w:color w:val="1A1A1A"/>
          <w:sz w:val="24"/>
          <w:szCs w:val="24"/>
        </w:rPr>
        <w:t>canary and blue-green deployment strategies, cutting rollback time by 60% and improving release confidence.</w:t>
      </w:r>
    </w:p>
    <w:p>
      <w:pPr>
        <w:pStyle w:val="P9"/>
        <w:numPr>
          <w:ilvl w:val="0"/>
          <w:numId w:val="2"/>
        </w:numPr>
        <w:spacing w:after="50" w:beforeAutospacing="0" w:afterAutospacing="0"/>
        <w:jc w:val="both"/>
        <w:rPr>
          <w:sz w:val="24"/>
          <w:szCs w:val="24"/>
        </w:rPr>
      </w:pPr>
      <w:r>
        <w:rPr>
          <w:rFonts w:ascii="Calibri" w:hAnsi="Calibri" w:cs="Calibri" w:eastAsia="Calibri"/>
          <w:b w:val="0"/>
          <w:bCs w:val="0"/>
          <w:color w:val="1A1A1A"/>
          <w:sz w:val="24"/>
          <w:szCs w:val="24"/>
        </w:rPr>
        <w:t>Modernized legacy workflows by implementing GitOps-based DevOps practices, enabling automated and scalable multi-environment deployments.</w:t>
      </w:r>
    </w:p>
    <w:p>
      <w:pPr>
        <w:spacing w:before="100" w:after="40" w:beforeAutospacing="0" w:afterAutospacing="0"/>
        <w:rPr>
          <w:sz w:val="24"/>
          <w:szCs w:val="24"/>
        </w:rPr>
      </w:pPr>
      <w:r>
        <w:rPr>
          <w:rFonts w:ascii="Calibri" w:hAnsi="Calibri" w:cs="Calibri" w:eastAsia="Calibri"/>
          <w:b w:val="1"/>
          <w:bCs w:val="1"/>
          <w:color w:val="1A1A1A"/>
          <w:sz w:val="24"/>
          <w:szCs w:val="24"/>
          <w:u w:val="single"/>
        </w:rPr>
        <w:t>Monitoring, Observability &amp; Logging</w:t>
      </w:r>
    </w:p>
    <w:p>
      <w:pPr>
        <w:pStyle w:val="P9"/>
        <w:numPr>
          <w:ilvl w:val="0"/>
          <w:numId w:val="2"/>
        </w:numPr>
        <w:spacing w:after="50" w:beforeAutospacing="0" w:afterAutospacing="0"/>
        <w:jc w:val="both"/>
        <w:rPr>
          <w:sz w:val="24"/>
          <w:szCs w:val="24"/>
        </w:rPr>
      </w:pPr>
      <w:r>
        <w:rPr>
          <w:rFonts w:ascii="Calibri" w:hAnsi="Calibri" w:cs="Calibri" w:eastAsia="Calibri"/>
          <w:b w:val="0"/>
          <w:bCs w:val="0"/>
          <w:color w:val="1A1A1A"/>
          <w:sz w:val="24"/>
          <w:szCs w:val="24"/>
        </w:rPr>
        <w:t>Configured Prometheus to collect metrics from Kubernetes clusters and</w:t>
      </w:r>
      <w:r>
        <w:rPr>
          <w:rFonts w:ascii="Calibri" w:hAnsi="Calibri" w:cs="Calibri" w:eastAsia="Calibri"/>
          <w:b w:val="0"/>
          <w:bCs w:val="0"/>
          <w:color w:val="1A1A1A"/>
          <w:sz w:val="24"/>
          <w:szCs w:val="24"/>
          <w:rtl w:val="0"/>
          <w:lang w:val="en-US" w:bidi="en-US" w:eastAsia="en-US"/>
        </w:rPr>
        <w:t xml:space="preserve"> </w:t>
      </w:r>
      <w:r>
        <w:rPr>
          <w:rFonts w:ascii="Calibri" w:hAnsi="Calibri" w:cs="Calibri" w:eastAsia="Calibri"/>
          <w:b w:val="0"/>
          <w:bCs w:val="0"/>
          <w:color w:val="1A1A1A"/>
          <w:sz w:val="24"/>
          <w:szCs w:val="24"/>
        </w:rPr>
        <w:t xml:space="preserve">EC2 </w:t>
      </w:r>
      <w:r>
        <w:rPr>
          <w:rFonts w:ascii="Calibri" w:hAnsi="Calibri" w:cs="Calibri" w:eastAsia="Calibri"/>
          <w:b w:val="0"/>
          <w:bCs w:val="0"/>
          <w:color w:val="1A1A1A"/>
          <w:sz w:val="24"/>
          <w:szCs w:val="24"/>
          <w:rtl w:val="0"/>
          <w:lang w:val="en-US" w:bidi="en-US" w:eastAsia="en-US"/>
        </w:rPr>
        <w:t xml:space="preserve">Linux </w:t>
      </w:r>
      <w:r>
        <w:rPr>
          <w:rFonts w:ascii="Calibri" w:hAnsi="Calibri" w:cs="Calibri" w:eastAsia="Calibri"/>
          <w:b w:val="0"/>
          <w:bCs w:val="0"/>
          <w:color w:val="1A1A1A"/>
          <w:sz w:val="24"/>
          <w:szCs w:val="24"/>
        </w:rPr>
        <w:t>instances; built Grafana dashboards</w:t>
      </w:r>
      <w:r>
        <w:rPr>
          <w:rFonts w:ascii="Calibri" w:hAnsi="Calibri" w:cs="Calibri" w:eastAsia="Calibri"/>
          <w:b w:val="0"/>
          <w:bCs w:val="0"/>
          <w:color w:val="1A1A1A"/>
          <w:sz w:val="24"/>
          <w:szCs w:val="24"/>
          <w:rtl w:val="0"/>
          <w:lang w:val="en-US" w:bidi="en-US" w:eastAsia="en-US"/>
        </w:rPr>
        <w:t xml:space="preserve"> </w:t>
      </w:r>
      <w:r>
        <w:rPr>
          <w:rFonts w:ascii="Calibri" w:hAnsi="Calibri" w:cs="Calibri" w:eastAsia="Calibri"/>
          <w:b w:val="0"/>
          <w:bCs w:val="0"/>
          <w:color w:val="1A1A1A"/>
          <w:sz w:val="24"/>
          <w:szCs w:val="24"/>
        </w:rPr>
        <w:t xml:space="preserve">for real-time </w:t>
      </w:r>
      <w:r>
        <w:rPr>
          <w:rFonts w:ascii="Calibri" w:hAnsi="Calibri" w:cs="Calibri" w:eastAsia="Calibri"/>
          <w:b w:val="0"/>
          <w:bCs w:val="0"/>
          <w:color w:val="1A1A1A"/>
          <w:sz w:val="24"/>
          <w:szCs w:val="24"/>
        </w:rPr>
        <w:t>monitoring and alerting, enabling early anomaly detection.</w:t>
      </w:r>
    </w:p>
    <w:p>
      <w:pPr>
        <w:pStyle w:val="P9"/>
        <w:numPr>
          <w:ilvl w:val="0"/>
          <w:numId w:val="2"/>
        </w:numPr>
        <w:spacing w:after="50" w:beforeAutospacing="0" w:afterAutospacing="0"/>
        <w:jc w:val="both"/>
        <w:rPr>
          <w:sz w:val="24"/>
          <w:szCs w:val="24"/>
        </w:rPr>
      </w:pPr>
      <w:r>
        <w:rPr>
          <w:rFonts w:ascii="Calibri" w:hAnsi="Calibri" w:cs="Calibri" w:eastAsia="Calibri"/>
          <w:b w:val="0"/>
          <w:bCs w:val="0"/>
          <w:color w:val="1A1A1A"/>
          <w:sz w:val="24"/>
          <w:szCs w:val="24"/>
        </w:rPr>
        <w:t>Deployed ELK Stack (Elasticsearch, Logstash, Kibana) with Fluent Bit to centralize container logs from Kubernetes pods, enabling real-time log analysis and Kibana alerting.</w:t>
      </w:r>
    </w:p>
    <w:p>
      <w:pPr>
        <w:spacing w:before="100" w:after="40" w:beforeAutospacing="0" w:afterAutospacing="0"/>
        <w:rPr>
          <w:sz w:val="24"/>
          <w:szCs w:val="24"/>
        </w:rPr>
      </w:pPr>
      <w:r>
        <w:rPr>
          <w:rFonts w:ascii="Calibri" w:hAnsi="Calibri" w:cs="Calibri" w:eastAsia="Calibri"/>
          <w:b w:val="1"/>
          <w:bCs w:val="1"/>
          <w:color w:val="1A1A1A"/>
          <w:sz w:val="24"/>
          <w:szCs w:val="24"/>
          <w:u w:val="single"/>
        </w:rPr>
        <w:t>Security &amp; DevSecOps</w:t>
      </w:r>
    </w:p>
    <w:p>
      <w:pPr>
        <w:pStyle w:val="P9"/>
        <w:numPr>
          <w:ilvl w:val="0"/>
          <w:numId w:val="2"/>
        </w:numPr>
        <w:spacing w:after="50" w:beforeAutospacing="0" w:afterAutospacing="0"/>
        <w:jc w:val="both"/>
        <w:rPr>
          <w:sz w:val="24"/>
          <w:szCs w:val="24"/>
        </w:rPr>
      </w:pPr>
      <w:r>
        <w:rPr>
          <w:rFonts w:ascii="Calibri" w:hAnsi="Calibri" w:cs="Calibri" w:eastAsia="Calibri"/>
          <w:b w:val="0"/>
          <w:bCs w:val="0"/>
          <w:color w:val="1A1A1A"/>
          <w:sz w:val="24"/>
          <w:szCs w:val="24"/>
        </w:rPr>
        <w:t>Integrated SonarQube and Trivy into CI pipelines, reducing high-severity Docker image vulnerabilities by 90% before reaching production environments.</w:t>
      </w:r>
    </w:p>
    <w:p>
      <w:pPr>
        <w:pStyle w:val="P9"/>
        <w:numPr>
          <w:ilvl w:val="0"/>
          <w:numId w:val="2"/>
        </w:numPr>
        <w:spacing w:after="50" w:beforeAutospacing="0" w:afterAutospacing="0"/>
        <w:jc w:val="both"/>
        <w:rPr>
          <w:sz w:val="24"/>
          <w:szCs w:val="24"/>
        </w:rPr>
      </w:pPr>
      <w:r>
        <w:rPr>
          <w:rFonts w:ascii="Calibri" w:hAnsi="Calibri" w:cs="Calibri" w:eastAsia="Calibri"/>
          <w:b w:val="0"/>
          <w:bCs w:val="0"/>
          <w:color w:val="1A1A1A"/>
          <w:sz w:val="24"/>
          <w:szCs w:val="24"/>
        </w:rPr>
        <w:t>Enforced container security best practices and secrets management across all pipeline stages using Git Secrets and Vault.</w:t>
      </w:r>
    </w:p>
    <w:p>
      <w:pPr>
        <w:pStyle w:val="P9"/>
        <w:spacing w:after="50" w:beforeAutospacing="0" w:afterAutospacing="0"/>
        <w:ind w:left="540"/>
        <w:jc w:val="both"/>
        <w:rPr>
          <w:sz w:val="24"/>
          <w:szCs w:val="24"/>
        </w:rPr>
      </w:pPr>
    </w:p>
    <w:p>
      <w:pPr>
        <w:pBdr>
          <w:top w:val="none" w:sz="0" w:space="0" w:shadow="0" w:frame="0" w:color="auto"/>
          <w:left w:val="none" w:sz="0" w:space="0" w:shadow="0" w:frame="0" w:color="auto"/>
          <w:bottom w:val="single" w:sz="6" w:space="1" w:shadow="0" w:frame="0" w:color="1A5276"/>
          <w:right w:val="none" w:sz="0" w:space="0" w:shadow="0" w:frame="0" w:color="auto"/>
          <w:between w:val="none" w:sz="0" w:space="0" w:shadow="0" w:frame="0" w:color="auto"/>
        </w:pBdr>
        <w:spacing w:before="160" w:after="60" w:beforeAutospacing="0" w:afterAutospacing="0"/>
        <w:rPr>
          <w:sz w:val="28"/>
          <w:szCs w:val="28"/>
        </w:rPr>
      </w:pPr>
      <w:r>
        <w:rPr>
          <w:rFonts w:ascii="Calibri" w:hAnsi="Calibri" w:cs="Calibri" w:eastAsia="Calibri"/>
          <w:b w:val="1"/>
          <w:bCs w:val="1"/>
          <w:color w:val="1A5276"/>
          <w:sz w:val="28"/>
          <w:szCs w:val="28"/>
        </w:rPr>
        <w:t>AI &amp; LLM-POWERED AUTOMATION</w:t>
      </w:r>
    </w:p>
    <w:p>
      <w:pPr>
        <w:pStyle w:val="P9"/>
        <w:spacing w:after="50" w:beforeAutospacing="0" w:afterAutospacing="0"/>
        <w:ind w:left="0"/>
        <w:jc w:val="both"/>
        <w:rPr>
          <w:rFonts w:ascii="Calibri" w:hAnsi="Calibri"/>
          <w:b w:val="1"/>
          <w:bCs w:val="1"/>
          <w:sz w:val="24"/>
          <w:szCs w:val="24"/>
          <w:u w:val="single"/>
        </w:rPr>
      </w:pPr>
      <w:bookmarkStart w:id="11" w:name="_dx_frag_StartFragment"/>
      <w:bookmarkEnd w:id="11"/>
      <w:r>
        <w:rPr>
          <w:rFonts w:ascii="Calibri" w:hAnsi="Calibri"/>
          <w:b w:val="1"/>
          <w:bCs w:val="1"/>
          <w:sz w:val="24"/>
          <w:szCs w:val="24"/>
          <w:u w:val="single"/>
        </w:rPr>
        <w:t>AI-Assisted Jenkins Pipeline Failure Analysis</w:t>
      </w:r>
      <w:bookmarkStart w:id="12" w:name="_dx_frag_EndFragment"/>
      <w:bookmarkEnd w:id="12"/>
      <w:r>
        <w:rPr>
          <w:rFonts w:ascii="Calibri" w:hAnsi="Calibri"/>
          <w:b w:val="1"/>
          <w:bCs w:val="1"/>
          <w:sz w:val="24"/>
          <w:szCs w:val="24"/>
          <w:u w:val="single"/>
          <w:rtl w:val="0"/>
          <w:lang w:val="en-US" w:bidi="en-US" w:eastAsia="en-US"/>
        </w:rPr>
        <w:t>:</w:t>
      </w:r>
      <w:r>
        <w:rPr>
          <w:rFonts w:ascii="Calibri" w:hAnsi="Calibri" w:cs="Calibri" w:eastAsia="Calibri"/>
          <w:b w:val="1"/>
          <w:bCs w:val="1"/>
          <w:color w:val="1A1A1A"/>
          <w:sz w:val="24"/>
          <w:szCs w:val="24"/>
          <w:u w:val="single"/>
        </w:rPr>
        <w:t xml:space="preserve"> </w:t>
      </w:r>
      <w:bookmarkStart w:id="13" w:name="_dx_frag_StartFragment"/>
      <w:bookmarkEnd w:id="13"/>
    </w:p>
    <w:p>
      <w:pPr>
        <w:pStyle w:val="P9"/>
        <w:numPr>
          <w:ilvl w:val="0"/>
          <w:numId w:val="2"/>
        </w:numPr>
        <w:spacing w:after="50" w:beforeAutospacing="0" w:afterAutospacing="0"/>
        <w:jc w:val="both"/>
        <w:rPr>
          <w:sz w:val="24"/>
          <w:szCs w:val="24"/>
        </w:rPr>
      </w:pPr>
      <w:r>
        <w:rPr>
          <w:rFonts w:ascii="Calibri" w:hAnsi="Calibri"/>
          <w:sz w:val="24"/>
          <w:szCs w:val="24"/>
          <w:rtl w:val="0"/>
          <w:lang w:val="en-US" w:bidi="en-US" w:eastAsia="en-US"/>
        </w:rPr>
        <w:t xml:space="preserve"> </w:t>
      </w:r>
      <w:r>
        <w:rPr>
          <w:rFonts w:ascii="Calibri" w:hAnsi="Calibri"/>
          <w:sz w:val="24"/>
          <w:szCs w:val="24"/>
        </w:rPr>
        <w:t>Developed</w:t>
      </w:r>
      <w:r>
        <w:rPr>
          <w:rFonts w:ascii="Calibri" w:hAnsi="Calibri"/>
          <w:sz w:val="24"/>
          <w:szCs w:val="24"/>
          <w:rtl w:val="0"/>
          <w:lang w:val="en-US" w:bidi="en-US" w:eastAsia="en-US"/>
        </w:rPr>
        <w:t xml:space="preserve"> </w:t>
      </w:r>
      <w:r>
        <w:rPr>
          <w:rFonts w:ascii="Calibri" w:hAnsi="Calibri"/>
          <w:sz w:val="24"/>
          <w:szCs w:val="24"/>
        </w:rPr>
        <w:t xml:space="preserve">an AI-powered Jenkins troubleshooting workflow using </w:t>
      </w:r>
      <w:r>
        <w:rPr>
          <w:rFonts w:ascii="Calibri" w:hAnsi="Calibri"/>
          <w:b w:val="1"/>
          <w:bCs w:val="1"/>
          <w:sz w:val="24"/>
          <w:szCs w:val="24"/>
        </w:rPr>
        <w:t>n8n</w:t>
      </w:r>
      <w:r>
        <w:rPr>
          <w:rFonts w:ascii="Calibri" w:hAnsi="Calibri"/>
          <w:sz w:val="24"/>
          <w:szCs w:val="24"/>
        </w:rPr>
        <w:t xml:space="preserve"> integrated with </w:t>
      </w:r>
      <w:r>
        <w:rPr>
          <w:rFonts w:ascii="Calibri" w:hAnsi="Calibri"/>
          <w:b w:val="1"/>
          <w:bCs w:val="1"/>
          <w:sz w:val="24"/>
          <w:szCs w:val="24"/>
        </w:rPr>
        <w:t>OpenAI/Claude APIs</w:t>
      </w:r>
      <w:r>
        <w:rPr>
          <w:rFonts w:ascii="Calibri" w:hAnsi="Calibri"/>
          <w:sz w:val="24"/>
          <w:szCs w:val="24"/>
        </w:rPr>
        <w:t xml:space="preserve"> to automatically analyze failed pipeline logs, identify probable root causes, and recommend remediation steps, reducing manual debugging effort by </w:t>
      </w:r>
      <w:r>
        <w:rPr>
          <w:rFonts w:ascii="Calibri" w:hAnsi="Calibri"/>
          <w:b w:val="1"/>
          <w:bCs w:val="1"/>
          <w:sz w:val="24"/>
          <w:szCs w:val="24"/>
        </w:rPr>
        <w:t>30–40%</w:t>
      </w:r>
      <w:bookmarkStart w:id="14" w:name="_dx_frag_EndFragment"/>
      <w:bookmarkEnd w:id="14"/>
      <w:r>
        <w:rPr>
          <w:rFonts w:ascii="Calibri" w:hAnsi="Calibri"/>
          <w:sz w:val="24"/>
          <w:szCs w:val="24"/>
          <w:rtl w:val="0"/>
          <w:lang w:val="en-US" w:bidi="en-US" w:eastAsia="en-US"/>
        </w:rPr>
        <w:t xml:space="preserve">, </w:t>
      </w:r>
      <w:r>
        <w:rPr>
          <w:rFonts w:ascii="Calibri" w:hAnsi="Calibri" w:cs="Calibri" w:eastAsia="Calibri"/>
          <w:b w:val="0"/>
          <w:bCs w:val="0"/>
          <w:color w:val="1A1A1A"/>
          <w:sz w:val="24"/>
          <w:szCs w:val="24"/>
        </w:rPr>
        <w:t xml:space="preserve">reducing Mean Time to Repair (MTTR) </w:t>
      </w:r>
      <w:bookmarkStart w:id="15" w:name="_dx_frag_StartFragment"/>
      <w:bookmarkEnd w:id="15"/>
    </w:p>
    <w:p>
      <w:pPr>
        <w:pStyle w:val="P9"/>
        <w:spacing w:after="50" w:beforeAutospacing="0" w:afterAutospacing="0"/>
        <w:ind w:left="0"/>
        <w:jc w:val="both"/>
        <w:rPr>
          <w:sz w:val="24"/>
          <w:szCs w:val="24"/>
        </w:rPr>
      </w:pPr>
      <w:r>
        <w:rPr>
          <w:rFonts w:ascii="Calibri" w:hAnsi="Calibri"/>
          <w:b w:val="1"/>
          <w:bCs w:val="1"/>
          <w:sz w:val="24"/>
          <w:szCs w:val="24"/>
          <w:u w:val="single"/>
        </w:rPr>
        <w:t>AI-Generated Pipeline Summaries</w:t>
      </w:r>
      <w:bookmarkStart w:id="16" w:name="_dx_frag_EndFragment"/>
      <w:bookmarkEnd w:id="16"/>
    </w:p>
    <w:p>
      <w:pPr>
        <w:pStyle w:val="P9"/>
        <w:numPr>
          <w:ilvl w:val="0"/>
          <w:numId w:val="2"/>
        </w:numPr>
        <w:spacing w:after="50" w:beforeAutospacing="0" w:afterAutospacing="0"/>
        <w:jc w:val="both"/>
        <w:rPr>
          <w:rFonts w:ascii="Calibri" w:hAnsi="Calibri"/>
          <w:sz w:val="24"/>
          <w:szCs w:val="24"/>
        </w:rPr>
      </w:pPr>
      <w:bookmarkStart w:id="17" w:name="_dx_frag_StartFragment"/>
      <w:bookmarkEnd w:id="17"/>
      <w:r>
        <w:rPr>
          <w:rFonts w:ascii="Calibri" w:hAnsi="Calibri"/>
          <w:sz w:val="24"/>
          <w:szCs w:val="24"/>
        </w:rPr>
        <w:t>Automated generation of human-readable</w:t>
      </w:r>
      <w:r>
        <w:rPr>
          <w:rFonts w:ascii="Calibri" w:hAnsi="Calibri"/>
          <w:sz w:val="24"/>
          <w:szCs w:val="24"/>
          <w:rtl w:val="0"/>
          <w:lang w:val="en-US" w:bidi="en-US" w:eastAsia="en-US"/>
        </w:rPr>
        <w:t xml:space="preserve"> </w:t>
      </w:r>
      <w:r>
        <w:rPr>
          <w:rFonts w:ascii="Calibri" w:hAnsi="Calibri"/>
          <w:sz w:val="24"/>
          <w:szCs w:val="24"/>
        </w:rPr>
        <w:t xml:space="preserve">CI/CD execution summaries from Jenkins build logs, highlighting failed stages, test failures, security scan results, and deployment outcomes, then posting reports to </w:t>
      </w:r>
      <w:bookmarkStart w:id="18" w:name="_dx_frag_EndFragment"/>
      <w:bookmarkEnd w:id="18"/>
      <w:r>
        <w:rPr>
          <w:rFonts w:ascii="Calibri" w:hAnsi="Calibri"/>
          <w:sz w:val="24"/>
          <w:szCs w:val="24"/>
          <w:rtl w:val="0"/>
          <w:lang w:val="en-US" w:bidi="en-US" w:eastAsia="en-US"/>
        </w:rPr>
        <w:t>Teams and Outlook</w:t>
      </w:r>
    </w:p>
    <w:p>
      <w:pPr>
        <w:pStyle w:val="P9"/>
        <w:numPr>
          <w:ilvl w:val="0"/>
          <w:numId w:val="2"/>
        </w:numPr>
        <w:spacing w:after="50" w:beforeAutospacing="0" w:afterAutospacing="0"/>
        <w:jc w:val="both"/>
        <w:rPr>
          <w:sz w:val="24"/>
          <w:szCs w:val="24"/>
        </w:rPr>
      </w:pPr>
      <w:r>
        <w:rPr>
          <w:rFonts w:ascii="Calibri" w:hAnsi="Calibri" w:cs="Calibri" w:eastAsia="Calibri"/>
          <w:b w:val="1"/>
          <w:bCs w:val="1"/>
          <w:color w:val="1A1A1A"/>
          <w:sz w:val="24"/>
          <w:szCs w:val="24"/>
        </w:rPr>
        <w:t xml:space="preserve">RCA Summarization: </w:t>
      </w:r>
      <w:r>
        <w:rPr>
          <w:rFonts w:ascii="Calibri" w:hAnsi="Calibri" w:cs="Calibri" w:eastAsia="Calibri"/>
          <w:b w:val="0"/>
          <w:bCs w:val="0"/>
          <w:color w:val="1A1A1A"/>
          <w:sz w:val="24"/>
          <w:szCs w:val="24"/>
        </w:rPr>
        <w:t xml:space="preserve">Built an n8n automation pipeline that feeds Prometheus alerts into an LLM to generate root-cause analysis summaries and post them directly to </w:t>
      </w:r>
      <w:r>
        <w:rPr>
          <w:rFonts w:ascii="Calibri" w:hAnsi="Calibri" w:cs="Calibri" w:eastAsia="Calibri"/>
          <w:b w:val="0"/>
          <w:bCs w:val="0"/>
          <w:color w:val="1A1A1A"/>
          <w:sz w:val="24"/>
          <w:szCs w:val="24"/>
          <w:rtl w:val="0"/>
          <w:lang w:val="en-US" w:bidi="en-US" w:eastAsia="en-US"/>
        </w:rPr>
        <w:t xml:space="preserve">teams </w:t>
      </w:r>
      <w:r>
        <w:rPr>
          <w:rFonts w:ascii="Calibri" w:hAnsi="Calibri" w:cs="Calibri" w:eastAsia="Calibri"/>
          <w:b w:val="0"/>
          <w:bCs w:val="0"/>
          <w:color w:val="1A1A1A"/>
          <w:sz w:val="24"/>
          <w:szCs w:val="24"/>
        </w:rPr>
        <w:t>channels, reducing on-call response overhead.</w:t>
      </w:r>
    </w:p>
    <w:p>
      <w:pPr>
        <w:pBdr>
          <w:top w:val="none" w:sz="0" w:space="0" w:shadow="0" w:frame="0" w:color="auto"/>
          <w:left w:val="none" w:sz="0" w:space="0" w:shadow="0" w:frame="0" w:color="auto"/>
          <w:bottom w:val="single" w:sz="6" w:space="1" w:shadow="0" w:frame="0" w:color="1A5276"/>
          <w:right w:val="none" w:sz="0" w:space="0" w:shadow="0" w:frame="0" w:color="auto"/>
          <w:between w:val="none" w:sz="0" w:space="0" w:shadow="0" w:frame="0" w:color="auto"/>
        </w:pBdr>
        <w:spacing w:before="160" w:after="60" w:beforeAutospacing="0" w:afterAutospacing="0"/>
        <w:rPr>
          <w:sz w:val="28"/>
          <w:szCs w:val="28"/>
        </w:rPr>
      </w:pPr>
      <w:r>
        <w:rPr>
          <w:rFonts w:ascii="Calibri" w:hAnsi="Calibri" w:cs="Calibri" w:eastAsia="Calibri"/>
          <w:b w:val="1"/>
          <w:bCs w:val="1"/>
          <w:color w:val="1A5276"/>
          <w:sz w:val="28"/>
          <w:szCs w:val="28"/>
        </w:rPr>
        <w:t>EDUCATION</w:t>
      </w:r>
    </w:p>
    <w:p>
      <w:pPr>
        <w:spacing w:after="60" w:beforeAutospacing="0" w:afterAutospacing="0"/>
        <w:jc w:val="both"/>
        <w:rPr>
          <w:sz w:val="24"/>
          <w:szCs w:val="24"/>
        </w:rPr>
      </w:pPr>
      <w:r>
        <w:rPr>
          <w:rFonts w:ascii="Calibri" w:hAnsi="Calibri" w:cs="Calibri" w:eastAsia="Calibri"/>
          <w:color w:val="1A1A1A"/>
          <w:sz w:val="24"/>
          <w:szCs w:val="24"/>
        </w:rPr>
        <w:t xml:space="preserve">Bachelor of Science, Computer Science  |  Andhra University, Andhra Pradesh  |  Sep 2021</w:t>
      </w:r>
    </w:p>
    <w:p>
      <w:pPr>
        <w:pBdr>
          <w:top w:val="none" w:sz="0" w:space="0" w:shadow="0" w:frame="0" w:color="auto"/>
          <w:left w:val="none" w:sz="0" w:space="0" w:shadow="0" w:frame="0" w:color="auto"/>
          <w:bottom w:val="single" w:sz="6" w:space="1" w:shadow="0" w:frame="0" w:color="1A5276"/>
          <w:right w:val="none" w:sz="0" w:space="0" w:shadow="0" w:frame="0" w:color="auto"/>
          <w:between w:val="none" w:sz="0" w:space="0" w:shadow="0" w:frame="0" w:color="auto"/>
        </w:pBdr>
        <w:spacing w:before="160" w:after="60" w:beforeAutospacing="0" w:afterAutospacing="0"/>
        <w:rPr>
          <w:sz w:val="28"/>
          <w:szCs w:val="28"/>
        </w:rPr>
      </w:pPr>
      <w:r>
        <w:rPr>
          <w:rFonts w:ascii="Calibri" w:hAnsi="Calibri" w:cs="Calibri" w:eastAsia="Calibri"/>
          <w:b w:val="1"/>
          <w:bCs w:val="1"/>
          <w:color w:val="1A5276"/>
          <w:sz w:val="28"/>
          <w:szCs w:val="28"/>
        </w:rPr>
        <w:t>CERTIFICATIONS</w:t>
      </w:r>
    </w:p>
    <w:p>
      <w:pPr>
        <w:pStyle w:val="P9"/>
        <w:numPr>
          <w:ilvl w:val="0"/>
          <w:numId w:val="2"/>
        </w:numPr>
        <w:spacing w:after="50" w:beforeAutospacing="0" w:afterAutospacing="0"/>
        <w:jc w:val="both"/>
        <w:rPr>
          <w:sz w:val="24"/>
          <w:szCs w:val="24"/>
        </w:rPr>
      </w:pPr>
      <w:r>
        <w:rPr>
          <w:rFonts w:ascii="Calibri" w:hAnsi="Calibri" w:cs="Calibri" w:eastAsia="Calibri"/>
          <w:b w:val="0"/>
          <w:bCs w:val="0"/>
          <w:color w:val="1A1A1A"/>
          <w:sz w:val="24"/>
          <w:szCs w:val="24"/>
        </w:rPr>
        <w:t>Be10x AI Automation Workshop</w:t>
      </w:r>
    </w:p>
    <w:sectPr>
      <w:type w:val="nextPage"/>
      <w:pgMar w:left="864" w:right="864" w:top="720" w:bottom="720" w:header="708" w:footer="708" w:gutter="0"/>
      <w:pgNumType w:chapSep="period"/>
    </w:sectPr>
  </w:body>
</w:document>
</file>

<file path=word/numbering.xml><?xml version="1.0" encoding="utf-8"?>
<w:numbering xmlns:w="http://schemas.openxmlformats.org/wordprocessingml/2006/main">
  <w:abstractNum w:abstractNumId="0">
    <w:nsid w:val="2E241377"/>
    <w:multiLevelType w:val="multilevel"/>
    <w:lvl w:ilvl="0">
      <w:start w:val="1"/>
      <w:numFmt w:val="bullet"/>
      <w:suff w:val="tab"/>
      <w:lvlText w:val="●"/>
      <w:lvlJc w:val="left"/>
      <w:pPr>
        <w:ind w:hanging="360" w:left="720"/>
      </w:pPr>
      <w:rPr/>
    </w:lvl>
    <w:lvl w:ilvl="1">
      <w:start w:val="1"/>
      <w:numFmt w:val="bullet"/>
      <w:suff w:val="tab"/>
      <w:lvlText w:val="○"/>
      <w:lvlJc w:val="left"/>
      <w:pPr>
        <w:ind w:hanging="360" w:left="1440"/>
      </w:pPr>
      <w:rPr/>
    </w:lvl>
    <w:lvl w:ilvl="2">
      <w:start w:val="1"/>
      <w:numFmt w:val="bullet"/>
      <w:suff w:val="tab"/>
      <w:lvlText w:val="■"/>
      <w:lvlJc w:val="left"/>
      <w:pPr>
        <w:ind w:hanging="360" w:left="2160"/>
      </w:pPr>
      <w:rPr/>
    </w:lvl>
    <w:lvl w:ilvl="3">
      <w:start w:val="1"/>
      <w:numFmt w:val="bullet"/>
      <w:suff w:val="tab"/>
      <w:lvlText w:val="●"/>
      <w:lvlJc w:val="left"/>
      <w:pPr>
        <w:ind w:hanging="360" w:left="2880"/>
      </w:pPr>
      <w:rPr/>
    </w:lvl>
    <w:lvl w:ilvl="4">
      <w:start w:val="1"/>
      <w:numFmt w:val="bullet"/>
      <w:suff w:val="tab"/>
      <w:lvlText w:val="○"/>
      <w:lvlJc w:val="left"/>
      <w:pPr>
        <w:ind w:hanging="360" w:left="3600"/>
      </w:pPr>
      <w:rPr/>
    </w:lvl>
    <w:lvl w:ilvl="5">
      <w:start w:val="1"/>
      <w:numFmt w:val="bullet"/>
      <w:suff w:val="tab"/>
      <w:lvlText w:val="■"/>
      <w:lvlJc w:val="left"/>
      <w:pPr>
        <w:ind w:hanging="360" w:left="4320"/>
      </w:pPr>
      <w:rPr/>
    </w:lvl>
    <w:lvl w:ilvl="6">
      <w:start w:val="1"/>
      <w:numFmt w:val="bullet"/>
      <w:suff w:val="tab"/>
      <w:lvlText w:val="●"/>
      <w:lvlJc w:val="left"/>
      <w:pPr>
        <w:ind w:hanging="360" w:left="5040"/>
      </w:pPr>
      <w:rPr/>
    </w:lvl>
    <w:lvl w:ilvl="7">
      <w:start w:val="1"/>
      <w:numFmt w:val="bullet"/>
      <w:suff w:val="tab"/>
      <w:lvlText w:val="●"/>
      <w:lvlJc w:val="left"/>
      <w:pPr>
        <w:ind w:hanging="360" w:left="5760"/>
      </w:pPr>
      <w:rPr/>
    </w:lvl>
    <w:lvl w:ilvl="8">
      <w:start w:val="1"/>
      <w:numFmt w:val="bullet"/>
      <w:suff w:val="tab"/>
      <w:lvlText w:val="●"/>
      <w:lvlJc w:val="left"/>
      <w:pPr>
        <w:ind w:hanging="360" w:left="6480"/>
      </w:pPr>
      <w:rPr/>
    </w:lvl>
  </w:abstractNum>
  <w:abstractNum w:abstractNumId="1">
    <w:nsid w:val="02B53C04"/>
    <w:multiLevelType w:val="hybridMultilevel"/>
    <w:lvl w:ilvl="0">
      <w:start w:val="1"/>
      <w:numFmt w:val="bullet"/>
      <w:suff w:val="tab"/>
      <w:lvlText w:val="•"/>
      <w:lvlJc w:val="left"/>
      <w:pPr>
        <w:ind w:hanging="270" w:left="540"/>
      </w:pPr>
      <w:rPr/>
    </w:lvl>
    <w:lvl w:ilvl="1" w:tplc="4F91A83B">
      <w:start w:val="1"/>
      <w:numFmt w:val="decimal"/>
      <w:suff w:val="tab"/>
      <w:lvlText w:val="%1."/>
      <w:lvlJc w:val="left"/>
      <w:pPr/>
      <w:rPr/>
    </w:lvl>
    <w:lvl w:ilvl="2" w:tplc="631F168D">
      <w:start w:val="1"/>
      <w:numFmt w:val="decimal"/>
      <w:suff w:val="tab"/>
      <w:lvlText w:val="%1."/>
      <w:lvlJc w:val="left"/>
      <w:pPr/>
      <w:rPr/>
    </w:lvl>
    <w:lvl w:ilvl="3" w:tplc="475371A1">
      <w:start w:val="1"/>
      <w:numFmt w:val="decimal"/>
      <w:suff w:val="tab"/>
      <w:lvlText w:val="%1."/>
      <w:lvlJc w:val="left"/>
      <w:pPr/>
      <w:rPr/>
    </w:lvl>
    <w:lvl w:ilvl="4" w:tplc="1E6972B9">
      <w:start w:val="1"/>
      <w:numFmt w:val="decimal"/>
      <w:suff w:val="tab"/>
      <w:lvlText w:val="%1."/>
      <w:lvlJc w:val="left"/>
      <w:pPr/>
      <w:rPr/>
    </w:lvl>
    <w:lvl w:ilvl="5" w:tplc="7492624C">
      <w:start w:val="1"/>
      <w:numFmt w:val="decimal"/>
      <w:suff w:val="tab"/>
      <w:lvlText w:val="%1."/>
      <w:lvlJc w:val="left"/>
      <w:pPr/>
      <w:rPr/>
    </w:lvl>
    <w:lvl w:ilvl="6" w:tplc="632064BA">
      <w:start w:val="1"/>
      <w:numFmt w:val="decimal"/>
      <w:suff w:val="tab"/>
      <w:lvlText w:val="%1."/>
      <w:lvlJc w:val="left"/>
      <w:pPr/>
      <w:rPr/>
    </w:lvl>
    <w:lvl w:ilvl="7" w:tplc="69EB4088">
      <w:start w:val="1"/>
      <w:numFmt w:val="decimal"/>
      <w:suff w:val="tab"/>
      <w:lvlText w:val="%1."/>
      <w:lvlJc w:val="left"/>
      <w:pPr/>
      <w:rPr/>
    </w:lvl>
    <w:lvl w:ilvl="8" w:tplc="65C71199">
      <w:start w:val="1"/>
      <w:numFmt w:val="decimal"/>
      <w:suff w:val="tab"/>
      <w:lvlText w:val="%1."/>
      <w:lvlJc w:val="left"/>
      <w:pPr/>
      <w:r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r="http://schemas.openxmlformats.org/officeDocument/2006/relationships" xmlns:w="http://schemas.openxmlformats.org/wordprocessingml/2006/main">
  <w:displayBackgroundShape w:val="1"/>
  <w:defaultTabStop w:val="720"/>
  <w:autoHyphenation w:val="0"/>
  <w:evenAndOddHeaders w:val="0"/>
  <w:characterSpacingControl w:val="doNotCompress"/>
  <w:compat>
    <w:compatSetting w:name="compatibilityMode" w:uri="http://schemas.microsoft.com/office/word" w:val="15"/>
  </w:compat>
  <m:mathPr xmlns:m="http://schemas.openxmlformats.org/officeDocument/2006/math">
    <m:brkBin m:val="before"/>
    <m:brkBinSub m:val="--"/>
    <m:defJc m:val="centerGroup"/>
    <m:interSp m:val="0"/>
    <m:intLim m:val="undOvr"/>
    <m:intraSp m:val="0"/>
    <m:lMargin m:val="0"/>
    <m:mathFont m:val="Cambria Math"/>
    <m:naryLim m:val="undOvr"/>
    <m:postSp m:val="0"/>
    <m:preSp m:val="0"/>
    <m:rMargin m:val="0"/>
    <m:wrapIndent m:val="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imes New Roman" w:hAnsi="Times New Roman" w:cs="Times New Roman" w:eastAsia="Times New Roman"/>
        <w:sz w:val="20"/>
        <w:szCs w:val="22"/>
      </w:rPr>
    </w:rPrDefault>
    <w:pPrDefault>
      <w:pPr>
        <w:keepNext w:val="0"/>
        <w:keepLines w:val="0"/>
        <w:pageBreakBefore w:val="0"/>
        <w:widowControl w:val="1"/>
        <w:suppressLineNumbers w:val="0"/>
        <w:shd w:val="clear" w:fill="auto"/>
        <w:suppressAutoHyphens w:val="0"/>
        <w:spacing w:lineRule="auto" w:line="240" w:before="0" w:after="0" w:beforeAutospacing="0" w:afterAutospacing="0"/>
        <w:ind w:firstLine="0" w:left="0" w:right="0"/>
        <w:contextualSpacing w:val="0"/>
        <w:bidi w:val="0"/>
        <w:jc w:val="left"/>
        <w:outlineLvl w:val="9"/>
      </w:pPr>
    </w:pPrDefault>
  </w:docDefaults>
  <w:style w:type="paragraph" w:styleId="P0" w:default="1">
    <w:name w:val="Normal"/>
    <w:pPr/>
    <w:rPr/>
  </w:style>
  <w:style w:type="paragraph" w:styleId="P1">
    <w:name w:val="Title"/>
    <w:qFormat/>
    <w:pPr/>
    <w:rPr>
      <w:sz w:val="56"/>
      <w:szCs w:val="56"/>
    </w:rPr>
  </w:style>
  <w:style w:type="paragraph" w:styleId="P2">
    <w:name w:val="Heading 1"/>
    <w:qFormat/>
    <w:pPr>
      <w:outlineLvl w:val="0"/>
    </w:pPr>
    <w:rPr>
      <w:color w:val="2E74B5"/>
      <w:sz w:val="32"/>
      <w:szCs w:val="32"/>
    </w:rPr>
  </w:style>
  <w:style w:type="paragraph" w:styleId="P3">
    <w:name w:val="Heading 2"/>
    <w:qFormat/>
    <w:pPr>
      <w:outlineLvl w:val="1"/>
    </w:pPr>
    <w:rPr>
      <w:color w:val="2E74B5"/>
      <w:sz w:val="26"/>
      <w:szCs w:val="26"/>
    </w:rPr>
  </w:style>
  <w:style w:type="paragraph" w:styleId="P4">
    <w:name w:val="Heading 3"/>
    <w:qFormat/>
    <w:pPr>
      <w:outlineLvl w:val="2"/>
    </w:pPr>
    <w:rPr>
      <w:color w:val="1F4D78"/>
      <w:sz w:val="24"/>
      <w:szCs w:val="24"/>
    </w:rPr>
  </w:style>
  <w:style w:type="paragraph" w:styleId="P5">
    <w:name w:val="Heading 4"/>
    <w:qFormat/>
    <w:pPr>
      <w:outlineLvl w:val="3"/>
    </w:pPr>
    <w:rPr>
      <w:i w:val="1"/>
      <w:iCs w:val="1"/>
      <w:color w:val="2E74B5"/>
    </w:rPr>
  </w:style>
  <w:style w:type="paragraph" w:styleId="P6">
    <w:name w:val="Heading 5"/>
    <w:qFormat/>
    <w:pPr>
      <w:outlineLvl w:val="4"/>
    </w:pPr>
    <w:rPr>
      <w:color w:val="2E74B5"/>
    </w:rPr>
  </w:style>
  <w:style w:type="paragraph" w:styleId="P7">
    <w:name w:val="Heading 6"/>
    <w:qFormat/>
    <w:pPr>
      <w:outlineLvl w:val="5"/>
    </w:pPr>
    <w:rPr>
      <w:color w:val="1F4D78"/>
    </w:rPr>
  </w:style>
  <w:style w:type="paragraph" w:styleId="P8">
    <w:name w:val="Strong1"/>
    <w:qFormat/>
    <w:pPr/>
    <w:rPr>
      <w:b w:val="1"/>
      <w:bCs w:val="1"/>
    </w:rPr>
  </w:style>
  <w:style w:type="paragraph" w:styleId="P9">
    <w:name w:val="List Paragraph"/>
    <w:qFormat/>
    <w:pPr/>
    <w:rPr/>
  </w:style>
  <w:style w:type="paragraph" w:styleId="P10">
    <w:name w:val="Footnote Text"/>
    <w:link w:val="C4"/>
    <w:semiHidden/>
    <w:pPr>
      <w:spacing w:lineRule="auto" w:line="240" w:after="0" w:beforeAutospacing="0" w:afterAutospacing="0"/>
    </w:pPr>
    <w:rPr>
      <w:sz w:val="20"/>
      <w:szCs w:val="20"/>
    </w:rPr>
  </w:style>
  <w:style w:type="paragraph" w:styleId="P11">
    <w:name w:val="Endnote Text"/>
    <w:link w:val="C6"/>
    <w:semiHidden/>
    <w:pPr>
      <w:spacing w:lineRule="auto" w:line="240" w:after="0" w:beforeAutospacing="0" w:afterAutospacing="0"/>
    </w:pPr>
    <w:rPr>
      <w:sz w:val="20"/>
      <w:szCs w:val="20"/>
    </w:rPr>
  </w:style>
  <w:style w:type="character" w:styleId="C0" w:default="1">
    <w:name w:val="Default Paragraph Font"/>
    <w:semiHidden/>
    <w:rPr/>
  </w:style>
  <w:style w:type="character" w:styleId="C1">
    <w:name w:val="Line Number"/>
    <w:basedOn w:val="C0"/>
    <w:semiHidden/>
    <w:rPr/>
  </w:style>
  <w:style w:type="character" w:styleId="C2">
    <w:name w:val="Hyperlink"/>
    <w:rPr>
      <w:color w:val="0563C1"/>
      <w:u w:val="single"/>
    </w:rPr>
  </w:style>
  <w:style w:type="character" w:styleId="C3">
    <w:name w:val="Footnote Reference"/>
    <w:semiHidden/>
    <w:rPr>
      <w:vertAlign w:val="superscript"/>
    </w:rPr>
  </w:style>
  <w:style w:type="character" w:styleId="C4">
    <w:name w:val="Footnote Text Char"/>
    <w:link w:val="P10"/>
    <w:semiHidden/>
    <w:rPr>
      <w:sz w:val="20"/>
      <w:szCs w:val="20"/>
    </w:rPr>
  </w:style>
  <w:style w:type="character" w:styleId="C5">
    <w:name w:val="Endnote Reference"/>
    <w:semiHidden/>
    <w:rPr>
      <w:vertAlign w:val="superscript"/>
    </w:rPr>
  </w:style>
  <w:style w:type="character" w:styleId="C6">
    <w:name w:val="Endnote Text Char"/>
    <w:link w:val="P11"/>
    <w:semiHidden/>
    <w:rPr>
      <w:sz w:val="20"/>
      <w:szCs w:val="20"/>
    </w:rPr>
  </w:style>
  <w:style w:type="table" w:styleId="T0" w:default="1">
    <w:name w:val="Normal Table"/>
    <w:tblPr>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s>
</file>

<file path=word/_rels/document.xml.rels>&#65279;<?xml version="1.0" encoding="utf-8"?><Relationships xmlns="http://schemas.openxmlformats.org/package/2006/relationships"><Relationship Id="R2" Type="http://schemas.openxmlformats.org/officeDocument/2006/relationships/hyperlink" Target="https://www.linkedin.com/in/koushik-gurrala-896986360/" TargetMode="External" /><Relationship Id="R3" Type="http://schemas.openxmlformats.org/officeDocument/2006/relationships/hyperlink" Target="https://koushik79.netlify.app/" TargetMode="External"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docProps/app.xml><?xml version="1.0" encoding="utf-8"?>
<Properties xmlns="http://schemas.openxmlformats.org/officeDocument/2006/extended-properties">
  <Application>DevExpress Office File API/25.2.3.0</Application>
  <AppVersion>25.2</AppVersion>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Un-named</dc:creator>
  <dcterms:created xsi:type="dcterms:W3CDTF">2026-06-29T16:55:47Z</dcterms:created>
  <cp:lastModifiedBy>NANI CHINNI</cp:lastModifiedBy>
  <dcterms:modified xsi:type="dcterms:W3CDTF">2026-07-18T07:45:36Z</dcterms:modified>
  <cp:revision>9</cp:revision>
</cp:coreProperties>
</file>