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062F8" w14:textId="77777777" w:rsidR="001E66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081B60F" w14:textId="77777777" w:rsidR="001E66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B3241DA" w14:textId="77777777" w:rsidR="001E662F" w:rsidRDefault="001E662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662F" w14:paraId="04632C83" w14:textId="77777777">
        <w:tc>
          <w:tcPr>
            <w:tcW w:w="4508" w:type="dxa"/>
          </w:tcPr>
          <w:p w14:paraId="02153153" w14:textId="77777777" w:rsidR="001E662F" w:rsidRDefault="00000000">
            <w:r>
              <w:t>Date</w:t>
            </w:r>
          </w:p>
        </w:tc>
        <w:tc>
          <w:tcPr>
            <w:tcW w:w="4843" w:type="dxa"/>
          </w:tcPr>
          <w:p w14:paraId="0211EAA3" w14:textId="3A1D7C9E" w:rsidR="001E662F" w:rsidRDefault="00C07586">
            <w:r>
              <w:t>15 July 2026</w:t>
            </w:r>
          </w:p>
        </w:tc>
      </w:tr>
      <w:tr w:rsidR="001E662F" w14:paraId="2AB3D18E" w14:textId="77777777">
        <w:tc>
          <w:tcPr>
            <w:tcW w:w="4508" w:type="dxa"/>
          </w:tcPr>
          <w:p w14:paraId="6BAF5807" w14:textId="77777777" w:rsidR="001E662F" w:rsidRDefault="00000000">
            <w:r>
              <w:t>Team ID</w:t>
            </w:r>
          </w:p>
        </w:tc>
        <w:tc>
          <w:tcPr>
            <w:tcW w:w="4843" w:type="dxa"/>
          </w:tcPr>
          <w:p w14:paraId="40D0F0D4" w14:textId="77777777" w:rsidR="001E662F" w:rsidRDefault="001E662F"/>
        </w:tc>
      </w:tr>
      <w:tr w:rsidR="001E662F" w14:paraId="5E87A52D" w14:textId="77777777">
        <w:tc>
          <w:tcPr>
            <w:tcW w:w="4508" w:type="dxa"/>
          </w:tcPr>
          <w:p w14:paraId="4F7AF493" w14:textId="77777777" w:rsidR="001E662F" w:rsidRDefault="00000000">
            <w:r>
              <w:t>Project Name</w:t>
            </w:r>
          </w:p>
        </w:tc>
        <w:tc>
          <w:tcPr>
            <w:tcW w:w="4843" w:type="dxa"/>
          </w:tcPr>
          <w:p w14:paraId="3B0589E3" w14:textId="3E802BFC" w:rsidR="001E662F" w:rsidRDefault="00C07586">
            <w:r w:rsidRPr="00C07586">
              <w:t>Food Ordering Behaviour and Consumer Trends</w:t>
            </w:r>
          </w:p>
        </w:tc>
      </w:tr>
      <w:tr w:rsidR="001E662F" w14:paraId="3A263132" w14:textId="77777777">
        <w:tc>
          <w:tcPr>
            <w:tcW w:w="4508" w:type="dxa"/>
          </w:tcPr>
          <w:p w14:paraId="14D895C7" w14:textId="77777777" w:rsidR="001E662F" w:rsidRDefault="00000000">
            <w:r>
              <w:t>Maximum Marks</w:t>
            </w:r>
          </w:p>
        </w:tc>
        <w:tc>
          <w:tcPr>
            <w:tcW w:w="4843" w:type="dxa"/>
          </w:tcPr>
          <w:p w14:paraId="53F6B262" w14:textId="77777777" w:rsidR="001E662F" w:rsidRDefault="00000000">
            <w:r>
              <w:t>4 Marks</w:t>
            </w:r>
          </w:p>
        </w:tc>
      </w:tr>
    </w:tbl>
    <w:p w14:paraId="663A0B9A" w14:textId="77777777" w:rsidR="001E662F" w:rsidRDefault="001E662F">
      <w:pPr>
        <w:rPr>
          <w:b/>
        </w:rPr>
      </w:pPr>
    </w:p>
    <w:p w14:paraId="5BDBF4E0" w14:textId="77777777" w:rsidR="001E662F" w:rsidRDefault="00000000">
      <w:pPr>
        <w:rPr>
          <w:b/>
        </w:rPr>
      </w:pPr>
      <w:r>
        <w:rPr>
          <w:b/>
        </w:rPr>
        <w:t>Functional Requirements:</w:t>
      </w:r>
    </w:p>
    <w:p w14:paraId="204E1EBA" w14:textId="77777777" w:rsidR="001E662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E662F" w14:paraId="6E9C010E" w14:textId="77777777">
        <w:trPr>
          <w:trHeight w:val="333"/>
        </w:trPr>
        <w:tc>
          <w:tcPr>
            <w:tcW w:w="926" w:type="dxa"/>
          </w:tcPr>
          <w:p w14:paraId="6FFD87E1" w14:textId="77777777" w:rsidR="001E66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C52B96C" w14:textId="77777777" w:rsidR="001E662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CA059A6" w14:textId="77777777" w:rsidR="001E662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E662F" w14:paraId="3B2EDEA7" w14:textId="77777777">
        <w:trPr>
          <w:trHeight w:val="489"/>
        </w:trPr>
        <w:tc>
          <w:tcPr>
            <w:tcW w:w="926" w:type="dxa"/>
          </w:tcPr>
          <w:p w14:paraId="71E1686C" w14:textId="77777777" w:rsidR="001E662F" w:rsidRDefault="00000000">
            <w:r>
              <w:t>FR-1</w:t>
            </w:r>
          </w:p>
        </w:tc>
        <w:tc>
          <w:tcPr>
            <w:tcW w:w="3150" w:type="dxa"/>
          </w:tcPr>
          <w:p w14:paraId="6F6FFEA1" w14:textId="0661F3D6" w:rsidR="001E662F" w:rsidRDefault="00C07586">
            <w:r w:rsidRPr="00C07586">
              <w:t>Data Collection</w:t>
            </w:r>
          </w:p>
        </w:tc>
        <w:tc>
          <w:tcPr>
            <w:tcW w:w="5248" w:type="dxa"/>
          </w:tcPr>
          <w:p w14:paraId="58E3EE03" w14:textId="6CFD1454" w:rsidR="001E662F" w:rsidRDefault="00C07586">
            <w:r w:rsidRPr="00C07586">
              <w:t>Import food ordering dataset (CSV)</w:t>
            </w:r>
            <w:r w:rsidRPr="00C07586">
              <w:br/>
              <w:t>Validate dataset structure</w:t>
            </w:r>
            <w:r w:rsidRPr="00C07586">
              <w:br/>
              <w:t>Load data into Tableau</w:t>
            </w:r>
          </w:p>
        </w:tc>
      </w:tr>
      <w:tr w:rsidR="001E662F" w14:paraId="0E5DE6BA" w14:textId="77777777">
        <w:trPr>
          <w:trHeight w:val="489"/>
        </w:trPr>
        <w:tc>
          <w:tcPr>
            <w:tcW w:w="926" w:type="dxa"/>
          </w:tcPr>
          <w:p w14:paraId="10208649" w14:textId="77777777" w:rsidR="001E662F" w:rsidRDefault="00000000">
            <w:r>
              <w:t>FR-2</w:t>
            </w:r>
          </w:p>
        </w:tc>
        <w:tc>
          <w:tcPr>
            <w:tcW w:w="3150" w:type="dxa"/>
          </w:tcPr>
          <w:p w14:paraId="4ACC5B49" w14:textId="005B7D6B" w:rsidR="001E662F" w:rsidRDefault="00C07586">
            <w:r w:rsidRPr="00C07586">
              <w:t>Data Preparation</w:t>
            </w:r>
          </w:p>
        </w:tc>
        <w:tc>
          <w:tcPr>
            <w:tcW w:w="5248" w:type="dxa"/>
          </w:tcPr>
          <w:p w14:paraId="7B267B87" w14:textId="1A157215" w:rsidR="001E662F" w:rsidRDefault="00C07586">
            <w:r w:rsidRPr="00C07586">
              <w:t>Clean missing values</w:t>
            </w:r>
            <w:r w:rsidRPr="00C07586">
              <w:br/>
              <w:t>Verify data types</w:t>
            </w:r>
            <w:r w:rsidRPr="00C07586">
              <w:br/>
              <w:t>Create calculated fields (Age Group)</w:t>
            </w:r>
          </w:p>
        </w:tc>
      </w:tr>
      <w:tr w:rsidR="001E662F" w14:paraId="3C185ACA" w14:textId="77777777">
        <w:trPr>
          <w:trHeight w:val="470"/>
        </w:trPr>
        <w:tc>
          <w:tcPr>
            <w:tcW w:w="926" w:type="dxa"/>
          </w:tcPr>
          <w:p w14:paraId="43692AA3" w14:textId="77777777" w:rsidR="001E662F" w:rsidRDefault="00000000">
            <w:r>
              <w:t>FR-3</w:t>
            </w:r>
          </w:p>
        </w:tc>
        <w:tc>
          <w:tcPr>
            <w:tcW w:w="3150" w:type="dxa"/>
          </w:tcPr>
          <w:p w14:paraId="34958A7B" w14:textId="3FD69597" w:rsidR="001E662F" w:rsidRDefault="00C07586">
            <w:r w:rsidRPr="00C07586">
              <w:t>Dashboard Development</w:t>
            </w:r>
          </w:p>
        </w:tc>
        <w:tc>
          <w:tcPr>
            <w:tcW w:w="5248" w:type="dxa"/>
          </w:tcPr>
          <w:p w14:paraId="67EE4D4C" w14:textId="174EB267" w:rsidR="001E662F" w:rsidRDefault="00C07586">
            <w:r w:rsidRPr="00C07586">
              <w:t>Create KPI cards</w:t>
            </w:r>
            <w:r w:rsidRPr="00C07586">
              <w:br/>
              <w:t>Develop interactive charts</w:t>
            </w:r>
            <w:r w:rsidRPr="00C07586">
              <w:br/>
              <w:t>Add filters (City, Cuisine, Meal Type)</w:t>
            </w:r>
            <w:r w:rsidRPr="00C07586">
              <w:br/>
              <w:t>Design responsive dashboard</w:t>
            </w:r>
          </w:p>
        </w:tc>
      </w:tr>
      <w:tr w:rsidR="001E662F" w14:paraId="4C990D8C" w14:textId="77777777">
        <w:trPr>
          <w:trHeight w:val="489"/>
        </w:trPr>
        <w:tc>
          <w:tcPr>
            <w:tcW w:w="926" w:type="dxa"/>
          </w:tcPr>
          <w:p w14:paraId="0D5FCCBB" w14:textId="77777777" w:rsidR="001E662F" w:rsidRDefault="00000000">
            <w:r>
              <w:t>FR-4</w:t>
            </w:r>
          </w:p>
        </w:tc>
        <w:tc>
          <w:tcPr>
            <w:tcW w:w="3150" w:type="dxa"/>
          </w:tcPr>
          <w:p w14:paraId="2F3DD124" w14:textId="197C0496" w:rsidR="001E662F" w:rsidRDefault="00C07586">
            <w:r w:rsidRPr="00C07586">
              <w:t>Data Analysis</w:t>
            </w:r>
          </w:p>
        </w:tc>
        <w:tc>
          <w:tcPr>
            <w:tcW w:w="5248" w:type="dxa"/>
          </w:tcPr>
          <w:p w14:paraId="718D162F" w14:textId="0AE98691" w:rsidR="001E662F" w:rsidRDefault="00C07586">
            <w:proofErr w:type="spellStart"/>
            <w:r w:rsidRPr="00C07586">
              <w:t>Analyze</w:t>
            </w:r>
            <w:proofErr w:type="spellEnd"/>
            <w:r w:rsidRPr="00C07586">
              <w:t xml:space="preserve"> order trends</w:t>
            </w:r>
            <w:r w:rsidRPr="00C07586">
              <w:br/>
              <w:t>Identify top cuisines</w:t>
            </w:r>
            <w:r w:rsidRPr="00C07586">
              <w:br/>
              <w:t>Perform city-wise analysis</w:t>
            </w:r>
            <w:r w:rsidRPr="00C07586">
              <w:br/>
            </w:r>
            <w:proofErr w:type="spellStart"/>
            <w:r w:rsidRPr="00C07586">
              <w:t>Analyze</w:t>
            </w:r>
            <w:proofErr w:type="spellEnd"/>
            <w:r w:rsidRPr="00C07586">
              <w:t xml:space="preserve"> delivery time and revenue</w:t>
            </w:r>
          </w:p>
        </w:tc>
      </w:tr>
      <w:tr w:rsidR="001E662F" w14:paraId="2A3066B2" w14:textId="77777777">
        <w:trPr>
          <w:trHeight w:val="489"/>
        </w:trPr>
        <w:tc>
          <w:tcPr>
            <w:tcW w:w="926" w:type="dxa"/>
          </w:tcPr>
          <w:p w14:paraId="26A99318" w14:textId="64B8F3A3" w:rsidR="001E662F" w:rsidRDefault="00C07586">
            <w:r>
              <w:t>FR-5</w:t>
            </w:r>
          </w:p>
        </w:tc>
        <w:tc>
          <w:tcPr>
            <w:tcW w:w="3150" w:type="dxa"/>
          </w:tcPr>
          <w:p w14:paraId="527CD463" w14:textId="4CEC040A" w:rsidR="001E662F" w:rsidRDefault="00C07586">
            <w:r w:rsidRPr="00C07586">
              <w:t>Story Creation</w:t>
            </w:r>
          </w:p>
        </w:tc>
        <w:tc>
          <w:tcPr>
            <w:tcW w:w="5248" w:type="dxa"/>
          </w:tcPr>
          <w:p w14:paraId="19ECBD8C" w14:textId="67D7F733" w:rsidR="001E662F" w:rsidRDefault="00C07586">
            <w:r w:rsidRPr="00C07586">
              <w:t>Create Tableau Story</w:t>
            </w:r>
            <w:r w:rsidRPr="00C07586">
              <w:br/>
              <w:t>Present business insights</w:t>
            </w:r>
            <w:r w:rsidRPr="00C07586">
              <w:br/>
              <w:t>Summarize findings</w:t>
            </w:r>
          </w:p>
        </w:tc>
      </w:tr>
      <w:tr w:rsidR="001E662F" w14:paraId="797BAC8D" w14:textId="77777777">
        <w:trPr>
          <w:trHeight w:val="489"/>
        </w:trPr>
        <w:tc>
          <w:tcPr>
            <w:tcW w:w="926" w:type="dxa"/>
          </w:tcPr>
          <w:p w14:paraId="1DE09568" w14:textId="7CAE3600" w:rsidR="001E662F" w:rsidRDefault="00C07586">
            <w:r>
              <w:t>FR-6</w:t>
            </w:r>
          </w:p>
        </w:tc>
        <w:tc>
          <w:tcPr>
            <w:tcW w:w="3150" w:type="dxa"/>
          </w:tcPr>
          <w:p w14:paraId="4BD068FC" w14:textId="407E4FF7" w:rsidR="001E662F" w:rsidRDefault="00C07586" w:rsidP="00C07586">
            <w:pPr>
              <w:rPr>
                <w:color w:val="222222"/>
              </w:rPr>
            </w:pPr>
            <w:r w:rsidRPr="00C07586">
              <w:rPr>
                <w:color w:val="222222"/>
              </w:rPr>
              <w:t>Dashboard Publishing</w:t>
            </w:r>
          </w:p>
        </w:tc>
        <w:tc>
          <w:tcPr>
            <w:tcW w:w="5248" w:type="dxa"/>
          </w:tcPr>
          <w:p w14:paraId="155859DA" w14:textId="7CA31440" w:rsidR="001E662F" w:rsidRPr="00C07586" w:rsidRDefault="00C07586">
            <w:r w:rsidRPr="00C07586">
              <w:t>Publish dashboard to Tableau Public</w:t>
            </w:r>
            <w:r w:rsidRPr="00C07586">
              <w:br/>
              <w:t>Generate shareable link</w:t>
            </w:r>
            <w:r w:rsidRPr="00C07586">
              <w:br/>
              <w:t>Integrate dashboard with Flask application</w:t>
            </w:r>
          </w:p>
        </w:tc>
      </w:tr>
    </w:tbl>
    <w:p w14:paraId="687A7B64" w14:textId="77777777" w:rsidR="00C07586" w:rsidRDefault="00C07586">
      <w:pPr>
        <w:rPr>
          <w:b/>
        </w:rPr>
      </w:pPr>
    </w:p>
    <w:p w14:paraId="77B2AFF4" w14:textId="774D0856" w:rsidR="001E662F" w:rsidRDefault="00000000">
      <w:pPr>
        <w:rPr>
          <w:b/>
        </w:rPr>
      </w:pPr>
      <w:r>
        <w:rPr>
          <w:b/>
        </w:rPr>
        <w:t>Non-functional Requirements:</w:t>
      </w:r>
    </w:p>
    <w:p w14:paraId="1D151755" w14:textId="77777777" w:rsidR="001E662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E662F" w14:paraId="3415FB6C" w14:textId="77777777">
        <w:trPr>
          <w:trHeight w:val="333"/>
        </w:trPr>
        <w:tc>
          <w:tcPr>
            <w:tcW w:w="926" w:type="dxa"/>
          </w:tcPr>
          <w:p w14:paraId="4D2CDCBD" w14:textId="77777777" w:rsidR="001E662F" w:rsidRPr="00C07586" w:rsidRDefault="00000000">
            <w:pPr>
              <w:rPr>
                <w:b/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FR No.</w:t>
            </w:r>
          </w:p>
        </w:tc>
        <w:tc>
          <w:tcPr>
            <w:tcW w:w="3464" w:type="dxa"/>
          </w:tcPr>
          <w:p w14:paraId="4D1D15BA" w14:textId="77777777" w:rsidR="001E662F" w:rsidRPr="00C07586" w:rsidRDefault="00000000">
            <w:pPr>
              <w:rPr>
                <w:b/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Non-Functional Requirement</w:t>
            </w:r>
          </w:p>
        </w:tc>
        <w:tc>
          <w:tcPr>
            <w:tcW w:w="4934" w:type="dxa"/>
          </w:tcPr>
          <w:p w14:paraId="6FD75CF4" w14:textId="77777777" w:rsidR="001E662F" w:rsidRPr="00C07586" w:rsidRDefault="00000000">
            <w:pPr>
              <w:rPr>
                <w:b/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Description</w:t>
            </w:r>
          </w:p>
        </w:tc>
      </w:tr>
      <w:tr w:rsidR="001E662F" w14:paraId="4812A708" w14:textId="77777777">
        <w:trPr>
          <w:trHeight w:val="489"/>
        </w:trPr>
        <w:tc>
          <w:tcPr>
            <w:tcW w:w="926" w:type="dxa"/>
          </w:tcPr>
          <w:p w14:paraId="4A5B1E99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NFR-1</w:t>
            </w:r>
          </w:p>
        </w:tc>
        <w:tc>
          <w:tcPr>
            <w:tcW w:w="3464" w:type="dxa"/>
          </w:tcPr>
          <w:p w14:paraId="24B1AE8C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Usability</w:t>
            </w:r>
          </w:p>
        </w:tc>
        <w:tc>
          <w:tcPr>
            <w:tcW w:w="4934" w:type="dxa"/>
          </w:tcPr>
          <w:p w14:paraId="4F81F7F7" w14:textId="355FD18D" w:rsidR="001E662F" w:rsidRPr="00C07586" w:rsidRDefault="00C07586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The dashboard should provide a simple, intuitive, and interactive user interface for easy data exploration.</w:t>
            </w:r>
          </w:p>
        </w:tc>
      </w:tr>
      <w:tr w:rsidR="001E662F" w14:paraId="7D67FA2E" w14:textId="77777777">
        <w:trPr>
          <w:trHeight w:val="489"/>
        </w:trPr>
        <w:tc>
          <w:tcPr>
            <w:tcW w:w="926" w:type="dxa"/>
          </w:tcPr>
          <w:p w14:paraId="0E9EB1C1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NFR-2</w:t>
            </w:r>
          </w:p>
        </w:tc>
        <w:tc>
          <w:tcPr>
            <w:tcW w:w="3464" w:type="dxa"/>
          </w:tcPr>
          <w:p w14:paraId="7915F667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Security</w:t>
            </w:r>
          </w:p>
        </w:tc>
        <w:tc>
          <w:tcPr>
            <w:tcW w:w="4934" w:type="dxa"/>
          </w:tcPr>
          <w:p w14:paraId="5A9ABD96" w14:textId="161DFAF0" w:rsidR="001E662F" w:rsidRPr="00C07586" w:rsidRDefault="00C07586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The project should ensure secure handling of the dataset and prevent unauthorized modification of dashboard content.</w:t>
            </w:r>
          </w:p>
        </w:tc>
      </w:tr>
      <w:tr w:rsidR="001E662F" w14:paraId="0FE3FE99" w14:textId="77777777">
        <w:trPr>
          <w:trHeight w:val="470"/>
        </w:trPr>
        <w:tc>
          <w:tcPr>
            <w:tcW w:w="926" w:type="dxa"/>
          </w:tcPr>
          <w:p w14:paraId="18F5BCFC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NFR-3</w:t>
            </w:r>
          </w:p>
        </w:tc>
        <w:tc>
          <w:tcPr>
            <w:tcW w:w="3464" w:type="dxa"/>
          </w:tcPr>
          <w:p w14:paraId="265FD635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Reliability</w:t>
            </w:r>
          </w:p>
        </w:tc>
        <w:tc>
          <w:tcPr>
            <w:tcW w:w="4934" w:type="dxa"/>
          </w:tcPr>
          <w:p w14:paraId="45A96DBE" w14:textId="145B8472" w:rsidR="001E662F" w:rsidRPr="00C07586" w:rsidRDefault="00C07586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The dashboard should consistently display accurate insights and function without errors during analysis.</w:t>
            </w:r>
          </w:p>
        </w:tc>
      </w:tr>
      <w:tr w:rsidR="001E662F" w14:paraId="68801B5F" w14:textId="77777777">
        <w:trPr>
          <w:trHeight w:val="489"/>
        </w:trPr>
        <w:tc>
          <w:tcPr>
            <w:tcW w:w="926" w:type="dxa"/>
          </w:tcPr>
          <w:p w14:paraId="38AAEEA0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NFR-4</w:t>
            </w:r>
          </w:p>
        </w:tc>
        <w:tc>
          <w:tcPr>
            <w:tcW w:w="3464" w:type="dxa"/>
          </w:tcPr>
          <w:p w14:paraId="10914F10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Performance</w:t>
            </w:r>
          </w:p>
        </w:tc>
        <w:tc>
          <w:tcPr>
            <w:tcW w:w="4934" w:type="dxa"/>
          </w:tcPr>
          <w:p w14:paraId="3192D19C" w14:textId="1648DD09" w:rsidR="001E662F" w:rsidRPr="00C07586" w:rsidRDefault="00C07586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Dashboard visualizations and filters should load quickly and respond efficiently to user interactions.</w:t>
            </w:r>
          </w:p>
        </w:tc>
      </w:tr>
      <w:tr w:rsidR="001E662F" w14:paraId="48F1FBDF" w14:textId="77777777">
        <w:trPr>
          <w:trHeight w:val="489"/>
        </w:trPr>
        <w:tc>
          <w:tcPr>
            <w:tcW w:w="926" w:type="dxa"/>
          </w:tcPr>
          <w:p w14:paraId="15A6F337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NFR-5</w:t>
            </w:r>
          </w:p>
        </w:tc>
        <w:tc>
          <w:tcPr>
            <w:tcW w:w="3464" w:type="dxa"/>
          </w:tcPr>
          <w:p w14:paraId="40CD4771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b/>
                <w:sz w:val="21"/>
                <w:szCs w:val="21"/>
              </w:rPr>
              <w:t>Availability</w:t>
            </w:r>
          </w:p>
        </w:tc>
        <w:tc>
          <w:tcPr>
            <w:tcW w:w="4934" w:type="dxa"/>
          </w:tcPr>
          <w:p w14:paraId="1E3A9850" w14:textId="0926493F" w:rsidR="001E662F" w:rsidRPr="00C07586" w:rsidRDefault="00C07586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The published Tableau dashboard should be accessible online whenever required through Tableau Public.</w:t>
            </w:r>
          </w:p>
        </w:tc>
      </w:tr>
      <w:tr w:rsidR="001E662F" w14:paraId="76BBBA8F" w14:textId="77777777">
        <w:trPr>
          <w:trHeight w:val="489"/>
        </w:trPr>
        <w:tc>
          <w:tcPr>
            <w:tcW w:w="926" w:type="dxa"/>
          </w:tcPr>
          <w:p w14:paraId="06586671" w14:textId="77777777" w:rsidR="001E662F" w:rsidRPr="00C07586" w:rsidRDefault="00000000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NFR-6</w:t>
            </w:r>
          </w:p>
        </w:tc>
        <w:tc>
          <w:tcPr>
            <w:tcW w:w="3464" w:type="dxa"/>
          </w:tcPr>
          <w:p w14:paraId="085EBB05" w14:textId="77777777" w:rsidR="001E662F" w:rsidRPr="00C07586" w:rsidRDefault="00000000">
            <w:pPr>
              <w:rPr>
                <w:color w:val="222222"/>
                <w:sz w:val="21"/>
                <w:szCs w:val="21"/>
              </w:rPr>
            </w:pPr>
            <w:r w:rsidRPr="00C07586">
              <w:rPr>
                <w:b/>
                <w:color w:val="222222"/>
                <w:sz w:val="21"/>
                <w:szCs w:val="21"/>
              </w:rPr>
              <w:t>Scalability</w:t>
            </w:r>
          </w:p>
        </w:tc>
        <w:tc>
          <w:tcPr>
            <w:tcW w:w="4934" w:type="dxa"/>
          </w:tcPr>
          <w:p w14:paraId="35396A9C" w14:textId="64195569" w:rsidR="001E662F" w:rsidRPr="00C07586" w:rsidRDefault="00C07586">
            <w:pPr>
              <w:rPr>
                <w:sz w:val="21"/>
                <w:szCs w:val="21"/>
              </w:rPr>
            </w:pPr>
            <w:r w:rsidRPr="00C07586">
              <w:rPr>
                <w:sz w:val="21"/>
                <w:szCs w:val="21"/>
              </w:rPr>
              <w:t>The solution should support larger datasets and allow additional visualizations or filters to be incorporated in the future.</w:t>
            </w:r>
          </w:p>
        </w:tc>
      </w:tr>
    </w:tbl>
    <w:p w14:paraId="1AF102A0" w14:textId="77777777" w:rsidR="001E662F" w:rsidRDefault="001E662F"/>
    <w:sectPr w:rsidR="001E66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62F"/>
    <w:rsid w:val="001E662F"/>
    <w:rsid w:val="00BA1968"/>
    <w:rsid w:val="00C0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0B0F"/>
  <w15:docId w15:val="{B85E0C36-E4E1-4A43-BBE5-E5EC0F62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Joharika V</cp:lastModifiedBy>
  <cp:revision>2</cp:revision>
  <dcterms:created xsi:type="dcterms:W3CDTF">2026-07-14T16:24:00Z</dcterms:created>
  <dcterms:modified xsi:type="dcterms:W3CDTF">2026-07-14T16:24:00Z</dcterms:modified>
</cp:coreProperties>
</file>