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23074" w14:textId="71754861" w:rsidR="001349D8" w:rsidRPr="0056580D" w:rsidRDefault="00B014E1" w:rsidP="005658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58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AI and ML in Healthcare and Life </w:t>
      </w:r>
      <w:r w:rsidR="00BB0D76" w:rsidRPr="0056580D">
        <w:rPr>
          <w:rFonts w:ascii="Times New Roman" w:hAnsi="Times New Roman" w:cs="Times New Roman"/>
          <w:b/>
          <w:bCs/>
          <w:sz w:val="24"/>
          <w:szCs w:val="24"/>
          <w:lang w:val="en-US"/>
        </w:rPr>
        <w:t>sciences: How it all started</w:t>
      </w:r>
    </w:p>
    <w:p w14:paraId="66324A56" w14:textId="05847D21" w:rsidR="00BB0D76" w:rsidRPr="0056580D" w:rsidRDefault="001320F5" w:rsidP="0056580D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6580D">
        <w:rPr>
          <w:rFonts w:ascii="Times New Roman" w:hAnsi="Times New Roman" w:cs="Times New Roman"/>
          <w:noProof/>
          <w:sz w:val="24"/>
          <w:szCs w:val="24"/>
        </w:rPr>
        <w:t>To the curious friends of science,</w:t>
      </w:r>
    </w:p>
    <w:p w14:paraId="0F937C0E" w14:textId="77777777" w:rsidR="003A6937" w:rsidRDefault="001320F5" w:rsidP="0056580D">
      <w:pPr>
        <w:pStyle w:val="Default"/>
        <w:spacing w:line="360" w:lineRule="auto"/>
        <w:jc w:val="both"/>
        <w:rPr>
          <w:noProof/>
        </w:rPr>
      </w:pPr>
      <w:r w:rsidRPr="0056580D">
        <w:rPr>
          <w:noProof/>
        </w:rPr>
        <w:t xml:space="preserve">The current </w:t>
      </w:r>
      <w:r w:rsidR="002B23FE" w:rsidRPr="0056580D">
        <w:rPr>
          <w:noProof/>
        </w:rPr>
        <w:t xml:space="preserve">spotlight of the entire world is on Artificial Intelligence (AI). From students, researchers, and even kids, use AI tools and bots. Would it be shocking if I told you that the idea of AI started somewhere around 1950s? </w:t>
      </w:r>
    </w:p>
    <w:p w14:paraId="1F17DDDC" w14:textId="77777777" w:rsidR="003A6937" w:rsidRDefault="003A6937" w:rsidP="003A6937">
      <w:pPr>
        <w:pStyle w:val="Default"/>
        <w:spacing w:line="360" w:lineRule="auto"/>
        <w:jc w:val="both"/>
        <w:rPr>
          <w:noProof/>
        </w:rPr>
      </w:pPr>
    </w:p>
    <w:p w14:paraId="26380C91" w14:textId="7D902CE9" w:rsidR="0056580D" w:rsidRDefault="002B23FE" w:rsidP="003A6937">
      <w:pPr>
        <w:pStyle w:val="Default"/>
        <w:spacing w:line="360" w:lineRule="auto"/>
        <w:jc w:val="both"/>
      </w:pPr>
      <w:r w:rsidRPr="0056580D">
        <w:rPr>
          <w:noProof/>
        </w:rPr>
        <w:t>Yes, you read that right! It was in the</w:t>
      </w:r>
      <w:r w:rsidR="0056580D">
        <w:rPr>
          <w:noProof/>
        </w:rPr>
        <w:t xml:space="preserve"> </w:t>
      </w:r>
      <w:r w:rsidRPr="0056580D">
        <w:rPr>
          <w:noProof/>
        </w:rPr>
        <w:t xml:space="preserve">1950s, when </w:t>
      </w:r>
      <w:r w:rsidRPr="0056580D">
        <w:rPr>
          <w:b/>
          <w:bCs/>
        </w:rPr>
        <w:t xml:space="preserve">A. M. Turing </w:t>
      </w:r>
      <w:r w:rsidRPr="0056580D">
        <w:t xml:space="preserve">proposed a simple, crazy question </w:t>
      </w:r>
      <w:r w:rsidRPr="0056580D">
        <w:rPr>
          <w:b/>
          <w:bCs/>
        </w:rPr>
        <w:t>"Can machines think?"</w:t>
      </w:r>
      <w:r w:rsidR="0056580D" w:rsidRPr="0056580D">
        <w:t xml:space="preserve"> </w:t>
      </w:r>
    </w:p>
    <w:p w14:paraId="2CEF3F3F" w14:textId="77777777" w:rsidR="003A6937" w:rsidRDefault="003A6937" w:rsidP="003A6937">
      <w:pPr>
        <w:pStyle w:val="Default"/>
        <w:spacing w:line="360" w:lineRule="auto"/>
        <w:jc w:val="both"/>
      </w:pPr>
    </w:p>
    <w:p w14:paraId="0F3D8A46" w14:textId="71A6F418" w:rsidR="00124856" w:rsidRDefault="006B4BDE" w:rsidP="003A6937">
      <w:pPr>
        <w:pStyle w:val="Default"/>
        <w:spacing w:line="360" w:lineRule="auto"/>
        <w:jc w:val="both"/>
        <w:rPr>
          <w:rFonts w:eastAsia="Times New Roman"/>
          <w:lang w:eastAsia="en-IN"/>
          <w14:ligatures w14:val="none"/>
        </w:rPr>
      </w:pPr>
      <w:r w:rsidRPr="0056580D">
        <w:t>This question needed the definition of “machine” and “think.” A. M. Turing thought it would be absurd to define these terms. Thus, he came up with a closely related replaceable question</w:t>
      </w:r>
      <w:r w:rsidR="0056580D">
        <w:t>s</w:t>
      </w:r>
      <w:r w:rsidR="006A6283" w:rsidRPr="0056580D">
        <w:t xml:space="preserve"> which would be expressed in relatively unambiguous words </w:t>
      </w:r>
      <w:r w:rsidR="0056580D">
        <w:t xml:space="preserve">through </w:t>
      </w:r>
      <w:r w:rsidR="006A6283" w:rsidRPr="0056580D">
        <w:t xml:space="preserve">– </w:t>
      </w:r>
      <w:r w:rsidR="006A6283" w:rsidRPr="0056580D">
        <w:rPr>
          <w:b/>
          <w:bCs/>
        </w:rPr>
        <w:t>The Imitation Game</w:t>
      </w:r>
      <w:r w:rsidR="006A6283" w:rsidRPr="0056580D">
        <w:t xml:space="preserve">. There are three players in this game </w:t>
      </w:r>
      <w:r w:rsidR="006A6283" w:rsidRPr="0056580D">
        <w:rPr>
          <w:rFonts w:eastAsia="Times New Roman"/>
          <w:lang w:eastAsia="en-IN"/>
          <w14:ligatures w14:val="none"/>
        </w:rPr>
        <w:t>a man (A), a woman (B), and an interrogator (C) who could</w:t>
      </w:r>
      <w:r w:rsidR="00D920F6" w:rsidRPr="0056580D">
        <w:rPr>
          <w:rFonts w:eastAsia="Times New Roman"/>
          <w:lang w:eastAsia="en-IN"/>
          <w14:ligatures w14:val="none"/>
        </w:rPr>
        <w:t xml:space="preserve"> be</w:t>
      </w:r>
      <w:r w:rsidR="006A6283" w:rsidRPr="0056580D">
        <w:rPr>
          <w:rFonts w:eastAsia="Times New Roman"/>
          <w:lang w:eastAsia="en-IN"/>
          <w14:ligatures w14:val="none"/>
        </w:rPr>
        <w:t xml:space="preserve"> of any gender.</w:t>
      </w:r>
      <w:r w:rsidR="00D920F6" w:rsidRPr="0056580D">
        <w:rPr>
          <w:rFonts w:eastAsia="Times New Roman"/>
          <w:lang w:eastAsia="en-IN"/>
          <w14:ligatures w14:val="none"/>
        </w:rPr>
        <w:t xml:space="preserve"> The main goal of this game was to identify which is the man and which is the woman by asking </w:t>
      </w:r>
      <w:r w:rsidR="00196411" w:rsidRPr="0056580D">
        <w:rPr>
          <w:rFonts w:eastAsia="Times New Roman"/>
          <w:lang w:eastAsia="en-IN"/>
          <w14:ligatures w14:val="none"/>
        </w:rPr>
        <w:t>A and B</w:t>
      </w:r>
      <w:r w:rsidR="00D920F6" w:rsidRPr="0056580D">
        <w:rPr>
          <w:rFonts w:eastAsia="Times New Roman"/>
          <w:lang w:eastAsia="en-IN"/>
          <w14:ligatures w14:val="none"/>
        </w:rPr>
        <w:t xml:space="preserve"> written questions by C. The role of A was to trick C into making wrong </w:t>
      </w:r>
      <w:r w:rsidR="00196411" w:rsidRPr="0056580D">
        <w:rPr>
          <w:rFonts w:eastAsia="Times New Roman"/>
          <w:lang w:eastAsia="en-IN"/>
          <w14:ligatures w14:val="none"/>
        </w:rPr>
        <w:t>choices</w:t>
      </w:r>
      <w:r w:rsidR="00D920F6" w:rsidRPr="0056580D">
        <w:rPr>
          <w:rFonts w:eastAsia="Times New Roman"/>
          <w:lang w:eastAsia="en-IN"/>
          <w14:ligatures w14:val="none"/>
        </w:rPr>
        <w:t>, whereas the role of</w:t>
      </w:r>
      <w:r w:rsidR="0056580D">
        <w:rPr>
          <w:rFonts w:eastAsia="Times New Roman"/>
          <w:lang w:eastAsia="en-IN"/>
          <w14:ligatures w14:val="none"/>
        </w:rPr>
        <w:t xml:space="preserve"> </w:t>
      </w:r>
      <w:r w:rsidR="00D920F6" w:rsidRPr="0056580D">
        <w:rPr>
          <w:rFonts w:eastAsia="Times New Roman"/>
          <w:lang w:eastAsia="en-IN"/>
          <w14:ligatures w14:val="none"/>
        </w:rPr>
        <w:t xml:space="preserve">B was to help C make the right </w:t>
      </w:r>
      <w:r w:rsidR="00196411" w:rsidRPr="0056580D">
        <w:rPr>
          <w:rFonts w:eastAsia="Times New Roman"/>
          <w:lang w:eastAsia="en-IN"/>
          <w14:ligatures w14:val="none"/>
        </w:rPr>
        <w:t>decision</w:t>
      </w:r>
      <w:r w:rsidR="00D920F6" w:rsidRPr="0056580D">
        <w:rPr>
          <w:rFonts w:eastAsia="Times New Roman"/>
          <w:lang w:eastAsia="en-IN"/>
          <w14:ligatures w14:val="none"/>
        </w:rPr>
        <w:t>.</w:t>
      </w:r>
      <w:r w:rsidR="00196411" w:rsidRPr="0056580D">
        <w:rPr>
          <w:rFonts w:eastAsia="Times New Roman"/>
          <w:lang w:eastAsia="en-IN"/>
          <w14:ligatures w14:val="none"/>
        </w:rPr>
        <w:t xml:space="preserve"> The communication happened through typewriting (teleprinter communication between two rooms).</w:t>
      </w:r>
      <w:r w:rsidR="0056580D" w:rsidRPr="0056580D">
        <w:rPr>
          <w:rFonts w:eastAsia="Times New Roman"/>
          <w:lang w:eastAsia="en-IN"/>
          <w14:ligatures w14:val="none"/>
        </w:rPr>
        <w:t xml:space="preserve"> </w:t>
      </w:r>
    </w:p>
    <w:p w14:paraId="28463086" w14:textId="77777777" w:rsidR="003A6937" w:rsidRDefault="003A6937" w:rsidP="003A6937">
      <w:pPr>
        <w:pStyle w:val="Default"/>
        <w:spacing w:line="360" w:lineRule="auto"/>
        <w:jc w:val="both"/>
        <w:rPr>
          <w:rFonts w:eastAsia="Times New Roman"/>
          <w:lang w:eastAsia="en-IN"/>
          <w14:ligatures w14:val="none"/>
        </w:rPr>
      </w:pPr>
    </w:p>
    <w:p w14:paraId="33D8F93D" w14:textId="1595C89A" w:rsidR="0056580D" w:rsidRPr="00124856" w:rsidRDefault="0056580D" w:rsidP="003A6937">
      <w:pPr>
        <w:pStyle w:val="Default"/>
        <w:spacing w:line="360" w:lineRule="auto"/>
        <w:jc w:val="both"/>
        <w:rPr>
          <w:rFonts w:eastAsia="Times New Roman"/>
          <w:lang w:eastAsia="en-IN"/>
          <w14:ligatures w14:val="none"/>
        </w:rPr>
      </w:pPr>
      <w:r w:rsidRPr="0056580D">
        <w:rPr>
          <w:rFonts w:eastAsia="Times New Roman"/>
          <w:lang w:eastAsia="en-IN"/>
          <w14:ligatures w14:val="none"/>
        </w:rPr>
        <w:t>Then</w:t>
      </w:r>
      <w:r w:rsidR="00196411" w:rsidRPr="0056580D">
        <w:rPr>
          <w:rFonts w:eastAsia="Times New Roman"/>
          <w:lang w:eastAsia="en-IN"/>
          <w14:ligatures w14:val="none"/>
        </w:rPr>
        <w:t xml:space="preserve"> Turing ask</w:t>
      </w:r>
      <w:r>
        <w:rPr>
          <w:rFonts w:eastAsia="Times New Roman"/>
          <w:lang w:eastAsia="en-IN"/>
          <w14:ligatures w14:val="none"/>
        </w:rPr>
        <w:t>ed</w:t>
      </w:r>
      <w:r w:rsidR="00196411" w:rsidRPr="0056580D">
        <w:rPr>
          <w:rFonts w:eastAsia="Times New Roman"/>
          <w:lang w:eastAsia="en-IN"/>
          <w14:ligatures w14:val="none"/>
        </w:rPr>
        <w:t xml:space="preserve"> </w:t>
      </w:r>
      <w:r w:rsidR="00100B20" w:rsidRPr="0056580D">
        <w:rPr>
          <w:rFonts w:eastAsia="Times New Roman"/>
          <w:lang w:eastAsia="en-IN"/>
          <w14:ligatures w14:val="none"/>
        </w:rPr>
        <w:t>the following</w:t>
      </w:r>
      <w:r w:rsidR="00196411" w:rsidRPr="0056580D">
        <w:rPr>
          <w:rFonts w:eastAsia="Times New Roman"/>
          <w:lang w:eastAsia="en-IN"/>
          <w14:ligatures w14:val="none"/>
        </w:rPr>
        <w:t xml:space="preserve"> question</w:t>
      </w:r>
      <w:r w:rsidR="00100B20" w:rsidRPr="0056580D">
        <w:rPr>
          <w:rFonts w:eastAsia="Times New Roman"/>
          <w:lang w:eastAsia="en-IN"/>
          <w14:ligatures w14:val="none"/>
        </w:rPr>
        <w:t>s</w:t>
      </w:r>
      <w:r w:rsidR="00196411" w:rsidRPr="0056580D">
        <w:rPr>
          <w:rFonts w:eastAsia="Times New Roman"/>
          <w:lang w:eastAsia="en-IN"/>
          <w14:ligatures w14:val="none"/>
        </w:rPr>
        <w:t>: "</w:t>
      </w:r>
      <w:r w:rsidR="00196411" w:rsidRPr="0056580D">
        <w:rPr>
          <w:rFonts w:eastAsia="Times New Roman"/>
          <w:b/>
          <w:bCs/>
          <w:lang w:eastAsia="en-IN"/>
          <w14:ligatures w14:val="none"/>
        </w:rPr>
        <w:t>What will happen when a machine takes the part of A in this game?</w:t>
      </w:r>
      <w:r w:rsidR="00196411" w:rsidRPr="0056580D">
        <w:rPr>
          <w:rFonts w:eastAsia="Times New Roman"/>
          <w:lang w:eastAsia="en-IN"/>
          <w14:ligatures w14:val="none"/>
        </w:rPr>
        <w:t>"- meaning replac</w:t>
      </w:r>
      <w:r>
        <w:rPr>
          <w:rFonts w:eastAsia="Times New Roman"/>
          <w:lang w:eastAsia="en-IN"/>
          <w14:ligatures w14:val="none"/>
        </w:rPr>
        <w:t>ing</w:t>
      </w:r>
      <w:r w:rsidR="00196411" w:rsidRPr="0056580D">
        <w:rPr>
          <w:rFonts w:eastAsia="Times New Roman"/>
          <w:lang w:eastAsia="en-IN"/>
          <w14:ligatures w14:val="none"/>
        </w:rPr>
        <w:t xml:space="preserve"> the man with a machine. “</w:t>
      </w:r>
      <w:r w:rsidR="00196411" w:rsidRPr="0056580D">
        <w:rPr>
          <w:b/>
          <w:bCs/>
        </w:rPr>
        <w:t xml:space="preserve">Will the interrogator </w:t>
      </w:r>
      <w:r w:rsidR="003A6937">
        <w:rPr>
          <w:b/>
          <w:bCs/>
        </w:rPr>
        <w:t xml:space="preserve">(C) </w:t>
      </w:r>
      <w:r w:rsidR="00196411" w:rsidRPr="0056580D">
        <w:rPr>
          <w:b/>
          <w:bCs/>
        </w:rPr>
        <w:t>decide wrongly as often when the game is played like this</w:t>
      </w:r>
      <w:r w:rsidR="003A6937">
        <w:rPr>
          <w:b/>
          <w:bCs/>
        </w:rPr>
        <w:t>,</w:t>
      </w:r>
      <w:r w:rsidR="00196411" w:rsidRPr="0056580D">
        <w:rPr>
          <w:b/>
          <w:bCs/>
        </w:rPr>
        <w:t xml:space="preserve"> as he does when the game is played between a man and a woman?”</w:t>
      </w:r>
      <w:r>
        <w:rPr>
          <w:b/>
          <w:bCs/>
        </w:rPr>
        <w:t xml:space="preserve"> </w:t>
      </w:r>
      <w:r w:rsidR="00100B20" w:rsidRPr="0056580D">
        <w:t>These questions replaced the original</w:t>
      </w:r>
      <w:r w:rsidR="003A6937">
        <w:t xml:space="preserve"> question</w:t>
      </w:r>
      <w:r w:rsidR="00100B20" w:rsidRPr="0056580D">
        <w:t xml:space="preserve">, </w:t>
      </w:r>
      <w:r w:rsidR="00100B20" w:rsidRPr="0056580D">
        <w:rPr>
          <w:b/>
          <w:bCs/>
        </w:rPr>
        <w:t>"Can machines think?"</w:t>
      </w:r>
      <w:r w:rsidRPr="0056580D">
        <w:rPr>
          <w:b/>
          <w:bCs/>
        </w:rPr>
        <w:t xml:space="preserve"> </w:t>
      </w:r>
      <w:r w:rsidR="00100B20" w:rsidRPr="0056580D">
        <w:rPr>
          <w:noProof/>
        </w:rPr>
        <w:t>If C is not able to differentiate between A and B with the presence of a machine in place of A, then the machine is said to “think.”</w:t>
      </w:r>
      <w:r w:rsidRPr="0056580D">
        <w:rPr>
          <w:noProof/>
        </w:rPr>
        <w:t xml:space="preserve"> </w:t>
      </w:r>
    </w:p>
    <w:p w14:paraId="62DA4E11" w14:textId="77777777" w:rsidR="0056580D" w:rsidRDefault="0056580D" w:rsidP="0056580D">
      <w:pPr>
        <w:pStyle w:val="Default"/>
        <w:spacing w:line="360" w:lineRule="auto"/>
        <w:jc w:val="both"/>
        <w:rPr>
          <w:noProof/>
        </w:rPr>
      </w:pPr>
    </w:p>
    <w:p w14:paraId="34CF2B3A" w14:textId="77777777" w:rsidR="0056580D" w:rsidRDefault="00100B20" w:rsidP="0056580D">
      <w:pPr>
        <w:pStyle w:val="Default"/>
        <w:spacing w:line="360" w:lineRule="auto"/>
        <w:jc w:val="both"/>
        <w:rPr>
          <w:noProof/>
        </w:rPr>
      </w:pPr>
      <w:r w:rsidRPr="0056580D">
        <w:rPr>
          <w:noProof/>
        </w:rPr>
        <w:t>And that’s how it all started!</w:t>
      </w:r>
      <w:r w:rsidR="0056580D" w:rsidRPr="0056580D">
        <w:rPr>
          <w:noProof/>
        </w:rPr>
        <w:t xml:space="preserve"> </w:t>
      </w:r>
    </w:p>
    <w:p w14:paraId="23879A14" w14:textId="77777777" w:rsidR="0056580D" w:rsidRDefault="0056580D" w:rsidP="0056580D">
      <w:pPr>
        <w:pStyle w:val="Default"/>
        <w:spacing w:line="360" w:lineRule="auto"/>
        <w:jc w:val="both"/>
        <w:rPr>
          <w:noProof/>
        </w:rPr>
      </w:pPr>
    </w:p>
    <w:p w14:paraId="1EC7A57D" w14:textId="46EE486A" w:rsidR="00124856" w:rsidRDefault="0056580D" w:rsidP="0056580D">
      <w:pPr>
        <w:pStyle w:val="Default"/>
        <w:spacing w:line="360" w:lineRule="auto"/>
        <w:jc w:val="both"/>
        <w:rPr>
          <w:noProof/>
        </w:rPr>
      </w:pPr>
      <w:r w:rsidRPr="0056580D">
        <w:rPr>
          <w:noProof/>
        </w:rPr>
        <w:t>John McCarthy defined AI as "the science and engineering of making intelligent machines" six years later. Over the course of several decades, AI has developed from a basic set of "if, then rules" to increasingly intricate algorithms that function similarly to the human brain.</w:t>
      </w:r>
    </w:p>
    <w:p w14:paraId="0EBF0457" w14:textId="77777777" w:rsidR="00124856" w:rsidRDefault="00124856" w:rsidP="0056580D">
      <w:pPr>
        <w:pStyle w:val="Default"/>
        <w:spacing w:line="360" w:lineRule="auto"/>
        <w:jc w:val="both"/>
        <w:rPr>
          <w:noProof/>
        </w:rPr>
      </w:pPr>
    </w:p>
    <w:p w14:paraId="62AE00FD" w14:textId="3A899974" w:rsidR="000D3A5C" w:rsidRDefault="00AD7B4C" w:rsidP="0056580D">
      <w:pPr>
        <w:pStyle w:val="Default"/>
        <w:spacing w:line="360" w:lineRule="auto"/>
        <w:jc w:val="both"/>
        <w:rPr>
          <w:noProof/>
        </w:rPr>
      </w:pPr>
      <w:r w:rsidRPr="00AD7B4C">
        <w:rPr>
          <w:noProof/>
        </w:rPr>
        <w:t>Developed in the</w:t>
      </w:r>
      <w:r>
        <w:rPr>
          <w:noProof/>
        </w:rPr>
        <w:t xml:space="preserve"> early </w:t>
      </w:r>
      <w:r w:rsidRPr="00AD7B4C">
        <w:rPr>
          <w:noProof/>
        </w:rPr>
        <w:t xml:space="preserve">1970s, </w:t>
      </w:r>
      <w:r w:rsidRPr="00AD7B4C">
        <w:rPr>
          <w:b/>
          <w:bCs/>
          <w:noProof/>
        </w:rPr>
        <w:t>MYCIN</w:t>
      </w:r>
      <w:r w:rsidRPr="00AD7B4C">
        <w:rPr>
          <w:noProof/>
        </w:rPr>
        <w:t xml:space="preserve"> </w:t>
      </w:r>
      <w:r>
        <w:rPr>
          <w:noProof/>
        </w:rPr>
        <w:t xml:space="preserve">developed </w:t>
      </w:r>
      <w:r w:rsidR="000D3A5C">
        <w:rPr>
          <w:noProof/>
        </w:rPr>
        <w:t xml:space="preserve">by Standford University as a </w:t>
      </w:r>
      <w:r w:rsidR="000D3A5C" w:rsidRPr="000D3A5C">
        <w:rPr>
          <w:noProof/>
        </w:rPr>
        <w:t>doctoral dissertation of </w:t>
      </w:r>
      <w:r w:rsidR="000D3A5C" w:rsidRPr="003A6937">
        <w:rPr>
          <w:b/>
          <w:bCs/>
          <w:noProof/>
        </w:rPr>
        <w:t>Edward Shortliffe</w:t>
      </w:r>
      <w:r w:rsidR="000D3A5C" w:rsidRPr="000D3A5C">
        <w:rPr>
          <w:noProof/>
        </w:rPr>
        <w:t xml:space="preserve"> </w:t>
      </w:r>
      <w:r w:rsidRPr="00AD7B4C">
        <w:rPr>
          <w:noProof/>
        </w:rPr>
        <w:t>was the first AI</w:t>
      </w:r>
      <w:r>
        <w:rPr>
          <w:noProof/>
        </w:rPr>
        <w:t xml:space="preserve"> </w:t>
      </w:r>
      <w:r w:rsidRPr="00AD7B4C">
        <w:rPr>
          <w:noProof/>
        </w:rPr>
        <w:t xml:space="preserve">system in medicine to select antibiotics based </w:t>
      </w:r>
      <w:r w:rsidRPr="00AD7B4C">
        <w:rPr>
          <w:noProof/>
        </w:rPr>
        <w:lastRenderedPageBreak/>
        <w:t>on rules, demonstrating that computers might help physicians.</w:t>
      </w:r>
      <w:r w:rsidR="000D3A5C">
        <w:rPr>
          <w:noProof/>
        </w:rPr>
        <w:t xml:space="preserve"> </w:t>
      </w:r>
      <w:r w:rsidR="000D3A5C" w:rsidRPr="000D3A5C">
        <w:rPr>
          <w:noProof/>
        </w:rPr>
        <w:t xml:space="preserve">It employed a basic inference engine to reason through scenarios and ran on a knowledge base of roughly </w:t>
      </w:r>
      <w:r w:rsidR="000D3A5C" w:rsidRPr="003A6937">
        <w:rPr>
          <w:b/>
          <w:bCs/>
          <w:noProof/>
        </w:rPr>
        <w:t>600 rules</w:t>
      </w:r>
      <w:r w:rsidR="000D3A5C" w:rsidRPr="000D3A5C">
        <w:rPr>
          <w:noProof/>
        </w:rPr>
        <w:t xml:space="preserve"> that were encoded from expert knowledge</w:t>
      </w:r>
      <w:r w:rsidR="000D3A5C">
        <w:rPr>
          <w:noProof/>
        </w:rPr>
        <w:t xml:space="preserve">. </w:t>
      </w:r>
      <w:r w:rsidR="000D3A5C" w:rsidRPr="000D3A5C">
        <w:rPr>
          <w:noProof/>
        </w:rPr>
        <w:t>MYCIN's explainability was one of its outstanding features; physicians may inquire as to why it asked for particular data or how it arrived at a conclusion. MYCIN laid the groundwork for AI in medical decision assistance</w:t>
      </w:r>
      <w:r w:rsidR="000D3A5C">
        <w:rPr>
          <w:noProof/>
        </w:rPr>
        <w:t>.</w:t>
      </w:r>
      <w:r>
        <w:rPr>
          <w:noProof/>
        </w:rPr>
        <w:t xml:space="preserve"> </w:t>
      </w:r>
      <w:r w:rsidRPr="00AD7B4C">
        <w:rPr>
          <w:noProof/>
        </w:rPr>
        <w:t xml:space="preserve">MYCIN was never really put into use. </w:t>
      </w:r>
      <w:r>
        <w:rPr>
          <w:noProof/>
        </w:rPr>
        <w:t>It</w:t>
      </w:r>
      <w:r w:rsidRPr="00AD7B4C">
        <w:rPr>
          <w:noProof/>
        </w:rPr>
        <w:t xml:space="preserve"> wasn't because of any performance </w:t>
      </w:r>
      <w:r>
        <w:rPr>
          <w:noProof/>
        </w:rPr>
        <w:t>issues rather due to moral and legal concerns about the use of computers in medicine</w:t>
      </w:r>
      <w:r w:rsidRPr="00AD7B4C">
        <w:rPr>
          <w:noProof/>
        </w:rPr>
        <w:t xml:space="preserve">. </w:t>
      </w:r>
    </w:p>
    <w:p w14:paraId="390972E5" w14:textId="77777777" w:rsidR="000D3A5C" w:rsidRDefault="000D3A5C" w:rsidP="0056580D">
      <w:pPr>
        <w:pStyle w:val="Default"/>
        <w:spacing w:line="360" w:lineRule="auto"/>
        <w:jc w:val="both"/>
        <w:rPr>
          <w:noProof/>
        </w:rPr>
      </w:pPr>
    </w:p>
    <w:p w14:paraId="6A1F7D16" w14:textId="65B3AD3A" w:rsidR="00124856" w:rsidRDefault="00124856" w:rsidP="0056580D">
      <w:pPr>
        <w:pStyle w:val="Default"/>
        <w:spacing w:line="360" w:lineRule="auto"/>
        <w:jc w:val="both"/>
        <w:rPr>
          <w:noProof/>
        </w:rPr>
      </w:pPr>
      <w:r w:rsidRPr="00124856">
        <w:rPr>
          <w:noProof/>
        </w:rPr>
        <w:t>Over the</w:t>
      </w:r>
      <w:r>
        <w:rPr>
          <w:noProof/>
        </w:rPr>
        <w:t xml:space="preserve"> last</w:t>
      </w:r>
      <w:r w:rsidRPr="00124856">
        <w:rPr>
          <w:noProof/>
        </w:rPr>
        <w:t xml:space="preserve"> fifty years, </w:t>
      </w:r>
      <w:r>
        <w:rPr>
          <w:noProof/>
        </w:rPr>
        <w:t>Artificial Intelligence in Medicine (</w:t>
      </w:r>
      <w:r w:rsidRPr="00124856">
        <w:rPr>
          <w:noProof/>
        </w:rPr>
        <w:t>AIM</w:t>
      </w:r>
      <w:r>
        <w:rPr>
          <w:noProof/>
        </w:rPr>
        <w:t>)</w:t>
      </w:r>
      <w:r w:rsidRPr="00124856">
        <w:rPr>
          <w:noProof/>
        </w:rPr>
        <w:t xml:space="preserve"> has undergone significant change</w:t>
      </w:r>
      <w:r>
        <w:rPr>
          <w:noProof/>
        </w:rPr>
        <w:t>s</w:t>
      </w:r>
      <w:r w:rsidRPr="00124856">
        <w:rPr>
          <w:noProof/>
        </w:rPr>
        <w:t xml:space="preserve">. Applications of AIM have grown since the introduction of </w:t>
      </w:r>
      <w:r>
        <w:rPr>
          <w:noProof/>
        </w:rPr>
        <w:t>Machine Learning (</w:t>
      </w:r>
      <w:r w:rsidRPr="00124856">
        <w:rPr>
          <w:noProof/>
        </w:rPr>
        <w:t>ML</w:t>
      </w:r>
      <w:r>
        <w:rPr>
          <w:noProof/>
        </w:rPr>
        <w:t>)</w:t>
      </w:r>
      <w:r w:rsidRPr="00124856">
        <w:rPr>
          <w:noProof/>
        </w:rPr>
        <w:t xml:space="preserve"> and</w:t>
      </w:r>
      <w:r>
        <w:rPr>
          <w:noProof/>
        </w:rPr>
        <w:t xml:space="preserve"> Deep Learning</w:t>
      </w:r>
      <w:r w:rsidRPr="00124856">
        <w:rPr>
          <w:noProof/>
        </w:rPr>
        <w:t xml:space="preserve"> </w:t>
      </w:r>
      <w:r>
        <w:rPr>
          <w:noProof/>
        </w:rPr>
        <w:t>(</w:t>
      </w:r>
      <w:r w:rsidRPr="00124856">
        <w:rPr>
          <w:noProof/>
        </w:rPr>
        <w:t>DL</w:t>
      </w:r>
      <w:r>
        <w:rPr>
          <w:noProof/>
        </w:rPr>
        <w:t>)</w:t>
      </w:r>
      <w:r w:rsidRPr="00124856">
        <w:rPr>
          <w:noProof/>
        </w:rPr>
        <w:t>, opening the door to personalized</w:t>
      </w:r>
      <w:r>
        <w:rPr>
          <w:noProof/>
        </w:rPr>
        <w:t xml:space="preserve"> medicine</w:t>
      </w:r>
      <w:r w:rsidRPr="00124856">
        <w:rPr>
          <w:noProof/>
        </w:rPr>
        <w:t xml:space="preserve"> as opposed to algorithm-only</w:t>
      </w:r>
      <w:r>
        <w:rPr>
          <w:noProof/>
        </w:rPr>
        <w:t xml:space="preserve">-based </w:t>
      </w:r>
      <w:r w:rsidRPr="00124856">
        <w:rPr>
          <w:noProof/>
        </w:rPr>
        <w:t>medicine. In the future, predictive models may be applied to preventative medicine as well as disease diagnosis and therapeutic response prediction.</w:t>
      </w:r>
    </w:p>
    <w:p w14:paraId="2213DFB5" w14:textId="77777777" w:rsidR="000D3A5C" w:rsidRDefault="000D3A5C" w:rsidP="0056580D">
      <w:pPr>
        <w:pStyle w:val="Default"/>
        <w:spacing w:line="360" w:lineRule="auto"/>
        <w:jc w:val="both"/>
        <w:rPr>
          <w:noProof/>
        </w:rPr>
      </w:pPr>
    </w:p>
    <w:p w14:paraId="0B895C8F" w14:textId="4BD0BDF3" w:rsidR="005B055F" w:rsidRPr="005B055F" w:rsidRDefault="005B055F" w:rsidP="0056580D">
      <w:pPr>
        <w:pStyle w:val="Default"/>
        <w:spacing w:line="360" w:lineRule="auto"/>
        <w:jc w:val="both"/>
      </w:pPr>
      <w:r>
        <w:rPr>
          <w:noProof/>
        </w:rPr>
        <w:t>The below figure shows the timline</w:t>
      </w:r>
      <w:r w:rsidRPr="005B055F">
        <w:t xml:space="preserve"> </w:t>
      </w:r>
      <w:r w:rsidRPr="0056580D">
        <w:t>of the development and use of artificial intelligence in medicine</w:t>
      </w:r>
      <w:r>
        <w:t>.</w:t>
      </w:r>
    </w:p>
    <w:p w14:paraId="6AEEED9C" w14:textId="609F16B9" w:rsidR="00BB0D76" w:rsidRPr="0056580D" w:rsidRDefault="00BB0D76" w:rsidP="005658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580D">
        <w:rPr>
          <w:rFonts w:ascii="Times New Roman" w:hAnsi="Times New Roman" w:cs="Times New Roman"/>
          <w:noProof/>
        </w:rPr>
        <w:drawing>
          <wp:inline distT="0" distB="0" distL="0" distR="0" wp14:anchorId="731CB2EF" wp14:editId="161A9E5A">
            <wp:extent cx="6109356" cy="3240000"/>
            <wp:effectExtent l="0" t="0" r="5715" b="0"/>
            <wp:docPr id="1230811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11800" name=""/>
                    <pic:cNvPicPr/>
                  </pic:nvPicPr>
                  <pic:blipFill rotWithShape="1">
                    <a:blip r:embed="rId8"/>
                    <a:srcRect l="13056" t="22992" r="15369" b="9525"/>
                    <a:stretch/>
                  </pic:blipFill>
                  <pic:spPr bwMode="auto">
                    <a:xfrm>
                      <a:off x="0" y="0"/>
                      <a:ext cx="6109356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0C5EC" w14:textId="77777777" w:rsidR="00BB0D76" w:rsidRPr="0056580D" w:rsidRDefault="00BB0D76" w:rsidP="005658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39A998" w14:textId="4E273C89" w:rsidR="00B014E1" w:rsidRDefault="000F30C0" w:rsidP="0056580D">
      <w:pPr>
        <w:spacing w:line="36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5658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Figure </w:t>
      </w:r>
      <w:proofErr w:type="gramStart"/>
      <w:r w:rsidRPr="0056580D">
        <w:rPr>
          <w:rFonts w:ascii="Times New Roman" w:hAnsi="Times New Roman" w:cs="Times New Roman"/>
          <w:b/>
          <w:bCs/>
          <w:sz w:val="24"/>
          <w:szCs w:val="24"/>
          <w:lang w:val="en-US"/>
        </w:rPr>
        <w:t>1 :</w:t>
      </w:r>
      <w:proofErr w:type="gramEnd"/>
      <w:r w:rsidRPr="005658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6580D">
        <w:rPr>
          <w:rFonts w:ascii="Times New Roman" w:hAnsi="Times New Roman" w:cs="Times New Roman"/>
          <w:kern w:val="0"/>
          <w:sz w:val="24"/>
          <w:szCs w:val="24"/>
        </w:rPr>
        <w:t xml:space="preserve">Timeline of the development and use </w:t>
      </w:r>
      <w:r w:rsidR="005B055F">
        <w:rPr>
          <w:rFonts w:ascii="Times New Roman" w:hAnsi="Times New Roman" w:cs="Times New Roman"/>
          <w:kern w:val="0"/>
          <w:sz w:val="24"/>
          <w:szCs w:val="24"/>
        </w:rPr>
        <w:t>AI in medicine</w:t>
      </w:r>
    </w:p>
    <w:p w14:paraId="3953B015" w14:textId="77777777" w:rsidR="00AD7B4C" w:rsidRDefault="00AD7B4C" w:rsidP="005B055F">
      <w:pPr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42716F5C" w14:textId="4868C9BE" w:rsidR="00B014E1" w:rsidRDefault="00AD7B4C" w:rsidP="0056580D">
      <w:pPr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The current spotlight is because of the tremendous computational power, easy access, and digitalization. </w:t>
      </w:r>
      <w:r w:rsidR="005B055F" w:rsidRPr="005B055F">
        <w:rPr>
          <w:rFonts w:ascii="Times New Roman" w:hAnsi="Times New Roman" w:cs="Times New Roman"/>
          <w:kern w:val="0"/>
          <w:sz w:val="24"/>
          <w:szCs w:val="24"/>
        </w:rPr>
        <w:t xml:space="preserve">From the first Turing test to its current state, artificial intelligence has advanced significantly. However, further research and validation will be required for AI algorithms and their applications. </w:t>
      </w:r>
      <w:r w:rsidR="005B055F">
        <w:rPr>
          <w:rFonts w:ascii="Times New Roman" w:hAnsi="Times New Roman" w:cs="Times New Roman"/>
          <w:kern w:val="0"/>
          <w:sz w:val="24"/>
          <w:szCs w:val="24"/>
        </w:rPr>
        <w:t>M</w:t>
      </w:r>
      <w:r w:rsidR="005B055F" w:rsidRPr="005B055F">
        <w:rPr>
          <w:rFonts w:ascii="Times New Roman" w:hAnsi="Times New Roman" w:cs="Times New Roman"/>
          <w:kern w:val="0"/>
          <w:sz w:val="24"/>
          <w:szCs w:val="24"/>
        </w:rPr>
        <w:t xml:space="preserve">ore clinical evidence will be required to prove its effectiveness, worth, and influence on patient care and results. </w:t>
      </w:r>
    </w:p>
    <w:p w14:paraId="31AED500" w14:textId="77777777" w:rsidR="000D3A5C" w:rsidRDefault="000D3A5C" w:rsidP="0056580D">
      <w:pPr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574F1EE1" w14:textId="62AD56C4" w:rsidR="000D3A5C" w:rsidRDefault="000D3A5C" w:rsidP="0056580D">
      <w:pPr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References:</w:t>
      </w:r>
    </w:p>
    <w:p w14:paraId="4A694E78" w14:textId="77777777" w:rsidR="000D3A5C" w:rsidRDefault="000D3A5C" w:rsidP="000D3A5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3A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Turing, A. M. (1950). COMPUTING MACHINERY AND INTELLIGENCE. In </w:t>
      </w:r>
      <w:r w:rsidRPr="000D3A5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Computing Machinery and Intelligence. Mind</w:t>
      </w:r>
      <w:r w:rsidRPr="000D3A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(Vol. 49).</w:t>
      </w:r>
    </w:p>
    <w:p w14:paraId="2AD5F73E" w14:textId="77777777" w:rsidR="000D3A5C" w:rsidRPr="000D3A5C" w:rsidRDefault="000D3A5C" w:rsidP="000D3A5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3A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Kaul, V., Enslin, S., &amp; Gross, S. A. (2020). History of artificial intelligence in medicine. In </w:t>
      </w:r>
      <w:r w:rsidRPr="000D3A5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Gastrointestinal Endoscopy</w:t>
      </w:r>
      <w:r w:rsidRPr="000D3A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(Vol. 92, Issue 4, pp. 807–812). Mosby Inc. https://doi.org/10.1016/j.gie.2020.06.040</w:t>
      </w:r>
    </w:p>
    <w:p w14:paraId="5D2F131C" w14:textId="7CD46659" w:rsidR="000D3A5C" w:rsidRDefault="00000000" w:rsidP="000D3A5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hyperlink r:id="rId9" w:history="1">
        <w:r w:rsidR="000D3A5C" w:rsidRPr="00833EF8">
          <w:rPr>
            <w:rStyle w:val="Hyperlink"/>
            <w:rFonts w:ascii="Times New Roman" w:hAnsi="Times New Roman" w:cs="Times New Roman"/>
            <w:kern w:val="0"/>
            <w:sz w:val="24"/>
            <w:szCs w:val="24"/>
          </w:rPr>
          <w:t>https://en.wikipedia.org/wiki/Mycin</w:t>
        </w:r>
      </w:hyperlink>
    </w:p>
    <w:sectPr w:rsidR="000D3A5C" w:rsidSect="000F30C0">
      <w:headerReference w:type="default" r:id="rId10"/>
      <w:footerReference w:type="default" r:id="rId11"/>
      <w:pgSz w:w="11906" w:h="16838"/>
      <w:pgMar w:top="1440" w:right="1558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C8E75" w14:textId="77777777" w:rsidR="00F95999" w:rsidRDefault="00F95999" w:rsidP="0056580D">
      <w:pPr>
        <w:spacing w:after="0" w:line="240" w:lineRule="auto"/>
      </w:pPr>
      <w:r>
        <w:separator/>
      </w:r>
    </w:p>
  </w:endnote>
  <w:endnote w:type="continuationSeparator" w:id="0">
    <w:p w14:paraId="6783A27D" w14:textId="77777777" w:rsidR="00F95999" w:rsidRDefault="00F95999" w:rsidP="00565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096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8ABE3E" w14:textId="70F8575F" w:rsidR="0056580D" w:rsidRDefault="005658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B7ACA1" w14:textId="77777777" w:rsidR="0056580D" w:rsidRDefault="005658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500EB" w14:textId="77777777" w:rsidR="00F95999" w:rsidRDefault="00F95999" w:rsidP="0056580D">
      <w:pPr>
        <w:spacing w:after="0" w:line="240" w:lineRule="auto"/>
      </w:pPr>
      <w:r>
        <w:separator/>
      </w:r>
    </w:p>
  </w:footnote>
  <w:footnote w:type="continuationSeparator" w:id="0">
    <w:p w14:paraId="2712ABB0" w14:textId="77777777" w:rsidR="00F95999" w:rsidRDefault="00F95999" w:rsidP="00565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0618D" w14:textId="08A458CB" w:rsidR="0056580D" w:rsidRDefault="0056580D">
    <w:pPr>
      <w:pStyle w:val="Header"/>
      <w:jc w:val="right"/>
    </w:pPr>
  </w:p>
  <w:p w14:paraId="3A44CD26" w14:textId="77777777" w:rsidR="0056580D" w:rsidRDefault="005658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A718B"/>
    <w:multiLevelType w:val="hybridMultilevel"/>
    <w:tmpl w:val="B79C8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37B65"/>
    <w:multiLevelType w:val="hybridMultilevel"/>
    <w:tmpl w:val="E88CD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017718">
    <w:abstractNumId w:val="0"/>
  </w:num>
  <w:num w:numId="2" w16cid:durableId="1933736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36"/>
    <w:rsid w:val="00085636"/>
    <w:rsid w:val="000D3A5C"/>
    <w:rsid w:val="000F30C0"/>
    <w:rsid w:val="00100B20"/>
    <w:rsid w:val="00124856"/>
    <w:rsid w:val="001320F5"/>
    <w:rsid w:val="001349D8"/>
    <w:rsid w:val="00196411"/>
    <w:rsid w:val="002B23FE"/>
    <w:rsid w:val="003A6937"/>
    <w:rsid w:val="00462A15"/>
    <w:rsid w:val="0056580D"/>
    <w:rsid w:val="005B055F"/>
    <w:rsid w:val="006A6283"/>
    <w:rsid w:val="006B4BDE"/>
    <w:rsid w:val="00AD7B4C"/>
    <w:rsid w:val="00B014E1"/>
    <w:rsid w:val="00BB0D76"/>
    <w:rsid w:val="00D920F6"/>
    <w:rsid w:val="00DE6450"/>
    <w:rsid w:val="00E23793"/>
    <w:rsid w:val="00F9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41CE6"/>
  <w15:chartTrackingRefBased/>
  <w15:docId w15:val="{7631AE9D-C08B-46B7-ADB1-016A429B0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23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5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80D"/>
  </w:style>
  <w:style w:type="paragraph" w:styleId="Footer">
    <w:name w:val="footer"/>
    <w:basedOn w:val="Normal"/>
    <w:link w:val="FooterChar"/>
    <w:uiPriority w:val="99"/>
    <w:unhideWhenUsed/>
    <w:rsid w:val="00565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80D"/>
  </w:style>
  <w:style w:type="character" w:styleId="Hyperlink">
    <w:name w:val="Hyperlink"/>
    <w:basedOn w:val="DefaultParagraphFont"/>
    <w:uiPriority w:val="99"/>
    <w:unhideWhenUsed/>
    <w:rsid w:val="000D3A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A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3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yc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9FD531-C9B4-44D6-B285-99B263FEEC9F}">
  <we:reference id="wa104382081" version="1.55.1.0" store="en-US" storeType="OMEX"/>
  <we:alternateReferences>
    <we:reference id="wa104382081" version="1.55.1.0" store="en-US" storeType="OMEX"/>
  </we:alternateReferences>
  <we:properties>
    <we:property name="MENDELEY_CITATIONS" value="[]"/>
    <we:property name="MENDELEY_CITATIONS_LOCALE_CODE" value="&quot;en-GB&quot;"/>
    <we:property name="MENDELEY_CITATIONS_STYLE" value="{&quot;id&quot;:&quot;https://www.zotero.org/styles/nature&quot;,&quot;title&quot;:&quot;Nature&quot;,&quot;format&quot;:&quot;numeric&quot;,&quot;defaultLocale&quot;:&quot;en-GB&quot;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072F958-B1AE-4752-8C96-2A9AB1F28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koushikarajasekharan@gmail.com</dc:creator>
  <cp:keywords/>
  <dc:description/>
  <cp:lastModifiedBy>koush</cp:lastModifiedBy>
  <cp:revision>5</cp:revision>
  <dcterms:created xsi:type="dcterms:W3CDTF">2025-08-17T06:53:00Z</dcterms:created>
  <dcterms:modified xsi:type="dcterms:W3CDTF">2025-09-13T07:12:00Z</dcterms:modified>
</cp:coreProperties>
</file>