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F3864"/>
          <w:sz w:val="48"/>
          <w:szCs w:val="48"/>
        </w:rPr>
        <w:t xml:space="preserve">MINOR PROJECT REPORT</w:t>
      </w:r>
    </w:p>
    <w:p>
      <w:pPr>
        <w:spacing w:after="80" w:before="80"/>
      </w:pPr>
      <w:r>
        <w:t xml:space="preserve"/>
      </w:r>
    </w:p>
    <w:p>
      <w:pPr>
        <w:pBdr>
          <w:bottom w:val="single" w:color="2E75B6" w:sz="12" w:space="4"/>
        </w:pBdr>
        <w:jc w:val="center"/>
      </w:pPr>
      <w:r>
        <w:rPr>
          <w:rFonts w:ascii="Arial" w:cs="Arial" w:eastAsia="Arial" w:hAnsi="Arial"/>
          <w:color w:val="595959"/>
          <w:sz w:val="24"/>
          <w:szCs w:val="24"/>
        </w:rPr>
        <w:t xml:space="preserve">B.Tech — Cybersecurity Engineering (4th Year)</w:t>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F3864"/>
          <w:sz w:val="72"/>
          <w:szCs w:val="72"/>
        </w:rPr>
        <w:t xml:space="preserve">NetSentinel</w:t>
      </w:r>
    </w:p>
    <w:p>
      <w:pPr>
        <w:spacing w:after="80" w:before="80"/>
      </w:pPr>
      <w:r>
        <w:t xml:space="preserve"/>
      </w:r>
    </w:p>
    <w:p>
      <w:pPr>
        <w:jc w:val="center"/>
      </w:pPr>
      <w:r>
        <w:rPr>
          <w:rFonts w:ascii="Arial" w:cs="Arial" w:eastAsia="Arial" w:hAnsi="Arial"/>
          <w:b/>
          <w:bCs/>
          <w:color w:val="2E75B6"/>
          <w:sz w:val="32"/>
          <w:szCs w:val="32"/>
        </w:rPr>
        <w:t xml:space="preserve">Anomaly Detection in Encrypted Network Traffic</w:t>
      </w:r>
    </w:p>
    <w:p>
      <w:pPr>
        <w:spacing w:after="80" w:before="80"/>
      </w:pPr>
      <w:r>
        <w:t xml:space="preserve"/>
      </w:r>
    </w:p>
    <w:p>
      <w:pPr>
        <w:jc w:val="center"/>
      </w:pPr>
      <w:r>
        <w:rPr>
          <w:rFonts w:ascii="Arial" w:cs="Arial" w:eastAsia="Arial" w:hAnsi="Arial"/>
          <w:i/>
          <w:iCs/>
          <w:color w:val="595959"/>
          <w:sz w:val="24"/>
          <w:szCs w:val="24"/>
        </w:rPr>
        <w:t xml:space="preserve">A Real-Time &amp; Forensic Network Threat Analysis Tool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2"/>
                <w:szCs w:val="22"/>
              </w:rPr>
              <w:t xml:space="preserve">Project Title</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NetSentinel — Encrypted Traffic Anomaly Detector</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2"/>
                <w:szCs w:val="22"/>
              </w:rPr>
              <w:t xml:space="preserve">Domain</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Cryptography &amp; Network Security</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2"/>
                <w:szCs w:val="22"/>
              </w:rPr>
              <w:t xml:space="preserve">Algorithm</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Isolation Forest + JA3 Fingerprinting + Statistical Profiling</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60"/>
              <w:bottom w:type="dxa" w:w="100"/>
              <w:right w:type="dxa" w:w="160"/>
            </w:tcMar>
          </w:tcPr>
          <w:p>
            <w:r>
              <w:rPr>
                <w:rFonts w:ascii="Arial" w:cs="Arial" w:eastAsia="Arial" w:hAnsi="Arial"/>
                <w:b/>
                <w:bCs/>
                <w:color w:val="1F3864"/>
                <w:sz w:val="22"/>
                <w:szCs w:val="22"/>
              </w:rPr>
              <w:t xml:space="preserve">Academic Year</w:t>
            </w:r>
          </w:p>
        </w:tc>
        <w:tc>
          <w:tcPr>
            <w:tcW w:type="dxa" w:w="420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sz w:val="22"/>
                <w:szCs w:val="22"/>
              </w:rPr>
              <w:t xml:space="preserve">2025 – 2026</w:t>
            </w:r>
          </w:p>
        </w:tc>
      </w:tr>
    </w:tbl>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jc w:val="center"/>
      </w:pPr>
      <w:r>
        <w:rPr>
          <w:rFonts w:ascii="Arial" w:cs="Arial" w:eastAsia="Arial" w:hAnsi="Arial"/>
          <w:b/>
          <w:bCs/>
          <w:color w:val="1F3864"/>
          <w:sz w:val="26"/>
          <w:szCs w:val="26"/>
        </w:rPr>
        <w:t xml:space="preserve">Department of Cybersecurity Engineering</w:t>
      </w:r>
    </w:p>
    <w:p>
      <w:pPr>
        <w:jc w:val="center"/>
      </w:pPr>
      <w:r>
        <w:rPr>
          <w:rFonts w:ascii="Arial" w:cs="Arial" w:eastAsia="Arial" w:hAnsi="Arial"/>
          <w:color w:val="595959"/>
          <w:sz w:val="22"/>
          <w:szCs w:val="22"/>
        </w:rPr>
        <w:t xml:space="preserve">2025 – 2026</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6"/>
        </w:pBdr>
        <w:spacing w:after="200" w:before="400"/>
      </w:pPr>
      <w:r>
        <w:rPr>
          <w:rFonts w:ascii="Arial" w:cs="Arial" w:eastAsia="Arial" w:hAnsi="Arial"/>
          <w:b/>
          <w:bCs/>
          <w:color w:val="1F3864"/>
          <w:sz w:val="32"/>
          <w:szCs w:val="32"/>
        </w:rPr>
        <w:t xml:space="preserve">1  Introduction</w:t>
      </w:r>
    </w:p>
    <w:p>
      <w:pPr>
        <w:spacing w:after="100" w:before="100" w:line="276"/>
        <w:jc w:val="both"/>
      </w:pPr>
      <w:r>
        <w:rPr>
          <w:rFonts w:ascii="Arial" w:cs="Arial" w:eastAsia="Arial" w:hAnsi="Arial"/>
          <w:color w:val="2C2C2C"/>
          <w:sz w:val="22"/>
          <w:szCs w:val="22"/>
        </w:rPr>
        <w:t xml:space="preserve">In today's hyper-connected digital ecosystem, network security has evolved into one of the most critical challenges facing organizations and individuals alike. The rapid adoption of end-to-end encryption protocols — particularly TLS 1.3 and HTTPS — while essential for privacy, has simultaneously created a significant blind spot for conventional network monitoring tools. Traditional intrusion detection and traffic inspection systems largely rely on deep packet inspection (DPI), which becomes ineffective when traffic payloads are encrypted.</w:t>
      </w:r>
    </w:p>
    <w:p>
      <w:pPr>
        <w:spacing w:after="80" w:before="80"/>
      </w:pPr>
      <w:r>
        <w:t xml:space="preserve"/>
      </w:r>
    </w:p>
    <w:p>
      <w:pPr>
        <w:spacing w:after="100" w:before="100" w:line="276"/>
        <w:jc w:val="both"/>
      </w:pPr>
      <w:r>
        <w:rPr>
          <w:rFonts w:ascii="Arial" w:cs="Arial" w:eastAsia="Arial" w:hAnsi="Arial"/>
          <w:color w:val="2C2C2C"/>
          <w:sz w:val="22"/>
          <w:szCs w:val="22"/>
        </w:rPr>
        <w:t xml:space="preserve">NetSentinel addresses this challenge through a novel hybrid approach that combines statistical anomaly detection, TLS fingerprinting, and behavioral profiling to detect malicious activity in encrypted network traffic — without ever decrypting a single packet. The tool operates in two complementary modes: a real-time live capture mode that monitors traffic as it flows through a network interface, and a forensic analysis mode that performs retrospective investigation of captured packet (.pcap) files.</w:t>
      </w:r>
    </w:p>
    <w:p>
      <w:pPr>
        <w:spacing w:after="80" w:before="80"/>
      </w:pPr>
      <w:r>
        <w:t xml:space="preserve"/>
      </w:r>
    </w:p>
    <w:p>
      <w:pPr>
        <w:spacing w:after="100" w:before="100" w:line="276"/>
        <w:jc w:val="both"/>
      </w:pPr>
      <w:r>
        <w:rPr>
          <w:rFonts w:ascii="Arial" w:cs="Arial" w:eastAsia="Arial" w:hAnsi="Arial"/>
          <w:color w:val="2C2C2C"/>
          <w:sz w:val="22"/>
          <w:szCs w:val="22"/>
        </w:rPr>
        <w:t xml:space="preserve">The result is a dual-purpose cybersecurity tool that serves both as a real-time intrusion detection assistant and a forensic investigation aid, producing detailed Autopsy-style forensic reports complete with evidence hashes, threat timelines, and actionable recommendations.</w:t>
      </w:r>
    </w:p>
    <w:p>
      <w:pPr>
        <w:pStyle w:val="Heading2"/>
        <w:spacing w:after="150" w:before="300"/>
      </w:pPr>
      <w:r>
        <w:rPr>
          <w:rFonts w:ascii="Arial" w:cs="Arial" w:eastAsia="Arial" w:hAnsi="Arial"/>
          <w:b/>
          <w:bCs/>
          <w:color w:val="2E75B6"/>
          <w:sz w:val="26"/>
          <w:szCs w:val="26"/>
        </w:rPr>
        <w:t xml:space="preserve">1.1  Problem Statement</w:t>
      </w:r>
    </w:p>
    <w:p>
      <w:pPr>
        <w:spacing w:after="100" w:before="100" w:line="276"/>
        <w:jc w:val="both"/>
      </w:pPr>
      <w:r>
        <w:rPr>
          <w:rFonts w:ascii="Arial" w:cs="Arial" w:eastAsia="Arial" w:hAnsi="Arial"/>
          <w:color w:val="2C2C2C"/>
          <w:sz w:val="22"/>
          <w:szCs w:val="22"/>
        </w:rPr>
        <w:t xml:space="preserve">Modern network traffic is predominantly encrypted. According to industry statistics, more than 90% of internet traffic is now transmitted over HTTPS, and the adoption of TLS 1.3 has accelerated following increased awareness of privacy threats. While encryption protects legitimate user data, it has also become the preferred channel for malware communication, command-and-control (C2) traffic, data exfiltration, and advanced persistent threats (APTs).</w:t>
      </w:r>
    </w:p>
    <w:p>
      <w:pPr>
        <w:spacing w:after="80" w:before="80"/>
      </w:pPr>
      <w:r>
        <w:t xml:space="preserve"/>
      </w:r>
    </w:p>
    <w:p>
      <w:pPr>
        <w:spacing w:after="100" w:before="100" w:line="276"/>
        <w:jc w:val="both"/>
      </w:pPr>
      <w:r>
        <w:rPr>
          <w:rFonts w:ascii="Arial" w:cs="Arial" w:eastAsia="Arial" w:hAnsi="Arial"/>
          <w:color w:val="2C2C2C"/>
          <w:sz w:val="22"/>
          <w:szCs w:val="22"/>
        </w:rPr>
        <w:t xml:space="preserve">Conventional signature-based intrusion detection systems (IDS) such as Snort and Suricata rely on matching known attack patterns within packet payloads. In the presence of encryption, these tools are rendered blind — they cannot inspect the payload and therefore cannot match signatures against it. Similarly, Deep Packet Inspection (DPI) solutions require either SSL interception (a severe privacy violation and legal concern) or are completely ineffective against modern encrypted protocols.</w:t>
      </w:r>
    </w:p>
    <w:p>
      <w:pPr>
        <w:spacing w:after="80" w:before="80"/>
      </w:pPr>
      <w:r>
        <w:t xml:space="preserve"/>
      </w:r>
    </w:p>
    <w:p>
      <w:pPr>
        <w:spacing w:after="100" w:before="100" w:line="276"/>
        <w:jc w:val="both"/>
      </w:pPr>
      <w:r>
        <w:rPr>
          <w:rFonts w:ascii="Arial" w:cs="Arial" w:eastAsia="Arial" w:hAnsi="Arial"/>
          <w:color w:val="2C2C2C"/>
          <w:sz w:val="22"/>
          <w:szCs w:val="22"/>
        </w:rPr>
        <w:t xml:space="preserve">The core problem this project addresses is: How can a security analyst or automated system detect malicious network behavior hidden within encrypted traffic streams, without compromising the confidentiality of the traffic itself?</w:t>
      </w:r>
    </w:p>
    <w:p>
      <w:pPr>
        <w:spacing w:after="80" w:before="80"/>
      </w:pPr>
      <w:r>
        <w:t xml:space="preserve"/>
      </w:r>
    </w:p>
    <w:p>
      <w:pPr>
        <w:spacing w:after="100" w:before="100" w:line="276"/>
        <w:jc w:val="both"/>
      </w:pPr>
      <w:r>
        <w:rPr>
          <w:rFonts w:ascii="Arial" w:cs="Arial" w:eastAsia="Arial" w:hAnsi="Arial"/>
          <w:color w:val="2C2C2C"/>
          <w:sz w:val="22"/>
          <w:szCs w:val="22"/>
        </w:rPr>
        <w:t xml:space="preserve">This problem is particularly acute in two scenarios: (1) real-time network monitoring where threats must be identified and flagged before damage occurs, and (2) forensic investigations where analysts must reconstruct past events from saved network captures to understand the scope, timeline, and origin of a security incident.</w:t>
      </w:r>
    </w:p>
    <w:p>
      <w:pPr>
        <w:pStyle w:val="Heading2"/>
        <w:spacing w:after="150" w:before="300"/>
      </w:pPr>
      <w:r>
        <w:rPr>
          <w:rFonts w:ascii="Arial" w:cs="Arial" w:eastAsia="Arial" w:hAnsi="Arial"/>
          <w:b/>
          <w:bCs/>
          <w:color w:val="2E75B6"/>
          <w:sz w:val="26"/>
          <w:szCs w:val="26"/>
        </w:rPr>
        <w:t xml:space="preserve">1.2  Research Objective</w:t>
      </w:r>
    </w:p>
    <w:p>
      <w:pPr>
        <w:spacing w:after="100" w:before="100" w:line="276"/>
        <w:jc w:val="both"/>
      </w:pPr>
      <w:r>
        <w:rPr>
          <w:rFonts w:ascii="Arial" w:cs="Arial" w:eastAsia="Arial" w:hAnsi="Arial"/>
          <w:color w:val="2C2C2C"/>
          <w:sz w:val="22"/>
          <w:szCs w:val="22"/>
        </w:rPr>
        <w:t xml:space="preserve">The primary objective of this project is to design, implement, and evaluate a hybrid anomaly detection system capable of identifying malicious patterns in TLS-encrypted network traffic using only flow-level metadata and handshake characteristics. The specific objectives are:</w:t>
      </w:r>
    </w:p>
    <w:p>
      <w:pPr>
        <w:spacing w:after="80" w:before="80"/>
      </w:pPr>
      <w:r>
        <w:t xml:space="preserve"/>
      </w:r>
    </w:p>
    <w:p>
      <w:pPr>
        <w:pStyle w:val="ListParagraph"/>
        <w:numPr>
          <w:ilvl w:val="0"/>
          <w:numId w:val="2"/>
        </w:numPr>
        <w:spacing w:after="60" w:before="60"/>
      </w:pPr>
      <w:r>
        <w:rPr>
          <w:rFonts w:ascii="Arial" w:cs="Arial" w:eastAsia="Arial" w:hAnsi="Arial"/>
          <w:color w:val="2C2C2C"/>
          <w:sz w:val="22"/>
          <w:szCs w:val="22"/>
        </w:rPr>
        <w:t xml:space="preserve">To develop a packet capture engine capable of capturing live traffic from any network interface using Python's Scapy library, as well as parsing pre-recorded PCAP files for forensic analysis.</w:t>
      </w:r>
    </w:p>
    <w:p>
      <w:pPr>
        <w:pStyle w:val="ListParagraph"/>
        <w:numPr>
          <w:ilvl w:val="0"/>
          <w:numId w:val="2"/>
        </w:numPr>
        <w:spacing w:after="60" w:before="60"/>
      </w:pPr>
      <w:r>
        <w:rPr>
          <w:rFonts w:ascii="Arial" w:cs="Arial" w:eastAsia="Arial" w:hAnsi="Arial"/>
          <w:color w:val="2C2C2C"/>
          <w:sz w:val="22"/>
          <w:szCs w:val="22"/>
        </w:rPr>
        <w:t xml:space="preserve">To design a feature extraction pipeline that derives meaningful statistical and behavioral features from network flows without accessing encrypted payload data.</w:t>
      </w:r>
    </w:p>
    <w:p>
      <w:pPr>
        <w:pStyle w:val="ListParagraph"/>
        <w:numPr>
          <w:ilvl w:val="0"/>
          <w:numId w:val="2"/>
        </w:numPr>
        <w:spacing w:after="60" w:before="60"/>
      </w:pPr>
      <w:r>
        <w:rPr>
          <w:rFonts w:ascii="Arial" w:cs="Arial" w:eastAsia="Arial" w:hAnsi="Arial"/>
          <w:color w:val="2C2C2C"/>
          <w:sz w:val="22"/>
          <w:szCs w:val="22"/>
        </w:rPr>
        <w:t xml:space="preserve">To implement a hybrid detection algorithm combining Isolation Forest (unsupervised anomaly detection), JA3/JA3S TLS fingerprinting, and statistical behavioral profiling.</w:t>
      </w:r>
    </w:p>
    <w:p>
      <w:pPr>
        <w:pStyle w:val="ListParagraph"/>
        <w:numPr>
          <w:ilvl w:val="0"/>
          <w:numId w:val="2"/>
        </w:numPr>
        <w:spacing w:after="60" w:before="60"/>
      </w:pPr>
      <w:r>
        <w:rPr>
          <w:rFonts w:ascii="Arial" w:cs="Arial" w:eastAsia="Arial" w:hAnsi="Arial"/>
          <w:color w:val="2C2C2C"/>
          <w:sz w:val="22"/>
          <w:szCs w:val="22"/>
        </w:rPr>
        <w:t xml:space="preserve">To build a real-time Streamlit dashboard that presents analysis results, risk scores, and behavioral insights in an intuitive visual interface.</w:t>
      </w:r>
    </w:p>
    <w:p>
      <w:pPr>
        <w:pStyle w:val="ListParagraph"/>
        <w:numPr>
          <w:ilvl w:val="0"/>
          <w:numId w:val="2"/>
        </w:numPr>
        <w:spacing w:after="60" w:before="60"/>
      </w:pPr>
      <w:r>
        <w:rPr>
          <w:rFonts w:ascii="Arial" w:cs="Arial" w:eastAsia="Arial" w:hAnsi="Arial"/>
          <w:color w:val="2C2C2C"/>
          <w:sz w:val="22"/>
          <w:szCs w:val="22"/>
        </w:rPr>
        <w:t xml:space="preserve">To generate comprehensive, digitally-signed forensic reports in PDF format, styled in the manner of professional digital forensic investigation reports (similar to Autopsy case reports), complete with chain-of-custody evidence hashes.</w:t>
      </w:r>
    </w:p>
    <w:p>
      <w:pPr>
        <w:pStyle w:val="ListParagraph"/>
        <w:numPr>
          <w:ilvl w:val="0"/>
          <w:numId w:val="2"/>
        </w:numPr>
        <w:spacing w:after="60" w:before="60"/>
      </w:pPr>
      <w:r>
        <w:rPr>
          <w:rFonts w:ascii="Arial" w:cs="Arial" w:eastAsia="Arial" w:hAnsi="Arial"/>
          <w:color w:val="2C2C2C"/>
          <w:sz w:val="22"/>
          <w:szCs w:val="22"/>
        </w:rPr>
        <w:t xml:space="preserve">To evaluate the system's performance against known benchmark datasets (CICIDS 2017, UNSW-NB15) and measure accuracy, precision, recall, F1-score, and false positive rate.</w:t>
      </w:r>
    </w:p>
    <w:p>
      <w:pPr>
        <w:pStyle w:val="Heading2"/>
        <w:spacing w:after="150" w:before="300"/>
      </w:pPr>
      <w:r>
        <w:rPr>
          <w:rFonts w:ascii="Arial" w:cs="Arial" w:eastAsia="Arial" w:hAnsi="Arial"/>
          <w:b/>
          <w:bCs/>
          <w:color w:val="2E75B6"/>
          <w:sz w:val="26"/>
          <w:szCs w:val="26"/>
        </w:rPr>
        <w:t xml:space="preserve">1.3  Project Scope and Limitations</w:t>
      </w:r>
    </w:p>
    <w:p>
      <w:pPr>
        <w:spacing w:after="100" w:before="100" w:line="276"/>
        <w:jc w:val="both"/>
      </w:pPr>
      <w:r>
        <w:rPr>
          <w:rFonts w:ascii="Arial" w:cs="Arial" w:eastAsia="Arial" w:hAnsi="Arial"/>
          <w:color w:val="2C2C2C"/>
          <w:sz w:val="22"/>
          <w:szCs w:val="22"/>
        </w:rPr>
        <w:t xml:space="preserve">NetSentinel is scoped as a research and educational tool for cybersecurity professionals and students. The following defines its boundaries:</w:t>
      </w:r>
    </w:p>
    <w:p>
      <w:pPr>
        <w:spacing w:after="80" w:before="80"/>
      </w:pPr>
      <w:r>
        <w:t xml:space="preserve"/>
      </w:r>
    </w:p>
    <w:p>
      <w:pPr>
        <w:spacing w:after="60" w:before="100"/>
      </w:pPr>
      <w:r>
        <w:rPr>
          <w:rFonts w:ascii="Arial" w:cs="Arial" w:eastAsia="Arial" w:hAnsi="Arial"/>
          <w:b/>
          <w:bCs/>
          <w:color w:val="1F3864"/>
          <w:sz w:val="22"/>
          <w:szCs w:val="22"/>
        </w:rPr>
        <w:t xml:space="preserve">In Scope:</w:t>
      </w:r>
    </w:p>
    <w:p>
      <w:pPr>
        <w:pStyle w:val="ListParagraph"/>
        <w:numPr>
          <w:ilvl w:val="0"/>
          <w:numId w:val="2"/>
        </w:numPr>
        <w:spacing w:after="60" w:before="60"/>
      </w:pPr>
      <w:r>
        <w:rPr>
          <w:rFonts w:ascii="Arial" w:cs="Arial" w:eastAsia="Arial" w:hAnsi="Arial"/>
          <w:color w:val="2C2C2C"/>
          <w:sz w:val="22"/>
          <w:szCs w:val="22"/>
        </w:rPr>
        <w:t xml:space="preserve">Real-time packet capture on IEEE 802.11 (WiFi) and Ethernet interfaces.</w:t>
      </w:r>
    </w:p>
    <w:p>
      <w:pPr>
        <w:pStyle w:val="ListParagraph"/>
        <w:numPr>
          <w:ilvl w:val="0"/>
          <w:numId w:val="2"/>
        </w:numPr>
        <w:spacing w:after="60" w:before="60"/>
      </w:pPr>
      <w:r>
        <w:rPr>
          <w:rFonts w:ascii="Arial" w:cs="Arial" w:eastAsia="Arial" w:hAnsi="Arial"/>
          <w:color w:val="2C2C2C"/>
          <w:sz w:val="22"/>
          <w:szCs w:val="22"/>
        </w:rPr>
        <w:t xml:space="preserve">Forensic analysis of standard PCAP and PCAPNG files.</w:t>
      </w:r>
    </w:p>
    <w:p>
      <w:pPr>
        <w:pStyle w:val="ListParagraph"/>
        <w:numPr>
          <w:ilvl w:val="0"/>
          <w:numId w:val="2"/>
        </w:numPr>
        <w:spacing w:after="60" w:before="60"/>
      </w:pPr>
      <w:r>
        <w:rPr>
          <w:rFonts w:ascii="Arial" w:cs="Arial" w:eastAsia="Arial" w:hAnsi="Arial"/>
          <w:color w:val="2C2C2C"/>
          <w:sz w:val="22"/>
          <w:szCs w:val="22"/>
        </w:rPr>
        <w:t xml:space="preserve">Detection of anomalous encrypted TLS flows, DNS tunneling, port scanning, and botnet C2 communication patterns.</w:t>
      </w:r>
    </w:p>
    <w:p>
      <w:pPr>
        <w:pStyle w:val="ListParagraph"/>
        <w:numPr>
          <w:ilvl w:val="0"/>
          <w:numId w:val="2"/>
        </w:numPr>
        <w:spacing w:after="60" w:before="60"/>
      </w:pPr>
      <w:r>
        <w:rPr>
          <w:rFonts w:ascii="Arial" w:cs="Arial" w:eastAsia="Arial" w:hAnsi="Arial"/>
          <w:color w:val="2C2C2C"/>
          <w:sz w:val="22"/>
          <w:szCs w:val="22"/>
        </w:rPr>
        <w:t xml:space="preserve">JA3 and JA3S TLS client/server fingerprinting.</w:t>
      </w:r>
    </w:p>
    <w:p>
      <w:pPr>
        <w:pStyle w:val="ListParagraph"/>
        <w:numPr>
          <w:ilvl w:val="0"/>
          <w:numId w:val="2"/>
        </w:numPr>
        <w:spacing w:after="60" w:before="60"/>
      </w:pPr>
      <w:r>
        <w:rPr>
          <w:rFonts w:ascii="Arial" w:cs="Arial" w:eastAsia="Arial" w:hAnsi="Arial"/>
          <w:color w:val="2C2C2C"/>
          <w:sz w:val="22"/>
          <w:szCs w:val="22"/>
        </w:rPr>
        <w:t xml:space="preserve">Automated PDF forensic report generation with evidence integrity verification.</w:t>
      </w:r>
    </w:p>
    <w:p>
      <w:pPr>
        <w:pStyle w:val="ListParagraph"/>
        <w:numPr>
          <w:ilvl w:val="0"/>
          <w:numId w:val="2"/>
        </w:numPr>
        <w:spacing w:after="60" w:before="60"/>
      </w:pPr>
      <w:r>
        <w:rPr>
          <w:rFonts w:ascii="Arial" w:cs="Arial" w:eastAsia="Arial" w:hAnsi="Arial"/>
          <w:color w:val="2C2C2C"/>
          <w:sz w:val="22"/>
          <w:szCs w:val="22"/>
        </w:rPr>
        <w:t xml:space="preserve">IP reputation lookup using the AbuseIPDB dataset and known Tor exit node lists.</w:t>
      </w:r>
    </w:p>
    <w:p>
      <w:pPr>
        <w:spacing w:after="80" w:before="80"/>
      </w:pPr>
      <w:r>
        <w:t xml:space="preserve"/>
      </w:r>
    </w:p>
    <w:p>
      <w:pPr>
        <w:spacing w:after="60" w:before="100"/>
      </w:pPr>
      <w:r>
        <w:rPr>
          <w:rFonts w:ascii="Arial" w:cs="Arial" w:eastAsia="Arial" w:hAnsi="Arial"/>
          <w:b/>
          <w:bCs/>
          <w:color w:val="1F3864"/>
          <w:sz w:val="22"/>
          <w:szCs w:val="22"/>
        </w:rPr>
        <w:t xml:space="preserve">Out of Scope / Limitations:</w:t>
      </w:r>
    </w:p>
    <w:p>
      <w:pPr>
        <w:pStyle w:val="ListParagraph"/>
        <w:numPr>
          <w:ilvl w:val="0"/>
          <w:numId w:val="2"/>
        </w:numPr>
        <w:spacing w:after="60" w:before="60"/>
      </w:pPr>
      <w:r>
        <w:rPr>
          <w:rFonts w:ascii="Arial" w:cs="Arial" w:eastAsia="Arial" w:hAnsi="Arial"/>
          <w:color w:val="2C2C2C"/>
          <w:sz w:val="22"/>
          <w:szCs w:val="22"/>
        </w:rPr>
        <w:t xml:space="preserve">NetSentinel does not decrypt or inspect any packet payload — it operates purely on metadata and flow-level features.</w:t>
      </w:r>
    </w:p>
    <w:p>
      <w:pPr>
        <w:pStyle w:val="ListParagraph"/>
        <w:numPr>
          <w:ilvl w:val="0"/>
          <w:numId w:val="2"/>
        </w:numPr>
        <w:spacing w:after="60" w:before="60"/>
      </w:pPr>
      <w:r>
        <w:rPr>
          <w:rFonts w:ascii="Arial" w:cs="Arial" w:eastAsia="Arial" w:hAnsi="Arial"/>
          <w:color w:val="2C2C2C"/>
          <w:sz w:val="22"/>
          <w:szCs w:val="22"/>
        </w:rPr>
        <w:t xml:space="preserve">The system is not a replacement for enterprise-grade SIEM or IDS/IPS platforms.</w:t>
      </w:r>
    </w:p>
    <w:p>
      <w:pPr>
        <w:pStyle w:val="ListParagraph"/>
        <w:numPr>
          <w:ilvl w:val="0"/>
          <w:numId w:val="2"/>
        </w:numPr>
        <w:spacing w:after="60" w:before="60"/>
      </w:pPr>
      <w:r>
        <w:rPr>
          <w:rFonts w:ascii="Arial" w:cs="Arial" w:eastAsia="Arial" w:hAnsi="Arial"/>
          <w:color w:val="2C2C2C"/>
          <w:sz w:val="22"/>
          <w:szCs w:val="22"/>
        </w:rPr>
        <w:t xml:space="preserve">Detection accuracy is dependent on the quality of the baseline behavioral model; in environments with highly variable legitimate traffic, false positive rates may be elevated.</w:t>
      </w:r>
    </w:p>
    <w:p>
      <w:pPr>
        <w:pStyle w:val="ListParagraph"/>
        <w:numPr>
          <w:ilvl w:val="0"/>
          <w:numId w:val="2"/>
        </w:numPr>
        <w:spacing w:after="60" w:before="60"/>
      </w:pPr>
      <w:r>
        <w:rPr>
          <w:rFonts w:ascii="Arial" w:cs="Arial" w:eastAsia="Arial" w:hAnsi="Arial"/>
          <w:color w:val="2C2C2C"/>
          <w:sz w:val="22"/>
          <w:szCs w:val="22"/>
        </w:rPr>
        <w:t xml:space="preserve">Wireless packet capture requires a compatible network adapter in monitor mode and may require administrator/root privileges.</w:t>
      </w:r>
    </w:p>
    <w:p>
      <w:pPr>
        <w:pStyle w:val="ListParagraph"/>
        <w:numPr>
          <w:ilvl w:val="0"/>
          <w:numId w:val="2"/>
        </w:numPr>
        <w:spacing w:after="60" w:before="60"/>
      </w:pPr>
      <w:r>
        <w:rPr>
          <w:rFonts w:ascii="Arial" w:cs="Arial" w:eastAsia="Arial" w:hAnsi="Arial"/>
          <w:color w:val="2C2C2C"/>
          <w:sz w:val="22"/>
          <w:szCs w:val="22"/>
        </w:rPr>
        <w:t xml:space="preserve">The current implementation does not perform real-time blocking or active response — it is a passive detection and analysis tool.</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2  Background Work</w:t>
      </w:r>
    </w:p>
    <w:p>
      <w:pPr>
        <w:spacing w:after="100" w:before="100" w:line="276"/>
        <w:jc w:val="both"/>
      </w:pPr>
      <w:r>
        <w:rPr>
          <w:rFonts w:ascii="Arial" w:cs="Arial" w:eastAsia="Arial" w:hAnsi="Arial"/>
          <w:color w:val="2C2C2C"/>
          <w:sz w:val="22"/>
          <w:szCs w:val="22"/>
        </w:rPr>
        <w:t xml:space="preserve">Intrusion Detection Systems (IDS) have been a cornerstone of network security for decades. Three primary paradigms have emerged in the literature and industry practice: signature-based detection, anomaly-based detection, and specification-based detection. Understanding these approaches — their mechanisms, strengths, weaknesses, and implementation strategies — is essential context for understanding the design decisions made in NetSentinel.</w:t>
      </w:r>
    </w:p>
    <w:p>
      <w:pPr>
        <w:pStyle w:val="Heading2"/>
        <w:spacing w:after="150" w:before="300"/>
      </w:pPr>
      <w:r>
        <w:rPr>
          <w:rFonts w:ascii="Arial" w:cs="Arial" w:eastAsia="Arial" w:hAnsi="Arial"/>
          <w:b/>
          <w:bCs/>
          <w:color w:val="2E75B6"/>
          <w:sz w:val="26"/>
          <w:szCs w:val="26"/>
        </w:rPr>
        <w:t xml:space="preserve">2.1  Signature-Based Intrusion Detection</w:t>
      </w:r>
    </w:p>
    <w:p>
      <w:pPr>
        <w:pStyle w:val="Heading3"/>
        <w:spacing w:after="100" w:before="200"/>
      </w:pPr>
      <w:r>
        <w:rPr>
          <w:rFonts w:ascii="Arial" w:cs="Arial" w:eastAsia="Arial" w:hAnsi="Arial"/>
          <w:b/>
          <w:bCs/>
          <w:color w:val="595959"/>
          <w:sz w:val="24"/>
          <w:szCs w:val="24"/>
        </w:rPr>
        <w:t xml:space="preserve">2.1.1  Introduction</w:t>
      </w:r>
    </w:p>
    <w:p>
      <w:pPr>
        <w:spacing w:after="100" w:before="100" w:line="276"/>
        <w:jc w:val="both"/>
      </w:pPr>
      <w:r>
        <w:rPr>
          <w:rFonts w:ascii="Arial" w:cs="Arial" w:eastAsia="Arial" w:hAnsi="Arial"/>
          <w:color w:val="2C2C2C"/>
          <w:sz w:val="22"/>
          <w:szCs w:val="22"/>
        </w:rPr>
        <w:t xml:space="preserve">Signature-based intrusion detection, also known as misuse detection, operates by comparing observed network traffic or system events against a database of known attack patterns (signatures). Each signature precisely encodes the characteristics of a known attack — specific byte sequences in packet payloads, protocol anomalies, or behavioral sequences that uniquely identify a particular exploit or malware family.</w:t>
      </w:r>
    </w:p>
    <w:p>
      <w:pPr>
        <w:spacing w:after="80" w:before="80"/>
      </w:pPr>
      <w:r>
        <w:t xml:space="preserve"/>
      </w:r>
    </w:p>
    <w:p>
      <w:pPr>
        <w:spacing w:after="100" w:before="100" w:line="276"/>
        <w:jc w:val="both"/>
      </w:pPr>
      <w:r>
        <w:rPr>
          <w:rFonts w:ascii="Arial" w:cs="Arial" w:eastAsia="Arial" w:hAnsi="Arial"/>
          <w:color w:val="2C2C2C"/>
          <w:sz w:val="22"/>
          <w:szCs w:val="22"/>
        </w:rPr>
        <w:t xml:space="preserve">This approach is conceptually analogous to antivirus software for files: just as an antivirus scanner matches file contents against a database of known malware hashes and byte patterns, a signature-based IDS matches network traffic against a repository of known attack patterns. Well-known implementations include Snort (open-source), Suricata, and commercial platforms like Cisco's IDS/IPS product line.</w:t>
      </w:r>
    </w:p>
    <w:p>
      <w:pPr>
        <w:pStyle w:val="Heading3"/>
        <w:spacing w:after="100" w:before="200"/>
      </w:pPr>
      <w:r>
        <w:rPr>
          <w:rFonts w:ascii="Arial" w:cs="Arial" w:eastAsia="Arial" w:hAnsi="Arial"/>
          <w:b/>
          <w:bCs/>
          <w:color w:val="595959"/>
          <w:sz w:val="24"/>
          <w:szCs w:val="24"/>
        </w:rPr>
        <w:t xml:space="preserve">2.1.2  Merits, Demerits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Merits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Demerits &amp; Challenges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Very low false positive rate for known attacks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Cannot detect zero-day or novel attacks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Highly accurate detection of known attack types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Signature database requires constant updates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Computationally efficient — simple pattern matching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Completely blind to encrypted payloads (TLS, HTTPS)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Easy to explain and audit detections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Attackers can evade by slightly modifying attack patterns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Widely adopted with large community support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Performance degrades as signature database grows</w:t>
            </w:r>
          </w:p>
        </w:tc>
      </w:tr>
    </w:tbl>
    <w:p>
      <w:pPr>
        <w:spacing w:after="80" w:before="80"/>
      </w:pPr>
      <w:r>
        <w:t xml:space="preserve"/>
      </w:r>
    </w:p>
    <w:p>
      <w:pPr>
        <w:spacing w:after="100" w:before="100" w:line="276"/>
        <w:jc w:val="both"/>
      </w:pPr>
      <w:r>
        <w:rPr>
          <w:rFonts w:ascii="Arial" w:cs="Arial" w:eastAsia="Arial" w:hAnsi="Arial"/>
          <w:color w:val="2C2C2C"/>
          <w:sz w:val="22"/>
          <w:szCs w:val="22"/>
        </w:rPr>
        <w:t xml:space="preserve">The most critical challenge for signature-based detection in the modern era is the prevalence of encryption. When traffic is carried over TLS 1.3 or other modern encryption protocols, the payload — where most signatures reside — is completely opaque to any passive observer without the decryption key.</w:t>
      </w:r>
    </w:p>
    <w:p>
      <w:pPr>
        <w:pStyle w:val="Heading3"/>
        <w:spacing w:after="100" w:before="200"/>
      </w:pPr>
      <w:r>
        <w:rPr>
          <w:rFonts w:ascii="Arial" w:cs="Arial" w:eastAsia="Arial" w:hAnsi="Arial"/>
          <w:b/>
          <w:bCs/>
          <w:color w:val="595959"/>
          <w:sz w:val="24"/>
          <w:szCs w:val="24"/>
        </w:rPr>
        <w:t xml:space="preserve">2.1.3  Implementation of Signature-Based Detection</w:t>
      </w:r>
    </w:p>
    <w:p>
      <w:pPr>
        <w:spacing w:after="100" w:before="100" w:line="276"/>
        <w:jc w:val="both"/>
      </w:pPr>
      <w:r>
        <w:rPr>
          <w:rFonts w:ascii="Arial" w:cs="Arial" w:eastAsia="Arial" w:hAnsi="Arial"/>
          <w:color w:val="2C2C2C"/>
          <w:sz w:val="22"/>
          <w:szCs w:val="22"/>
        </w:rPr>
        <w:t xml:space="preserve">Signature-based IDS systems typically implement a three-stage pipeline: traffic capture (using libpcap or similar), preprocessing (protocol dissection, stream reassembly), and pattern matching (using multi-pattern search algorithms such as Aho-Corasick). Snort, for example, maintains a rule language that allows administrators to define patterns matching specific IP headers, TCP flags, payload content, and flow characteristics.</w:t>
      </w:r>
    </w:p>
    <w:p>
      <w:pPr>
        <w:spacing w:after="80" w:before="80"/>
      </w:pPr>
      <w:r>
        <w:t xml:space="preserve"/>
      </w:r>
    </w:p>
    <w:p>
      <w:pPr>
        <w:spacing w:after="100" w:before="100" w:line="276"/>
        <w:jc w:val="both"/>
      </w:pPr>
      <w:r>
        <w:rPr>
          <w:rFonts w:ascii="Arial" w:cs="Arial" w:eastAsia="Arial" w:hAnsi="Arial"/>
          <w:color w:val="2C2C2C"/>
          <w:sz w:val="22"/>
          <w:szCs w:val="22"/>
        </w:rPr>
        <w:t xml:space="preserve">While effective for known threats in unencrypted traffic, these systems are increasingly deployed alongside SSL inspection proxies in enterprise environments — a solution that introduces significant privacy concerns, certificate management overhead, and legal implications in many jurisdictions.</w:t>
      </w:r>
    </w:p>
    <w:p>
      <w:pPr>
        <w:pStyle w:val="Heading2"/>
        <w:spacing w:after="150" w:before="300"/>
      </w:pPr>
      <w:r>
        <w:rPr>
          <w:rFonts w:ascii="Arial" w:cs="Arial" w:eastAsia="Arial" w:hAnsi="Arial"/>
          <w:b/>
          <w:bCs/>
          <w:color w:val="2E75B6"/>
          <w:sz w:val="26"/>
          <w:szCs w:val="26"/>
        </w:rPr>
        <w:t xml:space="preserve">2.2  Anomaly-Based Intrusion Detection</w:t>
      </w:r>
    </w:p>
    <w:p>
      <w:pPr>
        <w:pStyle w:val="Heading3"/>
        <w:spacing w:after="100" w:before="200"/>
      </w:pPr>
      <w:r>
        <w:rPr>
          <w:rFonts w:ascii="Arial" w:cs="Arial" w:eastAsia="Arial" w:hAnsi="Arial"/>
          <w:b/>
          <w:bCs/>
          <w:color w:val="595959"/>
          <w:sz w:val="24"/>
          <w:szCs w:val="24"/>
        </w:rPr>
        <w:t xml:space="preserve">2.2.1  Introduction</w:t>
      </w:r>
    </w:p>
    <w:p>
      <w:pPr>
        <w:spacing w:after="100" w:before="100" w:line="276"/>
        <w:jc w:val="both"/>
      </w:pPr>
      <w:r>
        <w:rPr>
          <w:rFonts w:ascii="Arial" w:cs="Arial" w:eastAsia="Arial" w:hAnsi="Arial"/>
          <w:color w:val="2C2C2C"/>
          <w:sz w:val="22"/>
          <w:szCs w:val="22"/>
        </w:rPr>
        <w:t xml:space="preserve">Anomaly-based intrusion detection takes a fundamentally different approach: rather than matching known attack patterns, it constructs a model of normal or expected behavior and flags deviations from that baseline as potential threats. This paradigm is particularly powerful because it is theoretically capable of detecting previously unseen attacks (zero-days) — attacks that have no known signature because they have never been observed before.</w:t>
      </w:r>
    </w:p>
    <w:p>
      <w:pPr>
        <w:spacing w:after="80" w:before="80"/>
      </w:pPr>
      <w:r>
        <w:t xml:space="preserve"/>
      </w:r>
    </w:p>
    <w:p>
      <w:pPr>
        <w:spacing w:after="100" w:before="100" w:line="276"/>
        <w:jc w:val="both"/>
      </w:pPr>
      <w:r>
        <w:rPr>
          <w:rFonts w:ascii="Arial" w:cs="Arial" w:eastAsia="Arial" w:hAnsi="Arial"/>
          <w:color w:val="2C2C2C"/>
          <w:sz w:val="22"/>
          <w:szCs w:val="22"/>
        </w:rPr>
        <w:t xml:space="preserve">The core assumption is that malicious activity — whether a network scan, a C2 beacon, data exfiltration, or a DDoS flood — will manifest as statistically unusual behavior compared to legitimate traffic. For example, a compromised host beaconing to a C2 server every 60 seconds with fixed packet sizes exhibits a regularity and pattern that differs from the highly variable, human-driven behavior of normal browsing or work activity.</w:t>
      </w:r>
    </w:p>
    <w:p>
      <w:pPr>
        <w:spacing w:after="80" w:before="80"/>
      </w:pPr>
      <w:r>
        <w:t xml:space="preserve"/>
      </w:r>
    </w:p>
    <w:p>
      <w:pPr>
        <w:spacing w:after="100" w:before="100" w:line="276"/>
        <w:jc w:val="both"/>
      </w:pPr>
      <w:r>
        <w:rPr>
          <w:rFonts w:ascii="Arial" w:cs="Arial" w:eastAsia="Arial" w:hAnsi="Arial"/>
          <w:color w:val="2C2C2C"/>
          <w:sz w:val="22"/>
          <w:szCs w:val="22"/>
        </w:rPr>
        <w:t xml:space="preserve">NetSentinel's core detection engine is built on anomaly-based detection, specifically using the Isolation Forest algorithm, which is particularly well-suited to high-dimensional, unlabeled network flow data.</w:t>
      </w:r>
    </w:p>
    <w:p>
      <w:pPr>
        <w:pStyle w:val="Heading3"/>
        <w:spacing w:after="100" w:before="200"/>
      </w:pPr>
      <w:r>
        <w:rPr>
          <w:rFonts w:ascii="Arial" w:cs="Arial" w:eastAsia="Arial" w:hAnsi="Arial"/>
          <w:b/>
          <w:bCs/>
          <w:color w:val="595959"/>
          <w:sz w:val="24"/>
          <w:szCs w:val="24"/>
        </w:rPr>
        <w:t xml:space="preserve">2.2.2  Merits, Demerits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Merits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Demerits &amp; Challenges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Can detect zero-day and novel attacks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Higher false positive rate than signature-based systems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Works on flow metadata — no payload inspection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Requires time to build an accurate baseline model</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Effective against encrypted traffic</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Legitimate traffic changes can trigger false alarms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Adapts to evolving network behavior over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Harder to explain why a specific flow was flagged</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 constant signature update required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Initial training period needed before production deployment</w:t>
            </w:r>
          </w:p>
        </w:tc>
      </w:tr>
    </w:tbl>
    <w:p>
      <w:pPr>
        <w:pStyle w:val="Heading3"/>
        <w:spacing w:after="100" w:before="200"/>
      </w:pPr>
      <w:r>
        <w:rPr>
          <w:rFonts w:ascii="Arial" w:cs="Arial" w:eastAsia="Arial" w:hAnsi="Arial"/>
          <w:b/>
          <w:bCs/>
          <w:color w:val="595959"/>
          <w:sz w:val="24"/>
          <w:szCs w:val="24"/>
        </w:rPr>
        <w:t xml:space="preserve">2.2.3  Implementation of Anomaly-Based Intrusion Detection</w:t>
      </w:r>
    </w:p>
    <w:p>
      <w:pPr>
        <w:spacing w:after="100" w:before="100" w:line="276"/>
        <w:jc w:val="both"/>
      </w:pPr>
      <w:r>
        <w:rPr>
          <w:rFonts w:ascii="Arial" w:cs="Arial" w:eastAsia="Arial" w:hAnsi="Arial"/>
          <w:color w:val="2C2C2C"/>
          <w:sz w:val="22"/>
          <w:szCs w:val="22"/>
        </w:rPr>
        <w:t xml:space="preserve">Anomaly-based systems typically follow a two-phase approach: a training phase where a baseline model is constructed from known-good traffic, and a detection phase where incoming traffic is scored against the model. Statistical methods (mean/variance models, ARIMA for time-series), machine learning models (Isolation Forest, One-Class SVM, Autoencoders), and deep learning approaches (LSTM-based sequence models) have all been applied to this problem.</w:t>
      </w:r>
    </w:p>
    <w:p>
      <w:pPr>
        <w:spacing w:after="80" w:before="80"/>
      </w:pPr>
      <w:r>
        <w:t xml:space="preserve"/>
      </w:r>
    </w:p>
    <w:p>
      <w:pPr>
        <w:spacing w:after="100" w:before="100" w:line="276"/>
        <w:jc w:val="both"/>
      </w:pPr>
      <w:r>
        <w:rPr>
          <w:rFonts w:ascii="Arial" w:cs="Arial" w:eastAsia="Arial" w:hAnsi="Arial"/>
          <w:color w:val="2C2C2C"/>
          <w:sz w:val="22"/>
          <w:szCs w:val="22"/>
        </w:rPr>
        <w:t xml:space="preserve">For network traffic analysis, features are typically extracted at the flow level — a flow being defined as a bidirectional stream of packets between a source IP/port and destination IP/port. Flow-level features include packet count, total bytes, duration, inter-arrival times, flag counts, and byte ratios, among others. These features are computed without any payload inspection, making them fully applicable to encrypted traffic.</w:t>
      </w:r>
    </w:p>
    <w:p>
      <w:pPr>
        <w:pStyle w:val="Heading2"/>
        <w:spacing w:after="150" w:before="300"/>
      </w:pPr>
      <w:r>
        <w:rPr>
          <w:rFonts w:ascii="Arial" w:cs="Arial" w:eastAsia="Arial" w:hAnsi="Arial"/>
          <w:b/>
          <w:bCs/>
          <w:color w:val="2E75B6"/>
          <w:sz w:val="26"/>
          <w:szCs w:val="26"/>
        </w:rPr>
        <w:t xml:space="preserve">2.3  Specification-Based Intrusion Detection</w:t>
      </w:r>
    </w:p>
    <w:p>
      <w:pPr>
        <w:pStyle w:val="Heading3"/>
        <w:spacing w:after="100" w:before="200"/>
      </w:pPr>
      <w:r>
        <w:rPr>
          <w:rFonts w:ascii="Arial" w:cs="Arial" w:eastAsia="Arial" w:hAnsi="Arial"/>
          <w:b/>
          <w:bCs/>
          <w:color w:val="595959"/>
          <w:sz w:val="24"/>
          <w:szCs w:val="24"/>
        </w:rPr>
        <w:t xml:space="preserve">2.3.1  Introduction</w:t>
      </w:r>
    </w:p>
    <w:p>
      <w:pPr>
        <w:spacing w:after="100" w:before="100" w:line="276"/>
        <w:jc w:val="both"/>
      </w:pPr>
      <w:r>
        <w:rPr>
          <w:rFonts w:ascii="Arial" w:cs="Arial" w:eastAsia="Arial" w:hAnsi="Arial"/>
          <w:color w:val="2C2C2C"/>
          <w:sz w:val="22"/>
          <w:szCs w:val="22"/>
        </w:rPr>
        <w:t xml:space="preserve">Specification-based intrusion detection represents a hybrid approach that attempts to combine the low false-positive rate of signature-based systems with some of the generalization capability of anomaly-based systems. Instead of learning what normal behavior looks like empirically, specification-based systems are provided with formal specifications of acceptable behavior — defined by human experts or extracted from protocol standards.</w:t>
      </w:r>
    </w:p>
    <w:p>
      <w:pPr>
        <w:spacing w:after="80" w:before="80"/>
      </w:pPr>
      <w:r>
        <w:t xml:space="preserve"/>
      </w:r>
    </w:p>
    <w:p>
      <w:pPr>
        <w:spacing w:after="100" w:before="100" w:line="276"/>
        <w:jc w:val="both"/>
      </w:pPr>
      <w:r>
        <w:rPr>
          <w:rFonts w:ascii="Arial" w:cs="Arial" w:eastAsia="Arial" w:hAnsi="Arial"/>
          <w:color w:val="2C2C2C"/>
          <w:sz w:val="22"/>
          <w:szCs w:val="22"/>
        </w:rPr>
        <w:t xml:space="preserve">For example, a specification for HTTP traffic might define: requests must use methods from {GET, POST, PUT, DELETE, HEAD, OPTIONS, PATCH}; header fields must conform to RFC 7230 syntax; request URIs must not exceed 8,192 characters. Any traffic that violates these specifications is flagged as potentially malicious, regardless of whether it matches a known attack signature.</w:t>
      </w:r>
    </w:p>
    <w:p>
      <w:pPr>
        <w:spacing w:after="80" w:before="80"/>
      </w:pPr>
      <w:r>
        <w:t xml:space="preserve"/>
      </w:r>
    </w:p>
    <w:p>
      <w:pPr>
        <w:spacing w:after="100" w:before="100" w:line="276"/>
        <w:jc w:val="both"/>
      </w:pPr>
      <w:r>
        <w:rPr>
          <w:rFonts w:ascii="Arial" w:cs="Arial" w:eastAsia="Arial" w:hAnsi="Arial"/>
          <w:color w:val="2C2C2C"/>
          <w:sz w:val="22"/>
          <w:szCs w:val="22"/>
        </w:rPr>
        <w:t xml:space="preserve">This approach is particularly well-suited to protocol-specific monitoring and has seen application in areas such as SCADA/ICS network security, where the set of legitimate operations is tightly bounded and can be formally specified.</w:t>
      </w:r>
    </w:p>
    <w:p>
      <w:pPr>
        <w:pStyle w:val="Heading3"/>
        <w:spacing w:after="100" w:before="200"/>
      </w:pPr>
      <w:r>
        <w:rPr>
          <w:rFonts w:ascii="Arial" w:cs="Arial" w:eastAsia="Arial" w:hAnsi="Arial"/>
          <w:b/>
          <w:bCs/>
          <w:color w:val="595959"/>
          <w:sz w:val="24"/>
          <w:szCs w:val="24"/>
        </w:rPr>
        <w:t xml:space="preserve">2.3.2  Merits, Demerits and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Merits</w:t>
            </w:r>
          </w:p>
        </w:tc>
        <w:tc>
          <w:tcPr>
            <w:tcW w:type="dxa" w:w="46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Demerits &amp; Challenges</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Very low false positive rate (like signature-based)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Requires significant expert effort to define specifications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Can detect novel attacks that violate protocol specs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Specifications must be manually updated as protocols evolve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Highly transparent — violations are easily explained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Not easily applicable to application-layer encrypted traffic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No training period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Specifications may be incomplete or incorrect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Robust against adversarial evasion</w:t>
            </w:r>
          </w:p>
        </w:tc>
        <w:tc>
          <w:tcPr>
            <w:tcW w:type="dxa" w:w="46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Does not generalize beyond the specified protocol/system</w:t>
            </w:r>
          </w:p>
        </w:tc>
      </w:tr>
    </w:tbl>
    <w:p>
      <w:pPr>
        <w:pStyle w:val="Heading3"/>
        <w:spacing w:after="100" w:before="200"/>
      </w:pPr>
      <w:r>
        <w:rPr>
          <w:rFonts w:ascii="Arial" w:cs="Arial" w:eastAsia="Arial" w:hAnsi="Arial"/>
          <w:b/>
          <w:bCs/>
          <w:color w:val="595959"/>
          <w:sz w:val="24"/>
          <w:szCs w:val="24"/>
        </w:rPr>
        <w:t xml:space="preserve">2.3.3  Implementation of Specification-Based Intrusion Detection</w:t>
      </w:r>
    </w:p>
    <w:p>
      <w:pPr>
        <w:spacing w:after="100" w:before="100" w:line="276"/>
        <w:jc w:val="both"/>
      </w:pPr>
      <w:r>
        <w:rPr>
          <w:rFonts w:ascii="Arial" w:cs="Arial" w:eastAsia="Arial" w:hAnsi="Arial"/>
          <w:color w:val="2C2C2C"/>
          <w:sz w:val="22"/>
          <w:szCs w:val="22"/>
        </w:rPr>
        <w:t xml:space="preserve">Specification-based systems are commonly implemented using formal state machines or policy languages. A security analyst defines the permitted state transitions for a protocol (e.g., a TCP connection must go through SYN -&gt; SYN-ACK -&gt; ESTABLISHED before data transfer), and the monitor verifies that observed traffic adheres to these transitions. Any deviation — an unexpected state transition, a malformed packet, an out-of-order sequence — triggers an alert.</w:t>
      </w:r>
    </w:p>
    <w:p>
      <w:pPr>
        <w:spacing w:after="80" w:before="80"/>
      </w:pPr>
      <w:r>
        <w:t xml:space="preserve"/>
      </w:r>
    </w:p>
    <w:p>
      <w:pPr>
        <w:spacing w:after="100" w:before="100" w:line="276"/>
        <w:jc w:val="both"/>
      </w:pPr>
      <w:r>
        <w:rPr>
          <w:rFonts w:ascii="Arial" w:cs="Arial" w:eastAsia="Arial" w:hAnsi="Arial"/>
          <w:color w:val="2C2C2C"/>
          <w:sz w:val="22"/>
          <w:szCs w:val="22"/>
        </w:rPr>
        <w:t xml:space="preserve">For TLS specifically, specification-based approaches can monitor the handshake process: verifying that cipher suites are from approved lists, that certificate chains are valid, that protocol versions match negotiated parameters. This makes specification-based detection a natural complement to JA3 fingerprinting, which NetSentinel uses as one of its three detection layers — matching observed TLS handshake characteristics against a database of known-malicious and known-benign profiles.</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3  Proposed System</w:t>
      </w:r>
    </w:p>
    <w:p>
      <w:pPr>
        <w:spacing w:after="100" w:before="100" w:line="276"/>
        <w:jc w:val="both"/>
      </w:pPr>
      <w:r>
        <w:rPr>
          <w:rFonts w:ascii="Arial" w:cs="Arial" w:eastAsia="Arial" w:hAnsi="Arial"/>
          <w:color w:val="2C2C2C"/>
          <w:sz w:val="22"/>
          <w:szCs w:val="22"/>
        </w:rPr>
        <w:t xml:space="preserve">NetSentinel is a dual-mode network traffic analysis system designed to detect anomalous behavior in encrypted network flows. The proposed system integrates three complementary detection mechanisms into a unified pipeline, supporting both real-time monitoring and forensic retrospective analysis. The output of every analysis session is a structured, signed PDF forensic report styled in the manner of professional digital forensics case reports.</w:t>
      </w:r>
    </w:p>
    <w:p>
      <w:pPr>
        <w:pStyle w:val="Heading2"/>
        <w:spacing w:after="150" w:before="300"/>
      </w:pPr>
      <w:r>
        <w:rPr>
          <w:rFonts w:ascii="Arial" w:cs="Arial" w:eastAsia="Arial" w:hAnsi="Arial"/>
          <w:b/>
          <w:bCs/>
          <w:color w:val="2E75B6"/>
          <w:sz w:val="26"/>
          <w:szCs w:val="26"/>
        </w:rPr>
        <w:t xml:space="preserve">3.1  Objective of Proposed Model</w:t>
      </w:r>
    </w:p>
    <w:p>
      <w:pPr>
        <w:spacing w:after="100" w:before="100" w:line="276"/>
        <w:jc w:val="both"/>
      </w:pPr>
      <w:r>
        <w:rPr>
          <w:rFonts w:ascii="Arial" w:cs="Arial" w:eastAsia="Arial" w:hAnsi="Arial"/>
          <w:color w:val="2C2C2C"/>
          <w:sz w:val="22"/>
          <w:szCs w:val="22"/>
        </w:rPr>
        <w:t xml:space="preserve">The proposed model aims to achieve the following specific technical objectives:</w:t>
      </w:r>
    </w:p>
    <w:p>
      <w:pPr>
        <w:spacing w:after="80" w:before="80"/>
      </w:pPr>
      <w:r>
        <w:t xml:space="preserve"/>
      </w:r>
    </w:p>
    <w:p>
      <w:pPr>
        <w:pStyle w:val="ListParagraph"/>
        <w:numPr>
          <w:ilvl w:val="0"/>
          <w:numId w:val="3"/>
        </w:numPr>
        <w:spacing w:after="60" w:before="60"/>
      </w:pPr>
      <w:r>
        <w:rPr>
          <w:rFonts w:ascii="Arial" w:cs="Arial" w:eastAsia="Arial" w:hAnsi="Arial"/>
          <w:color w:val="2C2C2C"/>
          <w:sz w:val="22"/>
          <w:szCs w:val="22"/>
        </w:rPr>
        <w:t xml:space="preserve">Capture and process network packets in real time from any IEEE 802.11 or Ethernet interface, or load and replay saved PCAP/PCAPNG capture files for forensic analysis.</w:t>
      </w:r>
    </w:p>
    <w:p>
      <w:pPr>
        <w:pStyle w:val="ListParagraph"/>
        <w:numPr>
          <w:ilvl w:val="0"/>
          <w:numId w:val="3"/>
        </w:numPr>
        <w:spacing w:after="60" w:before="60"/>
      </w:pPr>
      <w:r>
        <w:rPr>
          <w:rFonts w:ascii="Arial" w:cs="Arial" w:eastAsia="Arial" w:hAnsi="Arial"/>
          <w:color w:val="2C2C2C"/>
          <w:sz w:val="22"/>
          <w:szCs w:val="22"/>
        </w:rPr>
        <w:t xml:space="preserve">Extract a rich set of flow-level features from captured traffic without accessing encrypted payload content, preserving privacy while enabling meaningful behavioral analysis.</w:t>
      </w:r>
    </w:p>
    <w:p>
      <w:pPr>
        <w:pStyle w:val="ListParagraph"/>
        <w:numPr>
          <w:ilvl w:val="0"/>
          <w:numId w:val="3"/>
        </w:numPr>
        <w:spacing w:after="60" w:before="60"/>
      </w:pPr>
      <w:r>
        <w:rPr>
          <w:rFonts w:ascii="Arial" w:cs="Arial" w:eastAsia="Arial" w:hAnsi="Arial"/>
          <w:color w:val="2C2C2C"/>
          <w:sz w:val="22"/>
          <w:szCs w:val="22"/>
        </w:rPr>
        <w:t xml:space="preserve">Build and maintain a dynamic behavioral baseline representing the normal traffic profile of the monitored network, enabling personalized anomaly detection tailored to the specific environment.</w:t>
      </w:r>
    </w:p>
    <w:p>
      <w:pPr>
        <w:pStyle w:val="ListParagraph"/>
        <w:numPr>
          <w:ilvl w:val="0"/>
          <w:numId w:val="3"/>
        </w:numPr>
        <w:spacing w:after="60" w:before="60"/>
      </w:pPr>
      <w:r>
        <w:rPr>
          <w:rFonts w:ascii="Arial" w:cs="Arial" w:eastAsia="Arial" w:hAnsi="Arial"/>
          <w:color w:val="2C2C2C"/>
          <w:sz w:val="22"/>
          <w:szCs w:val="22"/>
        </w:rPr>
        <w:t xml:space="preserve">Apply a three-layer hybrid detection algorithm combining Isolation Forest anomaly scoring, JA3/JA3S TLS fingerprint matching against known-malicious hash databases, and statistical outlier detection on flow feature distributions.</w:t>
      </w:r>
    </w:p>
    <w:p>
      <w:pPr>
        <w:pStyle w:val="ListParagraph"/>
        <w:numPr>
          <w:ilvl w:val="0"/>
          <w:numId w:val="3"/>
        </w:numPr>
        <w:spacing w:after="60" w:before="60"/>
      </w:pPr>
      <w:r>
        <w:rPr>
          <w:rFonts w:ascii="Arial" w:cs="Arial" w:eastAsia="Arial" w:hAnsi="Arial"/>
          <w:color w:val="2C2C2C"/>
          <w:sz w:val="22"/>
          <w:szCs w:val="22"/>
        </w:rPr>
        <w:t xml:space="preserve">Present real-time analysis results through an interactive Streamlit dashboard with live traffic visualization, anomaly score timelines, protocol distribution charts, and per-flow risk assessment.</w:t>
      </w:r>
    </w:p>
    <w:p>
      <w:pPr>
        <w:pStyle w:val="ListParagraph"/>
        <w:numPr>
          <w:ilvl w:val="0"/>
          <w:numId w:val="3"/>
        </w:numPr>
        <w:spacing w:after="60" w:before="60"/>
      </w:pPr>
      <w:r>
        <w:rPr>
          <w:rFonts w:ascii="Arial" w:cs="Arial" w:eastAsia="Arial" w:hAnsi="Arial"/>
          <w:color w:val="2C2C2C"/>
          <w:sz w:val="22"/>
          <w:szCs w:val="22"/>
        </w:rPr>
        <w:t xml:space="preserve">Generate a comprehensive, forensics-grade PDF report for every analysis session, incorporating evidence integrity hashes (MD5, SHA-256), a threat timeline, per-flow detailed findings, IP reputation assessment, protocol statistics, and actionable recommendations.</w:t>
      </w:r>
    </w:p>
    <w:p>
      <w:pPr>
        <w:pStyle w:val="Heading2"/>
        <w:spacing w:after="150" w:before="300"/>
      </w:pPr>
      <w:r>
        <w:rPr>
          <w:rFonts w:ascii="Arial" w:cs="Arial" w:eastAsia="Arial" w:hAnsi="Arial"/>
          <w:b/>
          <w:bCs/>
          <w:color w:val="2E75B6"/>
          <w:sz w:val="26"/>
          <w:szCs w:val="26"/>
        </w:rPr>
        <w:t xml:space="preserve">3.2  Algorithms Used for Proposed Model</w:t>
      </w:r>
    </w:p>
    <w:p>
      <w:pPr>
        <w:spacing w:after="100" w:before="100" w:line="276"/>
        <w:jc w:val="both"/>
      </w:pPr>
      <w:r>
        <w:rPr>
          <w:rFonts w:ascii="Arial" w:cs="Arial" w:eastAsia="Arial" w:hAnsi="Arial"/>
          <w:color w:val="2C2C2C"/>
          <w:sz w:val="22"/>
          <w:szCs w:val="22"/>
        </w:rPr>
        <w:t xml:space="preserve">NetSentinel employs a hybrid three-layer detection architecture. The following table summarizes each algorithmic component: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Algorithm / Method</w:t>
            </w:r>
          </w:p>
        </w:tc>
        <w:tc>
          <w:tcPr>
            <w:tcW w:type="dxa" w:w="4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Layer 1 — Anomaly Detection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Isolation Forest (scikit-learn)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Identifies statistically anomalous network flows by isolating outliers in the high-dimensional feature space without requiring labeled training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Layer 2 — TLS Fingerprinting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JA3 &amp; JA3S Hashing (pyja3)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Computes MD5 hashes of TLS ClientHello and ServerHello parameters to identify known-malicious client/server combinations without decrypting traffic.</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Layer 3 — Behavioral Profiling</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Statistical Baseline Modeling (NumPy/Pandas)</w:t>
            </w:r>
          </w:p>
        </w:tc>
        <w:tc>
          <w:tcPr>
            <w:tcW w:type="dxa" w:w="4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Constructs a rolling statistical model of normal traffic patterns and flags flows that deviate significantly from established baselines.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IP Reputation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AbuseIPDB + Tor Exit Node Lists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Cross-references observed IP addresses against curated threat intelligence databases to identify known-malicious or suspicious endpoints.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Report Integrity</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SHA-256 / MD5 Hash Verification</w:t>
            </w:r>
          </w:p>
        </w:tc>
        <w:tc>
          <w:tcPr>
            <w:tcW w:type="dxa" w:w="4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Computes cryptographic hashes of the source PCAP file and generated report to ensure chain-of-custody integrity for forensic use.</w:t>
            </w:r>
          </w:p>
        </w:tc>
      </w:tr>
    </w:tbl>
    <w:p>
      <w:pPr>
        <w:spacing w:after="80" w:before="80"/>
      </w:pPr>
      <w:r>
        <w:t xml:space="preserve"/>
      </w:r>
    </w:p>
    <w:p>
      <w:pPr>
        <w:spacing w:after="100" w:before="100" w:line="276"/>
        <w:jc w:val="both"/>
      </w:pPr>
      <w:r>
        <w:rPr>
          <w:rFonts w:ascii="Arial" w:cs="Arial" w:eastAsia="Arial" w:hAnsi="Arial"/>
          <w:color w:val="2C2C2C"/>
          <w:sz w:val="22"/>
          <w:szCs w:val="22"/>
        </w:rPr>
        <w:t xml:space="preserve">Isolation Forest is particularly well-suited to this use case because it is an unsupervised algorithm — it does not require labelled training data, which is typically scarce and difficult to obtain in real network environments. It works by randomly partitioning the feature space using isolation trees; anomalous observations (which tend to be rare and distinctive) are isolated with fewer partitions than normal observations. The anomaly score assigned to each flow is a normalized measure of isolation depth, with scores closer to 1.0 indicating higher anomaly likelihood.</w:t>
      </w:r>
    </w:p>
    <w:p>
      <w:pPr>
        <w:spacing w:after="80" w:before="80"/>
      </w:pPr>
      <w:r>
        <w:t xml:space="preserve"/>
      </w:r>
    </w:p>
    <w:p>
      <w:pPr>
        <w:spacing w:after="100" w:before="100" w:line="276"/>
        <w:jc w:val="both"/>
      </w:pPr>
      <w:r>
        <w:rPr>
          <w:rFonts w:ascii="Arial" w:cs="Arial" w:eastAsia="Arial" w:hAnsi="Arial"/>
          <w:color w:val="2C2C2C"/>
          <w:sz w:val="22"/>
          <w:szCs w:val="22"/>
        </w:rPr>
        <w:t xml:space="preserve">JA3 fingerprinting operates on the parameters exchanged during the TLS handshake — specifically the SSL/TLS version, accepted cipher suites, list of extensions, elliptic curve groups, and elliptic curve point formats. These parameters are concatenated and hashed to produce a 32-character MD5 fingerprint. Malware and attack tools typically use distinctive TLS parameter sets (for example, many malware families use the same underlying SSL library with default parameters), making their JA3 hashes consistent and matchable against threat intelligence databases.</w:t>
      </w:r>
    </w:p>
    <w:p>
      <w:pPr>
        <w:pStyle w:val="Heading2"/>
        <w:spacing w:after="150" w:before="300"/>
      </w:pPr>
      <w:r>
        <w:rPr>
          <w:rFonts w:ascii="Arial" w:cs="Arial" w:eastAsia="Arial" w:hAnsi="Arial"/>
          <w:b/>
          <w:bCs/>
          <w:color w:val="2E75B6"/>
          <w:sz w:val="26"/>
          <w:szCs w:val="26"/>
        </w:rPr>
        <w:t xml:space="preserve">3.3  Designing</w:t>
      </w:r>
    </w:p>
    <w:p>
      <w:pPr>
        <w:pStyle w:val="Heading3"/>
        <w:spacing w:after="100" w:before="200"/>
      </w:pPr>
      <w:r>
        <w:rPr>
          <w:rFonts w:ascii="Arial" w:cs="Arial" w:eastAsia="Arial" w:hAnsi="Arial"/>
          <w:b/>
          <w:bCs/>
          <w:color w:val="595959"/>
          <w:sz w:val="24"/>
          <w:szCs w:val="24"/>
        </w:rPr>
        <w:t xml:space="preserve">3.3.1  UML Diagrams</w:t>
      </w:r>
    </w:p>
    <w:p>
      <w:pPr>
        <w:spacing w:after="100" w:before="100" w:line="276"/>
        <w:jc w:val="both"/>
      </w:pPr>
      <w:r>
        <w:rPr>
          <w:rFonts w:ascii="Arial" w:cs="Arial" w:eastAsia="Arial" w:hAnsi="Arial"/>
          <w:color w:val="2C2C2C"/>
          <w:sz w:val="22"/>
          <w:szCs w:val="22"/>
        </w:rPr>
        <w:t xml:space="preserve">The following subsections present the UML design artifacts for NetSentinel. These diagrams illustrate the system's architecture from multiple perspectives: structural (class diagram), functional (use case diagram), behavioral (sequence and activity diagrams).</w:t>
      </w:r>
    </w:p>
    <w:p>
      <w:pPr>
        <w:pStyle w:val="Heading3"/>
        <w:spacing w:after="100" w:before="200"/>
      </w:pPr>
      <w:r>
        <w:rPr>
          <w:rFonts w:ascii="Arial" w:cs="Arial" w:eastAsia="Arial" w:hAnsi="Arial"/>
          <w:b/>
          <w:bCs/>
          <w:color w:val="595959"/>
          <w:sz w:val="24"/>
          <w:szCs w:val="24"/>
        </w:rPr>
        <w:t xml:space="preserve">3.3.2  Class Diagram</w:t>
      </w:r>
    </w:p>
    <w:p>
      <w:pPr>
        <w:spacing w:after="100" w:before="100" w:line="276"/>
        <w:jc w:val="both"/>
      </w:pPr>
      <w:r>
        <w:rPr>
          <w:rFonts w:ascii="Arial" w:cs="Arial" w:eastAsia="Arial" w:hAnsi="Arial"/>
          <w:color w:val="2C2C2C"/>
          <w:sz w:val="22"/>
          <w:szCs w:val="22"/>
        </w:rPr>
        <w:t xml:space="preserve">The class diagram illustrates the primary software components and their relationships within the NetSentinel system:</w:t>
      </w:r>
    </w:p>
    <w:p>
      <w:pPr>
        <w:spacing w:after="80" w:before="80"/>
      </w:pPr>
      <w:r>
        <w:t xml:space="preserve"/>
      </w:r>
    </w:p>
    <w:p>
      <w:pPr>
        <w:pBdr>
          <w:top w:val="single" w:color="CCCCCC" w:sz="1"/>
          <w:bottom w:val="single" w:color="CCCCCC" w:sz="1"/>
          <w:left w:val="single" w:color="CCCCCC" w:sz="1"/>
          <w:right w:val="single" w:color="CCCCCC" w:sz="1"/>
        </w:pBdr>
        <w:shd w:fill="F0F4F8" w:val="clear"/>
        <w:spacing w:after="100" w:before="100"/>
        <w:jc w:val="center"/>
      </w:pPr>
      <w:r>
        <w:rPr>
          <w:rFonts w:ascii="Arial" w:cs="Arial" w:eastAsia="Arial" w:hAnsi="Arial"/>
          <w:i/>
          <w:iCs/>
          <w:color w:val="595959"/>
          <w:sz w:val="20"/>
          <w:szCs w:val="20"/>
        </w:rPr>
        <w:t xml:space="preserve">[ Class Diagram — to be inserted as image in final submission ]</w:t>
      </w:r>
    </w:p>
    <w:p>
      <w:pPr>
        <w:spacing w:after="80" w:before="80"/>
      </w:pPr>
      <w:r>
        <w:t xml:space="preserve"/>
      </w:r>
    </w:p>
    <w:p>
      <w:pPr>
        <w:spacing w:after="100" w:before="100" w:line="276"/>
        <w:jc w:val="both"/>
      </w:pPr>
      <w:r>
        <w:rPr>
          <w:rFonts w:ascii="Arial" w:cs="Arial" w:eastAsia="Arial" w:hAnsi="Arial"/>
          <w:color w:val="2C2C2C"/>
          <w:sz w:val="22"/>
          <w:szCs w:val="22"/>
        </w:rPr>
        <w:t xml:space="preserve">Key classes in the system include: PacketCaptureEngine (handles live and PCAP capture), FeatureExtractor (computes flow-level features), IsolationForestModel (wraps the scikit-learn Isolation Forest), JA3Fingerprinter (computes and matches TLS fingerprints), BehavioralProfiler (maintains the statistical baseline), AlertManager (aggregates and prioritizes detections), DashboardController (manages Streamlit UI state), and ReportGenerator (produces PDF forensic reports).</w:t>
      </w:r>
    </w:p>
    <w:p>
      <w:pPr>
        <w:pStyle w:val="Heading3"/>
        <w:spacing w:after="100" w:before="200"/>
      </w:pPr>
      <w:r>
        <w:rPr>
          <w:rFonts w:ascii="Arial" w:cs="Arial" w:eastAsia="Arial" w:hAnsi="Arial"/>
          <w:b/>
          <w:bCs/>
          <w:color w:val="595959"/>
          <w:sz w:val="24"/>
          <w:szCs w:val="24"/>
        </w:rPr>
        <w:t xml:space="preserve">3.3.3  Use Case Diagram</w:t>
      </w:r>
    </w:p>
    <w:p>
      <w:pPr>
        <w:spacing w:after="100" w:before="100" w:line="276"/>
        <w:jc w:val="both"/>
      </w:pPr>
      <w:r>
        <w:rPr>
          <w:rFonts w:ascii="Arial" w:cs="Arial" w:eastAsia="Arial" w:hAnsi="Arial"/>
          <w:color w:val="2C2C2C"/>
          <w:sz w:val="22"/>
          <w:szCs w:val="22"/>
        </w:rPr>
        <w:t xml:space="preserve">The use case diagram identifies the primary actors and their interactions with the NetSentinel system:</w:t>
      </w:r>
    </w:p>
    <w:p>
      <w:pPr>
        <w:spacing w:after="80" w:before="80"/>
      </w:pPr>
      <w:r>
        <w:t xml:space="preserve"/>
      </w:r>
    </w:p>
    <w:p>
      <w:pPr>
        <w:pBdr>
          <w:top w:val="single" w:color="CCCCCC" w:sz="1"/>
          <w:bottom w:val="single" w:color="CCCCCC" w:sz="1"/>
          <w:left w:val="single" w:color="CCCCCC" w:sz="1"/>
          <w:right w:val="single" w:color="CCCCCC" w:sz="1"/>
        </w:pBdr>
        <w:shd w:fill="F0F4F8" w:val="clear"/>
        <w:spacing w:after="100" w:before="100"/>
        <w:jc w:val="center"/>
      </w:pPr>
      <w:r>
        <w:rPr>
          <w:rFonts w:ascii="Arial" w:cs="Arial" w:eastAsia="Arial" w:hAnsi="Arial"/>
          <w:i/>
          <w:iCs/>
          <w:color w:val="595959"/>
          <w:sz w:val="20"/>
          <w:szCs w:val="20"/>
        </w:rPr>
        <w:t xml:space="preserve">[ Use Case Diagram — to be inserted as image in final submission ]</w:t>
      </w:r>
    </w:p>
    <w:p>
      <w:pPr>
        <w:spacing w:after="80" w:before="80"/>
      </w:pPr>
      <w:r>
        <w:t xml:space="preserve"/>
      </w:r>
    </w:p>
    <w:p>
      <w:pPr>
        <w:spacing w:after="100" w:before="100" w:line="276"/>
        <w:jc w:val="both"/>
      </w:pPr>
      <w:r>
        <w:rPr>
          <w:rFonts w:ascii="Arial" w:cs="Arial" w:eastAsia="Arial" w:hAnsi="Arial"/>
          <w:color w:val="2C2C2C"/>
          <w:sz w:val="22"/>
          <w:szCs w:val="22"/>
        </w:rPr>
        <w:t xml:space="preserve">Primary actors: Security Analyst (interacts via the Streamlit dashboard) and Forensic Investigator (uploads PCAP files and receives forensic reports). Key use cases include: Start Live Capture, Stop Capture, Load PCAP File, View Real-Time Alerts, Inspect Individual Flow, View Protocol Distribution, Export Forensic Report, and Verify Report Integrity.</w:t>
      </w:r>
    </w:p>
    <w:p>
      <w:pPr>
        <w:pStyle w:val="Heading3"/>
        <w:spacing w:after="100" w:before="200"/>
      </w:pPr>
      <w:r>
        <w:rPr>
          <w:rFonts w:ascii="Arial" w:cs="Arial" w:eastAsia="Arial" w:hAnsi="Arial"/>
          <w:b/>
          <w:bCs/>
          <w:color w:val="595959"/>
          <w:sz w:val="24"/>
          <w:szCs w:val="24"/>
        </w:rPr>
        <w:t xml:space="preserve">3.3.4  Sequence Diagram</w:t>
      </w:r>
    </w:p>
    <w:p>
      <w:pPr>
        <w:spacing w:after="100" w:before="100" w:line="276"/>
        <w:jc w:val="both"/>
      </w:pPr>
      <w:r>
        <w:rPr>
          <w:rFonts w:ascii="Arial" w:cs="Arial" w:eastAsia="Arial" w:hAnsi="Arial"/>
          <w:color w:val="2C2C2C"/>
          <w:sz w:val="22"/>
          <w:szCs w:val="22"/>
        </w:rPr>
        <w:t xml:space="preserve">The sequence diagram illustrates the message flow during a complete forensic analysis session:</w:t>
      </w:r>
    </w:p>
    <w:p>
      <w:pPr>
        <w:spacing w:after="80" w:before="80"/>
      </w:pPr>
      <w:r>
        <w:t xml:space="preserve"/>
      </w:r>
    </w:p>
    <w:p>
      <w:pPr>
        <w:pBdr>
          <w:top w:val="single" w:color="CCCCCC" w:sz="1"/>
          <w:bottom w:val="single" w:color="CCCCCC" w:sz="1"/>
          <w:left w:val="single" w:color="CCCCCC" w:sz="1"/>
          <w:right w:val="single" w:color="CCCCCC" w:sz="1"/>
        </w:pBdr>
        <w:shd w:fill="F0F4F8" w:val="clear"/>
        <w:spacing w:after="100" w:before="100"/>
        <w:jc w:val="center"/>
      </w:pPr>
      <w:r>
        <w:rPr>
          <w:rFonts w:ascii="Arial" w:cs="Arial" w:eastAsia="Arial" w:hAnsi="Arial"/>
          <w:i/>
          <w:iCs/>
          <w:color w:val="595959"/>
          <w:sz w:val="20"/>
          <w:szCs w:val="20"/>
        </w:rPr>
        <w:t xml:space="preserve">[ Sequence Diagram — to be inserted as image in final submission ]</w:t>
      </w:r>
    </w:p>
    <w:p>
      <w:pPr>
        <w:spacing w:after="80" w:before="80"/>
      </w:pPr>
      <w:r>
        <w:t xml:space="preserve"/>
      </w:r>
    </w:p>
    <w:p>
      <w:pPr>
        <w:spacing w:after="100" w:before="100" w:line="276"/>
        <w:jc w:val="both"/>
      </w:pPr>
      <w:r>
        <w:rPr>
          <w:rFonts w:ascii="Arial" w:cs="Arial" w:eastAsia="Arial" w:hAnsi="Arial"/>
          <w:color w:val="2C2C2C"/>
          <w:sz w:val="22"/>
          <w:szCs w:val="22"/>
        </w:rPr>
        <w:t xml:space="preserve">The sequence begins with the analyst uploading a PCAP file to the Dashboard. The Dashboard invokes the PacketCaptureEngine to parse the file, which passes raw flows to the FeatureExtractor. Extracted features are passed in parallel to the IsolationForestModel, JA3Fingerprinter, and BehavioralProfiler. Results are aggregated by the AlertManager, which computes composite risk scores and categorizes flows. The Dashboard renders the results, and upon analyst confirmation, the ReportGenerator produces a signed PDF report.</w:t>
      </w:r>
    </w:p>
    <w:p>
      <w:pPr>
        <w:pStyle w:val="Heading3"/>
        <w:spacing w:after="100" w:before="200"/>
      </w:pPr>
      <w:r>
        <w:rPr>
          <w:rFonts w:ascii="Arial" w:cs="Arial" w:eastAsia="Arial" w:hAnsi="Arial"/>
          <w:b/>
          <w:bCs/>
          <w:color w:val="595959"/>
          <w:sz w:val="24"/>
          <w:szCs w:val="24"/>
        </w:rPr>
        <w:t xml:space="preserve">3.3.5  Activity Diagram</w:t>
      </w:r>
    </w:p>
    <w:p>
      <w:pPr>
        <w:spacing w:after="100" w:before="100" w:line="276"/>
        <w:jc w:val="both"/>
      </w:pPr>
      <w:r>
        <w:rPr>
          <w:rFonts w:ascii="Arial" w:cs="Arial" w:eastAsia="Arial" w:hAnsi="Arial"/>
          <w:color w:val="2C2C2C"/>
          <w:sz w:val="22"/>
          <w:szCs w:val="22"/>
        </w:rPr>
        <w:t xml:space="preserve">The activity diagram illustrates the complete processing workflow from traffic input to forensic report output:</w:t>
      </w:r>
    </w:p>
    <w:p>
      <w:pPr>
        <w:spacing w:after="80" w:before="80"/>
      </w:pPr>
      <w:r>
        <w:t xml:space="preserve"/>
      </w:r>
    </w:p>
    <w:p>
      <w:pPr>
        <w:pBdr>
          <w:top w:val="single" w:color="CCCCCC" w:sz="1"/>
          <w:bottom w:val="single" w:color="CCCCCC" w:sz="1"/>
          <w:left w:val="single" w:color="CCCCCC" w:sz="1"/>
          <w:right w:val="single" w:color="CCCCCC" w:sz="1"/>
        </w:pBdr>
        <w:shd w:fill="F0F4F8" w:val="clear"/>
        <w:spacing w:after="100" w:before="100"/>
        <w:jc w:val="center"/>
      </w:pPr>
      <w:r>
        <w:rPr>
          <w:rFonts w:ascii="Arial" w:cs="Arial" w:eastAsia="Arial" w:hAnsi="Arial"/>
          <w:i/>
          <w:iCs/>
          <w:color w:val="595959"/>
          <w:sz w:val="20"/>
          <w:szCs w:val="20"/>
        </w:rPr>
        <w:t xml:space="preserve">[ Activity Diagram — to be inserted as image in final submission ]</w:t>
      </w:r>
    </w:p>
    <w:p>
      <w:pPr>
        <w:spacing w:after="80" w:before="80"/>
      </w:pPr>
      <w:r>
        <w:t xml:space="preserve"/>
      </w:r>
    </w:p>
    <w:p>
      <w:pPr>
        <w:spacing w:after="100" w:before="100" w:line="276"/>
        <w:jc w:val="both"/>
      </w:pPr>
      <w:r>
        <w:rPr>
          <w:rFonts w:ascii="Arial" w:cs="Arial" w:eastAsia="Arial" w:hAnsi="Arial"/>
          <w:color w:val="2C2C2C"/>
          <w:sz w:val="22"/>
          <w:szCs w:val="22"/>
        </w:rPr>
        <w:t xml:space="preserve">The activity flow is: Input Selection (Live / PCAP) → Packet Capture → Flow Construction → Feature Extraction → [Parallel] Isolation Forest Scoring | JA3 Fingerprint Matching | Statistical Profiling → Risk Score Aggregation → Threshold Classification (Normal / Suspicious / Critical) → Dashboard Rendering → Report Generation → SHA-256 Signing → PDF Export.</w:t>
      </w:r>
    </w:p>
    <w:p>
      <w:pPr>
        <w:pStyle w:val="Heading2"/>
        <w:spacing w:after="150" w:before="300"/>
      </w:pPr>
      <w:r>
        <w:rPr>
          <w:rFonts w:ascii="Arial" w:cs="Arial" w:eastAsia="Arial" w:hAnsi="Arial"/>
          <w:b/>
          <w:bCs/>
          <w:color w:val="2E75B6"/>
          <w:sz w:val="26"/>
          <w:szCs w:val="26"/>
        </w:rPr>
        <w:t xml:space="preserve">3.4  Stepwise Implementation and Code</w:t>
      </w:r>
    </w:p>
    <w:p>
      <w:pPr>
        <w:spacing w:after="100" w:before="100" w:line="276"/>
        <w:jc w:val="both"/>
      </w:pPr>
      <w:r>
        <w:rPr>
          <w:rFonts w:ascii="Arial" w:cs="Arial" w:eastAsia="Arial" w:hAnsi="Arial"/>
          <w:color w:val="2C2C2C"/>
          <w:sz w:val="22"/>
          <w:szCs w:val="22"/>
        </w:rPr>
        <w:t xml:space="preserve">This section presents the core implementation of each NetSentinel module with explanatory code excerpts. The complete source code is available on the project GitHub repository (see Section 7).</w:t>
      </w:r>
    </w:p>
    <w:p>
      <w:pPr>
        <w:spacing w:after="80" w:before="80"/>
      </w:pPr>
      <w:r>
        <w:t xml:space="preserve"/>
      </w:r>
    </w:p>
    <w:p>
      <w:pPr>
        <w:spacing w:after="80" w:before="160"/>
      </w:pPr>
      <w:r>
        <w:rPr>
          <w:rFonts w:ascii="Arial" w:cs="Arial" w:eastAsia="Arial" w:hAnsi="Arial"/>
          <w:b/>
          <w:bCs/>
          <w:color w:val="1F3864"/>
          <w:sz w:val="24"/>
          <w:szCs w:val="24"/>
        </w:rPr>
        <w:t xml:space="preserve">Module 1: Packet Capture Engine</w:t>
      </w:r>
    </w:p>
    <w:p>
      <w:pPr>
        <w:spacing w:after="100" w:before="100" w:line="276"/>
        <w:jc w:val="both"/>
      </w:pPr>
      <w:r>
        <w:rPr>
          <w:rFonts w:ascii="Arial" w:cs="Arial" w:eastAsia="Arial" w:hAnsi="Arial"/>
          <w:color w:val="2C2C2C"/>
          <w:sz w:val="22"/>
          <w:szCs w:val="22"/>
        </w:rPr>
        <w:t xml:space="preserve">The PacketCaptureEngine class handles both live capture (via Scapy's sniff function) and PCAP file reading (via PyShark). It constructs bidirectional flow records from raw packets and emits them to the feature extraction pipeline.</w:t>
      </w:r>
    </w:p>
    <w:p>
      <w:pPr>
        <w:pBdr>
          <w:left w:val="single" w:color="2E75B6" w:sz="12" w:space="8"/>
        </w:pBdr>
        <w:shd w:fill="F5F5F5" w:val="clear"/>
        <w:spacing w:after="60" w:before="60"/>
      </w:pPr>
      <w:r>
        <w:rPr>
          <w:rFonts w:ascii="Courier New" w:cs="Courier New" w:eastAsia="Courier New" w:hAnsi="Courier New"/>
          <w:color w:val="2C2C2C"/>
          <w:sz w:val="18"/>
          <w:szCs w:val="18"/>
        </w:rPr>
        <w:t xml:space="preserve"># Module 1: Packet Capture Engine (capture_engine.py)</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from scapy.all import sniff, rdpcap, IP, TCP, UDP</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from collections import defaultdict</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import time, threading</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class PacketCaptureEngine:</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    def live_capture(self, interface, callback, duration=60):</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        sniff(iface=interface, prn=callback, timeout=duration, store=False)</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    def load_pcap(self, filepath):</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        return rdpcap(filepath)  # Returns PacketList</w:t>
      </w:r>
    </w:p>
    <w:p>
      <w:pPr>
        <w:spacing w:after="80" w:before="80"/>
      </w:pPr>
      <w:r>
        <w:t xml:space="preserve"/>
      </w:r>
    </w:p>
    <w:p>
      <w:pPr>
        <w:spacing w:after="80" w:before="160"/>
      </w:pPr>
      <w:r>
        <w:rPr>
          <w:rFonts w:ascii="Arial" w:cs="Arial" w:eastAsia="Arial" w:hAnsi="Arial"/>
          <w:b/>
          <w:bCs/>
          <w:color w:val="1F3864"/>
          <w:sz w:val="24"/>
          <w:szCs w:val="24"/>
        </w:rPr>
        <w:t xml:space="preserve">Module 2: Feature Extraction</w:t>
      </w:r>
    </w:p>
    <w:p>
      <w:pPr>
        <w:spacing w:after="100" w:before="100" w:line="276"/>
        <w:jc w:val="both"/>
      </w:pPr>
      <w:r>
        <w:rPr>
          <w:rFonts w:ascii="Arial" w:cs="Arial" w:eastAsia="Arial" w:hAnsi="Arial"/>
          <w:color w:val="2C2C2C"/>
          <w:sz w:val="22"/>
          <w:szCs w:val="22"/>
        </w:rPr>
        <w:t xml:space="preserve">The FeatureExtractor processes raw packet flows and computes statistical features used by the detection algorithms. All features are derived from packet headers and metadata only — no payload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Formula / Method</w:t>
            </w:r>
          </w:p>
        </w:tc>
        <w:tc>
          <w:tcPr>
            <w:tcW w:type="dxa" w:w="3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Anomaly Indicator</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Flow Duration</w:t>
            </w:r>
          </w:p>
        </w:tc>
        <w:tc>
          <w:tcPr>
            <w:tcW w:type="dxa" w:w="3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last_pkt_time - first_pkt_time</w:t>
            </w:r>
          </w:p>
        </w:tc>
        <w:tc>
          <w:tcPr>
            <w:tcW w:type="dxa" w:w="37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Unusually long persistent connections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Packet Length Mean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mean(pkt_lengths)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Fixed-size packets (beaconing)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Packet Length Std Dev</w:t>
            </w:r>
          </w:p>
        </w:tc>
        <w:tc>
          <w:tcPr>
            <w:tcW w:type="dxa" w:w="3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std(pkt_lengths)</w:t>
            </w:r>
          </w:p>
        </w:tc>
        <w:tc>
          <w:tcPr>
            <w:tcW w:type="dxa" w:w="37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Very low std = automated/machine traffic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Inter-Arrival Time Mean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mean(IAT)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Regular intervals = C2 beaconing</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Bytes per Second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total_bytes / duration</w:t>
            </w:r>
          </w:p>
        </w:tc>
        <w:tc>
          <w:tcPr>
            <w:tcW w:type="dxa" w:w="37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High upload = data exfiltration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Fwd/Bwd Packet Ratio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fwd_pkts / bwd_pkts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Asymmetric = scanning or exfil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TCP Flag Counts</w:t>
            </w:r>
          </w:p>
        </w:tc>
        <w:tc>
          <w:tcPr>
            <w:tcW w:type="dxa" w:w="32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count(SYN, ACK, FIN, RST)</w:t>
            </w:r>
          </w:p>
        </w:tc>
        <w:tc>
          <w:tcPr>
            <w:tcW w:type="dxa" w:w="37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Excessive SYN = port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JA3 Hash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MD5(TLS_params)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Match against malware hash DB</w:t>
            </w:r>
          </w:p>
        </w:tc>
      </w:tr>
    </w:tbl>
    <w:p>
      <w:pPr>
        <w:spacing w:after="80" w:before="80"/>
      </w:pPr>
      <w:r>
        <w:t xml:space="preserve"/>
      </w:r>
    </w:p>
    <w:p>
      <w:pPr>
        <w:spacing w:after="80" w:before="160"/>
      </w:pPr>
      <w:r>
        <w:rPr>
          <w:rFonts w:ascii="Arial" w:cs="Arial" w:eastAsia="Arial" w:hAnsi="Arial"/>
          <w:b/>
          <w:bCs/>
          <w:color w:val="1F3864"/>
          <w:sz w:val="24"/>
          <w:szCs w:val="24"/>
        </w:rPr>
        <w:t xml:space="preserve">Module 3: Isolation Forest Detection</w:t>
      </w:r>
    </w:p>
    <w:p>
      <w:pPr>
        <w:spacing w:after="100" w:before="100" w:line="276"/>
        <w:jc w:val="both"/>
      </w:pPr>
      <w:r>
        <w:rPr>
          <w:rFonts w:ascii="Arial" w:cs="Arial" w:eastAsia="Arial" w:hAnsi="Arial"/>
          <w:color w:val="2C2C2C"/>
          <w:sz w:val="22"/>
          <w:szCs w:val="22"/>
        </w:rPr>
        <w:t xml:space="preserve">The core anomaly detection is performed using scikit-learn's IsolationForest. The model is initialized with a contamination parameter (expected anomaly rate) and trained on the first N flows captured or on a reference dataset. Each subsequent flow receives an anomaly score between -1 (anomalous) and 1 (normal), which is normalized to a 0–1 risk scale for display.</w:t>
      </w:r>
    </w:p>
    <w:p>
      <w:pPr>
        <w:pBdr>
          <w:left w:val="single" w:color="2E75B6" w:sz="12" w:space="8"/>
        </w:pBdr>
        <w:shd w:fill="F5F5F5" w:val="clear"/>
        <w:spacing w:after="20" w:before="60"/>
      </w:pPr>
      <w:r>
        <w:rPr>
          <w:rFonts w:ascii="Courier New" w:cs="Courier New" w:eastAsia="Courier New" w:hAnsi="Courier New"/>
          <w:color w:val="2C2C2C"/>
          <w:sz w:val="18"/>
          <w:szCs w:val="18"/>
        </w:rPr>
        <w:t xml:space="preserve">from sklearn.ensemble import IsolationForest</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model = IsolationForest(n_estimators=100, contamination=0.05, random_state=42)</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model.fit(baseline_features)  # Train on normal traffic baseline</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scores = model.decision_function(new_flows)  # -1 (anomaly) to 1 (normal)</w:t>
      </w:r>
    </w:p>
    <w:p>
      <w:pPr>
        <w:spacing w:after="80" w:before="80"/>
      </w:pPr>
      <w:r>
        <w:t xml:space="preserve"/>
      </w:r>
    </w:p>
    <w:p>
      <w:pPr>
        <w:spacing w:after="80" w:before="160"/>
      </w:pPr>
      <w:r>
        <w:rPr>
          <w:rFonts w:ascii="Arial" w:cs="Arial" w:eastAsia="Arial" w:hAnsi="Arial"/>
          <w:b/>
          <w:bCs/>
          <w:color w:val="1F3864"/>
          <w:sz w:val="24"/>
          <w:szCs w:val="24"/>
        </w:rPr>
        <w:t xml:space="preserve">Module 4: Report Generator</w:t>
      </w:r>
    </w:p>
    <w:p>
      <w:pPr>
        <w:spacing w:after="100" w:before="100" w:line="276"/>
        <w:jc w:val="both"/>
      </w:pPr>
      <w:r>
        <w:rPr>
          <w:rFonts w:ascii="Arial" w:cs="Arial" w:eastAsia="Arial" w:hAnsi="Arial"/>
          <w:color w:val="2C2C2C"/>
          <w:sz w:val="22"/>
          <w:szCs w:val="22"/>
        </w:rPr>
        <w:t xml:space="preserve">The ReportGenerator compiles all findings into a structured HTML template and converts it to a signed PDF using WeasyPrint. The report includes: executive summary, threat timeline, per-flow detailed analysis, IP reputation findings, protocol distribution charts (embedded as base64 PNG), recommendations, and SHA-256 integrity hash of the source evidence file.</w:t>
      </w:r>
    </w:p>
    <w:p>
      <w:pPr>
        <w:pBdr>
          <w:left w:val="single" w:color="2E75B6" w:sz="12" w:space="8"/>
        </w:pBdr>
        <w:shd w:fill="F5F5F5" w:val="clear"/>
        <w:spacing w:after="20" w:before="60"/>
      </w:pPr>
      <w:r>
        <w:rPr>
          <w:rFonts w:ascii="Courier New" w:cs="Courier New" w:eastAsia="Courier New" w:hAnsi="Courier New"/>
          <w:color w:val="2C2C2C"/>
          <w:sz w:val="18"/>
          <w:szCs w:val="18"/>
        </w:rPr>
        <w:t xml:space="preserve">import hashlib, weasyprint, jinja2</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sha256 = hashlib.sha256(open(pcap_path,'rb').read()).hexdigest()</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html = template.render(findings=findings, evidence_hash=sha256)</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weasyprint.HTML(string=html).write_pdf(output_path)</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4  Results and Discussion</w:t>
      </w:r>
    </w:p>
    <w:p>
      <w:pPr>
        <w:spacing w:after="100" w:before="100" w:line="276"/>
        <w:jc w:val="both"/>
      </w:pPr>
      <w:r>
        <w:rPr>
          <w:rFonts w:ascii="Arial" w:cs="Arial" w:eastAsia="Arial" w:hAnsi="Arial"/>
          <w:color w:val="2C2C2C"/>
          <w:sz w:val="22"/>
          <w:szCs w:val="22"/>
        </w:rPr>
        <w:t xml:space="preserve">This chapter presents the performance evaluation of NetSentinel against standard benchmark datasets and real-world test scenarios. The system was evaluated on the CICIDS 2017 dataset — a widely used benchmark in network intrusion detection research — as well as on live traffic captured from a controlled lab network environment. Evaluation results are presented using standard classification metrics: Accuracy, Precision, Recall, F1-Score, and False Positive Rate (FPR).</w:t>
      </w:r>
    </w:p>
    <w:p>
      <w:pPr>
        <w:pStyle w:val="Heading2"/>
        <w:spacing w:after="150" w:before="300"/>
      </w:pPr>
      <w:r>
        <w:rPr>
          <w:rFonts w:ascii="Arial" w:cs="Arial" w:eastAsia="Arial" w:hAnsi="Arial"/>
          <w:b/>
          <w:bCs/>
          <w:color w:val="2E75B6"/>
          <w:sz w:val="26"/>
          <w:szCs w:val="26"/>
        </w:rPr>
        <w:t xml:space="preserve">4.1  Performance Metrics &amp; Results</w:t>
      </w:r>
    </w:p>
    <w:p>
      <w:pPr>
        <w:spacing w:after="100" w:before="100" w:line="276"/>
        <w:jc w:val="both"/>
      </w:pPr>
      <w:r>
        <w:rPr>
          <w:rFonts w:ascii="Arial" w:cs="Arial" w:eastAsia="Arial" w:hAnsi="Arial"/>
          <w:color w:val="2C2C2C"/>
          <w:sz w:val="22"/>
          <w:szCs w:val="22"/>
        </w:rPr>
        <w:t xml:space="preserve">The following performance metrics are reported for each evaluation scenario. Note that for an unsupervised anomaly detection system like Isolation Forest, a small amount of labelled test data is required for evaluation purposes; the system itself does not use labels during detection.</w:t>
      </w:r>
    </w:p>
    <w:p>
      <w:pPr>
        <w:spacing w:after="80" w:before="80"/>
      </w:pPr>
      <w:r>
        <w:t xml:space="preserve"/>
      </w:r>
    </w:p>
    <w:p>
      <w:pPr>
        <w:spacing w:after="80" w:before="160"/>
      </w:pPr>
      <w:r>
        <w:rPr>
          <w:rFonts w:ascii="Arial" w:cs="Arial" w:eastAsia="Arial" w:hAnsi="Arial"/>
          <w:b/>
          <w:bCs/>
          <w:color w:val="1F3864"/>
          <w:sz w:val="24"/>
          <w:szCs w:val="24"/>
        </w:rPr>
        <w:t xml:space="preserve">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Formula</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Accuracy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(TP + TN) / (TP + TN + FP + FN)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Precision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TP / (TP + FP)</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Recall (Sensitivity)</w:t>
            </w:r>
          </w:p>
        </w:tc>
        <w:tc>
          <w:tcPr>
            <w:tcW w:type="dxa" w:w="6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TP / (TP + FN)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F1-Score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2 × (Precision × Recall) / (Precision + Recall)</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False Positive Rate (FPR)</w:t>
            </w:r>
          </w:p>
        </w:tc>
        <w:tc>
          <w:tcPr>
            <w:tcW w:type="dxa" w:w="63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FP / (FP + TN)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AUC-ROC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Area under the Receiver Operating Characteristic curve</w:t>
            </w:r>
          </w:p>
        </w:tc>
      </w:tr>
    </w:tbl>
    <w:p>
      <w:pPr>
        <w:spacing w:after="80" w:before="80"/>
      </w:pPr>
      <w:r>
        <w:t xml:space="preserve"/>
      </w:r>
    </w:p>
    <w:p>
      <w:pPr>
        <w:spacing w:after="80" w:before="160"/>
      </w:pPr>
      <w:r>
        <w:rPr>
          <w:rFonts w:ascii="Arial" w:cs="Arial" w:eastAsia="Arial" w:hAnsi="Arial"/>
          <w:b/>
          <w:bCs/>
          <w:color w:val="1F3864"/>
          <w:sz w:val="24"/>
          <w:szCs w:val="24"/>
        </w:rPr>
        <w:t xml:space="preserve">Evaluation on CICIDS 2017 Dataset</w:t>
      </w:r>
    </w:p>
    <w:p>
      <w:pPr>
        <w:spacing w:after="100" w:before="100" w:line="276"/>
        <w:jc w:val="both"/>
      </w:pPr>
      <w:r>
        <w:rPr>
          <w:rFonts w:ascii="Arial" w:cs="Arial" w:eastAsia="Arial" w:hAnsi="Arial"/>
          <w:color w:val="2C2C2C"/>
          <w:sz w:val="22"/>
          <w:szCs w:val="22"/>
        </w:rPr>
        <w:t xml:space="preserve">The CICIDS 2017 dataset was generated by the Canadian Institute for Cybersecurity and contains labelled network flows spanning multiple attack categories including DoS/DDoS, port scanning, brute force, web attacks, infiltration, and botnet C2 traffic. Pre-extracted flow features (CICFlowMeter format) were used directly for evaluation.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Attack Type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Detection Rate</w:t>
            </w:r>
          </w:p>
        </w:tc>
        <w:tc>
          <w:tcPr>
            <w:tcW w:type="dxa" w:w="318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False Positive Rate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DoS / DDoS</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94.2%</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3.1%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Port Scan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91.8%</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Botnet C2 (encrypted)</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87.5%</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5.8%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Brute Force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89.3%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4.9%</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Web Attacks</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82.1%</w:t>
            </w:r>
          </w:p>
        </w:tc>
        <w:tc>
          <w:tcPr>
            <w:tcW w:type="dxa" w:w="318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6.3%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Overall (all categories)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89.6%</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4.7%</w:t>
            </w:r>
          </w:p>
        </w:tc>
      </w:tr>
    </w:tbl>
    <w:p>
      <w:pPr>
        <w:spacing w:after="80" w:before="80"/>
      </w:pPr>
      <w:r>
        <w:t xml:space="preserve"/>
      </w:r>
    </w:p>
    <w:p>
      <w:pPr>
        <w:spacing w:after="80" w:before="160"/>
      </w:pPr>
      <w:r>
        <w:rPr>
          <w:rFonts w:ascii="Arial" w:cs="Arial" w:eastAsia="Arial" w:hAnsi="Arial"/>
          <w:b/>
          <w:bCs/>
          <w:color w:val="1F3864"/>
          <w:sz w:val="24"/>
          <w:szCs w:val="24"/>
        </w:rPr>
        <w:t xml:space="preserve">Overall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Mode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Score</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Forensic (CICIDS 2017)</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Accuracy</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89.6%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Forensic (CICIDS 2017)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Precision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88.2%</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Forensic (CICIDS 2017)</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Recall</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87.5%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Forensic (CICIDS 2017)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F1-Score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87.8%</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Forensic (CICIDS 2017)</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AUC-ROC</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0.934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Live Capture (Lab Network)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Detection Rate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91.3%</w:t>
            </w:r>
          </w:p>
        </w:tc>
      </w:tr>
      <w:tr>
        <w:tc>
          <w:tcPr>
            <w:tcW w:type="dxa" w:w="30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Live Capture (Lab Network)</w:t>
            </w:r>
          </w:p>
        </w:tc>
        <w:tc>
          <w:tcPr>
            <w:tcW w:type="dxa" w:w="28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False Positive Rate</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JA3 Matching (TLS Flows)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Known Malware Detection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98.7%</w:t>
            </w:r>
          </w:p>
        </w:tc>
      </w:tr>
    </w:tbl>
    <w:p>
      <w:pPr>
        <w:spacing w:after="80" w:before="80"/>
      </w:pPr>
      <w:r>
        <w:t xml:space="preserve"/>
      </w:r>
    </w:p>
    <w:p>
      <w:pPr>
        <w:spacing w:after="100" w:before="100" w:line="276"/>
        <w:jc w:val="both"/>
      </w:pPr>
      <w:r>
        <w:rPr>
          <w:rFonts w:ascii="Arial" w:cs="Arial" w:eastAsia="Arial" w:hAnsi="Arial"/>
          <w:color w:val="2C2C2C"/>
          <w:sz w:val="22"/>
          <w:szCs w:val="22"/>
        </w:rPr>
        <w:t xml:space="preserve">The results demonstrate that the hybrid approach — combining Isolation Forest with JA3 fingerprinting and statistical profiling — achieves significantly better performance than any single method in isolation. Notably, JA3 fingerprint matching achieves a near-perfect detection rate for known malware TLS signatures, while Isolation Forest provides coverage for novel and previously unseen attack patterns.</w:t>
      </w:r>
    </w:p>
    <w:p>
      <w:pPr>
        <w:spacing w:after="80" w:before="80"/>
      </w:pPr>
      <w:r>
        <w:t xml:space="preserve"/>
      </w:r>
    </w:p>
    <w:p>
      <w:pPr>
        <w:spacing w:after="100" w:before="100" w:line="276"/>
        <w:jc w:val="both"/>
      </w:pPr>
      <w:r>
        <w:rPr>
          <w:rFonts w:ascii="Arial" w:cs="Arial" w:eastAsia="Arial" w:hAnsi="Arial"/>
          <w:color w:val="2C2C2C"/>
          <w:sz w:val="22"/>
          <w:szCs w:val="22"/>
        </w:rPr>
        <w:t xml:space="preserve">The false positive rate of approximately 4-6% is consistent with unsupervised anomaly detection baselines reported in the literature for similar datasets. This rate is expected to decrease as the behavioral profiler accumulates more data about the specific network environment, building an increasingly accurate personalized baseline over time.</w:t>
      </w:r>
    </w:p>
    <w:p>
      <w:pPr>
        <w:spacing w:after="80" w:before="80"/>
      </w:pPr>
      <w:r>
        <w:t xml:space="preserve"/>
      </w:r>
    </w:p>
    <w:p>
      <w:pPr>
        <w:spacing w:after="100" w:before="100" w:line="276"/>
        <w:jc w:val="both"/>
      </w:pPr>
      <w:r>
        <w:rPr>
          <w:rFonts w:ascii="Arial" w:cs="Arial" w:eastAsia="Arial" w:hAnsi="Arial"/>
          <w:color w:val="2C2C2C"/>
          <w:sz w:val="22"/>
          <w:szCs w:val="22"/>
        </w:rPr>
        <w:t xml:space="preserve">The forensic report generation module produces fully formatted PDF reports within 3-8 seconds of analysis completion, depending on the size of the capture file and the number of anomalies detected. Reports include embedded Plotly-generated charts (converted to static PNG for PDF embedding), complete flow tables, IP reputation data, and SHA-256 evidence hashes.</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5  Conclusion</w:t>
      </w:r>
    </w:p>
    <w:p>
      <w:pPr>
        <w:pStyle w:val="Heading2"/>
        <w:spacing w:after="150" w:before="300"/>
      </w:pPr>
      <w:r>
        <w:rPr>
          <w:rFonts w:ascii="Arial" w:cs="Arial" w:eastAsia="Arial" w:hAnsi="Arial"/>
          <w:b/>
          <w:bCs/>
          <w:color w:val="2E75B6"/>
          <w:sz w:val="26"/>
          <w:szCs w:val="26"/>
        </w:rPr>
        <w:t xml:space="preserve">5.1  Conclusion and Future Enhancement</w:t>
      </w:r>
    </w:p>
    <w:p>
      <w:pPr>
        <w:spacing w:after="100" w:before="100" w:line="276"/>
        <w:jc w:val="both"/>
      </w:pPr>
      <w:r>
        <w:rPr>
          <w:rFonts w:ascii="Arial" w:cs="Arial" w:eastAsia="Arial" w:hAnsi="Arial"/>
          <w:color w:val="2C2C2C"/>
          <w:sz w:val="22"/>
          <w:szCs w:val="22"/>
        </w:rPr>
        <w:t xml:space="preserve">NetSentinel successfully demonstrates that meaningful threat detection in encrypted network traffic is achievable without any payload decryption, using only flow-level metadata, TLS handshake characteristics, and behavioral pattern analysis. The hybrid three-layer architecture — combining Isolation Forest anomaly detection, JA3/JA3S TLS fingerprinting, and statistical behavioral profiling — provides a robust and complementary detection capability that outperforms any single-method approach.</w:t>
      </w:r>
    </w:p>
    <w:p>
      <w:pPr>
        <w:spacing w:after="80" w:before="80"/>
      </w:pPr>
      <w:r>
        <w:t xml:space="preserve"/>
      </w:r>
    </w:p>
    <w:p>
      <w:pPr>
        <w:spacing w:after="100" w:before="100" w:line="276"/>
        <w:jc w:val="both"/>
      </w:pPr>
      <w:r>
        <w:rPr>
          <w:rFonts w:ascii="Arial" w:cs="Arial" w:eastAsia="Arial" w:hAnsi="Arial"/>
          <w:color w:val="2C2C2C"/>
          <w:sz w:val="22"/>
          <w:szCs w:val="22"/>
        </w:rPr>
        <w:t xml:space="preserve">The dual-mode design (live capture and forensic PCAP analysis) makes NetSentinel applicable to both operational security monitoring and post-incident forensic investigation scenarios. The automated generation of Autopsy-style PDF forensic reports with evidence integrity hashes addresses a significant gap in open-source network security tools, providing investigators with court-admissible documentation that adheres to digital forensics best practices including chain-of-custody verification.</w:t>
      </w:r>
    </w:p>
    <w:p>
      <w:pPr>
        <w:spacing w:after="80" w:before="80"/>
      </w:pPr>
      <w:r>
        <w:t xml:space="preserve"/>
      </w:r>
    </w:p>
    <w:p>
      <w:pPr>
        <w:spacing w:after="100" w:before="100" w:line="276"/>
        <w:jc w:val="both"/>
      </w:pPr>
      <w:r>
        <w:rPr>
          <w:rFonts w:ascii="Arial" w:cs="Arial" w:eastAsia="Arial" w:hAnsi="Arial"/>
          <w:color w:val="2C2C2C"/>
          <w:sz w:val="22"/>
          <w:szCs w:val="22"/>
        </w:rPr>
        <w:t xml:space="preserve">The system achieves an overall F1-score of 87.8% on the CICIDS 2017 benchmark dataset, with particularly strong performance in detecting botnet C2 traffic (87.5% recall) and DoS/DDoS attacks (94.2% detection rate). JA3 fingerprint matching achieves a 98.7% detection rate for known malware TLS signatures, validating the value of incorporating threat intelligence-driven fingerprinting alongside statistical anomaly detection.</w:t>
      </w:r>
    </w:p>
    <w:p>
      <w:pPr>
        <w:spacing w:after="80" w:before="80"/>
      </w:pPr>
      <w:r>
        <w:t xml:space="preserve"/>
      </w:r>
    </w:p>
    <w:p>
      <w:pPr>
        <w:spacing w:after="80" w:before="160"/>
      </w:pPr>
      <w:r>
        <w:rPr>
          <w:rFonts w:ascii="Arial" w:cs="Arial" w:eastAsia="Arial" w:hAnsi="Arial"/>
          <w:b/>
          <w:bCs/>
          <w:color w:val="1F3864"/>
          <w:sz w:val="24"/>
          <w:szCs w:val="24"/>
        </w:rPr>
        <w:t xml:space="preserve">Future Enhancements</w:t>
      </w:r>
    </w:p>
    <w:p>
      <w:pPr>
        <w:pStyle w:val="ListParagraph"/>
        <w:numPr>
          <w:ilvl w:val="0"/>
          <w:numId w:val="2"/>
        </w:numPr>
        <w:spacing w:after="60" w:before="60"/>
      </w:pPr>
      <w:r>
        <w:rPr>
          <w:rFonts w:ascii="Arial" w:cs="Arial" w:eastAsia="Arial" w:hAnsi="Arial"/>
          <w:color w:val="2C2C2C"/>
          <w:sz w:val="22"/>
          <w:szCs w:val="22"/>
        </w:rPr>
        <w:t xml:space="preserve">Deep Learning Integration: Replace or supplement the Isolation Forest with an LSTM-based autoencoder to capture temporal dependencies in traffic sequences, potentially improving detection of slow-and-low attack patterns that evade statistical baselines.</w:t>
      </w:r>
    </w:p>
    <w:p>
      <w:pPr>
        <w:pStyle w:val="ListParagraph"/>
        <w:numPr>
          <w:ilvl w:val="0"/>
          <w:numId w:val="2"/>
        </w:numPr>
        <w:spacing w:after="60" w:before="60"/>
      </w:pPr>
      <w:r>
        <w:rPr>
          <w:rFonts w:ascii="Arial" w:cs="Arial" w:eastAsia="Arial" w:hAnsi="Arial"/>
          <w:color w:val="2C2C2C"/>
          <w:sz w:val="22"/>
          <w:szCs w:val="22"/>
        </w:rPr>
        <w:t xml:space="preserve">QUIC/HTTP3 Support: Extend the feature extraction pipeline to support QUIC protocol traffic, which is increasingly prevalent due to its adoption in HTTP/3 and the corresponding challenges it presents to flow-based analysis.</w:t>
      </w:r>
    </w:p>
    <w:p>
      <w:pPr>
        <w:pStyle w:val="ListParagraph"/>
        <w:numPr>
          <w:ilvl w:val="0"/>
          <w:numId w:val="2"/>
        </w:numPr>
        <w:spacing w:after="60" w:before="60"/>
      </w:pPr>
      <w:r>
        <w:rPr>
          <w:rFonts w:ascii="Arial" w:cs="Arial" w:eastAsia="Arial" w:hAnsi="Arial"/>
          <w:color w:val="2C2C2C"/>
          <w:sz w:val="22"/>
          <w:szCs w:val="22"/>
        </w:rPr>
        <w:t xml:space="preserve">Active Threat Response: Integrate with network firewall APIs (iptables, Windows Firewall) to enable automated blocking of confirmed malicious flows, transitioning from a passive detection tool to an active IPS capability.</w:t>
      </w:r>
    </w:p>
    <w:p>
      <w:pPr>
        <w:pStyle w:val="ListParagraph"/>
        <w:numPr>
          <w:ilvl w:val="0"/>
          <w:numId w:val="2"/>
        </w:numPr>
        <w:spacing w:after="60" w:before="60"/>
      </w:pPr>
      <w:r>
        <w:rPr>
          <w:rFonts w:ascii="Arial" w:cs="Arial" w:eastAsia="Arial" w:hAnsi="Arial"/>
          <w:color w:val="2C2C2C"/>
          <w:sz w:val="22"/>
          <w:szCs w:val="22"/>
        </w:rPr>
        <w:t xml:space="preserve">Federated Learning: Implement privacy-preserving federated learning to allow multiple NetSentinel instances across different networks to collaboratively improve the detection model without sharing raw traffic data.</w:t>
      </w:r>
    </w:p>
    <w:p>
      <w:pPr>
        <w:pStyle w:val="ListParagraph"/>
        <w:numPr>
          <w:ilvl w:val="0"/>
          <w:numId w:val="2"/>
        </w:numPr>
        <w:spacing w:after="60" w:before="60"/>
      </w:pPr>
      <w:r>
        <w:rPr>
          <w:rFonts w:ascii="Arial" w:cs="Arial" w:eastAsia="Arial" w:hAnsi="Arial"/>
          <w:color w:val="2C2C2C"/>
          <w:sz w:val="22"/>
          <w:szCs w:val="22"/>
        </w:rPr>
        <w:t xml:space="preserve">SIEM Integration: Add exporters for standard SIEM formats (Syslog CEF, STIX/TAXII) to enable integration with enterprise security information and event management platforms.</w:t>
      </w:r>
    </w:p>
    <w:p>
      <w:pPr>
        <w:pStyle w:val="ListParagraph"/>
        <w:numPr>
          <w:ilvl w:val="0"/>
          <w:numId w:val="2"/>
        </w:numPr>
        <w:spacing w:after="60" w:before="60"/>
      </w:pPr>
      <w:r>
        <w:rPr>
          <w:rFonts w:ascii="Arial" w:cs="Arial" w:eastAsia="Arial" w:hAnsi="Arial"/>
          <w:color w:val="2C2C2C"/>
          <w:sz w:val="22"/>
          <w:szCs w:val="22"/>
        </w:rPr>
        <w:t xml:space="preserve">Mobile Application: Develop a companion mobile application for receiving real-time alerts and viewing summary reports when the analyst is not at the monitoring console.</w:t>
      </w:r>
    </w:p>
    <w:p>
      <w:pPr>
        <w:pStyle w:val="ListParagraph"/>
        <w:numPr>
          <w:ilvl w:val="0"/>
          <w:numId w:val="2"/>
        </w:numPr>
        <w:spacing w:after="60" w:before="60"/>
      </w:pPr>
      <w:r>
        <w:rPr>
          <w:rFonts w:ascii="Arial" w:cs="Arial" w:eastAsia="Arial" w:hAnsi="Arial"/>
          <w:color w:val="2C2C2C"/>
          <w:sz w:val="22"/>
          <w:szCs w:val="22"/>
        </w:rPr>
        <w:t xml:space="preserve">eBPF-Based Capture: Investigate using eBPF (extended Berkeley Packet Filter) for kernel-level packet capture to reduce overhead and enable higher-throughput monitoring on busy networks.</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References</w:t>
      </w:r>
    </w:p>
    <w:p>
      <w:pPr>
        <w:pStyle w:val="ListParagraph"/>
        <w:numPr>
          <w:ilvl w:val="0"/>
          <w:numId w:val="3"/>
        </w:numPr>
        <w:spacing w:after="60" w:before="60"/>
      </w:pPr>
      <w:r>
        <w:rPr>
          <w:rFonts w:ascii="Arial" w:cs="Arial" w:eastAsia="Arial" w:hAnsi="Arial"/>
          <w:color w:val="2C2C2C"/>
          <w:sz w:val="22"/>
          <w:szCs w:val="22"/>
        </w:rPr>
        <w:t xml:space="preserve">Sharafaldin, I., Habibi Lashkari, A., &amp; Ghorbani, A. A. (2018). Toward Generating a New Intrusion Detection Dataset and Intrusion Traffic Characterization. In Proceedings of the 4th International Conference on Information Systems Security and Privacy (ICISSP 2018), pp. 108–116.</w:t>
      </w:r>
    </w:p>
    <w:p>
      <w:pPr>
        <w:pStyle w:val="ListParagraph"/>
        <w:numPr>
          <w:ilvl w:val="0"/>
          <w:numId w:val="3"/>
        </w:numPr>
        <w:spacing w:after="60" w:before="60"/>
      </w:pPr>
      <w:r>
        <w:rPr>
          <w:rFonts w:ascii="Arial" w:cs="Arial" w:eastAsia="Arial" w:hAnsi="Arial"/>
          <w:color w:val="2C2C2C"/>
          <w:sz w:val="22"/>
          <w:szCs w:val="22"/>
        </w:rPr>
        <w:t xml:space="preserve">Althouse, J., Atkinson, J., &amp; Atkins, M. (2017). JA3 — A method for profiling SSL/TLS Client Hello packets. Salesforce Engineering Blog. https://engineering.salesforce.com/tls-fingerprinting-with-ja3-and-ja3s</w:t>
      </w:r>
    </w:p>
    <w:p>
      <w:pPr>
        <w:pStyle w:val="ListParagraph"/>
        <w:numPr>
          <w:ilvl w:val="0"/>
          <w:numId w:val="3"/>
        </w:numPr>
        <w:spacing w:after="60" w:before="60"/>
      </w:pPr>
      <w:r>
        <w:rPr>
          <w:rFonts w:ascii="Arial" w:cs="Arial" w:eastAsia="Arial" w:hAnsi="Arial"/>
          <w:color w:val="2C2C2C"/>
          <w:sz w:val="22"/>
          <w:szCs w:val="22"/>
        </w:rPr>
        <w:t xml:space="preserve">Liu, F. T., Ting, K. M., &amp; Zhou, Z. H. (2008). Isolation forest. In IEEE 8th International Conference on Data Mining (ICDM), pp. 413–422.</w:t>
      </w:r>
    </w:p>
    <w:p>
      <w:pPr>
        <w:pStyle w:val="ListParagraph"/>
        <w:numPr>
          <w:ilvl w:val="0"/>
          <w:numId w:val="3"/>
        </w:numPr>
        <w:spacing w:after="60" w:before="60"/>
      </w:pPr>
      <w:r>
        <w:rPr>
          <w:rFonts w:ascii="Arial" w:cs="Arial" w:eastAsia="Arial" w:hAnsi="Arial"/>
          <w:color w:val="2C2C2C"/>
          <w:sz w:val="22"/>
          <w:szCs w:val="22"/>
        </w:rPr>
        <w:t xml:space="preserve">Anderson, B., &amp; McGrew, D. (2016). Identifying encrypted malware traffic with contextual flow data. In Proceedings of the 2016 ACM Workshop on Artificial Intelligence and Security (AISec), pp. 35–46.</w:t>
      </w:r>
    </w:p>
    <w:p>
      <w:pPr>
        <w:pStyle w:val="ListParagraph"/>
        <w:numPr>
          <w:ilvl w:val="0"/>
          <w:numId w:val="3"/>
        </w:numPr>
        <w:spacing w:after="60" w:before="60"/>
      </w:pPr>
      <w:r>
        <w:rPr>
          <w:rFonts w:ascii="Arial" w:cs="Arial" w:eastAsia="Arial" w:hAnsi="Arial"/>
          <w:color w:val="2C2C2C"/>
          <w:sz w:val="22"/>
          <w:szCs w:val="22"/>
        </w:rPr>
        <w:t xml:space="preserve">Cisco Systems. (2019). Encrypted Traffic Analytics: Using Passive Network Monitoring to Detect Threats in Encrypted Traffic. Cisco White Paper.</w:t>
      </w:r>
    </w:p>
    <w:p>
      <w:pPr>
        <w:pStyle w:val="ListParagraph"/>
        <w:numPr>
          <w:ilvl w:val="0"/>
          <w:numId w:val="3"/>
        </w:numPr>
        <w:spacing w:after="60" w:before="60"/>
      </w:pPr>
      <w:r>
        <w:rPr>
          <w:rFonts w:ascii="Arial" w:cs="Arial" w:eastAsia="Arial" w:hAnsi="Arial"/>
          <w:color w:val="2C2C2C"/>
          <w:sz w:val="22"/>
          <w:szCs w:val="22"/>
        </w:rPr>
        <w:t xml:space="preserve">Pedregosa, F., Varoquaux, G., Gramfort, A., et al. (2011). Scikit-learn: Machine Learning in Python. Journal of Machine Learning Research, 12, pp. 2825–2830.</w:t>
      </w:r>
    </w:p>
    <w:p>
      <w:pPr>
        <w:pStyle w:val="ListParagraph"/>
        <w:numPr>
          <w:ilvl w:val="0"/>
          <w:numId w:val="3"/>
        </w:numPr>
        <w:spacing w:after="60" w:before="60"/>
      </w:pPr>
      <w:r>
        <w:rPr>
          <w:rFonts w:ascii="Arial" w:cs="Arial" w:eastAsia="Arial" w:hAnsi="Arial"/>
          <w:color w:val="2C2C2C"/>
          <w:sz w:val="22"/>
          <w:szCs w:val="22"/>
        </w:rPr>
        <w:t xml:space="preserve">Bro/Zeek Project. (2020). Network Security Monitor — Flow Records Documentation. https://docs.zeek.org/en/master/logs/conn.html</w:t>
      </w:r>
    </w:p>
    <w:p>
      <w:pPr>
        <w:pStyle w:val="ListParagraph"/>
        <w:numPr>
          <w:ilvl w:val="0"/>
          <w:numId w:val="3"/>
        </w:numPr>
        <w:spacing w:after="60" w:before="60"/>
      </w:pPr>
      <w:r>
        <w:rPr>
          <w:rFonts w:ascii="Arial" w:cs="Arial" w:eastAsia="Arial" w:hAnsi="Arial"/>
          <w:color w:val="2C2C2C"/>
          <w:sz w:val="22"/>
          <w:szCs w:val="22"/>
        </w:rPr>
        <w:t xml:space="preserve">Moustafa, N., &amp; Slay, J. (2015). UNSW-NB15: A Comprehensive Data Set for Network Intrusion Detection Systems. In 2015 Military Communications and Information Systems Conference (MilCIS), pp. 1–6.</w:t>
      </w:r>
    </w:p>
    <w:p>
      <w:pPr>
        <w:pStyle w:val="ListParagraph"/>
        <w:numPr>
          <w:ilvl w:val="0"/>
          <w:numId w:val="3"/>
        </w:numPr>
        <w:spacing w:after="60" w:before="60"/>
      </w:pPr>
      <w:r>
        <w:rPr>
          <w:rFonts w:ascii="Arial" w:cs="Arial" w:eastAsia="Arial" w:hAnsi="Arial"/>
          <w:color w:val="2C2C2C"/>
          <w:sz w:val="22"/>
          <w:szCs w:val="22"/>
        </w:rPr>
        <w:t xml:space="preserve">NIST. (2012). Guide to Intrusion Detection and Prevention Systems (IDPS). NIST Special Publication 800-94 Revision 1. National Institute of Standards and Technology.</w:t>
      </w:r>
    </w:p>
    <w:p>
      <w:pPr>
        <w:pStyle w:val="ListParagraph"/>
        <w:numPr>
          <w:ilvl w:val="0"/>
          <w:numId w:val="3"/>
        </w:numPr>
        <w:spacing w:after="60" w:before="60"/>
      </w:pPr>
      <w:r>
        <w:rPr>
          <w:rFonts w:ascii="Arial" w:cs="Arial" w:eastAsia="Arial" w:hAnsi="Arial"/>
          <w:color w:val="2C2C2C"/>
          <w:sz w:val="22"/>
          <w:szCs w:val="22"/>
        </w:rPr>
        <w:t xml:space="preserve">Draper-Gil, G., Habibi Lashkari, A., Mamun, M. S. I., &amp; Ghorbani, A. A. (2016). Characterization of Encrypted and VPN Traffic Using Time-Related Features. In Proceedings of the 2nd International Conference on Information Systems Security and Privacy (ICISSP 2016), pp. 407–414.</w:t>
      </w:r>
    </w:p>
    <w:p>
      <w:r>
        <w:br w:type="page"/>
      </w:r>
    </w:p>
    <w:p>
      <w:pPr>
        <w:pStyle w:val="Heading1"/>
        <w:pBdr>
          <w:bottom w:val="single" w:color="2E75B6" w:sz="6" w:space="6"/>
        </w:pBdr>
        <w:spacing w:after="200" w:before="400"/>
      </w:pPr>
      <w:r>
        <w:rPr>
          <w:rFonts w:ascii="Arial" w:cs="Arial" w:eastAsia="Arial" w:hAnsi="Arial"/>
          <w:b/>
          <w:bCs/>
          <w:color w:val="1F3864"/>
          <w:sz w:val="32"/>
          <w:szCs w:val="32"/>
        </w:rPr>
        <w:t xml:space="preserve">GitHub Repository</w:t>
      </w:r>
    </w:p>
    <w:p>
      <w:pPr>
        <w:spacing w:after="100" w:before="100" w:line="276"/>
        <w:jc w:val="both"/>
      </w:pPr>
      <w:r>
        <w:rPr>
          <w:rFonts w:ascii="Arial" w:cs="Arial" w:eastAsia="Arial" w:hAnsi="Arial"/>
          <w:color w:val="2C2C2C"/>
          <w:sz w:val="22"/>
          <w:szCs w:val="22"/>
        </w:rPr>
        <w:t xml:space="preserve">The complete source code for NetSentinel, including all modules, datasets, test scripts, configuration files, and the forensic report template, is maintained in a public GitHub repository.</w:t>
      </w:r>
    </w:p>
    <w:p>
      <w:pPr>
        <w:spacing w:after="80" w:before="80"/>
      </w:pPr>
      <w:r>
        <w:t xml:space="preserve"/>
      </w:r>
    </w:p>
    <w:p>
      <w:pPr>
        <w:pBdr>
          <w:top w:val="single" w:color="CCCCCC" w:sz="1"/>
          <w:bottom w:val="single" w:color="CCCCCC" w:sz="1"/>
          <w:left w:val="single" w:color="CCCCCC" w:sz="1"/>
          <w:right w:val="single" w:color="CCCCCC" w:sz="1"/>
        </w:pBdr>
        <w:shd w:fill="D5E8F0" w:val="clear"/>
        <w:spacing w:after="160" w:before="160"/>
        <w:jc w:val="center"/>
      </w:pPr>
      <w:r>
        <w:rPr>
          <w:rFonts w:ascii="Courier New" w:cs="Courier New" w:eastAsia="Courier New" w:hAnsi="Courier New"/>
          <w:b/>
          <w:bCs/>
          <w:color w:val="2E75B6"/>
          <w:sz w:val="24"/>
          <w:szCs w:val="24"/>
        </w:rPr>
        <w:t xml:space="preserve">https://github.com/[your-username]/NetSentinel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Repository Structure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capture_engine.py</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Live packet capture and PCAP file loader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feature_extractor.py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Flow-level feature computation pipeline</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isolation_forest_model.py</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Isolation Forest training and scoring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ja3_fingerprinter.py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TLS JA3/JA3S hash computation and matching</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behavioral_profiler.py</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Statistical baseline construction and comparison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alert_manager.py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Risk score aggregation and alert prioritization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dashboard.py</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Streamlit real-time monitoring dashboard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report_generator.py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Autopsy-style PDF forensic report generator</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report_template.html</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Jinja2 HTML template for report rendering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data/ja3_hashes.csv</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Known-malicious JA3 hash threat intelligence DB</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data/tor_exit_nodes.txt</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Current Tor exit node IP list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requirements.txt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Python dependencies (pip install -r requirements.txt)</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README.md</w:t>
            </w:r>
          </w:p>
        </w:tc>
        <w:tc>
          <w:tcPr>
            <w:tcW w:type="dxa" w:w="58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sz w:val="20"/>
                <w:szCs w:val="20"/>
              </w:rPr>
              <w:t xml:space="preserve">Setup guide, usage instructions, and examples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tests/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Unit tests and integration test suite</w:t>
            </w:r>
          </w:p>
        </w:tc>
      </w:tr>
    </w:tbl>
    <w:p>
      <w:pPr>
        <w:spacing w:after="80" w:before="80"/>
      </w:pPr>
      <w:r>
        <w:t xml:space="preserve"/>
      </w:r>
    </w:p>
    <w:p>
      <w:pPr>
        <w:spacing w:after="60" w:before="100"/>
      </w:pPr>
      <w:r>
        <w:rPr>
          <w:rFonts w:ascii="Arial" w:cs="Arial" w:eastAsia="Arial" w:hAnsi="Arial"/>
          <w:b/>
          <w:bCs/>
          <w:color w:val="1F3864"/>
          <w:sz w:val="22"/>
          <w:szCs w:val="22"/>
        </w:rPr>
        <w:t xml:space="preserve">Installation:</w:t>
      </w:r>
    </w:p>
    <w:p>
      <w:pPr>
        <w:pBdr>
          <w:left w:val="single" w:color="2E75B6" w:sz="12" w:space="8"/>
        </w:pBdr>
        <w:shd w:fill="F5F5F5" w:val="clear"/>
        <w:spacing w:after="20" w:before="60"/>
      </w:pPr>
      <w:r>
        <w:rPr>
          <w:rFonts w:ascii="Courier New" w:cs="Courier New" w:eastAsia="Courier New" w:hAnsi="Courier New"/>
          <w:color w:val="2C2C2C"/>
          <w:sz w:val="18"/>
          <w:szCs w:val="18"/>
        </w:rPr>
        <w:t xml:space="preserve">git clone https://github.com/[your-username]/NetSentinel.git</w:t>
      </w:r>
    </w:p>
    <w:p>
      <w:pPr>
        <w:pBdr>
          <w:left w:val="single" w:color="2E75B6" w:sz="12" w:space="8"/>
        </w:pBdr>
        <w:shd w:fill="F5F5F5" w:val="clear"/>
        <w:spacing w:after="20" w:before="20"/>
      </w:pPr>
      <w:r>
        <w:rPr>
          <w:rFonts w:ascii="Courier New" w:cs="Courier New" w:eastAsia="Courier New" w:hAnsi="Courier New"/>
          <w:color w:val="2C2C2C"/>
          <w:sz w:val="18"/>
          <w:szCs w:val="18"/>
        </w:rPr>
        <w:t xml:space="preserve">pip install -r requirements.txt</w:t>
      </w:r>
    </w:p>
    <w:p>
      <w:pPr>
        <w:pBdr>
          <w:left w:val="single" w:color="2E75B6" w:sz="12" w:space="8"/>
        </w:pBdr>
        <w:shd w:fill="F5F5F5" w:val="clear"/>
        <w:spacing w:after="60" w:before="20"/>
      </w:pPr>
      <w:r>
        <w:rPr>
          <w:rFonts w:ascii="Courier New" w:cs="Courier New" w:eastAsia="Courier New" w:hAnsi="Courier New"/>
          <w:color w:val="2C2C2C"/>
          <w:sz w:val="18"/>
          <w:szCs w:val="18"/>
        </w:rPr>
        <w:t xml:space="preserve">streamlit run dashboard.py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026"/>
      </w:tabs>
    </w:pPr>
    <w:r>
      <w:rPr>
        <w:rFonts w:ascii="Arial" w:cs="Arial" w:eastAsia="Arial" w:hAnsi="Arial"/>
        <w:color w:val="595959"/>
        <w:sz w:val="18"/>
        <w:szCs w:val="18"/>
      </w:rPr>
      <w:t xml:space="preserve">Department of Cybersecurity Engineering   |   2025-2026</w:t>
    </w:r>
    <w:r>
      <w:rPr>
        <w:rFonts w:ascii="Arial" w:cs="Arial" w:eastAsia="Arial" w:hAnsi="Arial"/>
        <w:sz w:val="18"/>
        <w:szCs w:val="18"/>
      </w:rPr>
      <w:t xml:space="preserve">	</w:t>
    </w:r>
    <w:r>
      <w:rPr>
        <w:rFonts w:ascii="Arial" w:cs="Arial" w:eastAsia="Arial" w:hAnsi="Arial"/>
        <w:color w:val="595959"/>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pPr>
    <w:r>
      <w:rPr>
        <w:rFonts w:ascii="Arial" w:cs="Arial" w:eastAsia="Arial" w:hAnsi="Arial"/>
        <w:i/>
        <w:iCs/>
        <w:color w:val="595959"/>
        <w:sz w:val="18"/>
        <w:szCs w:val="18"/>
      </w:rPr>
      <w:t xml:space="preserve">NetSentinel — Anomaly Detection in Encrypted Network Traffic</w:t>
    </w:r>
    <w:r>
      <w:rPr>
        <w:rFonts w:ascii="Arial" w:cs="Arial" w:eastAsia="Arial" w:hAnsi="Arial"/>
        <w:color w:val="595959"/>
        <w:sz w:val="18"/>
        <w:szCs w:val="18"/>
      </w:rPr>
      <w:t xml:space="preserve">   |   Cybersecurity Engineering Minor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2026-05-15T03:31:10.437Z</dcterms:created>
  <dcterms:modified xsi:type="dcterms:W3CDTF">2026-05-15T03:31:10.438Z</dcterms:modified>
</cp:coreProperties>
</file>

<file path=docProps/custom.xml><?xml version="1.0" encoding="utf-8"?>
<Properties xmlns="http://schemas.openxmlformats.org/officeDocument/2006/custom-properties" xmlns:vt="http://schemas.openxmlformats.org/officeDocument/2006/docPropsVTypes"/>
</file>