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AA2" w:rsidRPr="00E17772" w:rsidRDefault="00F83AA2" w:rsidP="00F83AA2">
      <w:pPr>
        <w:rPr>
          <w:rFonts w:ascii="ＭＳ Ｐゴシック" w:eastAsia="ＭＳ Ｐゴシック" w:hAnsi="ＭＳ Ｐゴシック"/>
          <w:sz w:val="21"/>
          <w:szCs w:val="21"/>
        </w:rPr>
      </w:pPr>
      <w:bookmarkStart w:id="0" w:name="_GoBack"/>
      <w:bookmarkEnd w:id="0"/>
      <w:r w:rsidRPr="00E17772">
        <w:rPr>
          <w:rFonts w:ascii="ＭＳ Ｐゴシック" w:eastAsia="ＭＳ Ｐゴシック" w:hAnsi="ＭＳ Ｐゴシック" w:hint="eastAsia"/>
          <w:sz w:val="21"/>
          <w:szCs w:val="21"/>
        </w:rPr>
        <w:t xml:space="preserve">患者氏名　</w:t>
      </w:r>
      <w:r w:rsidRPr="00E17772">
        <w:rPr>
          <w:rFonts w:hint="eastAsia"/>
          <w:sz w:val="21"/>
          <w:szCs w:val="21"/>
          <w:u w:val="single"/>
        </w:rPr>
        <w:t>@PATIENTNAME</w:t>
      </w:r>
      <w:r w:rsidRPr="00E17772">
        <w:rPr>
          <w:rFonts w:ascii="ＭＳ Ｐゴシック" w:eastAsia="ＭＳ Ｐゴシック" w:hAnsi="ＭＳ Ｐゴシック" w:hint="eastAsia"/>
          <w:sz w:val="21"/>
          <w:szCs w:val="21"/>
        </w:rPr>
        <w:t xml:space="preserve">　殿</w:t>
      </w:r>
    </w:p>
    <w:p w:rsidR="00E17772" w:rsidRPr="00F83AA2" w:rsidRDefault="00E17772" w:rsidP="00F83AA2">
      <w:pPr>
        <w:rPr>
          <w:rFonts w:ascii="ＭＳ Ｐゴシック" w:eastAsia="ＭＳ Ｐゴシック" w:hAnsi="ＭＳ Ｐゴシック"/>
          <w:sz w:val="18"/>
          <w:szCs w:val="18"/>
        </w:rPr>
      </w:pP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今回の手術を行うために、以下の麻酔方法を予定しています。</w:t>
      </w:r>
    </w:p>
    <w:p w:rsidR="00F83AA2" w:rsidRPr="00F83AA2" w:rsidRDefault="00F83AA2" w:rsidP="00F83AA2">
      <w:pPr>
        <w:numPr>
          <w:ilvl w:val="0"/>
          <w:numId w:val="1"/>
        </w:numPr>
        <w:rPr>
          <w:rFonts w:ascii="ＭＳ Ｐゴシック" w:eastAsia="ＭＳ Ｐゴシック" w:hAnsi="ＭＳ Ｐゴシック"/>
          <w:b/>
          <w:sz w:val="18"/>
          <w:szCs w:val="18"/>
        </w:rPr>
      </w:pPr>
      <w:r w:rsidRPr="00F83AA2">
        <w:rPr>
          <w:rFonts w:ascii="ＭＳ Ｐゴシック" w:eastAsia="ＭＳ Ｐゴシック" w:hAnsi="ＭＳ Ｐゴシック" w:hint="eastAsia"/>
          <w:b/>
          <w:sz w:val="18"/>
          <w:szCs w:val="18"/>
        </w:rPr>
        <w:t>全身麻酔</w:t>
      </w:r>
    </w:p>
    <w:p w:rsidR="00F83AA2" w:rsidRPr="00F83AA2" w:rsidRDefault="00F83AA2" w:rsidP="00F83AA2">
      <w:pPr>
        <w:numPr>
          <w:ilvl w:val="0"/>
          <w:numId w:val="2"/>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全身麻酔は点滴から入れる麻酔薬（静脈麻酔）またはガスの麻酔薬（吸入麻酔薬）で</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入眠する麻酔です。麻酔中は自分で呼吸する力がなくなってしまうので、空気の通り道を</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確保するための管をのどや気管まで入れて、人工呼吸を行います。特殊な場合を除き</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管は眠った後で通します。</w:t>
      </w:r>
    </w:p>
    <w:p w:rsidR="00F83AA2" w:rsidRPr="00F83AA2" w:rsidRDefault="00F83AA2" w:rsidP="00F83AA2">
      <w:pPr>
        <w:numPr>
          <w:ilvl w:val="0"/>
          <w:numId w:val="2"/>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管を入れた影響で手術後にのどが痛くなったり声がかすれることがあります。</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またごくわずかですが、歯が傷ついたり折れてしまう可能性があります。</w:t>
      </w:r>
    </w:p>
    <w:p w:rsidR="00F83AA2" w:rsidRPr="00F83AA2" w:rsidRDefault="00F83AA2" w:rsidP="00F83AA2">
      <w:pPr>
        <w:rPr>
          <w:rFonts w:ascii="ＭＳ Ｐゴシック" w:eastAsia="ＭＳ Ｐゴシック" w:hAnsi="ＭＳ Ｐゴシック"/>
          <w:b/>
          <w:sz w:val="18"/>
          <w:szCs w:val="18"/>
        </w:rPr>
      </w:pPr>
      <w:r w:rsidRPr="00F83AA2">
        <w:rPr>
          <w:rFonts w:ascii="ＭＳ Ｐゴシック" w:eastAsia="ＭＳ Ｐゴシック" w:hAnsi="ＭＳ Ｐゴシック" w:hint="eastAsia"/>
          <w:b/>
          <w:sz w:val="18"/>
          <w:szCs w:val="18"/>
        </w:rPr>
        <w:t>２．硬膜外麻酔</w:t>
      </w:r>
    </w:p>
    <w:p w:rsidR="00F83AA2" w:rsidRPr="00F83AA2" w:rsidRDefault="00F83AA2" w:rsidP="00F83AA2">
      <w:pPr>
        <w:numPr>
          <w:ilvl w:val="0"/>
          <w:numId w:val="2"/>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背骨と背骨の間から脊髄を包んでいる硬膜の外側（硬膜外腔）まで、直径約１ミリ程度の</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細くてやわらかい管を通します。この管から麻酔薬を注入すると痛みを伝える神経が</w:t>
      </w:r>
    </w:p>
    <w:p w:rsid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遮断され、術後の痛みが随分と楽になります。</w:t>
      </w:r>
    </w:p>
    <w:p w:rsidR="00447B67" w:rsidRDefault="00447B67" w:rsidP="00447B67">
      <w:pPr>
        <w:numPr>
          <w:ilvl w:val="0"/>
          <w:numId w:val="2"/>
        </w:num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偶発的に硬膜を穿刺する確立が0.5%あり、そのうち75%で鎮静薬無効の頭痛が発生しますが、</w:t>
      </w:r>
    </w:p>
    <w:p w:rsidR="00447B67" w:rsidRPr="00F83AA2" w:rsidRDefault="00447B67" w:rsidP="00447B67">
      <w:pPr>
        <w:ind w:left="36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1～2週で自然軽快します。</w:t>
      </w:r>
    </w:p>
    <w:p w:rsidR="00F83AA2" w:rsidRPr="00F83AA2" w:rsidRDefault="00F83AA2" w:rsidP="00F83AA2">
      <w:pPr>
        <w:numPr>
          <w:ilvl w:val="0"/>
          <w:numId w:val="2"/>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脊髄の近くまで針を進めるので神経を傷つける可能性がわずかにあり、0.1～0.01%の</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確率で永続的な（治らない）神経障害が発生する、といわれています。また非常に</w:t>
      </w:r>
    </w:p>
    <w:p w:rsidR="000E4301"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低い確率（0.001%）で、硬膜外腔に感染を起こしたり血のかたまり（血腫）ができて脊髄障害が</w:t>
      </w:r>
    </w:p>
    <w:p w:rsidR="00F83AA2" w:rsidRPr="00F83AA2" w:rsidRDefault="00F83AA2" w:rsidP="000E4301">
      <w:pPr>
        <w:ind w:firstLineChars="200" w:firstLine="360"/>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起きる可能性があります。</w:t>
      </w:r>
    </w:p>
    <w:p w:rsidR="00F83AA2" w:rsidRPr="00F83AA2" w:rsidRDefault="00F83AA2" w:rsidP="00F83AA2">
      <w:pPr>
        <w:rPr>
          <w:rFonts w:ascii="ＭＳ Ｐゴシック" w:eastAsia="ＭＳ Ｐゴシック" w:hAnsi="ＭＳ Ｐゴシック"/>
          <w:b/>
          <w:sz w:val="18"/>
          <w:szCs w:val="18"/>
        </w:rPr>
      </w:pPr>
      <w:r w:rsidRPr="00F83AA2">
        <w:rPr>
          <w:rFonts w:ascii="ＭＳ Ｐゴシック" w:eastAsia="ＭＳ Ｐゴシック" w:hAnsi="ＭＳ Ｐゴシック" w:hint="eastAsia"/>
          <w:b/>
          <w:sz w:val="18"/>
          <w:szCs w:val="18"/>
        </w:rPr>
        <w:t>３．脊椎麻酔（脊髄くも膜下麻酔）</w:t>
      </w:r>
    </w:p>
    <w:p w:rsidR="00F83AA2" w:rsidRPr="00F83AA2" w:rsidRDefault="00F83AA2" w:rsidP="00F83AA2">
      <w:pPr>
        <w:numPr>
          <w:ilvl w:val="0"/>
          <w:numId w:val="2"/>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背骨と背骨の間から細い針を進め、脊髄を包んでいる鞘の中に局所麻酔薬を注入し、</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痛みを伝える神経を遮断します。麻酔が効いてくると下半身を中心にしびれるような</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温かいような感覚が広がり、足に力が入らなくなります。麻酔の効果は約3時間続き、</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足のしびれや動かしにくさは通常5時間程度で回復してきます。</w:t>
      </w:r>
    </w:p>
    <w:p w:rsidR="00F83AA2" w:rsidRPr="00F83AA2" w:rsidRDefault="00447B67" w:rsidP="00F83AA2">
      <w:pPr>
        <w:numPr>
          <w:ilvl w:val="0"/>
          <w:numId w:val="2"/>
        </w:num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0.5%</w:t>
      </w:r>
      <w:r w:rsidR="00F83AA2" w:rsidRPr="00F83AA2">
        <w:rPr>
          <w:rFonts w:ascii="ＭＳ Ｐゴシック" w:eastAsia="ＭＳ Ｐゴシック" w:hAnsi="ＭＳ Ｐゴシック" w:hint="eastAsia"/>
          <w:sz w:val="18"/>
          <w:szCs w:val="18"/>
        </w:rPr>
        <w:t>%程度の確率で頭痛が発生します。また、</w:t>
      </w:r>
      <w:r>
        <w:rPr>
          <w:rFonts w:ascii="ＭＳ Ｐゴシック" w:eastAsia="ＭＳ Ｐゴシック" w:hAnsi="ＭＳ Ｐゴシック" w:hint="eastAsia"/>
          <w:sz w:val="18"/>
          <w:szCs w:val="18"/>
        </w:rPr>
        <w:t>0.002%の割合で</w:t>
      </w:r>
      <w:r w:rsidR="00F83AA2" w:rsidRPr="00F83AA2">
        <w:rPr>
          <w:rFonts w:ascii="ＭＳ Ｐゴシック" w:eastAsia="ＭＳ Ｐゴシック" w:hAnsi="ＭＳ Ｐゴシック" w:hint="eastAsia"/>
          <w:sz w:val="18"/>
          <w:szCs w:val="18"/>
        </w:rPr>
        <w:t>下肢の感覚異常や膀胱直腸</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障害が長期間続く場合があります。</w:t>
      </w:r>
    </w:p>
    <w:p w:rsidR="00DE1F96" w:rsidRPr="00F83AA2" w:rsidRDefault="00DE1F96" w:rsidP="00DE1F96">
      <w:pPr>
        <w:rPr>
          <w:rFonts w:ascii="ＭＳ Ｐゴシック" w:eastAsia="ＭＳ Ｐゴシック" w:hAnsi="ＭＳ Ｐゴシック"/>
          <w:b/>
          <w:sz w:val="18"/>
          <w:szCs w:val="18"/>
        </w:rPr>
      </w:pPr>
      <w:r>
        <w:rPr>
          <w:rFonts w:ascii="ＭＳ Ｐゴシック" w:eastAsia="ＭＳ Ｐゴシック" w:hAnsi="ＭＳ Ｐゴシック" w:hint="eastAsia"/>
          <w:b/>
          <w:sz w:val="18"/>
          <w:szCs w:val="18"/>
        </w:rPr>
        <w:t>４．伝達麻酔（神経ブロック）</w:t>
      </w:r>
    </w:p>
    <w:p w:rsidR="00DE1F96" w:rsidRPr="00DE1F96" w:rsidRDefault="00DE1F96" w:rsidP="00DE1F96">
      <w:pPr>
        <w:numPr>
          <w:ilvl w:val="0"/>
          <w:numId w:val="2"/>
        </w:num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腕神経叢（そう）ブロックや大腿神経ブロックなどがあります。腕や脚の神経の近くに針をすすめ、そこに局所麻酔薬を注入し、痛みを伝える神経を遮断します。麻酔が効いてくると、腕や脚の全体または一部が痛みを感じないようになります。手術後しばらく（半日程度）腕や脚がしびれたり、動かしにくくなる場合がありますが、時間が経てばもとに戻ります。</w:t>
      </w:r>
    </w:p>
    <w:p w:rsidR="00447B67" w:rsidRDefault="00DE1F96" w:rsidP="00DE1F96">
      <w:pPr>
        <w:numPr>
          <w:ilvl w:val="0"/>
          <w:numId w:val="2"/>
        </w:num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ほとんどの場合、全身麻酔で眠ってから行いますので痛くありません。超音波診断装置で神経を見ながら針を進めるので安全ですが、稀に神経を傷つける場合があります。</w:t>
      </w:r>
    </w:p>
    <w:p w:rsidR="00DE1F96" w:rsidRPr="003B59F8" w:rsidRDefault="00DE1F96" w:rsidP="003B59F8">
      <w:pPr>
        <w:spacing w:line="0" w:lineRule="atLeast"/>
        <w:rPr>
          <w:rFonts w:ascii="ＭＳ Ｐゴシック" w:eastAsia="ＭＳ Ｐゴシック" w:hAnsi="ＭＳ Ｐゴシック"/>
          <w:sz w:val="14"/>
          <w:szCs w:val="18"/>
        </w:rPr>
      </w:pPr>
    </w:p>
    <w:p w:rsidR="00DE1F96" w:rsidRPr="00DE1F96" w:rsidRDefault="00DE1F96" w:rsidP="00DE1F96">
      <w:pPr>
        <w:rPr>
          <w:rFonts w:ascii="ＭＳ Ｐゴシック" w:eastAsia="ＭＳ Ｐゴシック" w:hAnsi="ＭＳ Ｐゴシック"/>
          <w:sz w:val="18"/>
          <w:szCs w:val="18"/>
        </w:rPr>
      </w:pPr>
    </w:p>
    <w:p w:rsidR="00F83AA2" w:rsidRPr="00F83AA2" w:rsidRDefault="00F83AA2" w:rsidP="00F83AA2">
      <w:pPr>
        <w:rPr>
          <w:rFonts w:ascii="ＭＳ Ｐゴシック" w:eastAsia="ＭＳ Ｐゴシック" w:hAnsi="ＭＳ Ｐゴシック"/>
          <w:b/>
          <w:sz w:val="18"/>
          <w:szCs w:val="18"/>
        </w:rPr>
      </w:pPr>
      <w:r w:rsidRPr="00F83AA2">
        <w:rPr>
          <w:rFonts w:ascii="ＭＳ Ｐゴシック" w:eastAsia="ＭＳ Ｐゴシック" w:hAnsi="ＭＳ Ｐゴシック" w:hint="eastAsia"/>
          <w:b/>
          <w:sz w:val="18"/>
          <w:szCs w:val="18"/>
        </w:rPr>
        <w:lastRenderedPageBreak/>
        <w:t>【麻酔による合併症の可能性と危険性について】</w:t>
      </w:r>
    </w:p>
    <w:p w:rsidR="00F83AA2" w:rsidRDefault="00F83AA2" w:rsidP="00F83AA2">
      <w:pPr>
        <w:numPr>
          <w:ilvl w:val="0"/>
          <w:numId w:val="3"/>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近年の進歩により麻酔は非常に安全になっていますが、残念ながら100%安全とは言い</w:t>
      </w:r>
    </w:p>
    <w:p w:rsid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切れません。最近の調査によると麻酔</w:t>
      </w:r>
      <w:r w:rsidR="00447B67">
        <w:rPr>
          <w:rFonts w:ascii="ＭＳ Ｐゴシック" w:eastAsia="ＭＳ Ｐゴシック" w:hAnsi="ＭＳ Ｐゴシック" w:hint="eastAsia"/>
          <w:sz w:val="18"/>
          <w:szCs w:val="18"/>
        </w:rPr>
        <w:t>管理</w:t>
      </w:r>
      <w:r w:rsidRPr="00F83AA2">
        <w:rPr>
          <w:rFonts w:ascii="ＭＳ Ｐゴシック" w:eastAsia="ＭＳ Ｐゴシック" w:hAnsi="ＭＳ Ｐゴシック" w:hint="eastAsia"/>
          <w:sz w:val="18"/>
          <w:szCs w:val="18"/>
        </w:rPr>
        <w:t>が原因での死亡率は1/10万人と報告されて</w:t>
      </w:r>
    </w:p>
    <w:p w:rsidR="00F83AA2" w:rsidRP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います。ただし緊急手術の場合、予定手術の2倍以上危険率が高いといわれています。</w:t>
      </w:r>
    </w:p>
    <w:p w:rsidR="00F83AA2" w:rsidRDefault="00F83AA2" w:rsidP="00F83AA2">
      <w:pPr>
        <w:numPr>
          <w:ilvl w:val="0"/>
          <w:numId w:val="3"/>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麻酔の危険性は個々の状態で異なるものであり、持っている疾患により麻酔の危険率が高く</w:t>
      </w:r>
    </w:p>
    <w:p w:rsid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なる場合があります。危険率に影響する主な疾患には高血圧、狭心症、糖尿病、喘息、</w:t>
      </w:r>
    </w:p>
    <w:p w:rsid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腎不全、脳梗塞などがあり、病的肥満、喫煙、多量のアルコール摂取も麻酔の危険性を</w:t>
      </w:r>
    </w:p>
    <w:p w:rsidR="00F83AA2" w:rsidRDefault="00F83AA2" w:rsidP="00F83AA2">
      <w:pPr>
        <w:rPr>
          <w:rFonts w:ascii="ＭＳ Ｐゴシック" w:eastAsia="ＭＳ Ｐゴシック" w:hAnsi="ＭＳ Ｐゴシック"/>
          <w:sz w:val="19"/>
          <w:szCs w:val="19"/>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高めます</w:t>
      </w:r>
      <w:r w:rsidRPr="00F83AA2">
        <w:rPr>
          <w:rFonts w:ascii="ＭＳ Ｐゴシック" w:eastAsia="ＭＳ Ｐゴシック" w:hAnsi="ＭＳ Ｐゴシック" w:hint="eastAsia"/>
          <w:sz w:val="19"/>
          <w:szCs w:val="19"/>
        </w:rPr>
        <w:t>。</w:t>
      </w:r>
    </w:p>
    <w:p w:rsidR="00F83AA2" w:rsidRPr="00F83AA2" w:rsidRDefault="00F83AA2" w:rsidP="00F83AA2">
      <w:pPr>
        <w:numPr>
          <w:ilvl w:val="0"/>
          <w:numId w:val="3"/>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悪性高熱症について</w:t>
      </w:r>
    </w:p>
    <w:p w:rsidR="00F83AA2" w:rsidRDefault="00F83AA2" w:rsidP="00F83AA2">
      <w:pPr>
        <w:ind w:leftChars="100" w:left="24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麻酔薬が誘引となって40度以上の高熱、筋肉の硬直、不整脈、多臓器不全など多彩な症状を</w:t>
      </w:r>
    </w:p>
    <w:p w:rsidR="00F83AA2" w:rsidRDefault="00F83AA2" w:rsidP="00F83AA2">
      <w:pPr>
        <w:ind w:leftChars="100" w:left="24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起こす麻酔特有の合併症です。全身麻酔を受けると1/6万人の確率で起こるとされており、</w:t>
      </w:r>
    </w:p>
    <w:p w:rsidR="00F83AA2" w:rsidRDefault="00F83AA2" w:rsidP="00F83AA2">
      <w:pPr>
        <w:ind w:leftChars="100" w:left="24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治療は非常に難しく死亡率は約15％と報告されています。遺伝的要因が関係する合併症です</w:t>
      </w:r>
    </w:p>
    <w:p w:rsidR="00F83AA2" w:rsidRPr="00447B67" w:rsidRDefault="00F83AA2" w:rsidP="00DE1F96">
      <w:pPr>
        <w:ind w:leftChars="100" w:left="24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ので、もし血縁の方で麻酔中に</w:t>
      </w:r>
      <w:r w:rsidR="00447B67">
        <w:rPr>
          <w:rFonts w:ascii="ＭＳ Ｐゴシック" w:eastAsia="ＭＳ Ｐゴシック" w:hAnsi="ＭＳ Ｐゴシック" w:hint="eastAsia"/>
          <w:sz w:val="18"/>
          <w:szCs w:val="18"/>
        </w:rPr>
        <w:t>異常反応を起こした方がいらした場合はスタッフにお知らせ下さい</w:t>
      </w:r>
      <w:r w:rsidRPr="00F83AA2">
        <w:rPr>
          <w:rFonts w:ascii="ＭＳ Ｐゴシック" w:eastAsia="ＭＳ Ｐゴシック" w:hAnsi="ＭＳ Ｐゴシック" w:hint="eastAsia"/>
          <w:sz w:val="18"/>
          <w:szCs w:val="18"/>
        </w:rPr>
        <w:t>。</w:t>
      </w:r>
    </w:p>
    <w:p w:rsidR="00F83AA2" w:rsidRDefault="00F83AA2" w:rsidP="00F83AA2">
      <w:pPr>
        <w:numPr>
          <w:ilvl w:val="0"/>
          <w:numId w:val="3"/>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手術前後の絶飲・絶食の指示は正しく守ってください。麻酔中に胃の中に残ったものを嘔吐して</w:t>
      </w:r>
    </w:p>
    <w:p w:rsid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吐物が肺へ流れると、非常に重い肺炎を起こして生命に危険が及ぶ可能性があります。</w:t>
      </w:r>
    </w:p>
    <w:p w:rsidR="00F83AA2" w:rsidRP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もし絶飲絶食の指示を守れなかった場合は必ず</w:t>
      </w:r>
      <w:r w:rsidR="00447B67">
        <w:rPr>
          <w:rFonts w:ascii="ＭＳ Ｐゴシック" w:eastAsia="ＭＳ Ｐゴシック" w:hAnsi="ＭＳ Ｐゴシック" w:hint="eastAsia"/>
          <w:sz w:val="18"/>
          <w:szCs w:val="18"/>
        </w:rPr>
        <w:t>スタッフにお知らせ</w:t>
      </w:r>
      <w:r w:rsidRPr="00F83AA2">
        <w:rPr>
          <w:rFonts w:ascii="ＭＳ Ｐゴシック" w:eastAsia="ＭＳ Ｐゴシック" w:hAnsi="ＭＳ Ｐゴシック" w:hint="eastAsia"/>
          <w:sz w:val="18"/>
          <w:szCs w:val="18"/>
        </w:rPr>
        <w:t>下さい。</w:t>
      </w:r>
    </w:p>
    <w:p w:rsidR="00F83AA2" w:rsidRPr="00F83AA2" w:rsidRDefault="00F83AA2" w:rsidP="00F83AA2">
      <w:pPr>
        <w:rPr>
          <w:rFonts w:ascii="ＭＳ Ｐゴシック" w:eastAsia="ＭＳ Ｐゴシック" w:hAnsi="ＭＳ Ｐゴシック"/>
          <w:b/>
          <w:sz w:val="18"/>
          <w:szCs w:val="18"/>
        </w:rPr>
      </w:pPr>
      <w:r w:rsidRPr="00F83AA2">
        <w:rPr>
          <w:rFonts w:ascii="ＭＳ Ｐゴシック" w:eastAsia="ＭＳ Ｐゴシック" w:hAnsi="ＭＳ Ｐゴシック" w:hint="eastAsia"/>
          <w:b/>
          <w:sz w:val="18"/>
          <w:szCs w:val="18"/>
        </w:rPr>
        <w:t>【その他特記事項】</w:t>
      </w:r>
    </w:p>
    <w:p w:rsidR="00F83AA2" w:rsidRPr="00F83AA2" w:rsidRDefault="007A1725"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noProof/>
          <w:sz w:val="18"/>
          <w:szCs w:val="18"/>
        </w:rPr>
        <mc:AlternateContent>
          <mc:Choice Requires="wps">
            <w:drawing>
              <wp:anchor distT="0" distB="0" distL="114300" distR="114300" simplePos="0" relativeHeight="251657728" behindDoc="0" locked="0" layoutInCell="1" allowOverlap="1">
                <wp:simplePos x="0" y="0"/>
                <wp:positionH relativeFrom="column">
                  <wp:posOffset>62230</wp:posOffset>
                </wp:positionH>
                <wp:positionV relativeFrom="paragraph">
                  <wp:posOffset>0</wp:posOffset>
                </wp:positionV>
                <wp:extent cx="4754880" cy="450215"/>
                <wp:effectExtent l="7620" t="6350" r="9525" b="1016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450215"/>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70E4F5" id="Rectangle 2" o:spid="_x0000_s1026" style="position:absolute;left:0;text-align:left;margin-left:4.9pt;margin-top:0;width:374.4pt;height:35.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">
                <v:textbox inset="5.85pt,.7pt,5.85pt,.7pt"/>
              </v:rect>
            </w:pict>
          </mc:Fallback>
        </mc:AlternateContent>
      </w:r>
    </w:p>
    <w:p w:rsidR="00F83AA2" w:rsidRPr="00F83AA2" w:rsidRDefault="00F83AA2" w:rsidP="00F83AA2">
      <w:pPr>
        <w:rPr>
          <w:rFonts w:ascii="ＭＳ Ｐゴシック" w:eastAsia="ＭＳ Ｐゴシック" w:hAnsi="ＭＳ Ｐゴシック"/>
          <w:sz w:val="18"/>
          <w:szCs w:val="18"/>
        </w:rPr>
      </w:pPr>
    </w:p>
    <w:p w:rsidR="00F83AA2" w:rsidRPr="00F83AA2" w:rsidRDefault="00F83AA2" w:rsidP="00F83AA2">
      <w:pPr>
        <w:rPr>
          <w:rFonts w:ascii="ＭＳ Ｐゴシック" w:eastAsia="ＭＳ Ｐゴシック" w:hAnsi="ＭＳ Ｐゴシック"/>
          <w:sz w:val="18"/>
          <w:szCs w:val="18"/>
        </w:rPr>
      </w:pPr>
    </w:p>
    <w:p w:rsidR="00F83AA2" w:rsidRP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(１</w:t>
      </w:r>
      <w:r w:rsidRPr="00F83AA2">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上記医療行為について、その必要性と内容、起こりうる合併症について説明しました。</w:t>
      </w:r>
    </w:p>
    <w:p w:rsidR="00F83AA2" w:rsidRPr="00F83AA2" w:rsidRDefault="00F83AA2" w:rsidP="00F83AA2">
      <w:pPr>
        <w:ind w:firstLineChars="200" w:firstLine="360"/>
        <w:rPr>
          <w:rFonts w:ascii="ＭＳ Ｐゴシック" w:eastAsia="ＭＳ Ｐゴシック" w:hAnsi="ＭＳ Ｐゴシック"/>
          <w:sz w:val="18"/>
          <w:szCs w:val="18"/>
        </w:rPr>
      </w:pPr>
    </w:p>
    <w:p w:rsidR="00F83AA2" w:rsidRPr="003778FA" w:rsidRDefault="00A65EAE" w:rsidP="00F83AA2">
      <w:pPr>
        <w:ind w:firstLineChars="200" w:firstLine="400"/>
        <w:rPr>
          <w:rFonts w:ascii="ＭＳ Ｐゴシック" w:eastAsia="ＭＳ Ｐゴシック" w:hAnsi="ＭＳ Ｐゴシック"/>
          <w:sz w:val="12"/>
          <w:szCs w:val="12"/>
        </w:rPr>
      </w:pPr>
      <w:r>
        <w:rPr>
          <w:rFonts w:ascii="ＭＳ Ｐゴシック" w:eastAsia="ＭＳ Ｐゴシック" w:hAnsi="ＭＳ Ｐゴシック"/>
          <w:sz w:val="20"/>
          <w:szCs w:val="20"/>
        </w:rPr>
        <w:fldChar w:fldCharType="begin"/>
      </w:r>
      <w:r>
        <w:rPr>
          <w:rFonts w:ascii="ＭＳ Ｐゴシック" w:eastAsia="ＭＳ Ｐゴシック" w:hAnsi="ＭＳ Ｐゴシック"/>
          <w:sz w:val="20"/>
          <w:szCs w:val="20"/>
        </w:rPr>
        <w:instrText xml:space="preserve"> </w:instrText>
      </w:r>
      <w:r>
        <w:rPr>
          <w:rFonts w:ascii="ＭＳ Ｐゴシック" w:eastAsia="ＭＳ Ｐゴシック" w:hAnsi="ＭＳ Ｐゴシック" w:hint="eastAsia"/>
          <w:sz w:val="20"/>
          <w:szCs w:val="20"/>
        </w:rPr>
        <w:instrText>TIME \@ "yyyy'年'M'月'd'日'"</w:instrText>
      </w:r>
      <w:r>
        <w:rPr>
          <w:rFonts w:ascii="ＭＳ Ｐゴシック" w:eastAsia="ＭＳ Ｐゴシック" w:hAnsi="ＭＳ Ｐゴシック"/>
          <w:sz w:val="20"/>
          <w:szCs w:val="20"/>
        </w:rPr>
        <w:instrText xml:space="preserve"> </w:instrText>
      </w:r>
      <w:r>
        <w:rPr>
          <w:rFonts w:ascii="ＭＳ Ｐゴシック" w:eastAsia="ＭＳ Ｐゴシック" w:hAnsi="ＭＳ Ｐゴシック"/>
          <w:sz w:val="20"/>
          <w:szCs w:val="20"/>
        </w:rPr>
        <w:fldChar w:fldCharType="separate"/>
      </w:r>
      <w:r w:rsidR="003B39D9">
        <w:rPr>
          <w:rFonts w:ascii="ＭＳ Ｐゴシック" w:eastAsia="ＭＳ Ｐゴシック" w:hAnsi="ＭＳ Ｐゴシック"/>
          <w:noProof/>
          <w:sz w:val="20"/>
          <w:szCs w:val="20"/>
        </w:rPr>
        <w:t>2020年9月3日</w:t>
      </w:r>
      <w:r>
        <w:rPr>
          <w:rFonts w:ascii="ＭＳ Ｐゴシック" w:eastAsia="ＭＳ Ｐゴシック" w:hAnsi="ＭＳ Ｐゴシック"/>
          <w:sz w:val="20"/>
          <w:szCs w:val="20"/>
        </w:rPr>
        <w:fldChar w:fldCharType="end"/>
      </w:r>
      <w:r w:rsidR="00695C46">
        <w:rPr>
          <w:rFonts w:ascii="ＭＳ Ｐゴシック" w:eastAsia="ＭＳ Ｐゴシック" w:hAnsi="ＭＳ Ｐゴシック" w:hint="eastAsia"/>
          <w:sz w:val="20"/>
          <w:szCs w:val="20"/>
        </w:rPr>
        <w:t xml:space="preserve">　　</w:t>
      </w:r>
      <w:r w:rsidR="00F83AA2" w:rsidRPr="003778FA">
        <w:rPr>
          <w:rFonts w:ascii="ＭＳ Ｐゴシック" w:eastAsia="ＭＳ Ｐゴシック" w:hAnsi="ＭＳ Ｐゴシック" w:hint="eastAsia"/>
          <w:sz w:val="18"/>
          <w:szCs w:val="18"/>
        </w:rPr>
        <w:t>説明担当医師署名</w:t>
      </w:r>
      <w:r w:rsidR="00695C46">
        <w:rPr>
          <w:rFonts w:ascii="ＭＳ Ｐゴシック" w:eastAsia="ＭＳ Ｐゴシック" w:hAnsi="ＭＳ Ｐゴシック" w:hint="eastAsia"/>
          <w:sz w:val="18"/>
          <w:szCs w:val="18"/>
        </w:rPr>
        <w:t xml:space="preserve">　　</w:t>
      </w:r>
      <w:r w:rsidR="003778FA" w:rsidRPr="003778FA">
        <w:rPr>
          <w:rFonts w:ascii="ＭＳ Ｐゴシック" w:eastAsia="ＭＳ Ｐゴシック" w:hAnsi="ＭＳ Ｐゴシック" w:hint="eastAsia"/>
          <w:sz w:val="18"/>
          <w:szCs w:val="18"/>
        </w:rPr>
        <w:t>@ACTIVEUSERNAME</w:t>
      </w:r>
    </w:p>
    <w:p w:rsidR="00F83AA2" w:rsidRPr="007A1725" w:rsidRDefault="00F83AA2" w:rsidP="00F83AA2">
      <w:pPr>
        <w:rPr>
          <w:rFonts w:ascii="ＭＳ Ｐゴシック" w:eastAsia="ＭＳ Ｐゴシック" w:hAnsi="ＭＳ Ｐゴシック"/>
          <w:sz w:val="18"/>
          <w:szCs w:val="18"/>
        </w:rPr>
      </w:pPr>
    </w:p>
    <w:p w:rsid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（２）</w:t>
      </w: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私は上記の説明を受け、その処置を受けることを納得しましたので、実施に</w:t>
      </w:r>
      <w:r>
        <w:rPr>
          <w:rFonts w:ascii="ＭＳ Ｐゴシック" w:eastAsia="ＭＳ Ｐゴシック" w:hAnsi="ＭＳ Ｐゴシック" w:hint="eastAsia"/>
          <w:sz w:val="18"/>
          <w:szCs w:val="18"/>
        </w:rPr>
        <w:t>同意します。</w:t>
      </w:r>
    </w:p>
    <w:p w:rsid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また　実施中に緊急の処置を行う必要が生じた場合には、前記以外の医療行為についても</w:t>
      </w:r>
    </w:p>
    <w:p w:rsidR="00F83AA2" w:rsidRP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適宜行われることに同意します。</w:t>
      </w:r>
    </w:p>
    <w:p w:rsidR="00F83AA2" w:rsidRPr="00F83AA2" w:rsidRDefault="00F83AA2" w:rsidP="00F83AA2">
      <w:pPr>
        <w:rPr>
          <w:rFonts w:ascii="ＭＳ Ｐゴシック" w:eastAsia="ＭＳ Ｐゴシック" w:hAnsi="ＭＳ Ｐゴシック"/>
          <w:sz w:val="18"/>
          <w:szCs w:val="18"/>
        </w:rPr>
      </w:pPr>
    </w:p>
    <w:p w:rsidR="00F83AA2" w:rsidRPr="00F83AA2" w:rsidRDefault="00085FC9" w:rsidP="00F83AA2">
      <w:pPr>
        <w:ind w:firstLineChars="200" w:firstLine="36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２０</w:t>
      </w:r>
      <w:r w:rsidR="007A1725">
        <w:rPr>
          <w:rFonts w:ascii="ＭＳ Ｐゴシック" w:eastAsia="ＭＳ Ｐゴシック" w:hAnsi="ＭＳ Ｐゴシック" w:hint="eastAsia"/>
          <w:sz w:val="18"/>
          <w:szCs w:val="18"/>
        </w:rPr>
        <w:t xml:space="preserve">　</w:t>
      </w:r>
      <w:r w:rsidR="00F83AA2" w:rsidRPr="00F83AA2">
        <w:rPr>
          <w:rFonts w:ascii="ＭＳ Ｐゴシック" w:eastAsia="ＭＳ Ｐゴシック" w:hAnsi="ＭＳ Ｐゴシック" w:hint="eastAsia"/>
          <w:sz w:val="18"/>
          <w:szCs w:val="18"/>
        </w:rPr>
        <w:t xml:space="preserve">　　年　　　</w:t>
      </w:r>
      <w:r w:rsidR="007A1725">
        <w:rPr>
          <w:rFonts w:ascii="ＭＳ Ｐゴシック" w:eastAsia="ＭＳ Ｐゴシック" w:hAnsi="ＭＳ Ｐゴシック" w:hint="eastAsia"/>
          <w:sz w:val="18"/>
          <w:szCs w:val="18"/>
        </w:rPr>
        <w:t xml:space="preserve">　</w:t>
      </w:r>
      <w:r w:rsidR="00F83AA2" w:rsidRPr="00F83AA2">
        <w:rPr>
          <w:rFonts w:ascii="ＭＳ Ｐゴシック" w:eastAsia="ＭＳ Ｐゴシック" w:hAnsi="ＭＳ Ｐゴシック" w:hint="eastAsia"/>
          <w:sz w:val="18"/>
          <w:szCs w:val="18"/>
        </w:rPr>
        <w:t>月　　　　日</w:t>
      </w:r>
    </w:p>
    <w:p w:rsidR="00F83AA2" w:rsidRPr="007A1725" w:rsidRDefault="00F83AA2" w:rsidP="003B59F8">
      <w:pPr>
        <w:spacing w:line="0" w:lineRule="atLeast"/>
        <w:ind w:firstLineChars="900" w:firstLine="1620"/>
        <w:rPr>
          <w:rFonts w:ascii="ＭＳ Ｐゴシック" w:eastAsia="ＭＳ Ｐゴシック" w:hAnsi="ＭＳ Ｐゴシック"/>
          <w:sz w:val="18"/>
          <w:szCs w:val="18"/>
        </w:rPr>
      </w:pPr>
    </w:p>
    <w:p w:rsidR="00F83AA2" w:rsidRPr="00F83AA2" w:rsidRDefault="00F83AA2" w:rsidP="003B59F8">
      <w:pPr>
        <w:spacing w:line="0" w:lineRule="atLeast"/>
        <w:ind w:firstLineChars="1000" w:firstLine="1800"/>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患者署名</w:t>
      </w:r>
    </w:p>
    <w:p w:rsidR="00F83AA2" w:rsidRPr="00F83AA2" w:rsidRDefault="00F83AA2" w:rsidP="003B59F8">
      <w:pPr>
        <w:spacing w:line="0" w:lineRule="atLeast"/>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w:t>
      </w:r>
    </w:p>
    <w:p w:rsidR="00F83AA2" w:rsidRPr="00F83AA2" w:rsidRDefault="00F83AA2" w:rsidP="003B59F8">
      <w:pPr>
        <w:spacing w:line="0" w:lineRule="atLeast"/>
        <w:ind w:firstLineChars="900" w:firstLine="1620"/>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同意者署名</w:t>
      </w:r>
    </w:p>
    <w:p w:rsidR="00F83AA2" w:rsidRPr="00F83AA2" w:rsidRDefault="00F83AA2" w:rsidP="003B59F8">
      <w:pPr>
        <w:spacing w:line="0" w:lineRule="atLeast"/>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w:t>
      </w:r>
    </w:p>
    <w:p w:rsidR="00F83AA2" w:rsidRPr="00DE1F96" w:rsidRDefault="00F83AA2" w:rsidP="003B59F8">
      <w:pPr>
        <w:spacing w:line="0" w:lineRule="atLeast"/>
        <w:ind w:firstLineChars="1100" w:firstLine="1980"/>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同意者と患者との関係（　　　　　　　　　　　）</w:t>
      </w:r>
    </w:p>
    <w:sectPr w:rsidR="00F83AA2" w:rsidRPr="00DE1F96" w:rsidSect="003B59F8">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907" w:right="567" w:bottom="567" w:left="567" w:header="397" w:footer="295" w:gutter="0"/>
      <w:cols w:num="2" w:space="420"/>
      <w:docGrid w:type="lines" w:linePitch="291" w:charSpace="-358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195" w:rsidRDefault="00396195">
      <w:r>
        <w:separator/>
      </w:r>
    </w:p>
  </w:endnote>
  <w:endnote w:type="continuationSeparator" w:id="0">
    <w:p w:rsidR="00396195" w:rsidRDefault="00396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D9" w:rsidRDefault="003B39D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F96" w:rsidRPr="003B59F8" w:rsidRDefault="003B39D9" w:rsidP="00DE1F96">
    <w:pPr>
      <w:pStyle w:val="a4"/>
      <w:jc w:val="center"/>
      <w:rPr>
        <w:sz w:val="20"/>
        <w:szCs w:val="20"/>
        <w:u w:val="single"/>
      </w:rPr>
    </w:pPr>
    <w:r>
      <w:rPr>
        <w:rFonts w:hint="eastAsia"/>
        <w:sz w:val="20"/>
        <w:szCs w:val="20"/>
        <w:u w:val="single"/>
      </w:rPr>
      <w:t>札幌真駒内病院　麻酔科（</w:t>
    </w:r>
    <w:r>
      <w:rPr>
        <w:rFonts w:hint="eastAsia"/>
        <w:sz w:val="20"/>
        <w:szCs w:val="20"/>
        <w:u w:val="single"/>
      </w:rPr>
      <w:t>2017</w:t>
    </w:r>
    <w:r>
      <w:rPr>
        <w:rFonts w:hint="eastAsia"/>
        <w:sz w:val="20"/>
        <w:szCs w:val="20"/>
        <w:u w:val="single"/>
      </w:rPr>
      <w:t>年</w:t>
    </w:r>
    <w:r>
      <w:rPr>
        <w:rFonts w:hint="eastAsia"/>
        <w:sz w:val="20"/>
        <w:szCs w:val="20"/>
        <w:u w:val="single"/>
      </w:rPr>
      <w:t>8</w:t>
    </w:r>
    <w:r>
      <w:rPr>
        <w:rFonts w:hint="eastAsia"/>
        <w:sz w:val="20"/>
        <w:szCs w:val="20"/>
        <w:u w:val="single"/>
      </w:rPr>
      <w:t>月</w:t>
    </w:r>
    <w:r>
      <w:rPr>
        <w:rFonts w:hint="eastAsia"/>
        <w:sz w:val="20"/>
        <w:szCs w:val="20"/>
        <w:u w:val="single"/>
      </w:rPr>
      <w:t>1</w:t>
    </w:r>
    <w:r>
      <w:rPr>
        <w:rFonts w:hint="eastAsia"/>
        <w:sz w:val="20"/>
        <w:szCs w:val="20"/>
        <w:u w:val="single"/>
      </w:rPr>
      <w:t>日更新）</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D9" w:rsidRDefault="003B39D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195" w:rsidRDefault="00396195">
      <w:r>
        <w:separator/>
      </w:r>
    </w:p>
  </w:footnote>
  <w:footnote w:type="continuationSeparator" w:id="0">
    <w:p w:rsidR="00396195" w:rsidRDefault="003961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D9" w:rsidRDefault="003B39D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AA2" w:rsidRPr="00F83AA2" w:rsidRDefault="00F83AA2" w:rsidP="003B59F8">
    <w:pPr>
      <w:pStyle w:val="a3"/>
      <w:spacing w:line="0" w:lineRule="atLeast"/>
      <w:jc w:val="center"/>
      <w:rPr>
        <w:b/>
        <w:sz w:val="28"/>
        <w:szCs w:val="28"/>
      </w:rPr>
    </w:pPr>
    <w:r w:rsidRPr="00F83AA2">
      <w:rPr>
        <w:rFonts w:hint="eastAsia"/>
        <w:b/>
        <w:sz w:val="28"/>
        <w:szCs w:val="28"/>
      </w:rPr>
      <w:t>麻</w:t>
    </w:r>
    <w:r w:rsidRPr="00F83AA2">
      <w:rPr>
        <w:rFonts w:hint="eastAsia"/>
        <w:b/>
        <w:sz w:val="28"/>
        <w:szCs w:val="28"/>
      </w:rPr>
      <w:t xml:space="preserve"> </w:t>
    </w:r>
    <w:r w:rsidRPr="00F83AA2">
      <w:rPr>
        <w:rFonts w:hint="eastAsia"/>
        <w:b/>
        <w:sz w:val="28"/>
        <w:szCs w:val="28"/>
      </w:rPr>
      <w:t>酔</w:t>
    </w:r>
    <w:r w:rsidRPr="00F83AA2">
      <w:rPr>
        <w:rFonts w:hint="eastAsia"/>
        <w:b/>
        <w:sz w:val="28"/>
        <w:szCs w:val="28"/>
      </w:rPr>
      <w:t xml:space="preserve"> </w:t>
    </w:r>
    <w:r w:rsidRPr="00F83AA2">
      <w:rPr>
        <w:rFonts w:hint="eastAsia"/>
        <w:b/>
        <w:sz w:val="28"/>
        <w:szCs w:val="28"/>
      </w:rPr>
      <w:t>の</w:t>
    </w:r>
    <w:r w:rsidRPr="00F83AA2">
      <w:rPr>
        <w:rFonts w:hint="eastAsia"/>
        <w:b/>
        <w:sz w:val="28"/>
        <w:szCs w:val="28"/>
      </w:rPr>
      <w:t xml:space="preserve"> </w:t>
    </w:r>
    <w:r w:rsidRPr="00F83AA2">
      <w:rPr>
        <w:rFonts w:hint="eastAsia"/>
        <w:b/>
        <w:sz w:val="28"/>
        <w:szCs w:val="28"/>
      </w:rPr>
      <w:t>説</w:t>
    </w:r>
    <w:r w:rsidRPr="00F83AA2">
      <w:rPr>
        <w:rFonts w:hint="eastAsia"/>
        <w:b/>
        <w:sz w:val="28"/>
        <w:szCs w:val="28"/>
      </w:rPr>
      <w:t xml:space="preserve"> </w:t>
    </w:r>
    <w:r w:rsidRPr="00F83AA2">
      <w:rPr>
        <w:rFonts w:hint="eastAsia"/>
        <w:b/>
        <w:sz w:val="28"/>
        <w:szCs w:val="28"/>
      </w:rPr>
      <w:t>明</w:t>
    </w:r>
    <w:r w:rsidRPr="00F83AA2">
      <w:rPr>
        <w:rFonts w:hint="eastAsia"/>
        <w:b/>
        <w:sz w:val="28"/>
        <w:szCs w:val="28"/>
      </w:rPr>
      <w:t xml:space="preserve"> </w:t>
    </w:r>
    <w:r w:rsidRPr="00F83AA2">
      <w:rPr>
        <w:rFonts w:hint="eastAsia"/>
        <w:b/>
        <w:sz w:val="28"/>
        <w:szCs w:val="28"/>
      </w:rPr>
      <w:t>と</w:t>
    </w:r>
    <w:r w:rsidRPr="00F83AA2">
      <w:rPr>
        <w:rFonts w:hint="eastAsia"/>
        <w:b/>
        <w:sz w:val="28"/>
        <w:szCs w:val="28"/>
      </w:rPr>
      <w:t xml:space="preserve"> </w:t>
    </w:r>
    <w:r w:rsidRPr="00F83AA2">
      <w:rPr>
        <w:rFonts w:hint="eastAsia"/>
        <w:b/>
        <w:sz w:val="28"/>
        <w:szCs w:val="28"/>
      </w:rPr>
      <w:t>同</w:t>
    </w:r>
    <w:r w:rsidRPr="00F83AA2">
      <w:rPr>
        <w:rFonts w:hint="eastAsia"/>
        <w:b/>
        <w:sz w:val="28"/>
        <w:szCs w:val="28"/>
      </w:rPr>
      <w:t xml:space="preserve"> </w:t>
    </w:r>
    <w:r w:rsidRPr="00F83AA2">
      <w:rPr>
        <w:rFonts w:hint="eastAsia"/>
        <w:b/>
        <w:sz w:val="28"/>
        <w:szCs w:val="28"/>
      </w:rPr>
      <w:t>意</w:t>
    </w:r>
    <w:r w:rsidRPr="00F83AA2">
      <w:rPr>
        <w:rFonts w:hint="eastAsia"/>
        <w:b/>
        <w:sz w:val="28"/>
        <w:szCs w:val="28"/>
      </w:rPr>
      <w:t xml:space="preserve"> </w:t>
    </w:r>
    <w:r w:rsidRPr="00F83AA2">
      <w:rPr>
        <w:rFonts w:hint="eastAsia"/>
        <w:b/>
        <w:sz w:val="28"/>
        <w:szCs w:val="28"/>
      </w:rPr>
      <w:t>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D9" w:rsidRDefault="003B39D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7FF"/>
    <w:multiLevelType w:val="hybridMultilevel"/>
    <w:tmpl w:val="5084415E"/>
    <w:lvl w:ilvl="0" w:tplc="62E69C58">
      <w:start w:val="3"/>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1C982BF1"/>
    <w:multiLevelType w:val="hybridMultilevel"/>
    <w:tmpl w:val="FCDE949E"/>
    <w:lvl w:ilvl="0" w:tplc="8954D15A">
      <w:start w:val="1"/>
      <w:numFmt w:val="decimalFullWidth"/>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411F75EA"/>
    <w:multiLevelType w:val="hybridMultilevel"/>
    <w:tmpl w:val="67663D6A"/>
    <w:lvl w:ilvl="0" w:tplc="3FBCA3C0">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6"/>
  <w:drawingGridVerticalSpacing w:val="291"/>
  <w:displayHorizontalDrawingGridEvery w:val="0"/>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FB2"/>
    <w:rsid w:val="00006B38"/>
    <w:rsid w:val="000171D7"/>
    <w:rsid w:val="0004216D"/>
    <w:rsid w:val="00084065"/>
    <w:rsid w:val="00085FC9"/>
    <w:rsid w:val="000E4301"/>
    <w:rsid w:val="000F3516"/>
    <w:rsid w:val="0022259F"/>
    <w:rsid w:val="002D5EB8"/>
    <w:rsid w:val="003778FA"/>
    <w:rsid w:val="00396195"/>
    <w:rsid w:val="003A3326"/>
    <w:rsid w:val="003B39D9"/>
    <w:rsid w:val="003B59F8"/>
    <w:rsid w:val="00405F25"/>
    <w:rsid w:val="00447B67"/>
    <w:rsid w:val="004D10F0"/>
    <w:rsid w:val="00695C46"/>
    <w:rsid w:val="00743DD2"/>
    <w:rsid w:val="007A1725"/>
    <w:rsid w:val="008620E9"/>
    <w:rsid w:val="00A65EAE"/>
    <w:rsid w:val="00AB6FB2"/>
    <w:rsid w:val="00BA2EBF"/>
    <w:rsid w:val="00C2625C"/>
    <w:rsid w:val="00CD2523"/>
    <w:rsid w:val="00D310D3"/>
    <w:rsid w:val="00DE1F96"/>
    <w:rsid w:val="00E17772"/>
    <w:rsid w:val="00EB1A65"/>
    <w:rsid w:val="00F83AA2"/>
    <w:rsid w:val="00FB29C4"/>
    <w:rsid w:val="00FB7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3AA2"/>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83AA2"/>
    <w:pPr>
      <w:tabs>
        <w:tab w:val="center" w:pos="4252"/>
        <w:tab w:val="right" w:pos="8504"/>
      </w:tabs>
      <w:snapToGrid w:val="0"/>
    </w:pPr>
  </w:style>
  <w:style w:type="paragraph" w:styleId="a4">
    <w:name w:val="footer"/>
    <w:basedOn w:val="a"/>
    <w:rsid w:val="00F83AA2"/>
    <w:pPr>
      <w:tabs>
        <w:tab w:val="center" w:pos="4252"/>
        <w:tab w:val="right" w:pos="8504"/>
      </w:tabs>
      <w:snapToGrid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3AA2"/>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83AA2"/>
    <w:pPr>
      <w:tabs>
        <w:tab w:val="center" w:pos="4252"/>
        <w:tab w:val="right" w:pos="8504"/>
      </w:tabs>
      <w:snapToGrid w:val="0"/>
    </w:pPr>
  </w:style>
  <w:style w:type="paragraph" w:styleId="a4">
    <w:name w:val="footer"/>
    <w:basedOn w:val="a"/>
    <w:rsid w:val="00F83AA2"/>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298</Words>
  <Characters>1702</Characters>
  <Application>Microsoft Office Word</Application>
  <DocSecurity>0</DocSecurity>
  <Lines>14</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WS001</dc:creator>
  <cp:keywords/>
  <dc:description/>
  <cp:lastModifiedBy>Windows ユーザー</cp:lastModifiedBy>
  <cp:revision>9</cp:revision>
  <dcterms:created xsi:type="dcterms:W3CDTF">2020-06-09T03:06:00Z</dcterms:created>
  <dcterms:modified xsi:type="dcterms:W3CDTF">2020-09-03T07:11:00Z</dcterms:modified>
</cp:coreProperties>
</file>