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59E36" w14:textId="4A3F5609" w:rsidR="00593034" w:rsidRDefault="00D00F35">
      <w:pPr>
        <w:rPr>
          <w:b/>
          <w:bCs/>
          <w:sz w:val="32"/>
          <w:szCs w:val="32"/>
        </w:rPr>
      </w:pPr>
      <w:r w:rsidRPr="00D00F35">
        <w:rPr>
          <w:b/>
          <w:bCs/>
          <w:sz w:val="32"/>
          <w:szCs w:val="32"/>
        </w:rPr>
        <w:t>Assignment 5.1</w:t>
      </w:r>
    </w:p>
    <w:p w14:paraId="7BF0ECAE" w14:textId="51836E66" w:rsidR="00D00F35" w:rsidRDefault="00D00F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 2/16/25</w:t>
      </w:r>
    </w:p>
    <w:p w14:paraId="00BF88BB" w14:textId="0970250D" w:rsidR="00D00F35" w:rsidRDefault="00D00F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Hours: 3 h</w:t>
      </w:r>
    </w:p>
    <w:p w14:paraId="69944647" w14:textId="418000AD" w:rsidR="00D00F35" w:rsidRPr="00D00F35" w:rsidRDefault="00D00F35">
      <w:pPr>
        <w:rPr>
          <w:b/>
          <w:bCs/>
          <w:sz w:val="32"/>
          <w:szCs w:val="32"/>
          <w:lang w:val="fr-FR"/>
        </w:rPr>
      </w:pPr>
      <w:r w:rsidRPr="00D00F35"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>Explication du code :</w:t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>Bouton btnVerifier_Click :</w:t>
      </w:r>
      <w:r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 xml:space="preserve"> 15 mn</w:t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>Récupère le texte de la TextBox (txtName).</w:t>
      </w:r>
      <w:r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>45 mn</w:t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>Vérifiez si le champ est vide.</w:t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>Vérifie si le nom contient un mot interdit (grâce à la table des mots interdits).</w:t>
      </w:r>
      <w:r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 xml:space="preserve"> 50 mn</w:t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>Mettez le texte en forme en remplaçant _ par - et en mettant une majuscule.</w:t>
      </w:r>
      <w:r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 xml:space="preserve"> 35 mn</w:t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>Affiche le résultat dans Étiquette (lblResultat).</w:t>
      </w:r>
      <w:r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 xml:space="preserve"> 10 mn</w:t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>3. Exemple de fonctionnement :</w:t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>Entrée :</w:t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>Charlie</w:t>
      </w:r>
      <w:r w:rsidRPr="00D00F35"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 xml:space="preserve"> Sortie : « Nom validé : CHARLIE-D »</w:t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>Entrée :</w:t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lang w:val="fr-FR"/>
        </w:rPr>
        <w:br/>
      </w:r>
      <w:r w:rsidRPr="00D00F35">
        <w:rPr>
          <w:rFonts w:ascii="Lato" w:hAnsi="Lato"/>
          <w:color w:val="2D3B45"/>
          <w:sz w:val="21"/>
          <w:szCs w:val="21"/>
          <w:shd w:val="clear" w:color="auto" w:fill="FFFFFF"/>
          <w:lang w:val="fr-FR"/>
        </w:rPr>
        <w:t>Bob123 Libération : « Le nom contient un mot interdit. »</w:t>
      </w:r>
    </w:p>
    <w:sectPr w:rsidR="00D00F35" w:rsidRPr="00D0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35"/>
    <w:rsid w:val="00593034"/>
    <w:rsid w:val="007A034E"/>
    <w:rsid w:val="00813174"/>
    <w:rsid w:val="00D0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2EB5"/>
  <w15:chartTrackingRefBased/>
  <w15:docId w15:val="{7EFF0AEB-CBD3-4A4D-A2B4-0EE4DFB8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0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0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0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0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0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0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0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0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0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0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0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0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0F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0F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0F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0F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0F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0F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0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0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0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0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0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0F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0F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0F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0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0F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0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koutou richmond assoumou</dc:creator>
  <cp:keywords/>
  <dc:description/>
  <cp:lastModifiedBy>koutou richmond assoumou</cp:lastModifiedBy>
  <cp:revision>1</cp:revision>
  <dcterms:created xsi:type="dcterms:W3CDTF">2025-02-16T20:57:00Z</dcterms:created>
  <dcterms:modified xsi:type="dcterms:W3CDTF">2025-02-16T21:07:00Z</dcterms:modified>
</cp:coreProperties>
</file>