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29E" w:rsidRPr="0007536A" w:rsidRDefault="0005429E" w:rsidP="0007536A">
      <w:pPr>
        <w:rPr>
          <w:rFonts w:ascii="宋体"/>
          <w:szCs w:val="21"/>
        </w:rPr>
      </w:pPr>
      <w:r w:rsidRPr="0007536A">
        <w:rPr>
          <w:rFonts w:ascii="宋体" w:hAnsi="宋体" w:hint="eastAsia"/>
          <w:szCs w:val="21"/>
        </w:rPr>
        <w:t>表</w:t>
      </w:r>
      <w:r w:rsidRPr="0007536A">
        <w:rPr>
          <w:rFonts w:ascii="宋体" w:hAnsi="宋体"/>
          <w:szCs w:val="21"/>
        </w:rPr>
        <w:t>1</w:t>
      </w:r>
    </w:p>
    <w:p w:rsidR="0005429E" w:rsidRDefault="0005429E" w:rsidP="00CF6813">
      <w:pPr>
        <w:jc w:val="center"/>
        <w:rPr>
          <w:rFonts w:ascii="黑体" w:eastAsia="黑体" w:hAnsi="黑体"/>
          <w:sz w:val="28"/>
          <w:szCs w:val="28"/>
        </w:rPr>
      </w:pPr>
      <w:r w:rsidRPr="00CF6813">
        <w:rPr>
          <w:rFonts w:ascii="黑体" w:eastAsia="黑体" w:hAnsi="黑体" w:hint="eastAsia"/>
          <w:sz w:val="28"/>
          <w:szCs w:val="28"/>
        </w:rPr>
        <w:t>小组</w:t>
      </w:r>
      <w:r>
        <w:rPr>
          <w:rFonts w:ascii="黑体" w:eastAsia="黑体" w:hAnsi="黑体" w:hint="eastAsia"/>
          <w:sz w:val="28"/>
          <w:szCs w:val="28"/>
        </w:rPr>
        <w:t>组内</w:t>
      </w:r>
      <w:r w:rsidRPr="00C772E2">
        <w:rPr>
          <w:rFonts w:ascii="黑体" w:eastAsia="黑体" w:hAnsi="黑体"/>
          <w:sz w:val="28"/>
          <w:szCs w:val="28"/>
          <w:u w:val="single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阶段</w:t>
      </w: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里程碑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交叉评审</w:t>
      </w:r>
      <w:r w:rsidRPr="00CF6813">
        <w:rPr>
          <w:rFonts w:ascii="黑体" w:eastAsia="黑体" w:hAnsi="黑体" w:hint="eastAsia"/>
          <w:sz w:val="28"/>
          <w:szCs w:val="28"/>
        </w:rPr>
        <w:t>表</w:t>
      </w:r>
    </w:p>
    <w:p w:rsidR="0005429E" w:rsidRPr="00125403" w:rsidRDefault="0005429E" w:rsidP="00CF6813">
      <w:pPr>
        <w:jc w:val="center"/>
        <w:rPr>
          <w:rFonts w:ascii="黑体" w:eastAsia="黑体" w:hAnsi="黑体"/>
          <w:sz w:val="28"/>
          <w:szCs w:val="28"/>
        </w:rPr>
      </w:pPr>
    </w:p>
    <w:p w:rsidR="0005429E" w:rsidRDefault="0005429E" w:rsidP="0083388F">
      <w:pPr>
        <w:rPr>
          <w:sz w:val="24"/>
          <w:szCs w:val="24"/>
        </w:rPr>
      </w:pPr>
      <w:r w:rsidRPr="00CF6813">
        <w:rPr>
          <w:rFonts w:hint="eastAsia"/>
          <w:sz w:val="24"/>
          <w:szCs w:val="24"/>
        </w:rPr>
        <w:t>第</w:t>
      </w:r>
      <w:r w:rsidRPr="00CF6813">
        <w:rPr>
          <w:sz w:val="24"/>
          <w:szCs w:val="24"/>
          <w:u w:val="single"/>
        </w:rPr>
        <w:t xml:space="preserve">    </w:t>
      </w:r>
      <w:r w:rsidRPr="00CF6813"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第</w:t>
      </w:r>
      <w:r w:rsidRPr="00E456DC"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次评审</w:t>
      </w:r>
    </w:p>
    <w:p w:rsidR="0005429E" w:rsidRPr="0083388F" w:rsidRDefault="0005429E" w:rsidP="0083388F">
      <w:r w:rsidRPr="0016723D">
        <w:rPr>
          <w:rFonts w:hint="eastAsia"/>
          <w:sz w:val="24"/>
          <w:szCs w:val="24"/>
        </w:rPr>
        <w:t>被评审人：</w:t>
      </w:r>
      <w:r w:rsidRPr="0016723D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                                   </w:t>
      </w:r>
      <w:r>
        <w:rPr>
          <w:rFonts w:hint="eastAsia"/>
        </w:rPr>
        <w:t>评审日期：</w:t>
      </w:r>
    </w:p>
    <w:tbl>
      <w:tblPr>
        <w:tblW w:w="84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05"/>
        <w:gridCol w:w="1205"/>
        <w:gridCol w:w="1205"/>
        <w:gridCol w:w="1205"/>
        <w:gridCol w:w="1205"/>
        <w:gridCol w:w="1205"/>
        <w:gridCol w:w="1205"/>
      </w:tblGrid>
      <w:tr w:rsidR="0005429E" w:rsidRPr="0086230D">
        <w:tc>
          <w:tcPr>
            <w:tcW w:w="1205" w:type="dxa"/>
          </w:tcPr>
          <w:p w:rsidR="0005429E" w:rsidRPr="0086230D" w:rsidRDefault="0005429E" w:rsidP="0086230D">
            <w:pPr>
              <w:jc w:val="center"/>
              <w:rPr>
                <w:rFonts w:ascii="楷体" w:eastAsia="楷体" w:hAnsi="楷体"/>
              </w:rPr>
            </w:pPr>
            <w:r w:rsidRPr="0086230D">
              <w:rPr>
                <w:rFonts w:ascii="楷体" w:eastAsia="楷体" w:hAnsi="楷体" w:hint="eastAsia"/>
              </w:rPr>
              <w:t>分项内容</w:t>
            </w:r>
            <w:r w:rsidRPr="0086230D">
              <w:rPr>
                <w:rFonts w:ascii="楷体" w:eastAsia="楷体" w:hAnsi="楷体"/>
              </w:rPr>
              <w:t>1</w:t>
            </w:r>
          </w:p>
        </w:tc>
        <w:tc>
          <w:tcPr>
            <w:tcW w:w="1205" w:type="dxa"/>
          </w:tcPr>
          <w:p w:rsidR="0005429E" w:rsidRPr="0086230D" w:rsidRDefault="0005429E" w:rsidP="0086230D">
            <w:pPr>
              <w:jc w:val="center"/>
              <w:rPr>
                <w:rFonts w:ascii="楷体" w:eastAsia="楷体" w:hAnsi="楷体"/>
              </w:rPr>
            </w:pPr>
            <w:r w:rsidRPr="0086230D">
              <w:rPr>
                <w:rFonts w:ascii="楷体" w:eastAsia="楷体" w:hAnsi="楷体" w:hint="eastAsia"/>
              </w:rPr>
              <w:t>分项内容</w:t>
            </w:r>
            <w:r w:rsidRPr="0086230D">
              <w:rPr>
                <w:rFonts w:ascii="楷体" w:eastAsia="楷体" w:hAnsi="楷体"/>
              </w:rPr>
              <w:t>2</w:t>
            </w:r>
          </w:p>
        </w:tc>
        <w:tc>
          <w:tcPr>
            <w:tcW w:w="1205" w:type="dxa"/>
          </w:tcPr>
          <w:p w:rsidR="0005429E" w:rsidRPr="0086230D" w:rsidRDefault="0005429E" w:rsidP="0086230D">
            <w:pPr>
              <w:jc w:val="center"/>
              <w:rPr>
                <w:rFonts w:ascii="楷体" w:eastAsia="楷体" w:hAnsi="楷体"/>
              </w:rPr>
            </w:pPr>
            <w:r w:rsidRPr="0086230D">
              <w:rPr>
                <w:rFonts w:ascii="楷体" w:eastAsia="楷体" w:hAnsi="楷体" w:hint="eastAsia"/>
              </w:rPr>
              <w:t>分项内容</w:t>
            </w:r>
            <w:r w:rsidRPr="0086230D">
              <w:rPr>
                <w:rFonts w:ascii="楷体" w:eastAsia="楷体" w:hAnsi="楷体"/>
              </w:rPr>
              <w:t>3</w:t>
            </w:r>
          </w:p>
        </w:tc>
        <w:tc>
          <w:tcPr>
            <w:tcW w:w="1205" w:type="dxa"/>
          </w:tcPr>
          <w:p w:rsidR="0005429E" w:rsidRPr="0086230D" w:rsidRDefault="0005429E" w:rsidP="0086230D">
            <w:pPr>
              <w:jc w:val="center"/>
              <w:rPr>
                <w:rFonts w:ascii="楷体" w:eastAsia="楷体" w:hAnsi="楷体"/>
              </w:rPr>
            </w:pPr>
            <w:r w:rsidRPr="0086230D">
              <w:rPr>
                <w:rFonts w:ascii="楷体" w:eastAsia="楷体" w:hAnsi="楷体" w:hint="eastAsia"/>
              </w:rPr>
              <w:t>分项内容</w:t>
            </w:r>
            <w:r w:rsidRPr="0086230D">
              <w:rPr>
                <w:rFonts w:ascii="楷体" w:eastAsia="楷体" w:hAnsi="楷体"/>
              </w:rPr>
              <w:t>4</w:t>
            </w:r>
          </w:p>
        </w:tc>
        <w:tc>
          <w:tcPr>
            <w:tcW w:w="1205" w:type="dxa"/>
          </w:tcPr>
          <w:p w:rsidR="0005429E" w:rsidRPr="0086230D" w:rsidRDefault="0005429E" w:rsidP="0086230D">
            <w:pPr>
              <w:jc w:val="center"/>
              <w:rPr>
                <w:rFonts w:ascii="楷体" w:eastAsia="楷体" w:hAnsi="楷体"/>
              </w:rPr>
            </w:pPr>
            <w:r w:rsidRPr="0086230D">
              <w:rPr>
                <w:rFonts w:ascii="楷体" w:eastAsia="楷体" w:hAnsi="楷体" w:hint="eastAsia"/>
              </w:rPr>
              <w:t>分项内容</w:t>
            </w:r>
            <w:r w:rsidRPr="0086230D">
              <w:rPr>
                <w:rFonts w:ascii="楷体" w:eastAsia="楷体" w:hAnsi="楷体"/>
              </w:rPr>
              <w:t>5</w:t>
            </w:r>
          </w:p>
        </w:tc>
        <w:tc>
          <w:tcPr>
            <w:tcW w:w="1205" w:type="dxa"/>
            <w:shd w:val="clear" w:color="auto" w:fill="D9D9D9"/>
          </w:tcPr>
          <w:p w:rsidR="0005429E" w:rsidRPr="0086230D" w:rsidRDefault="0005429E" w:rsidP="0086230D">
            <w:pPr>
              <w:jc w:val="center"/>
              <w:rPr>
                <w:rFonts w:ascii="楷体" w:eastAsia="楷体" w:hAnsi="楷体"/>
              </w:rPr>
            </w:pPr>
            <w:r w:rsidRPr="0086230D">
              <w:rPr>
                <w:rFonts w:ascii="楷体" w:eastAsia="楷体" w:hAnsi="楷体" w:hint="eastAsia"/>
              </w:rPr>
              <w:t>工作内容</w:t>
            </w:r>
          </w:p>
        </w:tc>
        <w:tc>
          <w:tcPr>
            <w:tcW w:w="1205" w:type="dxa"/>
            <w:shd w:val="clear" w:color="auto" w:fill="D9D9D9"/>
          </w:tcPr>
          <w:p w:rsidR="0005429E" w:rsidRPr="0086230D" w:rsidRDefault="0005429E" w:rsidP="0086230D">
            <w:pPr>
              <w:jc w:val="center"/>
              <w:rPr>
                <w:rFonts w:ascii="楷体" w:eastAsia="楷体" w:hAnsi="楷体"/>
              </w:rPr>
            </w:pPr>
            <w:r w:rsidRPr="0086230D">
              <w:rPr>
                <w:rFonts w:ascii="楷体" w:eastAsia="楷体" w:hAnsi="楷体" w:hint="eastAsia"/>
              </w:rPr>
              <w:t>个人小计</w:t>
            </w:r>
          </w:p>
        </w:tc>
      </w:tr>
      <w:tr w:rsidR="0005429E" w:rsidRPr="0086230D"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  <w:shd w:val="clear" w:color="auto" w:fill="D9D9D9"/>
          </w:tcPr>
          <w:p w:rsidR="0005429E" w:rsidRPr="0086230D" w:rsidRDefault="0005429E" w:rsidP="0086230D">
            <w:pPr>
              <w:jc w:val="center"/>
              <w:rPr>
                <w:rFonts w:ascii="仿宋" w:eastAsia="仿宋" w:hAnsi="仿宋"/>
              </w:rPr>
            </w:pPr>
            <w:r w:rsidRPr="0086230D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/>
          </w:tcPr>
          <w:p w:rsidR="0005429E" w:rsidRPr="0086230D" w:rsidRDefault="0005429E" w:rsidP="0086230D">
            <w:pPr>
              <w:jc w:val="center"/>
              <w:rPr>
                <w:rFonts w:ascii="仿宋" w:eastAsia="仿宋" w:hAnsi="仿宋"/>
              </w:rPr>
            </w:pPr>
          </w:p>
        </w:tc>
      </w:tr>
      <w:tr w:rsidR="0005429E" w:rsidRPr="0086230D"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</w:tcPr>
          <w:p w:rsidR="0005429E" w:rsidRPr="0086230D" w:rsidRDefault="0005429E"/>
        </w:tc>
        <w:tc>
          <w:tcPr>
            <w:tcW w:w="1205" w:type="dxa"/>
            <w:shd w:val="clear" w:color="auto" w:fill="D9D9D9"/>
          </w:tcPr>
          <w:p w:rsidR="0005429E" w:rsidRPr="0086230D" w:rsidRDefault="0005429E" w:rsidP="0086230D">
            <w:pPr>
              <w:jc w:val="center"/>
              <w:rPr>
                <w:rFonts w:ascii="仿宋" w:eastAsia="仿宋" w:hAnsi="仿宋"/>
              </w:rPr>
            </w:pPr>
            <w:r w:rsidRPr="0086230D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/>
          </w:tcPr>
          <w:p w:rsidR="0005429E" w:rsidRPr="0086230D" w:rsidRDefault="0005429E" w:rsidP="0086230D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05429E" w:rsidRPr="00DA5D0F" w:rsidRDefault="0005429E" w:rsidP="0005429E">
      <w:pPr>
        <w:ind w:left="31680" w:hangingChars="350" w:firstLine="31680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注：</w:t>
      </w:r>
      <w:r w:rsidRPr="00DA5D0F">
        <w:rPr>
          <w:rFonts w:ascii="仿宋" w:eastAsia="仿宋" w:hAnsi="仿宋"/>
          <w:szCs w:val="21"/>
        </w:rPr>
        <w:t xml:space="preserve">1. </w:t>
      </w:r>
      <w:r w:rsidRPr="00DA5D0F">
        <w:rPr>
          <w:rFonts w:ascii="仿宋" w:eastAsia="仿宋" w:hAnsi="仿宋" w:hint="eastAsia"/>
          <w:szCs w:val="21"/>
        </w:rPr>
        <w:t>表中“分项内容”指组员参与的</w:t>
      </w:r>
      <w:r w:rsidRPr="00DA5D0F">
        <w:rPr>
          <w:rFonts w:ascii="仿宋" w:eastAsia="仿宋" w:hAnsi="仿宋"/>
          <w:szCs w:val="21"/>
        </w:rPr>
        <w:t>(</w:t>
      </w:r>
      <w:r w:rsidRPr="00DA5D0F">
        <w:rPr>
          <w:rFonts w:ascii="仿宋" w:eastAsia="仿宋" w:hAnsi="仿宋" w:hint="eastAsia"/>
          <w:szCs w:val="21"/>
        </w:rPr>
        <w:t>跨</w:t>
      </w:r>
      <w:r w:rsidRPr="00DA5D0F">
        <w:rPr>
          <w:rFonts w:ascii="仿宋" w:eastAsia="仿宋" w:hAnsi="仿宋"/>
          <w:szCs w:val="21"/>
        </w:rPr>
        <w:t>)</w:t>
      </w:r>
      <w:r w:rsidRPr="00DA5D0F">
        <w:rPr>
          <w:rFonts w:ascii="仿宋" w:eastAsia="仿宋" w:hAnsi="仿宋" w:hint="eastAsia"/>
          <w:szCs w:val="21"/>
        </w:rPr>
        <w:t>阶段或里程碑分解的工作内容，并根据每次评审实际承担的</w:t>
      </w:r>
      <w:r w:rsidRPr="00DA5D0F">
        <w:rPr>
          <w:rFonts w:ascii="仿宋" w:eastAsia="仿宋" w:hAnsi="仿宋"/>
          <w:szCs w:val="21"/>
        </w:rPr>
        <w:t>(</w:t>
      </w:r>
      <w:r w:rsidRPr="00DA5D0F">
        <w:rPr>
          <w:rFonts w:ascii="仿宋" w:eastAsia="仿宋" w:hAnsi="仿宋" w:hint="eastAsia"/>
          <w:szCs w:val="21"/>
        </w:rPr>
        <w:t>跨</w:t>
      </w:r>
      <w:r w:rsidRPr="00DA5D0F">
        <w:rPr>
          <w:rFonts w:ascii="仿宋" w:eastAsia="仿宋" w:hAnsi="仿宋"/>
          <w:szCs w:val="21"/>
        </w:rPr>
        <w:t>)</w:t>
      </w:r>
      <w:r w:rsidRPr="00DA5D0F">
        <w:rPr>
          <w:rFonts w:ascii="仿宋" w:eastAsia="仿宋" w:hAnsi="仿宋" w:hint="eastAsia"/>
          <w:szCs w:val="21"/>
        </w:rPr>
        <w:t>阶段或里程碑的名称填入；</w:t>
      </w:r>
    </w:p>
    <w:p w:rsidR="0005429E" w:rsidRDefault="0005429E" w:rsidP="0086230D">
      <w:pPr>
        <w:ind w:firstLineChars="204" w:firstLine="31680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/>
          <w:szCs w:val="21"/>
        </w:rPr>
        <w:t>2</w:t>
      </w:r>
      <w:r w:rsidRPr="00DA5D0F">
        <w:rPr>
          <w:rFonts w:ascii="仿宋" w:eastAsia="仿宋" w:hAnsi="仿宋" w:hint="eastAsia"/>
          <w:szCs w:val="21"/>
        </w:rPr>
        <w:t>．本表“分项内容”栏不够可自行延伸；</w:t>
      </w:r>
    </w:p>
    <w:p w:rsidR="0005429E" w:rsidRPr="00DA5D0F" w:rsidRDefault="0005429E" w:rsidP="0086230D">
      <w:pPr>
        <w:ind w:firstLineChars="204" w:firstLine="31680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/>
          <w:szCs w:val="21"/>
        </w:rPr>
        <w:t xml:space="preserve">3. </w:t>
      </w:r>
      <w:r w:rsidRPr="00DA5D0F">
        <w:rPr>
          <w:rFonts w:ascii="仿宋" w:eastAsia="仿宋" w:hAnsi="仿宋" w:hint="eastAsia"/>
          <w:szCs w:val="21"/>
        </w:rPr>
        <w:t>个人小计</w:t>
      </w:r>
      <w:r w:rsidRPr="00DA5D0F">
        <w:rPr>
          <w:rFonts w:ascii="仿宋" w:eastAsia="仿宋" w:hAnsi="仿宋"/>
          <w:szCs w:val="21"/>
        </w:rPr>
        <w:t xml:space="preserve"> = </w:t>
      </w:r>
      <w:r w:rsidRPr="00DA5D0F">
        <w:rPr>
          <w:rFonts w:ascii="仿宋" w:eastAsia="仿宋" w:hAnsi="仿宋" w:hint="eastAsia"/>
          <w:szCs w:val="21"/>
        </w:rPr>
        <w:t>Σ（Σ工作量×评审得分）</w:t>
      </w:r>
      <w:r w:rsidRPr="00DA5D0F">
        <w:rPr>
          <w:rFonts w:ascii="仿宋" w:eastAsia="仿宋" w:hAnsi="仿宋"/>
          <w:szCs w:val="21"/>
        </w:rPr>
        <w:t>/</w:t>
      </w:r>
      <w:r w:rsidRPr="00DA5D0F">
        <w:rPr>
          <w:rFonts w:ascii="仿宋" w:eastAsia="仿宋" w:hAnsi="仿宋" w:hint="eastAsia"/>
          <w:szCs w:val="21"/>
        </w:rPr>
        <w:t>参与分项内容的项数</w:t>
      </w:r>
      <w:r w:rsidRPr="00DA5D0F">
        <w:rPr>
          <w:rFonts w:ascii="仿宋" w:eastAsia="仿宋" w:hAnsi="仿宋"/>
          <w:szCs w:val="21"/>
        </w:rPr>
        <w:t>/(</w:t>
      </w:r>
      <w:r w:rsidRPr="00DA5D0F">
        <w:rPr>
          <w:rFonts w:ascii="仿宋" w:eastAsia="仿宋" w:hAnsi="仿宋" w:hint="eastAsia"/>
          <w:szCs w:val="21"/>
        </w:rPr>
        <w:t>小组成员数</w:t>
      </w:r>
      <w:r w:rsidRPr="00DA5D0F">
        <w:rPr>
          <w:rFonts w:ascii="仿宋" w:eastAsia="仿宋" w:hAnsi="仿宋"/>
          <w:szCs w:val="21"/>
        </w:rPr>
        <w:t>-1)</w:t>
      </w:r>
      <w:r w:rsidRPr="00DA5D0F">
        <w:rPr>
          <w:rFonts w:ascii="仿宋" w:eastAsia="仿宋" w:hAnsi="仿宋" w:hint="eastAsia"/>
          <w:szCs w:val="21"/>
        </w:rPr>
        <w:t>；</w:t>
      </w:r>
    </w:p>
    <w:p w:rsidR="0005429E" w:rsidRPr="00DA5D0F" w:rsidRDefault="0005429E" w:rsidP="0086230D">
      <w:pPr>
        <w:ind w:leftChars="404" w:left="31680" w:firstLineChars="177" w:firstLine="31680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其中，前一个Σ为对</w:t>
      </w:r>
      <w:r w:rsidRPr="00DA5D0F">
        <w:rPr>
          <w:rFonts w:ascii="仿宋" w:eastAsia="仿宋" w:hAnsi="仿宋"/>
          <w:szCs w:val="21"/>
        </w:rPr>
        <w:t>(</w:t>
      </w:r>
      <w:r w:rsidRPr="00DA5D0F">
        <w:rPr>
          <w:rFonts w:ascii="仿宋" w:eastAsia="仿宋" w:hAnsi="仿宋" w:hint="eastAsia"/>
          <w:szCs w:val="21"/>
        </w:rPr>
        <w:t>小组成员数</w:t>
      </w:r>
      <w:r w:rsidRPr="00DA5D0F">
        <w:rPr>
          <w:rFonts w:ascii="仿宋" w:eastAsia="仿宋" w:hAnsi="仿宋"/>
          <w:szCs w:val="21"/>
        </w:rPr>
        <w:t>-1)</w:t>
      </w:r>
      <w:r w:rsidRPr="00DA5D0F">
        <w:rPr>
          <w:rFonts w:ascii="仿宋" w:eastAsia="仿宋" w:hAnsi="仿宋" w:hint="eastAsia"/>
          <w:szCs w:val="21"/>
        </w:rPr>
        <w:t>求和，第二个Σ对“分项内容”求和；且</w:t>
      </w:r>
    </w:p>
    <w:p w:rsidR="0005429E" w:rsidRPr="00DA5D0F" w:rsidRDefault="0005429E" w:rsidP="0086230D">
      <w:pPr>
        <w:ind w:leftChars="-1" w:left="31680" w:firstLineChars="827" w:firstLine="31680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/>
          <w:szCs w:val="21"/>
        </w:rPr>
        <w:t>0&lt;</w:t>
      </w:r>
      <w:r w:rsidRPr="00DA5D0F">
        <w:rPr>
          <w:rFonts w:ascii="仿宋" w:eastAsia="仿宋" w:hAnsi="仿宋" w:hint="eastAsia"/>
          <w:szCs w:val="21"/>
        </w:rPr>
        <w:t>工作量</w:t>
      </w:r>
      <w:r w:rsidRPr="00DA5D0F">
        <w:rPr>
          <w:rFonts w:ascii="仿宋" w:eastAsia="仿宋" w:hAnsi="仿宋"/>
          <w:szCs w:val="21"/>
        </w:rPr>
        <w:t>&lt;=1</w:t>
      </w:r>
      <w:r w:rsidRPr="00DA5D0F">
        <w:rPr>
          <w:rFonts w:ascii="仿宋" w:eastAsia="仿宋" w:hAnsi="仿宋" w:hint="eastAsia"/>
          <w:szCs w:val="21"/>
        </w:rPr>
        <w:t>，</w:t>
      </w:r>
      <w:r w:rsidRPr="00DA5D0F">
        <w:rPr>
          <w:rFonts w:ascii="仿宋" w:eastAsia="仿宋" w:hAnsi="仿宋"/>
          <w:szCs w:val="21"/>
        </w:rPr>
        <w:t>0&lt;</w:t>
      </w:r>
      <w:r w:rsidRPr="00DA5D0F">
        <w:rPr>
          <w:rFonts w:ascii="仿宋" w:eastAsia="仿宋" w:hAnsi="仿宋" w:hint="eastAsia"/>
          <w:szCs w:val="21"/>
        </w:rPr>
        <w:t>评审得分</w:t>
      </w:r>
      <w:r w:rsidRPr="00DA5D0F">
        <w:rPr>
          <w:rFonts w:ascii="仿宋" w:eastAsia="仿宋" w:hAnsi="仿宋"/>
          <w:szCs w:val="21"/>
        </w:rPr>
        <w:t>&lt;=100</w:t>
      </w:r>
    </w:p>
    <w:p w:rsidR="0005429E" w:rsidRPr="00DA5D0F" w:rsidRDefault="0005429E" w:rsidP="00697C1A">
      <w:pPr>
        <w:ind w:leftChars="199" w:left="31680" w:hangingChars="160" w:firstLine="31680"/>
        <w:rPr>
          <w:rFonts w:ascii="仿宋" w:eastAsia="仿宋" w:hAnsi="仿宋"/>
          <w:szCs w:val="21"/>
        </w:rPr>
      </w:pPr>
      <w:bookmarkStart w:id="0" w:name="_GoBack"/>
      <w:r w:rsidRPr="00DA5D0F">
        <w:rPr>
          <w:rFonts w:ascii="仿宋" w:eastAsia="仿宋" w:hAnsi="仿宋"/>
          <w:szCs w:val="21"/>
        </w:rPr>
        <w:t xml:space="preserve">4. </w:t>
      </w:r>
      <w:r w:rsidRPr="00DA5D0F">
        <w:rPr>
          <w:rFonts w:ascii="仿宋" w:eastAsia="仿宋" w:hAnsi="仿宋" w:hint="eastAsia"/>
          <w:szCs w:val="21"/>
        </w:rPr>
        <w:t>组内评审采用</w:t>
      </w:r>
      <w:r w:rsidRPr="00DA5D0F">
        <w:rPr>
          <w:rFonts w:ascii="仿宋" w:eastAsia="仿宋" w:hAnsi="仿宋" w:hint="eastAsia"/>
          <w:szCs w:val="21"/>
          <w:u w:val="single"/>
        </w:rPr>
        <w:t>无记名</w:t>
      </w:r>
      <w:r w:rsidRPr="00DA5D0F">
        <w:rPr>
          <w:rFonts w:ascii="仿宋" w:eastAsia="仿宋" w:hAnsi="仿宋" w:hint="eastAsia"/>
          <w:szCs w:val="21"/>
        </w:rPr>
        <w:t>交替、交叉评审法。如</w:t>
      </w:r>
      <w:r w:rsidRPr="00DA5D0F">
        <w:rPr>
          <w:rFonts w:ascii="仿宋" w:eastAsia="仿宋" w:hAnsi="仿宋"/>
          <w:szCs w:val="21"/>
        </w:rPr>
        <w:t>4</w:t>
      </w:r>
      <w:r w:rsidRPr="00DA5D0F">
        <w:rPr>
          <w:rFonts w:ascii="仿宋" w:eastAsia="仿宋" w:hAnsi="仿宋" w:hint="eastAsia"/>
          <w:szCs w:val="21"/>
        </w:rPr>
        <w:t>人组，分别由另</w:t>
      </w:r>
      <w:r w:rsidRPr="00DA5D0F">
        <w:rPr>
          <w:rFonts w:ascii="仿宋" w:eastAsia="仿宋" w:hAnsi="仿宋"/>
          <w:szCs w:val="21"/>
        </w:rPr>
        <w:t>3</w:t>
      </w:r>
      <w:r w:rsidRPr="00DA5D0F">
        <w:rPr>
          <w:rFonts w:ascii="仿宋" w:eastAsia="仿宋" w:hAnsi="仿宋" w:hint="eastAsia"/>
          <w:szCs w:val="21"/>
        </w:rPr>
        <w:t>位同学评审被评审同学，直至每一位同学的工作都被评审；</w:t>
      </w:r>
    </w:p>
    <w:p w:rsidR="0005429E" w:rsidRPr="00DA5D0F" w:rsidRDefault="0005429E" w:rsidP="003F123D">
      <w:pPr>
        <w:ind w:leftChars="199" w:left="31680" w:hangingChars="160" w:firstLine="31680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/>
          <w:szCs w:val="21"/>
        </w:rPr>
        <w:t xml:space="preserve">5. </w:t>
      </w:r>
      <w:r w:rsidRPr="00DA5D0F">
        <w:rPr>
          <w:rFonts w:ascii="仿宋" w:eastAsia="仿宋" w:hAnsi="仿宋" w:hint="eastAsia"/>
          <w:szCs w:val="21"/>
        </w:rPr>
        <w:t>评审根据“</w:t>
      </w:r>
      <w:r w:rsidRPr="003F123D">
        <w:rPr>
          <w:rFonts w:ascii="仿宋" w:eastAsia="仿宋" w:hAnsi="仿宋" w:hint="eastAsia"/>
        </w:rPr>
        <w:t>软工实践</w:t>
      </w:r>
      <w:r w:rsidRPr="00DA5D0F">
        <w:rPr>
          <w:rFonts w:ascii="仿宋" w:eastAsia="仿宋" w:hAnsi="仿宋" w:hint="eastAsia"/>
          <w:szCs w:val="21"/>
        </w:rPr>
        <w:t>课程评审表</w:t>
      </w:r>
      <w:r w:rsidRPr="00DA5D0F">
        <w:rPr>
          <w:rFonts w:ascii="仿宋" w:eastAsia="仿宋" w:hAnsi="仿宋"/>
          <w:szCs w:val="21"/>
        </w:rPr>
        <w:t>1</w:t>
      </w:r>
      <w:r w:rsidRPr="00DA5D0F">
        <w:rPr>
          <w:rFonts w:ascii="仿宋" w:eastAsia="仿宋" w:hAnsi="仿宋" w:hint="eastAsia"/>
          <w:szCs w:val="21"/>
        </w:rPr>
        <w:t>～</w:t>
      </w:r>
      <w:r w:rsidRPr="00DA5D0F">
        <w:rPr>
          <w:rFonts w:ascii="仿宋" w:eastAsia="仿宋" w:hAnsi="仿宋"/>
          <w:szCs w:val="21"/>
        </w:rPr>
        <w:t>8</w:t>
      </w:r>
      <w:r w:rsidRPr="00DA5D0F">
        <w:rPr>
          <w:rFonts w:ascii="仿宋" w:eastAsia="仿宋" w:hAnsi="仿宋" w:hint="eastAsia"/>
          <w:szCs w:val="21"/>
        </w:rPr>
        <w:t>”相关涉及内容进行。</w:t>
      </w:r>
    </w:p>
    <w:bookmarkEnd w:id="0"/>
    <w:p w:rsidR="0005429E" w:rsidRPr="00DA5D0F" w:rsidRDefault="0005429E" w:rsidP="009002C7">
      <w:pPr>
        <w:rPr>
          <w:rFonts w:ascii="仿宋" w:eastAsia="仿宋" w:hAnsi="仿宋"/>
          <w:szCs w:val="21"/>
        </w:rPr>
      </w:pPr>
    </w:p>
    <w:p w:rsidR="0005429E" w:rsidRDefault="0005429E" w:rsidP="009002C7">
      <w:pPr>
        <w:rPr>
          <w:sz w:val="24"/>
          <w:szCs w:val="24"/>
        </w:rPr>
      </w:pPr>
      <w:r w:rsidRPr="00944448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9002C7">
      <w:pPr>
        <w:rPr>
          <w:sz w:val="24"/>
          <w:szCs w:val="24"/>
        </w:rPr>
      </w:pPr>
    </w:p>
    <w:p w:rsidR="0005429E" w:rsidRDefault="0005429E" w:rsidP="00D111E2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Pr="00CF6813">
        <w:rPr>
          <w:sz w:val="24"/>
          <w:szCs w:val="24"/>
          <w:u w:val="single"/>
        </w:rPr>
        <w:t xml:space="preserve">       </w:t>
      </w:r>
    </w:p>
    <w:sectPr w:rsidR="0005429E" w:rsidSect="00A2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29E" w:rsidRDefault="0005429E" w:rsidP="0016723D">
      <w:r>
        <w:separator/>
      </w:r>
    </w:p>
  </w:endnote>
  <w:endnote w:type="continuationSeparator" w:id="0">
    <w:p w:rsidR="0005429E" w:rsidRDefault="0005429E" w:rsidP="00167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29E" w:rsidRDefault="0005429E" w:rsidP="0016723D">
      <w:r>
        <w:separator/>
      </w:r>
    </w:p>
  </w:footnote>
  <w:footnote w:type="continuationSeparator" w:id="0">
    <w:p w:rsidR="0005429E" w:rsidRDefault="0005429E" w:rsidP="001672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13"/>
    <w:rsid w:val="000316A5"/>
    <w:rsid w:val="0005429E"/>
    <w:rsid w:val="0007536A"/>
    <w:rsid w:val="000B481B"/>
    <w:rsid w:val="00125403"/>
    <w:rsid w:val="0016723D"/>
    <w:rsid w:val="001B2459"/>
    <w:rsid w:val="00217DD1"/>
    <w:rsid w:val="00260B21"/>
    <w:rsid w:val="003F123D"/>
    <w:rsid w:val="003F1A7C"/>
    <w:rsid w:val="00422C83"/>
    <w:rsid w:val="004263E7"/>
    <w:rsid w:val="00431EF2"/>
    <w:rsid w:val="00471DB7"/>
    <w:rsid w:val="004A6096"/>
    <w:rsid w:val="00513F8F"/>
    <w:rsid w:val="005405F9"/>
    <w:rsid w:val="00587F13"/>
    <w:rsid w:val="005A3370"/>
    <w:rsid w:val="005B65C0"/>
    <w:rsid w:val="00671E0E"/>
    <w:rsid w:val="0068702C"/>
    <w:rsid w:val="00697C1A"/>
    <w:rsid w:val="006E1B1C"/>
    <w:rsid w:val="006E7223"/>
    <w:rsid w:val="007027BF"/>
    <w:rsid w:val="00706AFB"/>
    <w:rsid w:val="00753352"/>
    <w:rsid w:val="00796885"/>
    <w:rsid w:val="0083388F"/>
    <w:rsid w:val="0086230D"/>
    <w:rsid w:val="008809B6"/>
    <w:rsid w:val="009002C7"/>
    <w:rsid w:val="009358D1"/>
    <w:rsid w:val="00944448"/>
    <w:rsid w:val="0097242F"/>
    <w:rsid w:val="009D190B"/>
    <w:rsid w:val="009E69E9"/>
    <w:rsid w:val="009F271A"/>
    <w:rsid w:val="00A226CB"/>
    <w:rsid w:val="00A240AB"/>
    <w:rsid w:val="00A263ED"/>
    <w:rsid w:val="00B5745E"/>
    <w:rsid w:val="00BB3DB2"/>
    <w:rsid w:val="00BB76B7"/>
    <w:rsid w:val="00C74F73"/>
    <w:rsid w:val="00C772E2"/>
    <w:rsid w:val="00CD0505"/>
    <w:rsid w:val="00CF6813"/>
    <w:rsid w:val="00D111E2"/>
    <w:rsid w:val="00DA5D0F"/>
    <w:rsid w:val="00DF3A2F"/>
    <w:rsid w:val="00E01DB8"/>
    <w:rsid w:val="00E456DC"/>
    <w:rsid w:val="00EC66B1"/>
    <w:rsid w:val="00EC6C3D"/>
    <w:rsid w:val="00FA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C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F681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63E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263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63ED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16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6723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6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6723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1</Pages>
  <Words>70</Words>
  <Characters>404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cszju</dc:creator>
  <cp:keywords/>
  <dc:description/>
  <cp:lastModifiedBy>GuYan</cp:lastModifiedBy>
  <cp:revision>48</cp:revision>
  <dcterms:created xsi:type="dcterms:W3CDTF">2013-07-09T02:03:00Z</dcterms:created>
  <dcterms:modified xsi:type="dcterms:W3CDTF">2016-02-23T02:42:00Z</dcterms:modified>
</cp:coreProperties>
</file>