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5A" w:rsidRPr="00DF2018" w:rsidRDefault="00AD675A" w:rsidP="00AD675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F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ГЛОССАРИЙ</w:t>
      </w:r>
    </w:p>
    <w:p w:rsidR="0048508C" w:rsidRPr="00DF2018" w:rsidRDefault="0048508C" w:rsidP="00AD675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48508C" w:rsidRPr="00DF2018" w:rsidRDefault="0048508C" w:rsidP="0048508C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201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</w:p>
    <w:p w:rsidR="0048508C" w:rsidRPr="00DF2018" w:rsidRDefault="002B3859" w:rsidP="0048508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Автоматизация</w:t>
      </w:r>
      <w:r w:rsidR="0048508C"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процессов</w:t>
      </w:r>
      <w:r w:rsidR="0048508C"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</w:t>
      </w:r>
      <w:r w:rsidR="0048508C" w:rsidRPr="00DF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система автоматизации предполагает использование компьютерных технологий и программного обеспечения, чтобы помочь </w:t>
      </w:r>
      <w:r w:rsidR="0048508C" w:rsidRPr="00DF201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предприятиям </w:t>
      </w:r>
      <w:r w:rsidR="0048508C" w:rsidRPr="00DF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работать более эффективно и безопасно.</w:t>
      </w:r>
    </w:p>
    <w:p w:rsidR="00DF2018" w:rsidRPr="00DF2018" w:rsidRDefault="00DF2018" w:rsidP="00DF2018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D1359A" w:rsidRPr="00D1359A" w:rsidRDefault="00DF2018" w:rsidP="00D1359A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F20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</w:t>
      </w:r>
    </w:p>
    <w:p w:rsidR="00D1359A" w:rsidRPr="00DF2018" w:rsidRDefault="00D1359A" w:rsidP="00D135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Контингент пользователей 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совокупность пользователей, образующих однородную в каком-либо отношении группу.</w:t>
      </w:r>
    </w:p>
    <w:p w:rsidR="00D1359A" w:rsidRPr="00DF2018" w:rsidRDefault="00D1359A" w:rsidP="00607B4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F2018" w:rsidRDefault="00DF2018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Косвенный клиент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является клиентом прямого клиента и пользуется нашей системой с целью оплаты услуг прямого клиента.</w:t>
      </w:r>
    </w:p>
    <w:p w:rsidR="00D1359A" w:rsidRDefault="00D1359A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359A" w:rsidRPr="00D1359A" w:rsidRDefault="00D1359A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Кросс-Платформа – </w:t>
      </w:r>
      <w:r w:rsidRPr="00DF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это атрибут, возложенный на программы для ЭВМ или вычислительны</w:t>
      </w:r>
      <w:r w:rsidRPr="00DF201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</w:t>
      </w:r>
      <w:r w:rsidRPr="00DF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метод</w:t>
      </w:r>
      <w:r w:rsidRPr="00DF201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ы</w:t>
      </w:r>
      <w:r w:rsidRPr="00DF20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концепции, которые реализуются и взаимодействуют на различных компьютерных платформах.</w:t>
      </w:r>
    </w:p>
    <w:p w:rsidR="00D1359A" w:rsidRPr="00DF2018" w:rsidRDefault="00D1359A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018" w:rsidRDefault="00DF2018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2018" w:rsidRPr="00DF2018" w:rsidRDefault="00DF2018" w:rsidP="00DF2018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</w:t>
      </w:r>
    </w:p>
    <w:p w:rsidR="00DF2018" w:rsidRDefault="00DF2018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Масштабирование системы 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 электронике и информатике означает способность системы, сети или процесса справляться с увеличением рабочей нагрузки (увеличивать свою производительность) при добавлении ресурсов (обычно аппаратных). Масштабируемость — важный аспект электронных систем, программных комплексов, систем баз данных, маршрутизаторов, сетей и т. п., если для них требуется возможность работать под большой нагрузкой.</w:t>
      </w:r>
    </w:p>
    <w:p w:rsidR="00D1359A" w:rsidRDefault="00D1359A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359A" w:rsidRDefault="00D1359A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Многофакторная аутентификация 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F2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расширенная аутентификация, метод контроля доступа к компьютеру, в котором пользователю для получения доступа к информации необходимо предъявить более одного «доказательства механизма аутентификации». </w:t>
      </w:r>
    </w:p>
    <w:p w:rsidR="00D1359A" w:rsidRDefault="00D1359A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359A" w:rsidRPr="00DF2018" w:rsidRDefault="00D1359A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Модификация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преобразования или улучшения.</w:t>
      </w:r>
    </w:p>
    <w:p w:rsidR="00DF2018" w:rsidRPr="00DF2018" w:rsidRDefault="00DF2018" w:rsidP="00DF20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3859" w:rsidRPr="00DF2018" w:rsidRDefault="00DF2018" w:rsidP="00DF2018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F20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</w:t>
      </w:r>
    </w:p>
    <w:p w:rsidR="00D1359A" w:rsidRPr="00DF2018" w:rsidRDefault="00D1359A" w:rsidP="00D135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Пользовательский интерфейс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 области промышленного дизайна взаимодействие "человек–машина", это пространство, где происходит взаимодействие между человеком и машиной. Цель этого взаимодействия для осуществления эффективной работы и контроля  машины человеком, в то время как машина одновременно воспроизводит информацию, которая помогает принимать решения.</w:t>
      </w:r>
    </w:p>
    <w:p w:rsidR="00D1359A" w:rsidRDefault="00D1359A" w:rsidP="00607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07B49" w:rsidRPr="00DF2018" w:rsidRDefault="00607B49" w:rsidP="00607B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Прямой клиент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является владельцем клиентского бизнеса, с которым мы заключаем договор на пользование нашим бизнесом. Под этим определением кроется ряд уполномоченных лиц, выступающих и функционирующих от лица компании.</w:t>
      </w:r>
    </w:p>
    <w:p w:rsidR="002B3859" w:rsidRPr="00DF2018" w:rsidRDefault="002B3859" w:rsidP="00607B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3859" w:rsidRDefault="002B3859" w:rsidP="00607B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2018" w:rsidRPr="00DF2018" w:rsidRDefault="00DF2018" w:rsidP="00DF2018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</w:t>
      </w:r>
    </w:p>
    <w:p w:rsidR="002B3859" w:rsidRPr="00DF2018" w:rsidRDefault="002B3859" w:rsidP="00607B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0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</w:t>
      </w:r>
      <w:r w:rsidRPr="00DF20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совокупность взаимодействующих и взаимозависимых компонентов, образующих единое целое.</w:t>
      </w:r>
    </w:p>
    <w:p w:rsidR="002B3859" w:rsidRDefault="002B3859" w:rsidP="00607B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07B49" w:rsidRPr="00AD675A" w:rsidRDefault="00607B49" w:rsidP="00607B49">
      <w:pPr>
        <w:spacing w:after="0" w:line="240" w:lineRule="auto"/>
        <w:jc w:val="both"/>
        <w:rPr>
          <w:rFonts w:ascii="Georgia" w:eastAsia="Times New Roman" w:hAnsi="Georgia" w:cs="Segoe UI Light"/>
          <w:szCs w:val="26"/>
          <w:lang w:eastAsia="ru-RU"/>
        </w:rPr>
      </w:pPr>
    </w:p>
    <w:p w:rsidR="0048508C" w:rsidRPr="0048508C" w:rsidRDefault="0048508C" w:rsidP="00F34308">
      <w:pPr>
        <w:spacing w:after="0" w:line="240" w:lineRule="auto"/>
        <w:jc w:val="both"/>
        <w:rPr>
          <w:rFonts w:ascii="Georgia" w:eastAsia="Times New Roman" w:hAnsi="Georgia" w:cs="Segoe UI Light"/>
          <w:szCs w:val="26"/>
          <w:lang w:eastAsia="ru-RU"/>
        </w:rPr>
      </w:pPr>
    </w:p>
    <w:sectPr w:rsidR="0048508C" w:rsidRPr="0048508C" w:rsidSect="00607B49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1D"/>
    <w:rsid w:val="0026681D"/>
    <w:rsid w:val="002B3859"/>
    <w:rsid w:val="0048508C"/>
    <w:rsid w:val="00607B49"/>
    <w:rsid w:val="009C7329"/>
    <w:rsid w:val="00AD675A"/>
    <w:rsid w:val="00D1359A"/>
    <w:rsid w:val="00DC2F62"/>
    <w:rsid w:val="00DF2018"/>
    <w:rsid w:val="00F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1280</Words>
  <Characters>731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Маяк</dc:creator>
  <cp:keywords/>
  <dc:description/>
  <cp:lastModifiedBy>Max</cp:lastModifiedBy>
  <cp:revision>6</cp:revision>
  <dcterms:created xsi:type="dcterms:W3CDTF">2016-06-16T14:47:00Z</dcterms:created>
  <dcterms:modified xsi:type="dcterms:W3CDTF">2017-06-15T11:41:00Z</dcterms:modified>
</cp:coreProperties>
</file>